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1C4D4" w14:textId="77777777" w:rsidR="00E9282A" w:rsidRDefault="00E9282A" w:rsidP="00E9282A">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трансформации финансовой отчетности российских нефтегазодобывающих компаний в соответствии с ОПБУ США</w:t>
      </w:r>
    </w:p>
    <w:p w14:paraId="022D0B2E" w14:textId="77777777" w:rsidR="00E9282A" w:rsidRDefault="00E9282A" w:rsidP="00E9282A">
      <w:pPr>
        <w:rPr>
          <w:rFonts w:ascii="Verdana" w:hAnsi="Verdana"/>
          <w:color w:val="000000"/>
          <w:sz w:val="18"/>
          <w:szCs w:val="18"/>
          <w:shd w:val="clear" w:color="auto" w:fill="FFFFFF"/>
        </w:rPr>
      </w:pPr>
    </w:p>
    <w:p w14:paraId="1512A833" w14:textId="77777777" w:rsidR="00E9282A" w:rsidRDefault="00E9282A" w:rsidP="00E9282A">
      <w:pPr>
        <w:rPr>
          <w:rFonts w:ascii="Verdana" w:hAnsi="Verdana"/>
          <w:color w:val="000000"/>
          <w:sz w:val="18"/>
          <w:szCs w:val="18"/>
          <w:shd w:val="clear" w:color="auto" w:fill="FFFFFF"/>
        </w:rPr>
      </w:pPr>
    </w:p>
    <w:p w14:paraId="1AE0D907" w14:textId="77777777" w:rsidR="00E9282A" w:rsidRDefault="00E9282A" w:rsidP="00E9282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Баймуратов, Ильгиз Юсупович</w:t>
      </w:r>
      <w:r>
        <w:rPr>
          <w:rFonts w:ascii="Verdana" w:hAnsi="Verdana"/>
          <w:color w:val="000000"/>
          <w:sz w:val="18"/>
          <w:szCs w:val="18"/>
        </w:rPr>
        <w:br/>
      </w:r>
      <w:r>
        <w:rPr>
          <w:rFonts w:ascii="Verdana" w:hAnsi="Verdana"/>
          <w:b/>
          <w:bCs/>
          <w:color w:val="000000"/>
          <w:sz w:val="18"/>
          <w:szCs w:val="18"/>
        </w:rPr>
        <w:t>Год: </w:t>
      </w:r>
    </w:p>
    <w:p w14:paraId="3EF2A8CD" w14:textId="77777777" w:rsidR="00E9282A" w:rsidRDefault="00E9282A" w:rsidP="00E9282A">
      <w:pPr>
        <w:spacing w:line="270" w:lineRule="atLeast"/>
        <w:rPr>
          <w:rFonts w:ascii="Verdana" w:hAnsi="Verdana"/>
          <w:color w:val="000000"/>
          <w:sz w:val="18"/>
          <w:szCs w:val="18"/>
        </w:rPr>
      </w:pPr>
      <w:r>
        <w:rPr>
          <w:rFonts w:ascii="Verdana" w:hAnsi="Verdana"/>
          <w:color w:val="000000"/>
          <w:sz w:val="18"/>
          <w:szCs w:val="18"/>
        </w:rPr>
        <w:t>2004</w:t>
      </w:r>
    </w:p>
    <w:p w14:paraId="7E429058" w14:textId="77777777" w:rsidR="00E9282A" w:rsidRDefault="00E9282A" w:rsidP="00E9282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A871EF" w14:textId="77777777" w:rsidR="00E9282A" w:rsidRDefault="00E9282A" w:rsidP="00E9282A">
      <w:pPr>
        <w:spacing w:line="270" w:lineRule="atLeast"/>
        <w:rPr>
          <w:rFonts w:ascii="Verdana" w:hAnsi="Verdana"/>
          <w:color w:val="000000"/>
          <w:sz w:val="18"/>
          <w:szCs w:val="18"/>
        </w:rPr>
      </w:pPr>
      <w:r>
        <w:rPr>
          <w:rFonts w:ascii="Verdana" w:hAnsi="Verdana"/>
          <w:color w:val="000000"/>
          <w:sz w:val="18"/>
          <w:szCs w:val="18"/>
        </w:rPr>
        <w:t>Баймуратов, Ильгиз Юсупович</w:t>
      </w:r>
    </w:p>
    <w:p w14:paraId="0B27C24E" w14:textId="77777777" w:rsidR="00E9282A" w:rsidRDefault="00E9282A" w:rsidP="00E9282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55F412" w14:textId="77777777" w:rsidR="00E9282A" w:rsidRDefault="00E9282A" w:rsidP="00E9282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80FFD2" w14:textId="77777777" w:rsidR="00E9282A" w:rsidRDefault="00E9282A" w:rsidP="00E9282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2E31EB7" w14:textId="77777777" w:rsidR="00E9282A" w:rsidRDefault="00E9282A" w:rsidP="00E9282A">
      <w:pPr>
        <w:spacing w:line="270" w:lineRule="atLeast"/>
        <w:rPr>
          <w:rFonts w:ascii="Verdana" w:hAnsi="Verdana"/>
          <w:color w:val="000000"/>
          <w:sz w:val="18"/>
          <w:szCs w:val="18"/>
        </w:rPr>
      </w:pPr>
      <w:r>
        <w:rPr>
          <w:rFonts w:ascii="Verdana" w:hAnsi="Verdana"/>
          <w:color w:val="000000"/>
          <w:sz w:val="18"/>
          <w:szCs w:val="18"/>
        </w:rPr>
        <w:t>Москва</w:t>
      </w:r>
    </w:p>
    <w:p w14:paraId="1E1E1D09" w14:textId="77777777" w:rsidR="00E9282A" w:rsidRDefault="00E9282A" w:rsidP="00E9282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44CB1D9" w14:textId="77777777" w:rsidR="00E9282A" w:rsidRDefault="00E9282A" w:rsidP="00E9282A">
      <w:pPr>
        <w:spacing w:line="270" w:lineRule="atLeast"/>
        <w:rPr>
          <w:rFonts w:ascii="Verdana" w:hAnsi="Verdana"/>
          <w:color w:val="000000"/>
          <w:sz w:val="18"/>
          <w:szCs w:val="18"/>
        </w:rPr>
      </w:pPr>
      <w:r>
        <w:rPr>
          <w:rFonts w:ascii="Verdana" w:hAnsi="Verdana"/>
          <w:color w:val="000000"/>
          <w:sz w:val="18"/>
          <w:szCs w:val="18"/>
        </w:rPr>
        <w:t>08.00.12</w:t>
      </w:r>
    </w:p>
    <w:p w14:paraId="0D4F8191" w14:textId="77777777" w:rsidR="00E9282A" w:rsidRDefault="00E9282A" w:rsidP="00E9282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E2A3FD6" w14:textId="77777777" w:rsidR="00E9282A" w:rsidRDefault="00E9282A" w:rsidP="00E9282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5DFDC5D" w14:textId="77777777" w:rsidR="00E9282A" w:rsidRDefault="00E9282A" w:rsidP="00E9282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815E402" w14:textId="77777777" w:rsidR="00E9282A" w:rsidRDefault="00E9282A" w:rsidP="00E9282A">
      <w:pPr>
        <w:spacing w:line="270" w:lineRule="atLeast"/>
        <w:rPr>
          <w:rFonts w:ascii="Verdana" w:hAnsi="Verdana"/>
          <w:color w:val="000000"/>
          <w:sz w:val="18"/>
          <w:szCs w:val="18"/>
        </w:rPr>
      </w:pPr>
      <w:r>
        <w:rPr>
          <w:rFonts w:ascii="Verdana" w:hAnsi="Verdana"/>
          <w:color w:val="000000"/>
          <w:sz w:val="18"/>
          <w:szCs w:val="18"/>
        </w:rPr>
        <w:t>208</w:t>
      </w:r>
    </w:p>
    <w:p w14:paraId="6AD8DCE4" w14:textId="77777777" w:rsidR="00E9282A" w:rsidRDefault="00E9282A" w:rsidP="00E9282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Баймуратов, Ильгиз Юсупович</w:t>
      </w:r>
    </w:p>
    <w:p w14:paraId="1C9F1190"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D71892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Развитие</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предприятий и проблемы информационного обеспечения управления предприятиями</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нефтегазодобывающего</w:t>
      </w:r>
      <w:r>
        <w:rPr>
          <w:rStyle w:val="WW8Num2z0"/>
          <w:rFonts w:ascii="Verdana" w:hAnsi="Verdana"/>
          <w:color w:val="000000"/>
          <w:sz w:val="18"/>
          <w:szCs w:val="18"/>
        </w:rPr>
        <w:t> </w:t>
      </w:r>
      <w:r>
        <w:rPr>
          <w:rFonts w:ascii="Verdana" w:hAnsi="Verdana"/>
          <w:color w:val="000000"/>
          <w:sz w:val="18"/>
          <w:szCs w:val="18"/>
        </w:rPr>
        <w:t>комплеса России.</w:t>
      </w:r>
    </w:p>
    <w:p w14:paraId="27A817E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отрасли и основные тенденции ее развития.</w:t>
      </w:r>
    </w:p>
    <w:p w14:paraId="76A8E3B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Мировой рынок нефти.</w:t>
      </w:r>
    </w:p>
    <w:p w14:paraId="48358AB3"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Российская нефтяная отрасль.</w:t>
      </w:r>
    </w:p>
    <w:p w14:paraId="4916C1FA"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Технологические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нефтегазодобывающей промышленности и их влияние на организацию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91C829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бухгалтерского учета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нефти и газа на предприятиях нефтегазодобывающего комплекса России.</w:t>
      </w:r>
    </w:p>
    <w:p w14:paraId="25C9B9F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нефти и газа.</w:t>
      </w:r>
    </w:p>
    <w:p w14:paraId="46F0D30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затрат на разведку</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нефти и газа.</w:t>
      </w:r>
    </w:p>
    <w:p w14:paraId="1FDDD07A"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затрат на бурение и освоение.</w:t>
      </w:r>
    </w:p>
    <w:p w14:paraId="1B938C9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Учет затрат на</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нефти и газа.</w:t>
      </w:r>
    </w:p>
    <w:p w14:paraId="0686815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Учет износа, истощения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активов в нефтегазодобывающей промышленности.</w:t>
      </w:r>
    </w:p>
    <w:p w14:paraId="711D78D7"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методических подходов к</w:t>
      </w:r>
      <w:r>
        <w:rPr>
          <w:rStyle w:val="WW8Num2z0"/>
          <w:rFonts w:ascii="Verdana" w:hAnsi="Verdana"/>
          <w:color w:val="000000"/>
          <w:sz w:val="18"/>
          <w:szCs w:val="18"/>
        </w:rPr>
        <w:t> </w:t>
      </w:r>
      <w:r>
        <w:rPr>
          <w:rStyle w:val="WW8Num3z0"/>
          <w:rFonts w:ascii="Verdana" w:hAnsi="Verdana"/>
          <w:color w:val="4682B4"/>
          <w:sz w:val="18"/>
          <w:szCs w:val="18"/>
        </w:rPr>
        <w:t>трансформации</w:t>
      </w:r>
      <w:r>
        <w:rPr>
          <w:rStyle w:val="WW8Num2z0"/>
          <w:rFonts w:ascii="Verdana" w:hAnsi="Verdana"/>
          <w:color w:val="000000"/>
          <w:sz w:val="18"/>
          <w:szCs w:val="18"/>
        </w:rPr>
        <w:t> </w:t>
      </w:r>
      <w:r>
        <w:rPr>
          <w:rFonts w:ascii="Verdana" w:hAnsi="Verdana"/>
          <w:color w:val="000000"/>
          <w:sz w:val="18"/>
          <w:szCs w:val="18"/>
        </w:rPr>
        <w:t>финансовой отчетности российских нефтегазодобывающих</w:t>
      </w:r>
      <w:r>
        <w:rPr>
          <w:rStyle w:val="WW8Num2z0"/>
          <w:rFonts w:ascii="Verdana" w:hAnsi="Verdana"/>
          <w:color w:val="000000"/>
          <w:sz w:val="18"/>
          <w:szCs w:val="18"/>
        </w:rPr>
        <w:t> </w:t>
      </w:r>
      <w:r>
        <w:rPr>
          <w:rStyle w:val="WW8Num3z0"/>
          <w:rFonts w:ascii="Verdana" w:hAnsi="Verdana"/>
          <w:color w:val="4682B4"/>
          <w:sz w:val="18"/>
          <w:szCs w:val="18"/>
        </w:rPr>
        <w:t>компаний</w:t>
      </w:r>
      <w:r>
        <w:rPr>
          <w:rFonts w:ascii="Verdana" w:hAnsi="Verdana"/>
          <w:color w:val="000000"/>
          <w:sz w:val="18"/>
          <w:szCs w:val="18"/>
        </w:rPr>
        <w:t>.</w:t>
      </w:r>
    </w:p>
    <w:p w14:paraId="12B1C8D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Технология трансформации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4971C56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заполнения формуляров сбора данных.</w:t>
      </w:r>
    </w:p>
    <w:p w14:paraId="2CADF0B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Проведение основного этапа трансформации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128 3.3.1. Трансляционные корректировочные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w:t>
      </w:r>
    </w:p>
    <w:p w14:paraId="27F81AC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Реклассификационные</w:t>
      </w:r>
      <w:r>
        <w:rPr>
          <w:rStyle w:val="WW8Num2z0"/>
          <w:rFonts w:ascii="Verdana" w:hAnsi="Verdana"/>
          <w:color w:val="000000"/>
          <w:sz w:val="18"/>
          <w:szCs w:val="18"/>
        </w:rPr>
        <w:t> </w:t>
      </w:r>
      <w:r>
        <w:rPr>
          <w:rFonts w:ascii="Verdana" w:hAnsi="Verdana"/>
          <w:color w:val="000000"/>
          <w:sz w:val="18"/>
          <w:szCs w:val="18"/>
        </w:rPr>
        <w:t>корректировочные проводки.</w:t>
      </w:r>
    </w:p>
    <w:p w14:paraId="7427577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Методика раскрытия информации об операциях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и газа в финансовой отчетности.</w:t>
      </w:r>
    </w:p>
    <w:p w14:paraId="245486DE" w14:textId="77777777" w:rsidR="00E9282A" w:rsidRDefault="00E9282A" w:rsidP="00E9282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"Методика трансформации финансовой отчетности российских нефтегазодобывающих компаний в соответствии с ОПБУ США"</w:t>
      </w:r>
    </w:p>
    <w:p w14:paraId="59C6C37F"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обобщаются результаты деятельности и</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каждого предприятия. Изменения в экономической системе Российской Федерации привели к изменениям в деятельности предприятий, которые должны были найти адекватное отражение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Сегодняшняя система бухгалтерского учета в России имеет свою специфику, которая связана с её происхождением из</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условиях плановой экономики. Некоторые особенности современной российской системы бухгалтерского учета объективно снижают её ценность для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препятствуют нормальному развитию экономики. Одновременно экономическая система России продолжает интенсивно изменяться, возникают новые виды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которые должны найти адекватное отражение в учете. Наконец, российская система бухгалтерского учета ещё не получила законченного оформления в законодательстве.</w:t>
      </w:r>
    </w:p>
    <w:p w14:paraId="3946B89A"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Понимание принципов функционирования американской системы финансового учета приобретает особенное значение в современных условиях, когда российские предприятия активно пытаются проникнуть на американский</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и финансовый рынки. Равноправное сотрудничество с партнерами из</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непременно потребует способности понимать формируемую ими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 в свою очередь, представлять отчетность в формате, принятом на американском рынке.</w:t>
      </w:r>
    </w:p>
    <w:p w14:paraId="6924C123"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силу высокой формализованное™ российского учета четкое выделение базисных принципов для него менее важно и оно менее структурировано, чем в США.</w:t>
      </w:r>
    </w:p>
    <w:p w14:paraId="421249B6"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отчетность должна обеспечивать полезной информацией реальных и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кредиторов и других ее пользователей для принятия решений об</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Fonts w:ascii="Verdana" w:hAnsi="Verdana"/>
          <w:color w:val="000000"/>
          <w:sz w:val="18"/>
          <w:szCs w:val="18"/>
        </w:rPr>
        <w:t>, кредитовании и др. Информация должна быть исчерпывающей и доступной для лиц, компетентных в сфере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и заинтересованных в изучении данной информации. Информация финансовой отчетности должна помочь реальным и потенциальным</w:t>
      </w:r>
      <w:r>
        <w:rPr>
          <w:rStyle w:val="WW8Num3z0"/>
          <w:rFonts w:ascii="Verdana" w:hAnsi="Verdana"/>
          <w:color w:val="4682B4"/>
          <w:sz w:val="18"/>
          <w:szCs w:val="18"/>
        </w:rPr>
        <w:t>инвесторам</w:t>
      </w:r>
      <w:r>
        <w:rPr>
          <w:rFonts w:ascii="Verdana" w:hAnsi="Verdana"/>
          <w:color w:val="000000"/>
          <w:sz w:val="18"/>
          <w:szCs w:val="18"/>
        </w:rPr>
        <w:t>, кредиторам и другим ее пользователям в определении сумм и сроков</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будущих поступлений денежных средств от</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или процента, выручки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размера и срока погашения</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 ценные бумаги или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Поскольку движение денежных средств инвесторов и</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зависит от денежных потоков предприятия, финансовая отчетность должна обеспечивать их информацией о размерах сумм и времени будущего</w:t>
      </w:r>
      <w:r>
        <w:rPr>
          <w:rStyle w:val="WW8Num2z0"/>
          <w:rFonts w:ascii="Verdana" w:hAnsi="Verdana"/>
          <w:color w:val="000000"/>
          <w:sz w:val="18"/>
          <w:szCs w:val="18"/>
        </w:rPr>
        <w:t> </w:t>
      </w:r>
      <w:r>
        <w:rPr>
          <w:rStyle w:val="WW8Num3z0"/>
          <w:rFonts w:ascii="Verdana" w:hAnsi="Verdana"/>
          <w:color w:val="4682B4"/>
          <w:sz w:val="18"/>
          <w:szCs w:val="18"/>
        </w:rPr>
        <w:t>прироста</w:t>
      </w:r>
      <w:r>
        <w:rPr>
          <w:rFonts w:ascii="Verdana" w:hAnsi="Verdana"/>
          <w:color w:val="000000"/>
          <w:sz w:val="18"/>
          <w:szCs w:val="18"/>
        </w:rPr>
        <w:t>денежных средств данного предприятия.</w:t>
      </w:r>
    </w:p>
    <w:p w14:paraId="52A29778"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практике отдельно выделяются цели (задачи) бухгалтерского учета, а вот цели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носят подчиненный характер. Цель бухгалтерской отчетности определена лишь следующим образом: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является завершающим этапом</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ней отражается нарастающим итогом имущественное и финансовое положение организации, результаты хозяйственной деятельности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(месяц, квартал, год)» [9].</w:t>
      </w:r>
    </w:p>
    <w:p w14:paraId="4299B3F4"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общем сходстве целей и задач финансового учета и отчетности в США и бухгалтерского учета и отчетности в России акценты в них расставлены по-разному. В США приоритет отдается принятию эффективных решений на базе данных отчетности, достоверность данных просто подразумевается как необходимое условие, а в России</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является просто достоверное отражение экономических событий, т.е. российский подход носит более ограниченный характер. Также категории достоверности и полноты в России носят скорее формальный, чем практический характер.</w:t>
      </w:r>
    </w:p>
    <w:p w14:paraId="1D997DEC"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Проблема качества данных также стоит в России достаточно остро -предоставляемая информация зачастую есть просто отражение первичных документов. Релевантность или надежность информации мало кого интересует.</w:t>
      </w:r>
    </w:p>
    <w:p w14:paraId="248077E4"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существование проблемы не рассматривается столь же актуально, как переход на использование американских методик ведения учета. Следует учитывать, что в отрыве от принципов, на которых они базируются, эти методики во многом теряют свою</w:t>
      </w:r>
      <w:r>
        <w:rPr>
          <w:rStyle w:val="WW8Num2z0"/>
          <w:rFonts w:ascii="Verdana" w:hAnsi="Verdana"/>
          <w:color w:val="000000"/>
          <w:sz w:val="18"/>
          <w:szCs w:val="18"/>
        </w:rPr>
        <w:t> </w:t>
      </w:r>
      <w:r>
        <w:rPr>
          <w:rStyle w:val="WW8Num3z0"/>
          <w:rFonts w:ascii="Verdana" w:hAnsi="Verdana"/>
          <w:color w:val="4682B4"/>
          <w:sz w:val="18"/>
          <w:szCs w:val="18"/>
        </w:rPr>
        <w:t>полезность</w:t>
      </w:r>
      <w:r>
        <w:rPr>
          <w:rFonts w:ascii="Verdana" w:hAnsi="Verdana"/>
          <w:color w:val="000000"/>
          <w:sz w:val="18"/>
          <w:szCs w:val="18"/>
        </w:rPr>
        <w:t>. Среди российских бухгалтеров, к сожалению, бытует мнение, что если при ведении учета не допускается преднамеренного искажения данных, то итоговые данные будут истинными, что не верно в силу условности многих приемов, используемых в бухгалтерском учете.</w:t>
      </w:r>
    </w:p>
    <w:p w14:paraId="6F841F4C"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в силу специфичности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учета и новизны применения</w:t>
      </w:r>
      <w:r>
        <w:rPr>
          <w:rStyle w:val="WW8Num2z0"/>
          <w:rFonts w:ascii="Verdana" w:hAnsi="Verdana"/>
          <w:color w:val="000000"/>
          <w:sz w:val="18"/>
          <w:szCs w:val="18"/>
        </w:rPr>
        <w:t>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США в отечественной практике у автора отсутствовала возможность проанализировать работы российских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 данной тематике. Единственными доступными источниками являются публикации крупных международных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компаний, которые зачастую носят общий, рамочный характер (См. [21], [22], [69], [75]).</w:t>
      </w:r>
    </w:p>
    <w:p w14:paraId="3AB18CAA"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немногочисленных российских источников следует выделить работы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О.В. Рожновой и Ж.А. Морозовой (См. [45], [48], [49] и [56]), затрагивающие вопросы теории финансового учета в соответствии с международными стандартами. Основное внимание в исследованиях данной проблемы, как правило, уделяется вопросам трансформации финансовой отчетности организаций в целом (См. [24], [43]). Более того, процесс трансформации зачастую рассматривается лишь как процесс переложения отдельных статей</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без учета специфических особенностей нефтяной отрасли, накладывающих определенные требования к формированию отчетности. Между тем, специфика производства и технологии</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нефтегазодобывающего</w:t>
      </w:r>
      <w:r>
        <w:rPr>
          <w:rStyle w:val="WW8Num2z0"/>
          <w:rFonts w:ascii="Verdana" w:hAnsi="Verdana"/>
          <w:color w:val="000000"/>
          <w:sz w:val="18"/>
          <w:szCs w:val="18"/>
        </w:rPr>
        <w:t> </w:t>
      </w:r>
      <w:r>
        <w:rPr>
          <w:rFonts w:ascii="Verdana" w:hAnsi="Verdana"/>
          <w:color w:val="000000"/>
          <w:sz w:val="18"/>
          <w:szCs w:val="18"/>
        </w:rPr>
        <w:t>комплекса предъявляют особые требования к формированию финансовой отчетности.</w:t>
      </w:r>
    </w:p>
    <w:p w14:paraId="486E1885"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Выделенные проблемы и отсутствие разработок в области организации процесса обоснованной трансформации данных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предприятий определяют актуальность темы диссертационного исследования.</w:t>
      </w:r>
    </w:p>
    <w:p w14:paraId="42AF7A16"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диссертации является разработка теоретических и методических основ трансформации финансовой отчетности предприятий нефтегазодобывающего комплекса с учетом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производства.</w:t>
      </w:r>
    </w:p>
    <w:p w14:paraId="60EB7AAD"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14:paraId="44CE3323"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проанализировать работу бухгалтерской службы на примере действующих нефтегазодобывающих компаний;</w:t>
      </w:r>
    </w:p>
    <w:p w14:paraId="358C9BF5"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принципы классификации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промышленности;</w:t>
      </w:r>
    </w:p>
    <w:p w14:paraId="6E47E277"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влияние технологических и организационных особенностей предприятия на организацию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и газа;</w:t>
      </w:r>
    </w:p>
    <w:p w14:paraId="56C7CE9D"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организацию бухгалтерского учета затрат на разведку</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нефти и газа, на бурение и освоение, на</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нефти и газа, предложить варианты учета;</w:t>
      </w:r>
    </w:p>
    <w:p w14:paraId="4A4E3FB7"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трансформации финансовой отчетности с учетом специфических особенностей нефтегазодобывающего комплекса;</w:t>
      </w:r>
    </w:p>
    <w:p w14:paraId="36EF31CA"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внести уточнения в систему раскрытия информации финансовой отчетности.</w:t>
      </w:r>
    </w:p>
    <w:p w14:paraId="1155D1DA"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диссертационной работы является совокупность теоретических, методических и практических вопросов, определяющих содержание и организацию формирования финансовой отчетности российских нефтегазодобывающих предприятий в соответствии с Общепринятыми принципами бухгалтерского учета США (ОПБУ США).</w:t>
      </w:r>
    </w:p>
    <w:p w14:paraId="246045E7"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строится на анализе действующих нормативных положений по тематике диссертационной работы, изучении экономической литературы и использовании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материалов, полученных в нефтяных компаниях.</w:t>
      </w:r>
    </w:p>
    <w:p w14:paraId="1C66811E"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ряд нефтяных компаний России: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Сургутнефтегаз</w:t>
      </w:r>
      <w:r>
        <w:rPr>
          <w:rFonts w:ascii="Verdana" w:hAnsi="Verdana"/>
          <w:color w:val="000000"/>
          <w:sz w:val="18"/>
          <w:szCs w:val="18"/>
        </w:rPr>
        <w:t xml:space="preserve">», ОАО </w:t>
      </w:r>
      <w:r>
        <w:rPr>
          <w:rFonts w:ascii="Verdana" w:hAnsi="Verdana"/>
          <w:color w:val="000000"/>
          <w:sz w:val="18"/>
          <w:szCs w:val="18"/>
        </w:rPr>
        <w:lastRenderedPageBreak/>
        <w:t>«</w:t>
      </w:r>
      <w:r>
        <w:rPr>
          <w:rStyle w:val="WW8Num3z0"/>
          <w:rFonts w:ascii="Verdana" w:hAnsi="Verdana"/>
          <w:color w:val="4682B4"/>
          <w:sz w:val="18"/>
          <w:szCs w:val="18"/>
        </w:rPr>
        <w:t>Лукойл</w:t>
      </w:r>
      <w:r>
        <w:rPr>
          <w:rFonts w:ascii="Verdana" w:hAnsi="Verdana"/>
          <w:color w:val="000000"/>
          <w:sz w:val="18"/>
          <w:szCs w:val="18"/>
        </w:rPr>
        <w:t>», ОАО «</w:t>
      </w:r>
      <w:r>
        <w:rPr>
          <w:rStyle w:val="WW8Num3z0"/>
          <w:rFonts w:ascii="Verdana" w:hAnsi="Verdana"/>
          <w:color w:val="4682B4"/>
          <w:sz w:val="18"/>
          <w:szCs w:val="18"/>
        </w:rPr>
        <w:t>Тюменская нефтяная компания</w:t>
      </w:r>
      <w:r>
        <w:rPr>
          <w:rFonts w:ascii="Verdana" w:hAnsi="Verdana"/>
          <w:color w:val="000000"/>
          <w:sz w:val="18"/>
          <w:szCs w:val="18"/>
        </w:rPr>
        <w:t>», ОАО «</w:t>
      </w:r>
      <w:r>
        <w:rPr>
          <w:rStyle w:val="WW8Num3z0"/>
          <w:rFonts w:ascii="Verdana" w:hAnsi="Verdana"/>
          <w:color w:val="4682B4"/>
          <w:sz w:val="18"/>
          <w:szCs w:val="18"/>
        </w:rPr>
        <w:t>Сибирская нефтяная компания</w:t>
      </w:r>
      <w:r>
        <w:rPr>
          <w:rFonts w:ascii="Verdana" w:hAnsi="Verdana"/>
          <w:color w:val="000000"/>
          <w:sz w:val="18"/>
          <w:szCs w:val="18"/>
        </w:rPr>
        <w:t>» и ОАО «</w:t>
      </w:r>
      <w:r>
        <w:rPr>
          <w:rStyle w:val="WW8Num3z0"/>
          <w:rFonts w:ascii="Verdana" w:hAnsi="Verdana"/>
          <w:color w:val="4682B4"/>
          <w:sz w:val="18"/>
          <w:szCs w:val="18"/>
        </w:rPr>
        <w:t>Роснефть</w:t>
      </w:r>
      <w:r>
        <w:rPr>
          <w:rFonts w:ascii="Verdana" w:hAnsi="Verdana"/>
          <w:color w:val="000000"/>
          <w:sz w:val="18"/>
          <w:szCs w:val="18"/>
        </w:rPr>
        <w:t>».</w:t>
      </w:r>
    </w:p>
    <w:p w14:paraId="23741957"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проведенного исследования послужили общенаучные приемы анализа и синтеза, дедукции и индукции, системного подхода, а также экономико-математические приемы — методы группировки, сравнения и другие методы познания сущности явлений.</w:t>
      </w:r>
    </w:p>
    <w:p w14:paraId="37FCF659"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изучены нормативные документы по предмету исследования, инструктивные и методические материалы министерств и ведомств, труды отечественных и зарубежных авторов по вопросам организации бухгалтерского учета, организации управления в нефтяной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диссертации использованы полученные и обработанные автором материалы исследования ряда нефтяных компаний.</w:t>
      </w:r>
    </w:p>
    <w:p w14:paraId="7E8382B4"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постановке, теоретическом и прикладном обосновании и решении комплекса вопросов совершенствования методики трансформации финансовой отчетности на предприятиях нефтегазодобывающей промышленности.</w:t>
      </w:r>
    </w:p>
    <w:p w14:paraId="163A3372"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существенные научные результаты:</w:t>
      </w:r>
    </w:p>
    <w:p w14:paraId="51D46039"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ходе исследования уточнены такие понятия как вероятные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и возможные запасы нефти и газа;</w:t>
      </w:r>
    </w:p>
    <w:p w14:paraId="5B7C534E"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добычи нефти и газа;</w:t>
      </w:r>
    </w:p>
    <w:p w14:paraId="4B94C70E"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диссертации для учета затрат на поисково-разведочные работы предложены варианты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Главной книги, предложен вариант учета геологических и геофизических затрат, затрат на бурение и освоение скважин;</w:t>
      </w:r>
    </w:p>
    <w:p w14:paraId="25A53742"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по совершенствованию учета затрат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и газа, в том числе при передаче прав на разработку недр;</w:t>
      </w:r>
    </w:p>
    <w:p w14:paraId="4E45AA47"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применение понятия истощения и предложен вариант учета износа, истощения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относящихся к операциям по разведке и добыче нефти и газа,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основных средств производственного назначения; разработана авторская методика трансформации финансовой отчетности российских нефтяных предприятий; в соответствии с методикой разработаны формуляры сбора данных и инструкция по их заполнению и последующей трансформации данных.</w:t>
      </w:r>
    </w:p>
    <w:p w14:paraId="61A254AF"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основных направлений и конкретных рекомендаций по совершенствованию организации бухгалтерского учета добычи нефти и газа и методики трансформации финансовой отчетности нефтяных компаний.</w:t>
      </w:r>
    </w:p>
    <w:p w14:paraId="2B97B72F"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содержащихся в диссертации теоретических положений и практических рекомендаций в практику работы нефтегазодобывающих предприятий будет способствовать повышению эффективности их управления при выходе на мировой рынок нефти.</w:t>
      </w:r>
    </w:p>
    <w:p w14:paraId="765B5858"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выводы и рекомендации диссертационной работы обсуждались и получили одобрение на научных сессиях профессорско-преподавательского состава, научных сотрудников и аспирантов Российского университета дружбы народов 2001-2003гг.</w:t>
      </w:r>
    </w:p>
    <w:p w14:paraId="295912BE"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диссертационного исследования опубликованы в двух работах, общим объемом 5.13 п.л.</w:t>
      </w:r>
    </w:p>
    <w:p w14:paraId="5930D6B8"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w:t>
      </w:r>
    </w:p>
    <w:p w14:paraId="41AA2690" w14:textId="77777777" w:rsidR="00E9282A" w:rsidRDefault="00E9282A" w:rsidP="00E9282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Баймуратов, Ильгиз Юсупович</w:t>
      </w:r>
    </w:p>
    <w:p w14:paraId="3796345C"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863834B"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Нынешнее состояние методики трансформации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российскими нефтяными компаниями дает основание утверждать, что она далека от совершенства. Главными причинами этого являются неразработанность данной проблематики в научном и методическом аспекте, отсутствие необходимого уровня квалификации кадров и ошибки методического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характера, допущенные при формировании системы подготовки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w:t>
      </w:r>
    </w:p>
    <w:p w14:paraId="3CB08DDE"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существующие различия в применяемых российскими и американскими нефтяными компаниями методах учета</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и газа влияют на качество и</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представляемой информации в финансовой отчетности компаний.</w:t>
      </w:r>
    </w:p>
    <w:p w14:paraId="5C3F4B46"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 анализ действующих нормативных положений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по тематике диссертационной работы, трудов отечественных и зарубежных авторов по вопросам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организации управления в нефтяной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Исследована специфика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отрасли, обуславливающая существование некоторых особенностей в объектах и методике учета, сформулирован понятийный аппарат, используемый при учете операций по разведке и</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и газа. Понимание организации бухгалтерского учета не было бы полным без изучения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нефтяной промышленности, чему уделено внимание в первой главе.</w:t>
      </w:r>
    </w:p>
    <w:p w14:paraId="03379D2B"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сопровождающееся возрастанием роли международной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экономической сфере, предъявляет определенные требования к единообразию и понятности применяемых в различных странах принципов формирования алгоритмов</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прибыли, условий инвестирования 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заработанных средств и т.д. В последнее время с учетом широкого внедрения современных коммуникационных технологий требования к единообразному толкованию финансовой отчетности компаний возросли еще больше. Поскольку на формирование международных стандартов сильное влияние оказал и продолжает оказывать учет США, понимание принципов функционирования американской системы финансового учета приобретает особенное значение в современных условиях, когда российские предприятия активно выходят на международные</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и финансовые рынки.</w:t>
      </w:r>
    </w:p>
    <w:p w14:paraId="07951AD8"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разработана авторская методика трансформации финансовой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предприятий; в соответствии с методикой разработаны формуляры сбора данных и инструкция по их заполнению и последующей трансформации данных.</w:t>
      </w:r>
    </w:p>
    <w:p w14:paraId="7E3387FD"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Цикл трансформации финансовой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США представлен последовательностью следующих этапов:</w:t>
      </w:r>
    </w:p>
    <w:p w14:paraId="19F4FC99"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заполнение формуляров сбора данных;</w:t>
      </w:r>
    </w:p>
    <w:p w14:paraId="668B4256"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подготовка</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таблицы;</w:t>
      </w:r>
    </w:p>
    <w:p w14:paraId="077CC565"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занесение данных в</w:t>
      </w:r>
      <w:r>
        <w:rPr>
          <w:rStyle w:val="WW8Num2z0"/>
          <w:rFonts w:ascii="Verdana" w:hAnsi="Verdana"/>
          <w:color w:val="000000"/>
          <w:sz w:val="18"/>
          <w:szCs w:val="18"/>
        </w:rPr>
        <w:t> </w:t>
      </w:r>
      <w:r>
        <w:rPr>
          <w:rStyle w:val="WW8Num3z0"/>
          <w:rFonts w:ascii="Verdana" w:hAnsi="Verdana"/>
          <w:color w:val="4682B4"/>
          <w:sz w:val="18"/>
          <w:szCs w:val="18"/>
        </w:rPr>
        <w:t>трансформационную</w:t>
      </w:r>
      <w:r>
        <w:rPr>
          <w:rStyle w:val="WW8Num2z0"/>
          <w:rFonts w:ascii="Verdana" w:hAnsi="Verdana"/>
          <w:color w:val="000000"/>
          <w:sz w:val="18"/>
          <w:szCs w:val="18"/>
        </w:rPr>
        <w:t> </w:t>
      </w:r>
      <w:r>
        <w:rPr>
          <w:rFonts w:ascii="Verdana" w:hAnsi="Verdana"/>
          <w:color w:val="000000"/>
          <w:sz w:val="18"/>
          <w:szCs w:val="18"/>
        </w:rPr>
        <w:t>таблицу;</w:t>
      </w:r>
    </w:p>
    <w:p w14:paraId="58AD7999"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осуществление трансформации по средним курсам;</w:t>
      </w:r>
    </w:p>
    <w:p w14:paraId="121ECE7B"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занесение</w:t>
      </w:r>
      <w:r>
        <w:rPr>
          <w:rStyle w:val="WW8Num2z0"/>
          <w:rFonts w:ascii="Verdana" w:hAnsi="Verdana"/>
          <w:color w:val="000000"/>
          <w:sz w:val="18"/>
          <w:szCs w:val="18"/>
        </w:rPr>
        <w:t> </w:t>
      </w:r>
      <w:r>
        <w:rPr>
          <w:rStyle w:val="WW8Num3z0"/>
          <w:rFonts w:ascii="Verdana" w:hAnsi="Verdana"/>
          <w:color w:val="4682B4"/>
          <w:sz w:val="18"/>
          <w:szCs w:val="18"/>
        </w:rPr>
        <w:t>корректировочных</w:t>
      </w:r>
      <w:r>
        <w:rPr>
          <w:rStyle w:val="WW8Num2z0"/>
          <w:rFonts w:ascii="Verdana" w:hAnsi="Verdana"/>
          <w:color w:val="000000"/>
          <w:sz w:val="18"/>
          <w:szCs w:val="18"/>
        </w:rPr>
        <w:t> </w:t>
      </w:r>
      <w:r>
        <w:rPr>
          <w:rFonts w:ascii="Verdana" w:hAnsi="Verdana"/>
          <w:color w:val="000000"/>
          <w:sz w:val="18"/>
          <w:szCs w:val="18"/>
        </w:rPr>
        <w:t>проводок;</w:t>
      </w:r>
    </w:p>
    <w:p w14:paraId="42E40DBD"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подготовка откорректированной трансформационной таблицы;</w:t>
      </w:r>
    </w:p>
    <w:p w14:paraId="41EFE952" w14:textId="77777777" w:rsidR="00E9282A" w:rsidRDefault="00E9282A" w:rsidP="00E9282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подготовка финансовой отчетности.</w:t>
      </w:r>
    </w:p>
    <w:p w14:paraId="2BD6CA94"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Общая логика процесса трансформации предполагает заполнение формуляров отдельными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в соответствии с предлагаемой методикой и с использованием предлагаемых справочников и последующую консолидацию формуляров на уровне центральной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нефтегазодобывающей компании.</w:t>
      </w:r>
    </w:p>
    <w:p w14:paraId="6A2656CC"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Обосновано применение понятия истощения и предложен вариант учета износа, истощения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Основные средства нефтегазодобывающего предприятия необходимо подразделять на имущество, непосредственно участвующее в добыче нефти, то есть объекты, неразрывно связанные с</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и имущество, отделимое от</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(остальное обеспечивающее имущество),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основные средства.</w:t>
      </w:r>
    </w:p>
    <w:p w14:paraId="5BDCB171"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Данное разделение имущества</w:t>
      </w:r>
      <w:r>
        <w:rPr>
          <w:rStyle w:val="WW8Num2z0"/>
          <w:rFonts w:ascii="Verdana" w:hAnsi="Verdana"/>
          <w:color w:val="000000"/>
          <w:sz w:val="18"/>
          <w:szCs w:val="18"/>
        </w:rPr>
        <w:t> </w:t>
      </w:r>
      <w:r>
        <w:rPr>
          <w:rStyle w:val="WW8Num3z0"/>
          <w:rFonts w:ascii="Verdana" w:hAnsi="Verdana"/>
          <w:color w:val="4682B4"/>
          <w:sz w:val="18"/>
          <w:szCs w:val="18"/>
        </w:rPr>
        <w:t>нефтедобывающего</w:t>
      </w:r>
      <w:r>
        <w:rPr>
          <w:rStyle w:val="WW8Num2z0"/>
          <w:rFonts w:ascii="Verdana" w:hAnsi="Verdana"/>
          <w:color w:val="000000"/>
          <w:sz w:val="18"/>
          <w:szCs w:val="18"/>
        </w:rPr>
        <w:t> </w:t>
      </w:r>
      <w:r>
        <w:rPr>
          <w:rFonts w:ascii="Verdana" w:hAnsi="Verdana"/>
          <w:color w:val="000000"/>
          <w:sz w:val="18"/>
          <w:szCs w:val="18"/>
        </w:rPr>
        <w:t>предприятия по принципу его участия в добыче нефти (газа) важно для определения износа или истощения основных средств и расчета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w:t>
      </w:r>
    </w:p>
    <w:p w14:paraId="3C901404"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отношении имущества, неразрывно связанного с запасами, считаем целесообразным </w:t>
      </w:r>
      <w:r>
        <w:rPr>
          <w:rFonts w:ascii="Verdana" w:hAnsi="Verdana"/>
          <w:color w:val="000000"/>
          <w:sz w:val="18"/>
          <w:szCs w:val="18"/>
        </w:rPr>
        <w:lastRenderedPageBreak/>
        <w:t>использование понятия истощения, поскольку указанное понятие соответствует характеру данного вида основных средств. По нашему мнению, понятие износа целесообразно применять в отношении имущества, отделимого от запасов,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основных средств.</w:t>
      </w:r>
    </w:p>
    <w:p w14:paraId="7E5CC0BB"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имущества нефтегазодобывающих предприятий, участвующих в добыче доказанных разработанных запасов, целесообразно применять расчет истощения</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активов с использованием потонного метода, базирующегося на отчете независимых</w:t>
      </w:r>
      <w:r>
        <w:rPr>
          <w:rStyle w:val="WW8Num2z0"/>
          <w:rFonts w:ascii="Verdana" w:hAnsi="Verdana"/>
          <w:color w:val="000000"/>
          <w:sz w:val="18"/>
          <w:szCs w:val="18"/>
        </w:rPr>
        <w:t> </w:t>
      </w:r>
      <w:r>
        <w:rPr>
          <w:rStyle w:val="WW8Num3z0"/>
          <w:rFonts w:ascii="Verdana" w:hAnsi="Verdana"/>
          <w:color w:val="4682B4"/>
          <w:sz w:val="18"/>
          <w:szCs w:val="18"/>
        </w:rPr>
        <w:t>оценщиков</w:t>
      </w:r>
      <w:r>
        <w:rPr>
          <w:rStyle w:val="WW8Num2z0"/>
          <w:rFonts w:ascii="Verdana" w:hAnsi="Verdana"/>
          <w:color w:val="000000"/>
          <w:sz w:val="18"/>
          <w:szCs w:val="18"/>
        </w:rPr>
        <w:t> </w:t>
      </w:r>
      <w:r>
        <w:rPr>
          <w:rFonts w:ascii="Verdana" w:hAnsi="Verdana"/>
          <w:color w:val="000000"/>
          <w:sz w:val="18"/>
          <w:szCs w:val="18"/>
        </w:rPr>
        <w:t>запасов углеводородного сырья. Для целей применения данного метода в диссертации уточнена классификация запасов нефти и газа.</w:t>
      </w:r>
    </w:p>
    <w:p w14:paraId="475AB99F"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бухгалтерского учета предприятий</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нефтегазодобывающего</w:t>
      </w:r>
      <w:r>
        <w:rPr>
          <w:rStyle w:val="WW8Num2z0"/>
          <w:rFonts w:ascii="Verdana" w:hAnsi="Verdana"/>
          <w:color w:val="000000"/>
          <w:sz w:val="18"/>
          <w:szCs w:val="18"/>
        </w:rPr>
        <w:t> </w:t>
      </w:r>
      <w:r>
        <w:rPr>
          <w:rFonts w:ascii="Verdana" w:hAnsi="Verdana"/>
          <w:color w:val="000000"/>
          <w:sz w:val="18"/>
          <w:szCs w:val="18"/>
        </w:rPr>
        <w:t>комплекса также нуждается в совершенствовании и возможном сближении с ОПБУ США. В ходе исследования была уточнена классификация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добычи нефти и газа. Для учета затрат на поисково-разведочные работы автором предложены варианты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главной книги, внесены предложения по совершенствованию учета затрат по добыче нефти и газа, в том числе при передаче прав на разработку недр.</w:t>
      </w:r>
    </w:p>
    <w:p w14:paraId="7E8FF3FB" w14:textId="77777777" w:rsidR="00E9282A" w:rsidRDefault="00E9282A" w:rsidP="00E9282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работа является комплексным исследованием теоретических и организационно-методических вопросов трансформации отчетности</w:t>
      </w:r>
      <w:r>
        <w:rPr>
          <w:rStyle w:val="WW8Num2z0"/>
          <w:rFonts w:ascii="Verdana" w:hAnsi="Verdana"/>
          <w:color w:val="000000"/>
          <w:sz w:val="18"/>
          <w:szCs w:val="18"/>
        </w:rPr>
        <w:t> </w:t>
      </w:r>
      <w:r>
        <w:rPr>
          <w:rStyle w:val="WW8Num3z0"/>
          <w:rFonts w:ascii="Verdana" w:hAnsi="Verdana"/>
          <w:color w:val="4682B4"/>
          <w:sz w:val="18"/>
          <w:szCs w:val="18"/>
        </w:rPr>
        <w:t>нефтегазодобывающими</w:t>
      </w:r>
      <w:r>
        <w:rPr>
          <w:rStyle w:val="WW8Num2z0"/>
          <w:rFonts w:ascii="Verdana" w:hAnsi="Verdana"/>
          <w:color w:val="000000"/>
          <w:sz w:val="18"/>
          <w:szCs w:val="18"/>
        </w:rPr>
        <w:t> </w:t>
      </w:r>
      <w:r>
        <w:rPr>
          <w:rFonts w:ascii="Verdana" w:hAnsi="Verdana"/>
          <w:color w:val="000000"/>
          <w:sz w:val="18"/>
          <w:szCs w:val="18"/>
        </w:rPr>
        <w:t>предприятиями Российской Федерации.</w:t>
      </w:r>
    </w:p>
    <w:p w14:paraId="738FE19C" w14:textId="77777777" w:rsidR="00E9282A" w:rsidRDefault="00E9282A" w:rsidP="00E9282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Баймуратов, Ильгиз Юсупович, 2004 год</w:t>
      </w:r>
    </w:p>
    <w:p w14:paraId="71CF209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 с изменениями и дополнениями// Собрание законодательства Российской Федерации. №49. — М.: Юридическая литература, 2001.</w:t>
      </w:r>
    </w:p>
    <w:p w14:paraId="32216778"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нефти и газа. — М., 1974.</w:t>
      </w:r>
    </w:p>
    <w:p w14:paraId="468B25C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Инструкция по планированию,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нефти и газа — М.: Министерство топлива 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РФ, 1999. — 95с.</w:t>
      </w:r>
    </w:p>
    <w:p w14:paraId="63346209"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Методика по планированию, учету и калькулированию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добычи нефти и газа, утвержденная Министерством топлива и энергетики 29.12.1995г.</w:t>
      </w:r>
    </w:p>
    <w:p w14:paraId="6BA1D5F3"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первая) от 31.07.98 №146-ФЗ с изменениями и дополнениями // Собрание законодательства Российской Федерации. №32. — М.: Юридическая литература, 2000.</w:t>
      </w:r>
    </w:p>
    <w:p w14:paraId="3A99AD9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вторая) от 05.08.2000 №117-ФЗ с изменениями и дополнениями // Собрание законодательства Российской Федерации. №32. — М.: Юридическая литература, 2000.</w:t>
      </w:r>
    </w:p>
    <w:p w14:paraId="34A512F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№94н.</w:t>
      </w:r>
    </w:p>
    <w:p w14:paraId="3BD51513"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в Российской Федерации, утвержденное Приказом Минфина РФ от 26 декабря 1994 г. №170.// Бюллетень нормативных актов федеральных органов исполнительной власти. №5. -М.: Юридическая литература, 1995.</w:t>
      </w:r>
    </w:p>
    <w:p w14:paraId="78964C18"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о порядке</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пользования недрами, утвержденное Постановлением ВС РФ от 15.07.92 №3314-1. // Ведомости Съезда народных депутатов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и Верховного Совета РСФСР. №33. М.: Юридическая литература, 1992.</w:t>
      </w:r>
    </w:p>
    <w:p w14:paraId="38F23EE3"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2003.</w:t>
      </w:r>
    </w:p>
    <w:p w14:paraId="4063623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22.07.03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3FBB59A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Указ Президента РФ №889 «О порядке передачи в 1995 году в залог</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находящихся в федеральной собственности». // Собрание законодательства Российской Федерации. №36. — М.: Юридическая литература, 1995.</w:t>
      </w:r>
    </w:p>
    <w:p w14:paraId="116A4F2E"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21.11.96 г. №129-ФЗ «</w:t>
      </w:r>
      <w:r>
        <w:rPr>
          <w:rStyle w:val="WW8Num3z0"/>
          <w:rFonts w:ascii="Verdana" w:hAnsi="Verdana"/>
          <w:color w:val="4682B4"/>
          <w:sz w:val="18"/>
          <w:szCs w:val="18"/>
        </w:rPr>
        <w:t>О бухгалтерском учете</w:t>
      </w:r>
      <w:r>
        <w:rPr>
          <w:rFonts w:ascii="Verdana" w:hAnsi="Verdana"/>
          <w:color w:val="000000"/>
          <w:sz w:val="18"/>
          <w:szCs w:val="18"/>
        </w:rPr>
        <w:t>» с изм. // Собрание законодательства Российской Федерации. №48. — М.: Юридическая литература, 1996.</w:t>
      </w:r>
    </w:p>
    <w:p w14:paraId="366C5B7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промышленного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 М.: ГОНТИ, 1939.</w:t>
      </w:r>
    </w:p>
    <w:p w14:paraId="75FD060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М.: Ин-т новой экономики, 1999.</w:t>
      </w:r>
    </w:p>
    <w:p w14:paraId="06DDC7D7"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В.К., Косинов Н.Н. Нормативный метод</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издержек и цен в</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М.: ВНИИОЭНГ, 1983. - 32с.</w:t>
      </w:r>
    </w:p>
    <w:p w14:paraId="05482FB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 2-е изд. — М.: Издание</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Fonts w:ascii="Verdana" w:hAnsi="Verdana"/>
          <w:color w:val="000000"/>
          <w:sz w:val="18"/>
          <w:szCs w:val="18"/>
        </w:rPr>
        <w:t>, 1929.</w:t>
      </w:r>
    </w:p>
    <w:p w14:paraId="3D5A4FB3"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Долотенкова Д.К., Ефремова А.А.,</w:t>
      </w:r>
      <w:r>
        <w:rPr>
          <w:rStyle w:val="WW8Num2z0"/>
          <w:rFonts w:ascii="Verdana" w:hAnsi="Verdana"/>
          <w:color w:val="000000"/>
          <w:sz w:val="18"/>
          <w:szCs w:val="18"/>
        </w:rPr>
        <w:t> </w:t>
      </w:r>
      <w:r>
        <w:rPr>
          <w:rStyle w:val="WW8Num3z0"/>
          <w:rFonts w:ascii="Verdana" w:hAnsi="Verdana"/>
          <w:color w:val="4682B4"/>
          <w:sz w:val="18"/>
          <w:szCs w:val="18"/>
        </w:rPr>
        <w:t>Ракшаев</w:t>
      </w:r>
      <w:r>
        <w:rPr>
          <w:rStyle w:val="WW8Num2z0"/>
          <w:rFonts w:ascii="Verdana" w:hAnsi="Verdana"/>
          <w:color w:val="000000"/>
          <w:sz w:val="18"/>
          <w:szCs w:val="18"/>
        </w:rPr>
        <w:t> </w:t>
      </w:r>
      <w:r>
        <w:rPr>
          <w:rFonts w:ascii="Verdana" w:hAnsi="Verdana"/>
          <w:color w:val="000000"/>
          <w:sz w:val="18"/>
          <w:szCs w:val="18"/>
        </w:rPr>
        <w:t>Р.Н., Сиволапов К.Б.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общественного сектора. ICAR, 2001. — 26с.</w:t>
      </w:r>
    </w:p>
    <w:p w14:paraId="4CB05AE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Вильяме, Ян. Справочник Miller GAAP с комментариями.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KPMG, 1998. - 56-58с.</w:t>
      </w:r>
    </w:p>
    <w:p w14:paraId="249CE1D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Вильяме, Ян. Справочник Miller GAAP с комментариями. Выпуск 2. -М.: ИНФРА-М, KPMG, 2000. 78с.</w:t>
      </w:r>
    </w:p>
    <w:p w14:paraId="31916B6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А.Г. Нефтяная отрасль на современном этапе: основные тенденции и особенности развития. // Нефтяное хозяйство — 2002 № 11 — 22-23с.</w:t>
      </w:r>
    </w:p>
    <w:p w14:paraId="32D1DD8E"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Волкова М.,</w:t>
      </w:r>
      <w:r>
        <w:rPr>
          <w:rStyle w:val="WW8Num2z0"/>
          <w:rFonts w:ascii="Verdana" w:hAnsi="Verdana"/>
          <w:color w:val="000000"/>
          <w:sz w:val="18"/>
          <w:szCs w:val="18"/>
        </w:rPr>
        <w:t> </w:t>
      </w:r>
      <w:r>
        <w:rPr>
          <w:rStyle w:val="WW8Num3z0"/>
          <w:rFonts w:ascii="Verdana" w:hAnsi="Verdana"/>
          <w:color w:val="4682B4"/>
          <w:sz w:val="18"/>
          <w:szCs w:val="18"/>
        </w:rPr>
        <w:t>Лахова</w:t>
      </w:r>
      <w:r>
        <w:rPr>
          <w:rStyle w:val="WW8Num2z0"/>
          <w:rFonts w:ascii="Verdana" w:hAnsi="Verdana"/>
          <w:color w:val="000000"/>
          <w:sz w:val="18"/>
          <w:szCs w:val="18"/>
        </w:rPr>
        <w:t> </w:t>
      </w:r>
      <w:r>
        <w:rPr>
          <w:rFonts w:ascii="Verdana" w:hAnsi="Verdana"/>
          <w:color w:val="000000"/>
          <w:sz w:val="18"/>
          <w:szCs w:val="18"/>
        </w:rPr>
        <w:t>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 М.: Издательский дом «</w:t>
      </w:r>
      <w:r>
        <w:rPr>
          <w:rStyle w:val="WW8Num3z0"/>
          <w:rFonts w:ascii="Verdana" w:hAnsi="Verdana"/>
          <w:color w:val="4682B4"/>
          <w:sz w:val="18"/>
          <w:szCs w:val="18"/>
        </w:rPr>
        <w:t>Аудитор</w:t>
      </w:r>
      <w:r>
        <w:rPr>
          <w:rFonts w:ascii="Verdana" w:hAnsi="Verdana"/>
          <w:color w:val="000000"/>
          <w:sz w:val="18"/>
          <w:szCs w:val="18"/>
        </w:rPr>
        <w:t>», 1998. 54-55с.</w:t>
      </w:r>
    </w:p>
    <w:p w14:paraId="382D5E96"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Герт</w:t>
      </w:r>
      <w:r>
        <w:rPr>
          <w:rStyle w:val="WW8Num2z0"/>
          <w:rFonts w:ascii="Verdana" w:hAnsi="Verdana"/>
          <w:color w:val="000000"/>
          <w:sz w:val="18"/>
          <w:szCs w:val="18"/>
        </w:rPr>
        <w:t> </w:t>
      </w:r>
      <w:r>
        <w:rPr>
          <w:rFonts w:ascii="Verdana" w:hAnsi="Verdana"/>
          <w:color w:val="000000"/>
          <w:sz w:val="18"/>
          <w:szCs w:val="18"/>
        </w:rPr>
        <w:t>А.А. обоснование эффективности управленческих решений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бизнесе. — Новосибирск, 1999. — 181с.</w:t>
      </w:r>
    </w:p>
    <w:p w14:paraId="3F927DB4"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О.Г. Состояние и перспективы развития нефтяной и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Нефтяное хозяйство. — 2000 № 1 — 4 - 7с.</w:t>
      </w:r>
    </w:p>
    <w:p w14:paraId="71ED3ABA"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Грей, Форест.</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нефти. — М.: Олим-Бизнес, 2001. 120-124с.</w:t>
      </w:r>
    </w:p>
    <w:p w14:paraId="34F2F7B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Дейнеко В.</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иностранных инвестиций в экономику России: состояние и развитие процесса.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2000, №12. — 21-23с.</w:t>
      </w:r>
    </w:p>
    <w:p w14:paraId="68152088"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Джонстон, Даниел. Международный нефтяной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Налоговые системы и соглашения о разделе продукции.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«Олим-Бизнес», 2000. — 120с.</w:t>
      </w:r>
    </w:p>
    <w:p w14:paraId="0D8DFC7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Ди Пиацца, Самюэль;</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Роберт. Будущее корпоративной отчетности: как вернуть доверие общества.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103с.</w:t>
      </w:r>
    </w:p>
    <w:p w14:paraId="1B1A384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2000.-44с.</w:t>
      </w:r>
    </w:p>
    <w:p w14:paraId="57ED71E7"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Ежов</w:t>
      </w:r>
      <w:r>
        <w:rPr>
          <w:rStyle w:val="WW8Num2z0"/>
          <w:rFonts w:ascii="Verdana" w:hAnsi="Verdana"/>
          <w:color w:val="000000"/>
          <w:sz w:val="18"/>
          <w:szCs w:val="18"/>
        </w:rPr>
        <w:t> </w:t>
      </w:r>
      <w:r>
        <w:rPr>
          <w:rFonts w:ascii="Verdana" w:hAnsi="Verdana"/>
          <w:color w:val="000000"/>
          <w:sz w:val="18"/>
          <w:szCs w:val="18"/>
        </w:rPr>
        <w:t>С.С. Особенности налоговой системы в нефтяном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 М.: Издательство «</w:t>
      </w:r>
      <w:r>
        <w:rPr>
          <w:rStyle w:val="WW8Num3z0"/>
          <w:rFonts w:ascii="Verdana" w:hAnsi="Verdana"/>
          <w:color w:val="4682B4"/>
          <w:sz w:val="18"/>
          <w:szCs w:val="18"/>
        </w:rPr>
        <w:t>А и Б</w:t>
      </w:r>
      <w:r>
        <w:rPr>
          <w:rFonts w:ascii="Verdana" w:hAnsi="Verdana"/>
          <w:color w:val="000000"/>
          <w:sz w:val="18"/>
          <w:szCs w:val="18"/>
        </w:rPr>
        <w:t>», 1999. — 34с.</w:t>
      </w:r>
    </w:p>
    <w:p w14:paraId="4B3785A8"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Е.К. Управление обслуживанием нефтегазодобывающего комплекса. Автореферат диссертации на соискание ученой степени доктора экономических наук. — М., 1994. — 54с.</w:t>
      </w:r>
    </w:p>
    <w:p w14:paraId="2C0F5699"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Закон РФ от 21.02.92 г. №2395-1 «</w:t>
      </w:r>
      <w:r>
        <w:rPr>
          <w:rStyle w:val="WW8Num3z0"/>
          <w:rFonts w:ascii="Verdana" w:hAnsi="Verdana"/>
          <w:color w:val="4682B4"/>
          <w:sz w:val="18"/>
          <w:szCs w:val="18"/>
        </w:rPr>
        <w:t>О недрах</w:t>
      </w:r>
      <w:r>
        <w:rPr>
          <w:rFonts w:ascii="Verdana" w:hAnsi="Verdana"/>
          <w:color w:val="000000"/>
          <w:sz w:val="18"/>
          <w:szCs w:val="18"/>
        </w:rPr>
        <w:t>» (в ред. от 10.02.99).</w:t>
      </w:r>
    </w:p>
    <w:p w14:paraId="6379F9E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калькуляции себестоимости продукции. — М.: Финансы, 1974.</w:t>
      </w:r>
    </w:p>
    <w:p w14:paraId="597425D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Использование зарубежного опыта в условиях перехода России на международные стандарты в области учета и статистики: Сборник научных трудов // Под ред. Н.Е. Григорук. — М.: Московский государственный институт международных отношений, 1998. — 74с.</w:t>
      </w:r>
    </w:p>
    <w:p w14:paraId="57DBD78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Барсукова И.В.,</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И.М. Бухгалтерский учет: отечественная система и международные стандарты. М.: ФБК-пресс, 2002. — 121-124с.</w:t>
      </w:r>
    </w:p>
    <w:p w14:paraId="27E7777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Кид У орд.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М.: Олимп-Бизнес, 2002. - 63с.</w:t>
      </w:r>
    </w:p>
    <w:p w14:paraId="75DFA10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Коваль J1.C. Международные стандарты и теория бухгалтерского учета: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 94с.</w:t>
      </w:r>
    </w:p>
    <w:p w14:paraId="1F320A66"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Леффлер Л., Уильям.</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нефти. — М.: ЗАО «Олимп-Бизнес», 1999.-176с.</w:t>
      </w:r>
    </w:p>
    <w:p w14:paraId="5DC5B80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Маловецкий</w:t>
      </w:r>
      <w:r>
        <w:rPr>
          <w:rStyle w:val="WW8Num2z0"/>
          <w:rFonts w:ascii="Verdana" w:hAnsi="Verdana"/>
          <w:color w:val="000000"/>
          <w:sz w:val="18"/>
          <w:szCs w:val="18"/>
        </w:rPr>
        <w:t> </w:t>
      </w:r>
      <w:r>
        <w:rPr>
          <w:rFonts w:ascii="Verdana" w:hAnsi="Verdana"/>
          <w:color w:val="000000"/>
          <w:sz w:val="18"/>
          <w:szCs w:val="18"/>
        </w:rPr>
        <w:t>А. В. Инвестиционная политика нефтяных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-региональный и корпоративный аспекты. -М.: Эдиториал УРСС, 2002. — 131с.</w:t>
      </w:r>
    </w:p>
    <w:p w14:paraId="0530ED1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учёта,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Учебное пособие. М.: УРСС, 2003. - 41-42с.</w:t>
      </w:r>
    </w:p>
    <w:p w14:paraId="4105107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Международные и российские стандарты бухгалтерского учета. Сравнительный анализ, принципы трансформации, направленияреформирования. II Под редакцией</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С.А. — М.: Аналитика — Пресс, 2001. — 28-29с.</w:t>
      </w:r>
    </w:p>
    <w:p w14:paraId="7A56193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Международные стандарты бухгалтерского учета: Сборник задач // Сост.</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и др. СПб.: Кафедра бухгалтерского учета Санкт-Петербургского торгово-экономического института, 1997. — 32с.</w:t>
      </w:r>
    </w:p>
    <w:p w14:paraId="54117D30"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Международные стандарты финансовой отчетности. -М.: Бератор-Пресс, 2002. 131с.</w:t>
      </w:r>
    </w:p>
    <w:p w14:paraId="3DFC752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Учебное пособие. М.: Эдиториал УРСС, 2003. — 36с.</w:t>
      </w:r>
    </w:p>
    <w:p w14:paraId="192817EA"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Основы системного подхода и их приложение к разработке теории автоматизированных систем управления // Под ред.</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В.Ф. —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1976. 64с.</w:t>
      </w:r>
    </w:p>
    <w:p w14:paraId="322A3A4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Учебное пособие. М.: ИНФРА-М, 2002. - 142с.</w:t>
      </w:r>
    </w:p>
    <w:p w14:paraId="190BBB6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Комментарий. —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 50с.</w:t>
      </w:r>
    </w:p>
    <w:p w14:paraId="7221E616"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Парфенов</w:t>
      </w:r>
      <w:r>
        <w:rPr>
          <w:rStyle w:val="WW8Num2z0"/>
          <w:rFonts w:ascii="Verdana" w:hAnsi="Verdana"/>
          <w:color w:val="000000"/>
          <w:sz w:val="18"/>
          <w:szCs w:val="18"/>
        </w:rPr>
        <w:t> </w:t>
      </w:r>
      <w:r>
        <w:rPr>
          <w:rFonts w:ascii="Verdana" w:hAnsi="Verdana"/>
          <w:color w:val="000000"/>
          <w:sz w:val="18"/>
          <w:szCs w:val="18"/>
        </w:rPr>
        <w:t>К.Г.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План-конспект. М.: Парфенов.ру, 2003. - 78-80с.</w:t>
      </w:r>
    </w:p>
    <w:p w14:paraId="1984E19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Перчик</w:t>
      </w:r>
      <w:r>
        <w:rPr>
          <w:rStyle w:val="WW8Num2z0"/>
          <w:rFonts w:ascii="Verdana" w:hAnsi="Verdana"/>
          <w:color w:val="000000"/>
          <w:sz w:val="18"/>
          <w:szCs w:val="18"/>
        </w:rPr>
        <w:t> </w:t>
      </w:r>
      <w:r>
        <w:rPr>
          <w:rFonts w:ascii="Verdana" w:hAnsi="Verdana"/>
          <w:color w:val="000000"/>
          <w:sz w:val="18"/>
          <w:szCs w:val="18"/>
        </w:rPr>
        <w:t>А. И., Гольдман Е. А.</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в нефтегазодобыче. Право. Экономика. М.:</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2001. - 32с.</w:t>
      </w:r>
    </w:p>
    <w:p w14:paraId="19D0152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калькуляция и анализ себестоимости промышленной продукции. — М.: Финансы, 1966.</w:t>
      </w:r>
    </w:p>
    <w:p w14:paraId="5EC97B0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А.Г. Международные стандарты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интеграционном процессе: Автореферат диссертации кан.</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 Финансовая академия при Правительстве Российской Федерации, 2001.11 -12с.</w:t>
      </w:r>
    </w:p>
    <w:p w14:paraId="7282666E"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Реформа бухгалтерского учета. Российские и международные стандарты. Практика применения. // Сост.</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 М.: ЗАО «</w:t>
      </w:r>
      <w:r>
        <w:rPr>
          <w:rStyle w:val="WW8Num3z0"/>
          <w:rFonts w:ascii="Verdana" w:hAnsi="Verdana"/>
          <w:color w:val="4682B4"/>
          <w:sz w:val="18"/>
          <w:szCs w:val="18"/>
        </w:rPr>
        <w:t>Книжный мир</w:t>
      </w:r>
      <w:r>
        <w:rPr>
          <w:rFonts w:ascii="Verdana" w:hAnsi="Verdana"/>
          <w:color w:val="000000"/>
          <w:sz w:val="18"/>
          <w:szCs w:val="18"/>
        </w:rPr>
        <w:t>», Национальный фонд подготовки кадров, 1998. — 38с.</w:t>
      </w:r>
    </w:p>
    <w:p w14:paraId="0FA0797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Рогинский</w:t>
      </w:r>
      <w:r>
        <w:rPr>
          <w:rStyle w:val="WW8Num2z0"/>
          <w:rFonts w:ascii="Verdana" w:hAnsi="Verdana"/>
          <w:color w:val="000000"/>
          <w:sz w:val="18"/>
          <w:szCs w:val="18"/>
        </w:rPr>
        <w:t> </w:t>
      </w:r>
      <w:r>
        <w:rPr>
          <w:rFonts w:ascii="Verdana" w:hAnsi="Verdana"/>
          <w:color w:val="000000"/>
          <w:sz w:val="18"/>
          <w:szCs w:val="18"/>
        </w:rPr>
        <w:t>С.В. Государство и нефтегазовый комплекс. Опыт Норвегии и России. -М: Сирин, 2002. 182с.</w:t>
      </w:r>
    </w:p>
    <w:p w14:paraId="1A603BC6"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учета и финансовой отчетности: комментарии, разъяснения, примеры: Учебное пособие. — М.: Кафедра бухгалтерского учета Финансовой академии при Правительстве Российской Федерации. 58с.</w:t>
      </w:r>
    </w:p>
    <w:p w14:paraId="78E1CC3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Россия в цифрах: краткий</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2000. — 396с.</w:t>
      </w:r>
    </w:p>
    <w:p w14:paraId="0964E13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Россия в цифрах: краткий стат. 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 М., 2001. -232с.</w:t>
      </w:r>
    </w:p>
    <w:p w14:paraId="7E2065C6"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Россия в цифрах: краткий стат. сб. / Госкомстат России. — М., 2002. — 400с.</w:t>
      </w:r>
    </w:p>
    <w:p w14:paraId="3BED4D9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ИД ФБК-Пресс, 2003.-88с.</w:t>
      </w:r>
    </w:p>
    <w:p w14:paraId="19C7ADC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Состояние, проблемы, основные направления развития нефтяной промышленности. Тюмень: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СибНИИНП, 2000. — 20с.</w:t>
      </w:r>
    </w:p>
    <w:p w14:paraId="1C632734"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Бухгалтерский баланс: международный и российский стандарты. — М.: Бизнес-Информ, 1999. — 56-58с.</w:t>
      </w:r>
    </w:p>
    <w:p w14:paraId="22E3C34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M-JL, 1934.</w:t>
      </w:r>
    </w:p>
    <w:p w14:paraId="16C7E014"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 И. Теория и практика калькуляции. М. — JL: Госнаучтехиздат, 1931 г.</w:t>
      </w:r>
    </w:p>
    <w:p w14:paraId="0CEC0BDA"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Судо</w:t>
      </w:r>
      <w:r>
        <w:rPr>
          <w:rStyle w:val="WW8Num2z0"/>
          <w:rFonts w:ascii="Verdana" w:hAnsi="Verdana"/>
          <w:color w:val="000000"/>
          <w:sz w:val="18"/>
          <w:szCs w:val="18"/>
        </w:rPr>
        <w:t> </w:t>
      </w:r>
      <w:r>
        <w:rPr>
          <w:rFonts w:ascii="Verdana" w:hAnsi="Verdana"/>
          <w:color w:val="000000"/>
          <w:sz w:val="18"/>
          <w:szCs w:val="18"/>
        </w:rPr>
        <w:t>М.М. Нефть и горючие материалы в современном мире. — М.: Недра, 1984. — 95-96с.</w:t>
      </w:r>
    </w:p>
    <w:p w14:paraId="568F6098"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Терминология нефтяного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Толковый словарь-справочник. Т.Л. Канделаки. — М.: ИнфоТэк-консалт, 2001. — 119с.</w:t>
      </w:r>
    </w:p>
    <w:p w14:paraId="55797C1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 — М.: Перспектива, 1999. — 71с.</w:t>
      </w:r>
    </w:p>
    <w:p w14:paraId="309B36A8"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 СПб.: Питер, 2003. — 36с.</w:t>
      </w:r>
    </w:p>
    <w:p w14:paraId="4D8CA7DE"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Макмин. Анализ финансовых отчетов (на основе GAAP). М.: Инфра-М, 1999. - 19-21с.</w:t>
      </w:r>
    </w:p>
    <w:p w14:paraId="2810CB83"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Туманян</w:t>
      </w:r>
      <w:r>
        <w:rPr>
          <w:rStyle w:val="WW8Num2z0"/>
          <w:rFonts w:ascii="Verdana" w:hAnsi="Verdana"/>
          <w:color w:val="000000"/>
          <w:sz w:val="18"/>
          <w:szCs w:val="18"/>
        </w:rPr>
        <w:t> </w:t>
      </w:r>
      <w:r>
        <w:rPr>
          <w:rFonts w:ascii="Verdana" w:hAnsi="Verdana"/>
          <w:color w:val="000000"/>
          <w:sz w:val="18"/>
          <w:szCs w:val="18"/>
        </w:rPr>
        <w:t>Б.П. Общезаводское хозяйство нефтеперерабатывающих и</w:t>
      </w:r>
      <w:r>
        <w:rPr>
          <w:rStyle w:val="WW8Num2z0"/>
          <w:rFonts w:ascii="Verdana" w:hAnsi="Verdana"/>
          <w:color w:val="000000"/>
          <w:sz w:val="18"/>
          <w:szCs w:val="18"/>
        </w:rPr>
        <w:t> </w:t>
      </w:r>
      <w:r>
        <w:rPr>
          <w:rStyle w:val="WW8Num3z0"/>
          <w:rFonts w:ascii="Verdana" w:hAnsi="Verdana"/>
          <w:color w:val="4682B4"/>
          <w:sz w:val="18"/>
          <w:szCs w:val="18"/>
        </w:rPr>
        <w:t>нефтехимических</w:t>
      </w:r>
      <w:r>
        <w:rPr>
          <w:rStyle w:val="WW8Num2z0"/>
          <w:rFonts w:ascii="Verdana" w:hAnsi="Verdana"/>
          <w:color w:val="000000"/>
          <w:sz w:val="18"/>
          <w:szCs w:val="18"/>
        </w:rPr>
        <w:t> </w:t>
      </w:r>
      <w:r>
        <w:rPr>
          <w:rFonts w:ascii="Verdana" w:hAnsi="Verdana"/>
          <w:color w:val="000000"/>
          <w:sz w:val="18"/>
          <w:szCs w:val="18"/>
        </w:rPr>
        <w:t>предприятий // Учебное пособие. — М.:</w:t>
      </w:r>
      <w:r>
        <w:rPr>
          <w:rStyle w:val="WW8Num2z0"/>
          <w:rFonts w:ascii="Verdana" w:hAnsi="Verdana"/>
          <w:color w:val="000000"/>
          <w:sz w:val="18"/>
          <w:szCs w:val="18"/>
        </w:rPr>
        <w:t> </w:t>
      </w:r>
      <w:r>
        <w:rPr>
          <w:rStyle w:val="WW8Num3z0"/>
          <w:rFonts w:ascii="Verdana" w:hAnsi="Verdana"/>
          <w:color w:val="4682B4"/>
          <w:sz w:val="18"/>
          <w:szCs w:val="18"/>
        </w:rPr>
        <w:t>ГАНГ</w:t>
      </w:r>
      <w:r>
        <w:rPr>
          <w:rFonts w:ascii="Verdana" w:hAnsi="Verdana"/>
          <w:color w:val="000000"/>
          <w:sz w:val="18"/>
          <w:szCs w:val="18"/>
        </w:rPr>
        <w:t>, 1996. — с.58</w:t>
      </w:r>
    </w:p>
    <w:p w14:paraId="275C2E98"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Учет по Международным стандартам // Под общей редакцией Горбатовой JI.B. М.: Бухгалтерский учет, 2003. - 70с.</w:t>
      </w:r>
    </w:p>
    <w:p w14:paraId="1674341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Финансово-экономический вестник нефтяной и газовой промышленности. -2002-2003.</w:t>
      </w:r>
    </w:p>
    <w:p w14:paraId="02FE488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Финогенов</w:t>
      </w:r>
      <w:r>
        <w:rPr>
          <w:rStyle w:val="WW8Num2z0"/>
          <w:rFonts w:ascii="Verdana" w:hAnsi="Verdana"/>
          <w:color w:val="000000"/>
          <w:sz w:val="18"/>
          <w:szCs w:val="18"/>
        </w:rPr>
        <w:t> </w:t>
      </w:r>
      <w:r>
        <w:rPr>
          <w:rFonts w:ascii="Verdana" w:hAnsi="Verdana"/>
          <w:color w:val="000000"/>
          <w:sz w:val="18"/>
          <w:szCs w:val="18"/>
        </w:rPr>
        <w:t xml:space="preserve">В.К., Григорьева Н.А. Особенности бухгалтерского и налогового учета на </w:t>
      </w:r>
      <w:r>
        <w:rPr>
          <w:rFonts w:ascii="Verdana" w:hAnsi="Verdana"/>
          <w:color w:val="000000"/>
          <w:sz w:val="18"/>
          <w:szCs w:val="18"/>
        </w:rPr>
        <w:lastRenderedPageBreak/>
        <w:t>предприятиях</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Style w:val="WW8Num2z0"/>
          <w:rFonts w:ascii="Verdana" w:hAnsi="Verdana"/>
          <w:color w:val="000000"/>
          <w:sz w:val="18"/>
          <w:szCs w:val="18"/>
        </w:rPr>
        <w:t> </w:t>
      </w:r>
      <w:r>
        <w:rPr>
          <w:rFonts w:ascii="Verdana" w:hAnsi="Verdana"/>
          <w:color w:val="000000"/>
          <w:sz w:val="18"/>
          <w:szCs w:val="18"/>
        </w:rPr>
        <w:t>промышленности. — М.: Современная экономика и право, 1999. 203с.</w:t>
      </w:r>
    </w:p>
    <w:p w14:paraId="7030CFB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Международные стандарты финансовой отчетности: Учебное пособие. Ростов-на-Дону: МарТ, 2002. — 56с.</w:t>
      </w:r>
    </w:p>
    <w:p w14:paraId="1B9D583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Хенни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Мариус Коэн. Международные стандарты финансовой отчетности: Практическое руководство. — М.: Весь мир; 2003. — 88с.</w:t>
      </w:r>
    </w:p>
    <w:p w14:paraId="7E4DA09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Чая В.Т. Международные стандарты финансовой отчетности: Учебно-практическое пособие. Ульяновск: Ульяновский дом печати, 2000. — 43с.</w:t>
      </w:r>
    </w:p>
    <w:p w14:paraId="0317FCE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Щелкачев</w:t>
      </w:r>
      <w:r>
        <w:rPr>
          <w:rStyle w:val="WW8Num2z0"/>
          <w:rFonts w:ascii="Verdana" w:hAnsi="Verdana"/>
          <w:color w:val="000000"/>
          <w:sz w:val="18"/>
          <w:szCs w:val="18"/>
        </w:rPr>
        <w:t> </w:t>
      </w:r>
      <w:r>
        <w:rPr>
          <w:rFonts w:ascii="Verdana" w:hAnsi="Verdana"/>
          <w:color w:val="000000"/>
          <w:sz w:val="18"/>
          <w:szCs w:val="18"/>
        </w:rPr>
        <w:t>В.Н. Отечественная и мировая</w:t>
      </w:r>
      <w:r>
        <w:rPr>
          <w:rStyle w:val="WW8Num2z0"/>
          <w:rFonts w:ascii="Verdana" w:hAnsi="Verdana"/>
          <w:color w:val="000000"/>
          <w:sz w:val="18"/>
          <w:szCs w:val="18"/>
        </w:rPr>
        <w:t> </w:t>
      </w:r>
      <w:r>
        <w:rPr>
          <w:rStyle w:val="WW8Num3z0"/>
          <w:rFonts w:ascii="Verdana" w:hAnsi="Verdana"/>
          <w:color w:val="4682B4"/>
          <w:sz w:val="18"/>
          <w:szCs w:val="18"/>
        </w:rPr>
        <w:t>нефтедобыча</w:t>
      </w:r>
      <w:r>
        <w:rPr>
          <w:rStyle w:val="WW8Num2z0"/>
          <w:rFonts w:ascii="Verdana" w:hAnsi="Verdana"/>
          <w:color w:val="000000"/>
          <w:sz w:val="18"/>
          <w:szCs w:val="18"/>
        </w:rPr>
        <w:t> </w:t>
      </w:r>
      <w:r>
        <w:rPr>
          <w:rFonts w:ascii="Verdana" w:hAnsi="Verdana"/>
          <w:color w:val="000000"/>
          <w:sz w:val="18"/>
          <w:szCs w:val="18"/>
        </w:rPr>
        <w:t>история развития, современное состояние и прогнозы. — М.: Институт компьютерных исследований.</w:t>
      </w:r>
      <w:r>
        <w:rPr>
          <w:rStyle w:val="WW8Num2z0"/>
          <w:rFonts w:ascii="Verdana" w:hAnsi="Verdana"/>
          <w:color w:val="000000"/>
          <w:sz w:val="18"/>
          <w:szCs w:val="18"/>
        </w:rPr>
        <w:t> </w:t>
      </w:r>
      <w:r>
        <w:rPr>
          <w:rStyle w:val="WW8Num3z0"/>
          <w:rFonts w:ascii="Verdana" w:hAnsi="Verdana"/>
          <w:color w:val="4682B4"/>
          <w:sz w:val="18"/>
          <w:szCs w:val="18"/>
        </w:rPr>
        <w:t>РГУ</w:t>
      </w:r>
      <w:r>
        <w:rPr>
          <w:rStyle w:val="WW8Num2z0"/>
          <w:rFonts w:ascii="Verdana" w:hAnsi="Verdana"/>
          <w:color w:val="000000"/>
          <w:sz w:val="18"/>
          <w:szCs w:val="18"/>
        </w:rPr>
        <w:t> </w:t>
      </w:r>
      <w:r>
        <w:rPr>
          <w:rFonts w:ascii="Verdana" w:hAnsi="Verdana"/>
          <w:color w:val="000000"/>
          <w:sz w:val="18"/>
          <w:szCs w:val="18"/>
        </w:rPr>
        <w:t>нефти и газа им. И. М.</w:t>
      </w:r>
      <w:r>
        <w:rPr>
          <w:rStyle w:val="WW8Num2z0"/>
          <w:rFonts w:ascii="Verdana" w:hAnsi="Verdana"/>
          <w:color w:val="000000"/>
          <w:sz w:val="18"/>
          <w:szCs w:val="18"/>
        </w:rPr>
        <w:t> </w:t>
      </w:r>
      <w:r>
        <w:rPr>
          <w:rStyle w:val="WW8Num3z0"/>
          <w:rFonts w:ascii="Verdana" w:hAnsi="Verdana"/>
          <w:color w:val="4682B4"/>
          <w:sz w:val="18"/>
          <w:szCs w:val="18"/>
        </w:rPr>
        <w:t>Губкина</w:t>
      </w:r>
      <w:r>
        <w:rPr>
          <w:rFonts w:ascii="Verdana" w:hAnsi="Verdana"/>
          <w:color w:val="000000"/>
          <w:sz w:val="18"/>
          <w:szCs w:val="18"/>
        </w:rPr>
        <w:t>, 2002. - 38с.</w:t>
      </w:r>
    </w:p>
    <w:p w14:paraId="4A4D2D29"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Шишова</w:t>
      </w:r>
      <w:r>
        <w:rPr>
          <w:rStyle w:val="WW8Num2z0"/>
          <w:rFonts w:ascii="Verdana" w:hAnsi="Verdana"/>
          <w:color w:val="000000"/>
          <w:sz w:val="18"/>
          <w:szCs w:val="18"/>
        </w:rPr>
        <w:t> </w:t>
      </w:r>
      <w:r>
        <w:rPr>
          <w:rFonts w:ascii="Verdana" w:hAnsi="Verdana"/>
          <w:color w:val="000000"/>
          <w:sz w:val="18"/>
          <w:szCs w:val="18"/>
        </w:rPr>
        <w:t>Е.В., Баронина Т.В. Международные стандарты учета и финансовой отчетности: Учебное пособие. Хабаровск: Издательство</w:t>
      </w:r>
      <w:r>
        <w:rPr>
          <w:rStyle w:val="WW8Num2z0"/>
          <w:rFonts w:ascii="Verdana" w:hAnsi="Verdana"/>
          <w:color w:val="000000"/>
          <w:sz w:val="18"/>
          <w:szCs w:val="18"/>
        </w:rPr>
        <w:t> </w:t>
      </w:r>
      <w:r>
        <w:rPr>
          <w:rStyle w:val="WW8Num3z0"/>
          <w:rFonts w:ascii="Verdana" w:hAnsi="Verdana"/>
          <w:color w:val="4682B4"/>
          <w:sz w:val="18"/>
          <w:szCs w:val="18"/>
        </w:rPr>
        <w:t>ДВГУПС</w:t>
      </w:r>
      <w:r>
        <w:rPr>
          <w:rFonts w:ascii="Verdana" w:hAnsi="Verdana"/>
          <w:color w:val="000000"/>
          <w:sz w:val="18"/>
          <w:szCs w:val="18"/>
        </w:rPr>
        <w:t>, 2002. - 78-80с.</w:t>
      </w:r>
    </w:p>
    <w:p w14:paraId="0DCA6D8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МСФО. — М.: Бухгалтерский учет, 2003. -121с.</w:t>
      </w:r>
    </w:p>
    <w:p w14:paraId="29D92A57"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Экономика</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промышленности. — м.: Недра, 1984. -256с.</w:t>
      </w:r>
    </w:p>
    <w:p w14:paraId="0B3A11F7"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Я.Я. Нефтяная отрасль России: реалии и перспективы (аналитический обзор). — М.: Скрин, 2002. — 4с.</w:t>
      </w:r>
    </w:p>
    <w:p w14:paraId="4DCFF9B6"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Annual Statistical Bulletin, Published by the Secretariat OPEC. Vienna, 1998. — 46-49c.</w:t>
      </w:r>
    </w:p>
    <w:p w14:paraId="3EAB91C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Audit and Accounting Guide: Audits of Entities with Oil and Gas Producing Activities. — NY.: American Institute of Certified Public Accountants (AICPA), 1994. — 24-28c.</w:t>
      </w:r>
    </w:p>
    <w:p w14:paraId="5705921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Austin, Duncan; Sauer, Amanda. Changing oil : emerging environmental risks and shareholder value in the oil and gas industry. — Washington, D.C.: World Resources Institute, 2002. — 34c.</w:t>
      </w:r>
    </w:p>
    <w:p w14:paraId="0BC302D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Bulletin No.2 «Determination of values for well cost adjustments. Joint operations» // Council of Petroleum Accountants Societies, 1996. 14-18c.</w:t>
      </w:r>
    </w:p>
    <w:p w14:paraId="535063DE"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Bulletin No.6 «Material Classification Manual» // Council of Petroleum Accountants Societies, 1996. — 7-1 lc.</w:t>
      </w:r>
    </w:p>
    <w:p w14:paraId="4E142838"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Bulletin No.7 «Gas Accounting Manual» // Council of Petroleum Accountants Societies, 1994.-32-33c.</w:t>
      </w:r>
    </w:p>
    <w:p w14:paraId="7657CDB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Bulletin No. 10 «Petroleum Industry Accounting Educational Training Guide» // Council of Petroleum Accountants Societies, 1990. — 54-55c.</w:t>
      </w:r>
    </w:p>
    <w:p w14:paraId="217D1DB0"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Bulletin No.16 «Overhead Joint Operations» // Council of Petroleum Accountants Societies, 1988. — 7c.</w:t>
      </w:r>
    </w:p>
    <w:p w14:paraId="57E8A1C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Bulletin No. 17 «Oil Accounting Manual» // Council of Petroleum Accountants Societies, 1988. 1 l-14c.</w:t>
      </w:r>
    </w:p>
    <w:p w14:paraId="129456D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Bulletin No.21 «Material Pricing Manual» // Council of Petroleum Accountants Societies; 1998,- 17c.</w:t>
      </w:r>
    </w:p>
    <w:p w14:paraId="5FD5663A"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Bulletin No.23 «Guidelines for Revenue Audits in the Petroleum Industry. Protocol and Procedure Guidelines» // Council of Petroleum Accountants Societies; 1992.-9c.</w:t>
      </w:r>
    </w:p>
    <w:p w14:paraId="18BFA846"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Bulletin No.27 «Guideline for Cash Flow Budgeting in the Petroleum Industry» I I Council of Petroleum Accountants Societies; 1989. — 20c.</w:t>
      </w:r>
    </w:p>
    <w:p w14:paraId="0BA739C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Bulletin No.31 «Guidelines for an Internal Review of an Oil and Gas Production and Exploration Division» // Council of Petroleum Accountants Societies; 1990.-31c.</w:t>
      </w:r>
    </w:p>
    <w:p w14:paraId="29616C67"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Bulletin No.32 «Controllable/ Non-Controllable Material Classification» // Council of Petroleum Accountants Societies; 1996. 16-17c.</w:t>
      </w:r>
    </w:p>
    <w:p w14:paraId="198879B9"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Butterworth, John E., Falk, Haim. Financial reporting theory and application to the oil and gas industry in Canada. - Hamilton: Society of Management Accountants of Canada, 1986. - 101-102c.</w:t>
      </w:r>
    </w:p>
    <w:p w14:paraId="23B25A9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Coopers &amp; Lybrand Surveys of Accounting Practicies in the Oil and Gas Industry. Coopers &amp; Lybrand; 1997. - 210-212c.</w:t>
      </w:r>
    </w:p>
    <w:p w14:paraId="0C493489"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Delany, Patrick; Epstein, Barry; Nach, Ralph; Budack, Susan. Wiley GAAP 2003: Interpretation and Application of Generally Accepted Accounting Principles. — Accountants Media Group. A Thompson Company, 2003. — 88c.</w:t>
      </w:r>
    </w:p>
    <w:p w14:paraId="6F7126A9"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EMEA return outlook. // Editor Eugene Klerk. Credit Swiss First Boston, 2002.-3-4c.</w:t>
      </w:r>
    </w:p>
    <w:p w14:paraId="62E518C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 Energy Finance Research Report // Petroleum Economist, 2002.</w:t>
      </w:r>
    </w:p>
    <w:p w14:paraId="09F38B98"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Financial Reporting Releases «406. Oil and Gas Companies» // Securities and Exchange Commission. — 14-16c.</w:t>
      </w:r>
    </w:p>
    <w:p w14:paraId="5F3EF3C6"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Fundamentals of the World Power Industry // Petroleum Economist, 2003.</w:t>
      </w:r>
    </w:p>
    <w:p w14:paraId="0D1ADD8E"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Fundamentals of Petroleum // Editor Mildred Gerding. — Austin: The University of Texas, 1986. 248-25 lc.</w:t>
      </w:r>
    </w:p>
    <w:p w14:paraId="5AB2564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Hennie van Greuning, Marius Koen. International accounting standards — Washington: ICAR, World bank, 2000. -311c.</w:t>
      </w:r>
    </w:p>
    <w:p w14:paraId="06A46C10"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Hoopes, Stephanie M. Oil privatization, public choice and international forces. New York, St. Martin's Press, 1997. - 18c.</w:t>
      </w:r>
    </w:p>
    <w:p w14:paraId="6CD250D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Horace R. Brock, Dennis R. Jennings, Joseph B. Feiten. Petroleum Accounting: Principles, Procedures, &amp; Issues. Coopers &amp; Lybrand; 1996. — 410-415c.</w:t>
      </w:r>
    </w:p>
    <w:p w14:paraId="5B75312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Interpretation No.6 «Loading, Transportation and Unloading Costs» // Council of Petroleum Accountants Societies; 1982.— 12c.</w:t>
      </w:r>
    </w:p>
    <w:p w14:paraId="39ECBE80"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Interpretation No.7 «Coating and Wrapping Costs» II Council of Petroleum Accountants Societies; 1980.— 16c.</w:t>
      </w:r>
    </w:p>
    <w:p w14:paraId="4A5519F4"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Interpretation No. 13 «Valuation of crude oil volumes in the event of price changes during the month» // Council of Petroleum Accountants Societies; 1990. — 23c.</w:t>
      </w:r>
    </w:p>
    <w:p w14:paraId="3DD17D3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Interpretation No.26 «Transfer Pricing for Used Materials» // Council of Petroleum Accountants Societies; 1996. 20-2 lc.</w:t>
      </w:r>
    </w:p>
    <w:p w14:paraId="28BE273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Interpretation No.36 «Accounting for Exploratory Wells In Progress at the End of a Period (An Interpretation of FASB Statement No. 19)» // Financial Accounting Standards Board; 1981. 8-12c.</w:t>
      </w:r>
    </w:p>
    <w:p w14:paraId="21F40AB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James, Tom. Energy price risk. New York. Palgrave Macmillan, 2003. — 24c.</w:t>
      </w:r>
    </w:p>
    <w:p w14:paraId="2A4C6AE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Jolly, John E.; Buck, Jim. Joint Interest Accounting: Petroleum Industry Practice. - Professional Development Institute, 1988. — 54c.</w:t>
      </w:r>
    </w:p>
    <w:p w14:paraId="50AEA20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Kieso, Donald E.; Weygandt, Jerry J.; Warfleld, Terry D. Intermediate accounting. New York. Wiley, 2001. - 280-281 c.</w:t>
      </w:r>
    </w:p>
    <w:p w14:paraId="568B76AE"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MacDonald, James. Global Oil Company Profiles. — Lonon: Pearson Professional Ltd., 1997. -43c.</w:t>
      </w:r>
    </w:p>
    <w:p w14:paraId="3F54E6A0"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Mills, Daniel Quinn. Wheel, deal, and steal: deceptive accounting, deceitful CEOs, and ineffective reforms. Upper Saddle River, NJ: Prentice Hall/Financial Times, 2003.- 178c.</w:t>
      </w:r>
    </w:p>
    <w:p w14:paraId="372053CE"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Myers, John H. Full cost vs. successful efforts in petroleum accounting: an empirical approach. Ad Hoc Committee on Full Cost Accounting, 1974. — 104c.</w:t>
      </w:r>
    </w:p>
    <w:p w14:paraId="6E3BCAD8"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Nobes, Christopher; Parker, Robert. Comparative international accounting. -Harlow, England. Financial Times/Prentice Hall, 2000. — 144c.</w:t>
      </w:r>
    </w:p>
    <w:p w14:paraId="06E1A57A"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Opinion No.20 «Accounting Changes» // Accounting Principles Board, 1971.</w:t>
      </w:r>
    </w:p>
    <w:p w14:paraId="1995E71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Pereira, Vivian; Paterson, Ron; Wilson, Allister. UK/US GAAP Comparison. — London. Kogan Page Limited. Ernst&amp; Young, 1992. 59c.</w:t>
      </w:r>
    </w:p>
    <w:p w14:paraId="26CFA99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Porter S. Petroleum Accounting Practices. McGraw Hill Text, 1965. — 78c.</w:t>
      </w:r>
    </w:p>
    <w:p w14:paraId="07AAA55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Report on certain petroleum industry accounting practices. — Washington: American Petroleum Institute. Division of Finance and Accounting, 1974. 38-39c.</w:t>
      </w:r>
    </w:p>
    <w:p w14:paraId="38966C2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Sarbanes-Oxley Act // Securities and Exchange Commission; 2002. — 11c.</w:t>
      </w:r>
    </w:p>
    <w:p w14:paraId="7DC0C533"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Staff Accounting Bulletin No.47 «Oil and Gas Producing Activities» // Securities and Exchange Commission. — 17c.</w:t>
      </w:r>
    </w:p>
    <w:p w14:paraId="675A20F9"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Staff Accounting Bulletin No.85 «Amortizing Capitalized Cost of Oil and Gas Properties; Inclusion of Methane Gas within Proved Reserves» // Securities and Exchange Commission. — 20c.</w:t>
      </w:r>
    </w:p>
    <w:p w14:paraId="07AFDC95"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Staff Accounting Bulletins. Topic 12 «Oil and Gas Producing Activities» // Securities and Exchange Commission; 1996. — 12c.</w:t>
      </w:r>
    </w:p>
    <w:p w14:paraId="00ADF7B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Statements of Financial Accounting Concepts No.6 «Elements of Financial Statements» // Financial Accounting Standards Board; 1985. — 48c.</w:t>
      </w:r>
    </w:p>
    <w:p w14:paraId="2D056BDE"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Statements of Financial Accounting Standards No.19 «Financial Accounting and Reporting by Oil and Gas Producing Companies» // Financial Accounting Standards Board; 1977. 128c.</w:t>
      </w:r>
    </w:p>
    <w:p w14:paraId="44080090"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 Statements of Financial Accounting Standards No.52 «Foreign Currency Translation» // Financial Accounting Standards Board; 1981. 78c.</w:t>
      </w:r>
    </w:p>
    <w:p w14:paraId="020A5C49"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Statements of Financial Accounting Standards No. 89 «Financial Reporting and Changing Prices» // Financial Accounting Standards Board; 1986. Norwalk, Connecticut. Financial Accounting Standards Board, 2001. — 132-135c.</w:t>
      </w:r>
    </w:p>
    <w:p w14:paraId="62830EB8"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Statements of Financial Accounting Standards No. 95 «Statement of Cash Flows» // Financial Accounting Standards Board; 1987. — Norwalk, Connecticut. Financial Accounting Standards Board, 2001. — 140c.</w:t>
      </w:r>
    </w:p>
    <w:p w14:paraId="58D89D8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Statements of Financial Accounting Standards No. 143 «Accounting for Asset Retirement Obligations» // Financial Accounting Standards Board; 2001. — Norwalk, Connecticut. Financial Accounting Standards Board, 2001. 180c.</w:t>
      </w:r>
    </w:p>
    <w:p w14:paraId="091F6DF4"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Regulation S-X Rule 4-10. // Securities and Exchange Commission, 1996. -16-20c.</w:t>
      </w:r>
    </w:p>
    <w:p w14:paraId="15C9E86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Update on Russia. M.: American Chamber of Commerce in Russia, 2003. — 5-6c.</w:t>
      </w:r>
    </w:p>
    <w:p w14:paraId="7DE6A60A"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World oil and gas production. // Petroleum Economist journal. 2003, August. -48c.</w:t>
      </w:r>
    </w:p>
    <w:p w14:paraId="147CC4E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Worldwide petroleum industry outlook. 14th edition. Tulsa, Okla. PennWell Books, 1997.- 14c.</w:t>
      </w:r>
    </w:p>
    <w:p w14:paraId="119B4BCF"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Данн, Филипп. Обзор международных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(IAS) // http://consulting.ru/205ias.</w:t>
      </w:r>
    </w:p>
    <w:p w14:paraId="0DB7EEE9"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Деловая информация, аналитические обзоры,</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новости бизнеса http ://www.factiva.com.</w:t>
      </w:r>
    </w:p>
    <w:p w14:paraId="645528A6"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ресурсы для электронного учета http://www.webcpa.com.</w:t>
      </w:r>
    </w:p>
    <w:p w14:paraId="32055780"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Fonts w:ascii="Verdana" w:hAnsi="Verdana"/>
          <w:color w:val="000000"/>
          <w:sz w:val="18"/>
          <w:szCs w:val="18"/>
        </w:rPr>
        <w:t>, специализирующееся в энергетическом секторе http://www.platts.com.</w:t>
      </w:r>
    </w:p>
    <w:p w14:paraId="11FA924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Информационное агентство http://www.rbc.ru.</w:t>
      </w:r>
    </w:p>
    <w:p w14:paraId="54C9AFC3"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Информационное агентство http://www.reuters.com.</w:t>
      </w:r>
    </w:p>
    <w:p w14:paraId="5868B81C"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Официальный сайт Американского института дипломированных присяжных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http://www.aicpa.org.</w:t>
      </w:r>
    </w:p>
    <w:p w14:paraId="446BF61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Официальный сайт Ассоциации дипломированных присяжных бухгалтеров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http ://www.acaus.org.</w:t>
      </w:r>
    </w:p>
    <w:p w14:paraId="7CCBD997"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Официальный сайт Бюро по стандартам аудита Великобритании http://www.accountancyfoundation.com/auditing practices board/index.cfm.</w:t>
      </w:r>
    </w:p>
    <w:p w14:paraId="336779E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Официальный сайт Бюро по стандартам финансовой отчетности США http://www.fasb.org.</w:t>
      </w:r>
    </w:p>
    <w:p w14:paraId="23BB88A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Официальный сайт Исследовательской ассоциации Кембриджа по</w:t>
      </w:r>
      <w:r>
        <w:rPr>
          <w:rStyle w:val="WW8Num2z0"/>
          <w:rFonts w:ascii="Verdana" w:hAnsi="Verdana"/>
          <w:color w:val="000000"/>
          <w:sz w:val="18"/>
          <w:szCs w:val="18"/>
        </w:rPr>
        <w:t> </w:t>
      </w:r>
      <w:r>
        <w:rPr>
          <w:rStyle w:val="WW8Num3z0"/>
          <w:rFonts w:ascii="Verdana" w:hAnsi="Verdana"/>
          <w:color w:val="4682B4"/>
          <w:sz w:val="18"/>
          <w:szCs w:val="18"/>
        </w:rPr>
        <w:t>энергетике</w:t>
      </w:r>
      <w:r>
        <w:rPr>
          <w:rStyle w:val="WW8Num2z0"/>
          <w:rFonts w:ascii="Verdana" w:hAnsi="Verdana"/>
          <w:color w:val="000000"/>
          <w:sz w:val="18"/>
          <w:szCs w:val="18"/>
        </w:rPr>
        <w:t> </w:t>
      </w:r>
      <w:r>
        <w:rPr>
          <w:rFonts w:ascii="Verdana" w:hAnsi="Verdana"/>
          <w:color w:val="000000"/>
          <w:sz w:val="18"/>
          <w:szCs w:val="18"/>
        </w:rPr>
        <w:t>http://www.cera.com.</w:t>
      </w:r>
    </w:p>
    <w:p w14:paraId="6C7729D0"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Официальный сайт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биржам США http ://www. sec. gov.</w:t>
      </w:r>
    </w:p>
    <w:p w14:paraId="328C1004"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Официальный сайт Международной ассоциации бухгалтеров http://www.iab.org.uk.</w:t>
      </w:r>
    </w:p>
    <w:p w14:paraId="424F423E"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Официальный сайт Международного форума по развитию бухгалтерского учета http://www.ifad.net.</w:t>
      </w:r>
    </w:p>
    <w:p w14:paraId="75AD27BA"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Официальный сайт нефтяной компании «</w:t>
      </w:r>
      <w:r>
        <w:rPr>
          <w:rStyle w:val="WW8Num3z0"/>
          <w:rFonts w:ascii="Verdana" w:hAnsi="Verdana"/>
          <w:color w:val="4682B4"/>
          <w:sz w:val="18"/>
          <w:szCs w:val="18"/>
        </w:rPr>
        <w:t>Лукойл</w:t>
      </w:r>
      <w:r>
        <w:rPr>
          <w:rFonts w:ascii="Verdana" w:hAnsi="Verdana"/>
          <w:color w:val="000000"/>
          <w:sz w:val="18"/>
          <w:szCs w:val="18"/>
        </w:rPr>
        <w:t>» http://www.lukoil.com.</w:t>
      </w:r>
    </w:p>
    <w:p w14:paraId="0ED9F74B"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Официальный сайт нефтяной компании «</w:t>
      </w:r>
      <w:r>
        <w:rPr>
          <w:rStyle w:val="WW8Num3z0"/>
          <w:rFonts w:ascii="Verdana" w:hAnsi="Verdana"/>
          <w:color w:val="4682B4"/>
          <w:sz w:val="18"/>
          <w:szCs w:val="18"/>
        </w:rPr>
        <w:t>Сургутнефтегаз</w:t>
      </w:r>
      <w:r>
        <w:rPr>
          <w:rFonts w:ascii="Verdana" w:hAnsi="Verdana"/>
          <w:color w:val="000000"/>
          <w:sz w:val="18"/>
          <w:szCs w:val="18"/>
        </w:rPr>
        <w:t>» http://www.sng.ru.</w:t>
      </w:r>
    </w:p>
    <w:p w14:paraId="5AF0C14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Официальный сайт нефтяной компании ChevronTexaco http://www.chevrontexaco.com.</w:t>
      </w:r>
    </w:p>
    <w:p w14:paraId="613484A2"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Официальный сайт нефтяной компании CONOCO http://www.conoco.com.</w:t>
      </w:r>
    </w:p>
    <w:p w14:paraId="36D116A4"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Официальный сайт нефтяной компании ENI http://www.eni.it.</w:t>
      </w:r>
    </w:p>
    <w:p w14:paraId="0E5E589D"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Теория и практика финансового учета 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http://www.gaap.ru.</w:t>
      </w:r>
    </w:p>
    <w:p w14:paraId="547A3A01"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Экономический еженедельник по вопросам учета,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системам автоматизации http://consulting.ru.</w:t>
      </w:r>
    </w:p>
    <w:p w14:paraId="70101054" w14:textId="77777777" w:rsidR="00E9282A" w:rsidRDefault="00E9282A" w:rsidP="00E9282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Электронный журнал http://www.cpaiournal.com.167</w:t>
      </w:r>
    </w:p>
    <w:p w14:paraId="2AE28CB5" w14:textId="03CEE484" w:rsidR="005B4725" w:rsidRPr="00E9282A" w:rsidRDefault="00E9282A" w:rsidP="00E9282A">
      <w:r>
        <w:rPr>
          <w:rFonts w:ascii="Verdana" w:hAnsi="Verdana"/>
          <w:color w:val="000000"/>
          <w:sz w:val="18"/>
          <w:szCs w:val="18"/>
        </w:rPr>
        <w:br/>
      </w:r>
      <w:r>
        <w:rPr>
          <w:rFonts w:ascii="Verdana" w:hAnsi="Verdana"/>
          <w:color w:val="000000"/>
          <w:sz w:val="18"/>
          <w:szCs w:val="18"/>
        </w:rPr>
        <w:br/>
      </w:r>
      <w:bookmarkStart w:id="0" w:name="_GoBack"/>
      <w:bookmarkEnd w:id="0"/>
    </w:p>
    <w:sectPr w:rsidR="005B4725" w:rsidRPr="00E9282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504F6" w14:textId="77777777" w:rsidR="00BD319A" w:rsidRDefault="00BD319A">
      <w:pPr>
        <w:spacing w:after="0" w:line="240" w:lineRule="auto"/>
      </w:pPr>
      <w:r>
        <w:separator/>
      </w:r>
    </w:p>
  </w:endnote>
  <w:endnote w:type="continuationSeparator" w:id="0">
    <w:p w14:paraId="5F6AF722" w14:textId="77777777" w:rsidR="00BD319A" w:rsidRDefault="00BD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136FF" w14:textId="77777777" w:rsidR="00BD319A" w:rsidRDefault="00BD319A">
      <w:pPr>
        <w:spacing w:after="0" w:line="240" w:lineRule="auto"/>
      </w:pPr>
      <w:r>
        <w:separator/>
      </w:r>
    </w:p>
  </w:footnote>
  <w:footnote w:type="continuationSeparator" w:id="0">
    <w:p w14:paraId="5B0583C7" w14:textId="77777777" w:rsidR="00BD319A" w:rsidRDefault="00BD3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19A"/>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4BD9-5C60-4FCA-9CD7-E1829660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13014</TotalTime>
  <Pages>11</Pages>
  <Words>5578</Words>
  <Characters>31800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1459</cp:revision>
  <cp:lastPrinted>2009-02-06T05:36:00Z</cp:lastPrinted>
  <dcterms:created xsi:type="dcterms:W3CDTF">2016-05-04T14:28:00Z</dcterms:created>
  <dcterms:modified xsi:type="dcterms:W3CDTF">2016-08-21T10:41:00Z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