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87F8F" w:rsidRDefault="00887F8F" w:rsidP="00887F8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труда работников химической промышленности</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Год: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2011</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Мирумян, Людмила Азатовна</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Москва</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12.00.05</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87F8F" w:rsidRDefault="00887F8F" w:rsidP="00887F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87F8F" w:rsidRDefault="00887F8F" w:rsidP="00887F8F">
      <w:pPr>
        <w:spacing w:line="270" w:lineRule="atLeast"/>
        <w:rPr>
          <w:rFonts w:ascii="Verdana" w:hAnsi="Verdana"/>
          <w:color w:val="000000"/>
          <w:sz w:val="18"/>
          <w:szCs w:val="18"/>
        </w:rPr>
      </w:pPr>
      <w:r>
        <w:rPr>
          <w:rFonts w:ascii="Verdana" w:hAnsi="Verdana"/>
          <w:color w:val="000000"/>
          <w:sz w:val="18"/>
          <w:szCs w:val="18"/>
        </w:rPr>
        <w:t>171</w:t>
      </w:r>
    </w:p>
    <w:p w:rsidR="00887F8F" w:rsidRDefault="00887F8F" w:rsidP="00887F8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Мирумян, Людмила Азатовна</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законодательства в области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работников химической промышленности.</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категория</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химической промышленности: понятие и границы.</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Становление и развитие норм, регулирующих труд работников</w:t>
      </w:r>
      <w:r>
        <w:rPr>
          <w:rStyle w:val="WW8Num3z0"/>
          <w:rFonts w:ascii="Verdana" w:hAnsi="Verdana"/>
          <w:color w:val="000000"/>
          <w:sz w:val="18"/>
          <w:szCs w:val="18"/>
        </w:rPr>
        <w:t> </w:t>
      </w:r>
      <w:r>
        <w:rPr>
          <w:rStyle w:val="WW8Num4z0"/>
          <w:rFonts w:ascii="Verdana" w:hAnsi="Verdana"/>
          <w:color w:val="4682B4"/>
          <w:sz w:val="18"/>
          <w:szCs w:val="18"/>
        </w:rPr>
        <w:t>химической</w:t>
      </w:r>
      <w:r>
        <w:rPr>
          <w:rStyle w:val="WW8Num3z0"/>
          <w:rFonts w:ascii="Verdana" w:hAnsi="Verdana"/>
          <w:color w:val="000000"/>
          <w:sz w:val="18"/>
          <w:szCs w:val="18"/>
        </w:rPr>
        <w:t> </w:t>
      </w:r>
      <w:r>
        <w:rPr>
          <w:rFonts w:ascii="Verdana" w:hAnsi="Verdana"/>
          <w:color w:val="000000"/>
          <w:sz w:val="18"/>
          <w:szCs w:val="18"/>
        </w:rPr>
        <w:t>промышленности.</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регулирования труда работников химической</w:t>
      </w:r>
      <w:r>
        <w:rPr>
          <w:rStyle w:val="WW8Num3z0"/>
          <w:rFonts w:ascii="Verdana" w:hAnsi="Verdana"/>
          <w:color w:val="000000"/>
          <w:sz w:val="18"/>
          <w:szCs w:val="18"/>
        </w:rPr>
        <w:t> </w:t>
      </w:r>
      <w:r>
        <w:rPr>
          <w:rStyle w:val="WW8Num4z0"/>
          <w:rFonts w:ascii="Verdana" w:hAnsi="Verdana"/>
          <w:color w:val="4682B4"/>
          <w:sz w:val="18"/>
          <w:szCs w:val="18"/>
        </w:rPr>
        <w:t>промышленности</w:t>
      </w:r>
      <w:r>
        <w:rPr>
          <w:rFonts w:ascii="Verdana" w:hAnsi="Verdana"/>
          <w:color w:val="000000"/>
          <w:sz w:val="18"/>
          <w:szCs w:val="18"/>
        </w:rPr>
        <w:t>.</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заключения и содержания трудового договора с работниками химической промышленности.</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рабочего времени и времени отдыха работников химической промышленности.</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правового регулирования охраны труда работников химической промышленности.</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Система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работникам химической промышленно сти.</w:t>
      </w:r>
    </w:p>
    <w:p w:rsidR="00887F8F" w:rsidRDefault="00887F8F" w:rsidP="00887F8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труда работников химической промышленности"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Химическая промышленность относится к группе тяжелых отраслей и является материально-технической основой химизации многих производств.</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переходом отечественной экономики на рыночные рельсы наряду с нефтяной и газовой, химическая отрасль приобретает особое значение для российской экономики. Кроме того, являясь базовой для экономики России, она служит важным источником налоговых и валютных поступлений в казну государства и выступает одним из крупнейших сегментов занятости населения. Спецификой химического производства являются его несопоставимый со- многими другими отраслями масштаб, и сложность технологического цикла. Вредность условий труда в данной отрасли служит основанием особых норм,* регулирующих трудовые отношения занятых в ней работников.</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работники данной отрасли, как и ряд других не упоминаются в разделе XII ТК РФ «</w:t>
      </w:r>
      <w:r>
        <w:rPr>
          <w:rStyle w:val="WW8Num4z0"/>
          <w:rFonts w:ascii="Verdana" w:hAnsi="Verdana"/>
          <w:color w:val="4682B4"/>
          <w:sz w:val="18"/>
          <w:szCs w:val="18"/>
        </w:rPr>
        <w:t>Особенности регулирования труда отдельных категорий работников</w:t>
      </w:r>
      <w:r>
        <w:rPr>
          <w:rFonts w:ascii="Verdana" w:hAnsi="Verdana"/>
          <w:color w:val="000000"/>
          <w:sz w:val="18"/>
          <w:szCs w:val="18"/>
        </w:rPr>
        <w:t>», хотя труд работников химической промышленности имеет свою» специфику и его правовое регулирование содержит множество особенностей.</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науке трудового права отсутствуют современные исследования, посвященные правовому регулированию труда работников химической промышленности. Вышесказанное предопределяет актуальность данной проблематики и необходимость ее комплексного исследования в качестве диссертационного.</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Цели и задачи диссертационного исследования. Основной целью исследования является изучение и анализ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правовом регулировании труда работников химической промышленности и формулирование научных положений о соотношении единства и дифференциации в данной отрасли.</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 определение работников химической промышленности как</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категории, формирование представления о становлении и развитии норм, регулирующих их труд, выявление основных факторов единства и дифференциации в правовом регулировании труда работников химической промышленности, определение оснований, форм и пределов дифференциации, а также разработка предложений по совершенствованию трудового законодательства.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трудовые отношения работников химической промышленности.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правовые нормы, регулирующие указанные отношения.</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методы общенаучного познания: законы формальной логики, анализ и синтез, метод перехода от общего к частному, а также специально -правовые методы: контент-анализ, обобщение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социологических данных. Для формулирования научных понятий, а также при внесении предложений по изменению и дополнению трудового законодательства использовались технико-юридический метод и правила лингвистики.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ученых в области истории отечественного государства и права, общей теории государства и права, трудового, гражданского и других отраслей права.</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теоретические труды следующих ведущих представителей науки трудового права: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Э.Н. Бондаренко, Л.Я. Гинзбурга,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В.М. Догадова, Е.А. Ершовой,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Я.Л. Киселева, И.Я. Киселева,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В.И. М.В.Лушниковой, Миронова, В.И.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Ю.П. Орловского, А.Е. Пашерстника, С.Л. Рабиновича-Захарина,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Л.С. Таля, В.Н. Толкуновой и других ученых.</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федеральное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РФ. В работе также использованы акты социального партнерства,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материалы Интернет - ресурсов.</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первое современное комплексное исследование правового регулирования труда работников химической промышленности.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теоретические положения и практические предложения:</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Доказана необходимость введения в научный оборот такой категории как «</w:t>
      </w:r>
      <w:r>
        <w:rPr>
          <w:rStyle w:val="WW8Num4z0"/>
          <w:rFonts w:ascii="Verdana" w:hAnsi="Verdana"/>
          <w:color w:val="4682B4"/>
          <w:sz w:val="18"/>
          <w:szCs w:val="18"/>
        </w:rPr>
        <w:t>работник химической промышленности</w:t>
      </w:r>
      <w:r>
        <w:rPr>
          <w:rFonts w:ascii="Verdana" w:hAnsi="Verdana"/>
          <w:color w:val="000000"/>
          <w:sz w:val="18"/>
          <w:szCs w:val="18"/>
        </w:rPr>
        <w:t>», т.е. работник, занятый в химическом производстве и обороте отдельных видов химических веществ.</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Определена совокупность основных критериев, определяющих работников химической промышленности как</w:t>
      </w:r>
      <w:r>
        <w:rPr>
          <w:rStyle w:val="WW8Num3z0"/>
          <w:rFonts w:ascii="Verdana" w:hAnsi="Verdana"/>
          <w:color w:val="000000"/>
          <w:sz w:val="18"/>
          <w:szCs w:val="18"/>
        </w:rPr>
        <w:t> </w:t>
      </w:r>
      <w:r>
        <w:rPr>
          <w:rStyle w:val="WW8Num4z0"/>
          <w:rFonts w:ascii="Verdana" w:hAnsi="Verdana"/>
          <w:color w:val="4682B4"/>
          <w:sz w:val="18"/>
          <w:szCs w:val="18"/>
        </w:rPr>
        <w:t>трудоправовую</w:t>
      </w:r>
      <w:r>
        <w:rPr>
          <w:rStyle w:val="WW8Num3z0"/>
          <w:rFonts w:ascii="Verdana" w:hAnsi="Verdana"/>
          <w:color w:val="000000"/>
          <w:sz w:val="18"/>
          <w:szCs w:val="18"/>
        </w:rPr>
        <w:t> </w:t>
      </w:r>
      <w:r>
        <w:rPr>
          <w:rFonts w:ascii="Verdana" w:hAnsi="Verdana"/>
          <w:color w:val="000000"/>
          <w:sz w:val="18"/>
          <w:szCs w:val="18"/>
        </w:rPr>
        <w:t>категорию:</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трудовой функции, непосредственно связанной с работой с химическими веществами и их воздействием или возможностью воздействия на работника;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вредность и потенциальная опасность условий труда;</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риск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при выполнении трудовой функции либо угрозы причинения такого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повышенный уровень потенциальной вредности, а также рисков причинения вреда здоровью.</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Определено, что выделение такого основания дифференциации, как выполнение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xml:space="preserve">в области, связанной с химическим производством, не является достаточным </w:t>
      </w:r>
      <w:r>
        <w:rPr>
          <w:rFonts w:ascii="Verdana" w:hAnsi="Verdana"/>
          <w:color w:val="000000"/>
          <w:sz w:val="18"/>
          <w:szCs w:val="18"/>
        </w:rPr>
        <w:lastRenderedPageBreak/>
        <w:t>основанием для квалификации труда работника в качестве работника химической промышленности. Для точной характеристики названной категории работников необходимо использовать всю совокупность оснований, указанных в пункте 2.</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Установлено, что основой дифференциации труда работников химической промышленности выступают исключающие и дополняющие нормы в таких институтах как трудовой договор, рабочее время и время отдыха, охрана труда,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работникам, занятым на работах в химической промышленности.</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 регулирования труда таких работников опирается на общий уровень трудовых прав, установленных нормами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Трудового кодекса РФ, а также иными нормативными правовыми актами РФ.</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Сделан вывод о необходимости установления для работников химической промышленности периодических медицинских осмотров каждый год и обязательных психиатрических</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освидетельствований</w:t>
      </w:r>
      <w:r>
        <w:rPr>
          <w:rStyle w:val="WW8Num3z0"/>
          <w:rFonts w:ascii="Verdana" w:hAnsi="Verdana"/>
          <w:color w:val="000000"/>
          <w:sz w:val="18"/>
          <w:szCs w:val="18"/>
        </w:rPr>
        <w:t> </w:t>
      </w:r>
      <w:r>
        <w:rPr>
          <w:rFonts w:ascii="Verdana" w:hAnsi="Verdana"/>
          <w:color w:val="000000"/>
          <w:sz w:val="18"/>
          <w:szCs w:val="18"/>
        </w:rPr>
        <w:t>каждые два года. По результатам таких медицинских освидетельствований работодателем совместно с</w:t>
      </w:r>
      <w:r>
        <w:rPr>
          <w:rStyle w:val="WW8Num3z0"/>
          <w:rFonts w:ascii="Verdana" w:hAnsi="Verdana"/>
          <w:color w:val="000000"/>
          <w:sz w:val="18"/>
          <w:szCs w:val="18"/>
        </w:rPr>
        <w:t> </w:t>
      </w:r>
      <w:r>
        <w:rPr>
          <w:rStyle w:val="WW8Num4z0"/>
          <w:rFonts w:ascii="Verdana" w:hAnsi="Verdana"/>
          <w:color w:val="4682B4"/>
          <w:sz w:val="18"/>
          <w:szCs w:val="18"/>
        </w:rPr>
        <w:t>выборным</w:t>
      </w:r>
      <w:r>
        <w:rPr>
          <w:rStyle w:val="WW8Num3z0"/>
          <w:rFonts w:ascii="Verdana" w:hAnsi="Verdana"/>
          <w:color w:val="000000"/>
          <w:sz w:val="18"/>
          <w:szCs w:val="18"/>
        </w:rPr>
        <w:t> </w:t>
      </w:r>
      <w:r>
        <w:rPr>
          <w:rFonts w:ascii="Verdana" w:hAnsi="Verdana"/>
          <w:color w:val="000000"/>
          <w:sz w:val="18"/>
          <w:szCs w:val="18"/>
        </w:rPr>
        <w:t>органом первичной профсоюзной организации должно приниматься решение о допуске работника к определенным видам работ в химической промышленности, а также о применении дополнительных льгот,</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и о необходимости повторной аттестации рабочего места данного работника.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Учитывая особый характер работ и условий труда работников химической промышленности, сделан вывод о необходимости установления для них максимального времени ежедневной работы, которое должно быть различным для разных профессий и должностей и зависеть от условий труда и особенностей выполняемой работником трудовой функции, но, в любом случае, не должно превышать 8 часов - при 36-часовой рабочей неделе и 6 часов - при 30-часовой рабочей неделе.</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отношении работников химической промышленности предлагается установить продолжительность ежедневного (междусменного) отдыха между двумя рабочими днями (сменами) не менее 12 часов.</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Доказана необходимость распространить правила о предоставлении ежегодных дополнительных оплачиваемых отпусков на всю категорию работников химической промышленности, в то время как сейчас она распространяется лишь на отдельные профессии и должности.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целях повышения уровня правовых гарантий женщинам, занятым в химическом производстве, предложено внести изменение в ч. 3 ст. 121 ТК</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дополнив ее нормой следующего содержания: «В трудовой стаж женщины, дающий право на дополнительный оплачиваемый отпуск за работу во вредных условиях, должно включаться фактически отработанное время, а также период выполнения работы, не связанной с воздействием вредных факторов, на которые женщина переведена в связи с беременностью».</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Учитывая вредность условий труда в химической промышленности, обоснована, необходимость законодательно вернуться к положению, содержавшемуся в Основах законодательства Российской5 Федерации «</w:t>
      </w:r>
      <w:r>
        <w:rPr>
          <w:rStyle w:val="WW8Num4z0"/>
          <w:rFonts w:ascii="Verdana" w:hAnsi="Verdana"/>
          <w:color w:val="4682B4"/>
          <w:sz w:val="18"/>
          <w:szCs w:val="18"/>
        </w:rPr>
        <w:t>Об охране труда</w:t>
      </w:r>
      <w:r>
        <w:rPr>
          <w:rFonts w:ascii="Verdana" w:hAnsi="Verdana"/>
          <w:color w:val="000000"/>
          <w:sz w:val="18"/>
          <w:szCs w:val="18"/>
        </w:rPr>
        <w:t>» от 6 августа 1993 г., предусматривавшему возможность привлечения работников к выполнению тяжелых работ и работ с вредными и опасными условиями труда только с 21 года,</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соответствующее положение в ст. 224: ТК РФ.</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диссертации*сделаны и другие выводы, и предложения, направленные на совершенствование законодательства о труде, регулирующего труд работников, занятых в химическом производстве.</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диссертационного исследования заключается в развитии концепции о: соотношении единства и дифференциации правового регулирования условий труда различных категорий работников, на примере работников химической промышленности.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Практические результаты исследования заключаются в предложениях по изменению и дополнению трудового законодательства нормами об особенностях труда работников химической промышленности.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диссертационного исследования. Работа подготовлена на кафедре трудового права и социального обеспечения Академии труда и социальных' отношений, где проведено ее обсуждение и рецензирование: Основные положения и результаты диссертационного исследования изложены в опубликованных научных работах и докладывались на научно-практических конференциях.</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автором опубликованы следующие труды:</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Основания и факторы особого правого регулирования труда работников химического производства. // Труд и социальные отношения. -М., 2010. -№3. - С.121-124.</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Особенности правового регулирования рабочего времени и времени отдыха работников химической промышленности. // Труд и социальные отношения. — М., 2010. -№7.- С. 139-144.</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Система гарантий и компенсаций работникам химической промышленности. // Труд и социальные отношения. — М., 2010. - № 12,-С.73-79.</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Особенности правового регулирования охраны труда работников химической промышленности. // Труд и социальные отношения. -М.,2011.-№ 2.- С. 124-130.</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определена её целями и задачами. Работа состоит из введения, двух глав, включающих шесть параграфов, заключения, библиографического списка.</w:t>
      </w:r>
    </w:p>
    <w:p w:rsidR="00887F8F" w:rsidRDefault="00887F8F" w:rsidP="00887F8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Мирумян, Людмила Азатовна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История становления правового регулирования труда работников химической-промышленности во многом определяется развитием института охраны труда, так как труд отдельных категорий работников химической промышленности стал объектом самостоятельного регулирования лишь в последние несколько десятилетий, да и то только в отдельных его аспектах.</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нами йсторико-правовой анализ становления и развития-норм, регулирующих труд работников, химической промышленности, позволяет утверждать, что фабричное законодательство дореволюционной России, не выделяло в качестве специальной; категории работников химической промышленности. На этапах становления и.развития химической-промышленности категория работников химической» промышленности была всего лишь одним из видов рабочих фабричной промышленности.</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уже в* своих первых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Наркомтруд СССР уделил значительное внимание вопросам охраны труда женщин и</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в отраслях химической промышленности. Вместе с тем, направленное регулирование труда работников химической промышленности получило свое развитие только в четвертой четверти XX в., когда принимается ряд правовых актов, регламентирующих труд таких работников, некоторые из которых продолжают действовать и по сей день.</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выделяет работников, занятых в химическом производстве, в перечне категорий работников, для которых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дифференцирующие нормы в отношении их труда (глава 12 ТК РФ). Вместе с тем, ст. 252 ТК РФ позволяет нам выделение такого основания дифференциации как выполнение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области, связанной с химическим производством, связать с таким фактором дифференциации как «</w:t>
      </w:r>
      <w:r>
        <w:rPr>
          <w:rStyle w:val="WW8Num4z0"/>
          <w:rFonts w:ascii="Verdana" w:hAnsi="Verdana"/>
          <w:color w:val="4682B4"/>
          <w:sz w:val="18"/>
          <w:szCs w:val="18"/>
        </w:rPr>
        <w:t>характер и условия труда</w:t>
      </w:r>
      <w:r>
        <w:rPr>
          <w:rFonts w:ascii="Verdana" w:hAnsi="Verdana"/>
          <w:color w:val="000000"/>
          <w:sz w:val="18"/>
          <w:szCs w:val="18"/>
        </w:rPr>
        <w:t>».</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нами в работе работники химической промышленности выделяются как особая категория, для формулирования понятия которой из анализа'действующего законодательства были выявлены основные критерии, определяющие труд работников химической промышленности, а именно:</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осуществление трудовой функции, непосредственно связанной с работой с химическими веществами и их воздействием или возможностью воздействия на работника;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вредность или потенциальная вредность условий труда;</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риск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работника при выполнении трудовой функции либо угрозы причинения такого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(т.е. опасность условий труда);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повышенный уровень потенциальной вредности, а также рисков причинения вреда здоровью.</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считаем, что выявленные основания именно в совокупности являются конституирующим» составом категории «</w:t>
      </w:r>
      <w:r>
        <w:rPr>
          <w:rStyle w:val="WW8Num4z0"/>
          <w:rFonts w:ascii="Verdana" w:hAnsi="Verdana"/>
          <w:color w:val="4682B4"/>
          <w:sz w:val="18"/>
          <w:szCs w:val="18"/>
        </w:rPr>
        <w:t>работники химической промышленности</w:t>
      </w:r>
      <w:r>
        <w:rPr>
          <w:rFonts w:ascii="Verdana" w:hAnsi="Verdana"/>
          <w:color w:val="000000"/>
          <w:sz w:val="18"/>
          <w:szCs w:val="18"/>
        </w:rPr>
        <w:t>», необходимым для определения самой категории. Считаем необходимым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законодательном порядке (например, в федеральном законе, регулирующем труд работников химических отраслей промышленности) указанные признаки для характеристики категории работников химических производств.</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трудовой деятельности, осуществляемой работниками химической промышленности, объективно требуют специального правового регулирования, способного- их адекватно отразить на основе принципа единства и дифференциации. Наиболее четко дифференциация норм трудового законодательства в химических отраслях промышленности усматривается в таких институтах как трудовой договор, рабочее время и время отдыха, охрана труда,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работникам, занятым на работах в химической промышленности.</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особенностей заключения трудового договора, то нами были выявлены ряд правовых проблем и вопросов, связанных с обязательными положениями, которые необходимо включать в трудовой договор работника. Наиболее важным представляется определение в трудовом договоре с работником его трудовой функции, поскольку из-за несовершенства законодательства возникают сложности при определении квалификации работников химической промышленности. Кроме того, определенные проблемы существуют и при правовой квалификации прав, условий,</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применимых к данной категории работников, так • как соответствие наименования должности отдельного работника, содержащейся в трудовом договоре, требует точного соответствия с наименованиями, отраженными в различных списках, каждый, из которых предоставляет особые права, гарантии и компенсации.</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наиболее важным в такой ситуации с юридической' точки зрения является вопрос не столько об- унификации действующих списков и классификаций профессий, должностей и др., их соотнесение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с системой5 прав; гарантий и компенсаций, предоставляемых работникам химической промышленности по другим основаниям, сколько более глобальный вопрос о выработке единого основания распространения особых гарантий и компенсаций в отношении работников химической промышленности. С точки зрения юридической техники, на наш взгляд, наиболее логичным выглядит включение в специальный федеральный закон о работниках химической промышленности правовой нормы,</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единственное основание распространения особых прав, гарантий и компенсаций на работников! химической промышленности, как правовую категорию;</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рассмотрены особенности рабочего времени и времени отдыха работников химической промышленности. Мы определили, что трудовым законодательством установлены особые положения сокращенной продолжительности труда в отношении различных категорий работников, сформулированных по профессиональному и отраслевому признаку. Однако в отношении работников химической промышленности подобных консолидированных актов,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положения о максимальной, продолжительности рабочего времени (недельного и ежедневного), нет, что является явной недоработкой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Продолжительность рабочего времени работников химической промышленности регулируется, к сожалению, разрозненными нормативными и</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 которые не консолидированы, и в большей мере связаны лишь с категорией вредных и (или) опасных условий труда, что как мы выяснили, не является достаточным основанием для квалификации труда работника в качестве работника именно химической промышленности. Все это порождает значительные трудности для правильной квалификации, т.е. относится ли конкретная должность или профессия работника химической промышленности к категории работников, имеющих право на сокращенную продолжительность рабочего времени.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Представляется, что необходимо установить особый норматив продолжительности рабочего времени для работников, химической промышленности, как было аргументировано в работе. Налицо </w:t>
      </w:r>
      <w:r>
        <w:rPr>
          <w:rFonts w:ascii="Verdana" w:hAnsi="Verdana"/>
          <w:color w:val="000000"/>
          <w:sz w:val="18"/>
          <w:szCs w:val="18"/>
        </w:rPr>
        <w:lastRenderedPageBreak/>
        <w:t>объективная необходимость разработки^ и принятия положений о сокращенном рабочем времени для работников химической промышленности, учитывая тот факт, что законодательство допускает закрепление подобной нормы на&gt; уровне, в том числе и специального федерального закона.</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как и в отношении рабочего времени, работники химической промышленности не выделены в отдельную категорию, для которой предусмотрены особенности правового регулирования времени отдыха. Нами были высказаны ряд предложений по реформированию законодательства по этому вопросу в отношении работников' химической промышленности. Так, представляется, что целесообразно распространить правила о предоставлении, ежегодных дополнительных оплачиваемых отпусков на всю категорию работников химической промышленности, в то время как сейчас она распространяется лишь в отношении отдельных профессий и должностей, приведенных выше.</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охраны труда работников химической промышленности нами были выявлены следующие особенности, которые находят отражение в законодательстве об охране труда таких. Во-первых, осуществление трудовой функции при работе на предприятиях химической промышленности органически связано с опасностью для здоровья работающих. Во-вторых, химические вещества, оказывающие вредное и опасное воздействие на работающих, находятся в виде газов, паров, жидкостей, а так же пылей и туманов.</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такой ситуации считаем, что основным направлением работы в области охраны труда работников химической промышленности должно быть обеспечение приоритета сохранения жизни и здоровья работников, недопущение повышенного риска причинения вреда его жизни и здоровью, существенным фактором достижения которых является создание оптимальных, безопасных и комфортных, условий труда.</w:t>
      </w:r>
    </w:p>
    <w:p w:rsidR="00887F8F" w:rsidRDefault="00887F8F" w:rsidP="00887F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гарантий и компенсаций работникам химической промышленности, то нами было установлено, что дополнительные гарантии и компенсации, не перечисленные в ст. 165 ТК РФ, предоставляются таким работникам исходя из двух оснований: как для работников, занятых на работах с вредными и опасными условиями труда; как для работников,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При этом следует отметить, что в отношении работников, занятых на работах с химическим оружием предусмотрено существенно большее число гарантий и компенсаций, что на наш взгляд является неоправданным. Естественным, на наш взгляд, видится распространение гарантий и компенсаций, предусмотренных в отношении работников, занятых на работах с химически оружием, на всех работников химической промышленности.</w:t>
      </w:r>
    </w:p>
    <w:p w:rsidR="00887F8F" w:rsidRDefault="00887F8F" w:rsidP="00887F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нами также обосновывалась необходимость дополнительного нормативного регулирования труда лиц, занятых в отраслях химической промышленности.</w:t>
      </w:r>
    </w:p>
    <w:p w:rsidR="00887F8F" w:rsidRDefault="00887F8F" w:rsidP="00887F8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Мирумян, Людмила Азатовна, 2011 год</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10.12.1948 г.)// Российская газета, 10.12.1998.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136 о защите от опасности отравления бензолом (Женева, 23.06.1971) //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 1990. Т. II». - Женева, Международное бюро труда, 1991.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Международной Организации Труда № 162 об охране труда при использовании асбеста (Женева, 24.06.1986) // «Конвенции и рекомендации, принятые Международной Конференцией труда. 1957 1990. Т. II». - Женева, Международное бюро труда, 1991.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(утвержден и введен в действие с 01.04.1972 г. Законом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09.12.1971)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Совета'РСФСР, 1971, № 50, ст. 1007.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Ю.Кодекс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Российская газета, № 256, 31.12.2001.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 труде (утв. Законом Союза Советских Социалистических Республик от 15.07.1970)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1970, № 29, ст. 265.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22.07.1993 № 5487-1//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19.08.1993, №33,ст. 1318.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Трудовой кодекс Российской Федерации от 30.12.2001 № 197-ФЗ. // Российская газета, 31.12.2001, № 256.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26.06.1992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29.07.1992, № 170: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17.01.1992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 депутатов Российской Федерации и Верховного Совета Российской Федерации, 20.02.1992, №8, ст. 366.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30.03.1995 №38-Ф3'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в Российской Федерации заболевания, вызываемого вирусом иммунодефицита человека і (ВИЧ-инфекции)» // Российская газета, 12.04.1995, №72.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24.11.1995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Российская газета, 02.12.1995, № 234.</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02.05.1997 № 76-ФЗ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 Российская газета, 06.05.1997, № 87.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21.07.1997 №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Российская газета, 31.07.1997, № 146.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24.07.1998 № 125-ФЗ «Об обязательном социальном страховании от несчастных случаев на производстве и профессиональных заболеваний» // Собрание законодательства РФ,0308.1998, №31, ст. 3803.</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30.03.1999 № 52-ФЗ «О санитарно-эпидемиологическом благополучии населения» // Российская газета,0604.1999, №64-65.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07.11.2000 № 136-Ф3 «О социальной защите граждан,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 Российская газета,0911.2000, №215.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18.06.2001 № 77-ФЗ- «</w:t>
      </w:r>
      <w:r>
        <w:rPr>
          <w:rStyle w:val="WW8Num4z0"/>
          <w:rFonts w:ascii="Verdana" w:hAnsi="Verdana"/>
          <w:color w:val="4682B4"/>
          <w:sz w:val="18"/>
          <w:szCs w:val="18"/>
        </w:rPr>
        <w:t>О предупреждении распространения туберкулеза в Российской Федерации</w:t>
      </w:r>
      <w:r>
        <w:rPr>
          <w:rFonts w:ascii="Verdana" w:hAnsi="Verdana"/>
          <w:color w:val="000000"/>
          <w:sz w:val="18"/>
          <w:szCs w:val="18"/>
        </w:rPr>
        <w:t>» // Российская газета, 23.06.2001, № 118-119.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17.12.2001 №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Собрание законодательства Российской Федерации, 24.12.2001, № 52 (Часть I) ст. 4920.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12.11.1992 № 869 «О государственной регистрации потенциально опасных химических и биологических веществ»//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16.11.1992, № 20, ст. 1669.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06.02.1993 № 105 «О новых нормах предельно допустимых нагрузок для женщин при подъеме и перемещении тяжестей вручную» // Собрание актов Президента и Правительства РФ, 15.02.1993, № 7, ст. 566.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 становление Правительства РФ от 12.08.1994' № 949 «</w:t>
      </w:r>
      <w:r>
        <w:rPr>
          <w:rStyle w:val="WW8Num4z0"/>
          <w:rFonts w:ascii="Verdana" w:hAnsi="Verdana"/>
          <w:color w:val="4682B4"/>
          <w:sz w:val="18"/>
          <w:szCs w:val="18"/>
        </w:rPr>
        <w:t>О ежегодных отпусках научных работников, имеющих ученую степень</w:t>
      </w:r>
      <w:r>
        <w:rPr>
          <w:rFonts w:ascii="Verdana" w:hAnsi="Verdana"/>
          <w:color w:val="000000"/>
          <w:sz w:val="18"/>
          <w:szCs w:val="18"/>
        </w:rPr>
        <w:t>»// Собрание законодательства Российской Федерации, 22.08.1994, № 17, ст. 2002.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21.03.1996 № 305 «Об утверждении федеральной целевой программы «</w:t>
      </w:r>
      <w:r>
        <w:rPr>
          <w:rStyle w:val="WW8Num4z0"/>
          <w:rFonts w:ascii="Verdana" w:hAnsi="Verdana"/>
          <w:color w:val="4682B4"/>
          <w:sz w:val="18"/>
          <w:szCs w:val="18"/>
        </w:rPr>
        <w:t>Уничтожение запасов химического оружия в Российской Федерации</w:t>
      </w:r>
      <w:r>
        <w:rPr>
          <w:rFonts w:ascii="Verdana" w:hAnsi="Verdana"/>
          <w:color w:val="000000"/>
          <w:sz w:val="18"/>
          <w:szCs w:val="18"/>
        </w:rPr>
        <w:t>» // Собрание законодательства Российской Федерации, 1996, № 14, ст. 1448.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от 03.04.1996 № 391 «О порядке предоставления льгот работникам, подвергающимся риску заражения вирусом иммунодефицита человека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своих служебных обязанностей» // Российская газета, 11.04.1996, № 69.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15.02.1998 № 189 «О предоставлении сотрудникам таможенных органов льгот за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должностных обязанностей во вредных условиях»// Российская газета, 03.03.1998, №41.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15.12.2000 № 967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учете профессиональных заболеваний»// Собрание законодательства Российской Федерации, 25.12.2000, № 52 (часть И), ст. 5149.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01.10.2002 № 724 «О продолжительности ежегодного основного удлиненного оплачиваемого отпуска, предоставляемого педагогическим работникам» // Российская газета,0510.2002, № 189.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Постановление Правительства РФ от 10.12.2002 № 877 «Об особенностях режима рабочего времени и времени отдыха отдельных категорий работников, имеющих особый характер работы» // Российская газета, 19.12.2002, № 238.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16.04.2003 № 225 «</w:t>
      </w:r>
      <w:r>
        <w:rPr>
          <w:rStyle w:val="WW8Num4z0"/>
          <w:rFonts w:ascii="Verdana" w:hAnsi="Verdana"/>
          <w:color w:val="4682B4"/>
          <w:sz w:val="18"/>
          <w:szCs w:val="18"/>
        </w:rPr>
        <w:t>О трудовых книжках</w:t>
      </w:r>
      <w:r>
        <w:rPr>
          <w:rFonts w:ascii="Verdana" w:hAnsi="Verdana"/>
          <w:color w:val="000000"/>
          <w:sz w:val="18"/>
          <w:szCs w:val="18"/>
        </w:rPr>
        <w:t>» // Собрание законодательства.РФ, 21.04.2003, № 16, ст. 1539.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20.02.2006 № 95 «</w:t>
      </w:r>
      <w:r>
        <w:rPr>
          <w:rStyle w:val="WW8Num4z0"/>
          <w:rFonts w:ascii="Verdana" w:hAnsi="Verdana"/>
          <w:color w:val="4682B4"/>
          <w:sz w:val="18"/>
          <w:szCs w:val="18"/>
        </w:rPr>
        <w:t>О порядке и условиях признания лица инвалидом</w:t>
      </w:r>
      <w:r>
        <w:rPr>
          <w:rFonts w:ascii="Verdana" w:hAnsi="Verdana"/>
          <w:color w:val="000000"/>
          <w:sz w:val="18"/>
          <w:szCs w:val="18"/>
        </w:rPr>
        <w:t>» // Российская газета, 28.02.2006, № 40.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14.07.2006 №429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эксплуатации химически опасных производственных объектов» // Собрание законодательства Российской Федерации, 24.07.2006, № 30, ст. 3394.</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Распоряжение Правительства РФ от 05.04.2001- № 484-р «Об утверждении Перечня токсичных химикатов, относящихся к химическому</w:t>
      </w:r>
      <w:r>
        <w:rPr>
          <w:rStyle w:val="WW8Num3z0"/>
          <w:rFonts w:ascii="Verdana" w:hAnsi="Verdana"/>
          <w:color w:val="000000"/>
          <w:sz w:val="18"/>
          <w:szCs w:val="18"/>
        </w:rPr>
        <w:t> </w:t>
      </w:r>
      <w:r>
        <w:rPr>
          <w:rStyle w:val="WW8Num4z0"/>
          <w:rFonts w:ascii="Verdana" w:hAnsi="Verdana"/>
          <w:color w:val="4682B4"/>
          <w:sz w:val="18"/>
          <w:szCs w:val="18"/>
        </w:rPr>
        <w:t>оружию</w:t>
      </w:r>
      <w:r>
        <w:rPr>
          <w:rFonts w:ascii="Verdana" w:hAnsi="Verdana"/>
          <w:color w:val="000000"/>
          <w:sz w:val="18"/>
          <w:szCs w:val="18"/>
        </w:rPr>
        <w:t>» // Российская газета, 14.04.2001, № 74.</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Секретариата ВЦСПС от 21.03.1960 «Об утверждении Положения о рабочем времени и времени отдыха работников плавсостава судов морского флота»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1960, № 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Госкомтруда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Госпланом СССР и ВЦСПС от 21.04.1960 «Об утверждении Положения о рабочем времени и времени отдыха работников плавсостава судов флота рыбной промышленности» // Бюллетень Госкомтруда СССР, 1960, № 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Госстандарта СССР от 27.10.1989 № 3222 «Об утверждении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12.4.011-89 (СТ СЭВ 1086-88). Система стандартов безопасности труда. Средства защиты работающих. Общие требования и классификация». М., Издательство стандартов, 2001.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Минтруда РФ от 20.02.1996 № 11 «Об утверждении положения о рабочем времени и времени отдыха работников плавающего состава судов морского флота»// Российские вести, 28.05.1996, № 97.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Минтруда РФ от 17.09.1997 № 44 «</w:t>
      </w:r>
      <w:r>
        <w:rPr>
          <w:rStyle w:val="WW8Num4z0"/>
          <w:rFonts w:ascii="Verdana" w:hAnsi="Verdana"/>
          <w:color w:val="4682B4"/>
          <w:sz w:val="18"/>
          <w:szCs w:val="18"/>
        </w:rPr>
        <w:t>Об утверждении Правил по охране труда при использовании химических веществ</w:t>
      </w:r>
      <w:r>
        <w:rPr>
          <w:rFonts w:ascii="Verdana" w:hAnsi="Verdana"/>
          <w:color w:val="000000"/>
          <w:sz w:val="18"/>
          <w:szCs w:val="18"/>
        </w:rPr>
        <w:t>» // Бюллетень Министерства труда и социального развития Российской Федерации, 1997, № 10.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Минтруда РФ от 22.06.1999 № 26 «Об утверждении Типовых отраслевых норм бесплатной выдачи специальной одежды,специальной обуви и других средств индивидуальной защиты работникам химических производств» // Бюллетень Минтруда РФ, 1999, № 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Минтруда РФ от 12.07.1999 № 22 «Об установлении продолжительности рабочей недели членам экипажей воздушных судов гражданской авиации» // Российская газета-, 03.09.1999, № 172.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Минтруда РФ от 14.10.1999 № 37 «Об утверждении Межотраслевых правил по охране труда при производстве и применении ртути» // Бюллетень Минтруда России, 2000, № 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Постановление-Минтруда РФ от 14.08.2002 № 56 «Об утверждении Межотраслевых правил по охране труда при работе с эпоксидными смолами и материалами на их основе»// Российская газета, 03.10.2002 № 187.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Минтруда РФ № 1, Минобразования РФ № 29 от 13.01.2003 «Об утверждении Порядка обучения по охране труда и проверки знаний требований охраны труда работников организаций» // Российская газета, 22.02.2003, № 35.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Минтруда РФ от 02.06.2003 № 30 «</w:t>
      </w:r>
      <w:r>
        <w:rPr>
          <w:rStyle w:val="WW8Num4z0"/>
          <w:rFonts w:ascii="Verdana" w:hAnsi="Verdana"/>
          <w:color w:val="4682B4"/>
          <w:sz w:val="18"/>
          <w:szCs w:val="18"/>
        </w:rPr>
        <w:t>Об утверждении Межотраслевых правил по охране труда при переработке пластмасс</w:t>
      </w:r>
      <w:r>
        <w:rPr>
          <w:rFonts w:ascii="Verdana" w:hAnsi="Verdana"/>
          <w:color w:val="000000"/>
          <w:sz w:val="18"/>
          <w:szCs w:val="18"/>
        </w:rPr>
        <w:t>»// Российская газета, 12.08.2003, № 159.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Минтруда РФ от 04.07.2003 № 45 «Об утверждении норм бесплатной выдачи работникам смывающих и обезвреживающих средств, порядка и условий их выдачи»// Российская газета, 05.08.2003, № 154.</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Минздравмедпрома РФ от 14.03.1996 № 90 «О порядке проведения предварительных и периодических медицинских осмотров работников и медицинских регламентах допуска к профессии» // Сборник «Приказы: Минздрав'России. Часть I», 1999.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Минздравсоцразвития РФ от 31.08.2007 № 569 «</w:t>
      </w:r>
      <w:r>
        <w:rPr>
          <w:rStyle w:val="WW8Num4z0"/>
          <w:rFonts w:ascii="Verdana" w:hAnsi="Verdana"/>
          <w:color w:val="4682B4"/>
          <w:sz w:val="18"/>
          <w:szCs w:val="18"/>
        </w:rPr>
        <w:t>Об утверждении порядка аттестации рабочих мест по условиям труда</w:t>
      </w:r>
      <w:r>
        <w:rPr>
          <w:rFonts w:ascii="Verdana" w:hAnsi="Verdana"/>
          <w:color w:val="000000"/>
          <w:sz w:val="18"/>
          <w:szCs w:val="18"/>
        </w:rPr>
        <w:t>»//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власти,1003.2008, № 10.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Приказ Минздравсоцразвития РФ от 23.01.2009 № 16н «О внесении изменений в приказ Министерства здравоохранения и социального развития Российской Федерации от 10 мая 2007 г. № 323» // Российская газета,1302.2009, №25.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 Минсвязи РФ от 08.09.2003 № 112 «Об утверждении Положения об особенностях режима рабочего времени и времени отдыха работников связи, имеющих особый характер работы» // Российская газета, 17.09.2003, № 185.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Минтранса РФ от 16.05.2003 № 133 «Об утверждении Положения об особенностях режима рабочего времени и времени отдыха работников плавающего состава судов внутреннего водного транспорта» // Российская газета, 11.09.2003, № 181.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Минтранса РФ от 20.08.2004 № 15 «Об утверждении Положения об особенностях режима рабочего времени и времени отдыха водителей автомобилей» // Российская газета, 10.11.2004, № 248.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Минтранса РФ- от 18.10.2005 № 127 «Об утверждении Положения об особенностях режима рабочего времени и времени отдыха водителей трамвая и троллейбуса» // Российская газета, 07.12.2005, № 275.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Акты социального партнерства:</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Новочеркасский завод синтетических продуктов</w:t>
      </w:r>
      <w:r>
        <w:rPr>
          <w:rFonts w:ascii="Verdana" w:hAnsi="Verdana"/>
          <w:color w:val="000000"/>
          <w:sz w:val="18"/>
          <w:szCs w:val="18"/>
        </w:rPr>
        <w:t>» на 2010 год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номер № 168 от 18.12.2009).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Список учебной и научной литературы:</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Г.П. Трудовое право. Конспект лекций. Система ГАРАНТ, 2008, 185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и развитие. Ростов-на-Дону, Изд-во Феникс, 2001, 180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Пашков A.C., Смирнов О.В.,</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Проблемы общей части советского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2, стр. 64-71.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Е.В. Время петровских реформ. JL, Лениздат, 1989, 496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Анисимов JI.H. Трудовой договор в свете нового законодательства -М., Деловой двор, 2008, 260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Базаев</w:t>
      </w:r>
      <w:r>
        <w:rPr>
          <w:rStyle w:val="WW8Num3z0"/>
          <w:rFonts w:ascii="Verdana" w:hAnsi="Verdana"/>
          <w:color w:val="000000"/>
          <w:sz w:val="18"/>
          <w:szCs w:val="18"/>
        </w:rPr>
        <w:t> </w:t>
      </w:r>
      <w:r>
        <w:rPr>
          <w:rFonts w:ascii="Verdana" w:hAnsi="Verdana"/>
          <w:color w:val="000000"/>
          <w:sz w:val="18"/>
          <w:szCs w:val="18"/>
        </w:rPr>
        <w:t>А.Г. Охрана труда в идеологии и политической практике Советского государства: 1917-1929: диссертация . кандидата исторических наук. Москва, 2008, 197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 К. Цели советского трудового права // Правоведение, 1980, № 5, стр. 43-48.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Безопасность труда и охрана здоровья в цветной металлургии (Инструкция</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МБТ, 2001 ISBN 92-2-112709-5, ISBN 5-7712-0243-6. Интернет-сайт МОТ:9. http://www.ilo</w:t>
      </w:r>
      <w:r>
        <w:rPr>
          <w:rFonts w:ascii="Arial" w:hAnsi="Arial" w:cs="Arial"/>
          <w:color w:val="000000"/>
          <w:sz w:val="18"/>
          <w:szCs w:val="18"/>
        </w:rPr>
        <w:t>■</w:t>
      </w:r>
      <w:r>
        <w:rPr>
          <w:rFonts w:ascii="Verdana" w:hAnsi="Verdana"/>
          <w:color w:val="000000"/>
          <w:sz w:val="18"/>
          <w:szCs w:val="18"/>
        </w:rPr>
        <w:t>org/public/russian/region/eu</w:t>
      </w:r>
      <w:r>
        <w:rPr>
          <w:rFonts w:ascii="Verdana" w:hAnsi="Verdana" w:cs="Verdana"/>
          <w:color w:val="000000"/>
          <w:sz w:val="18"/>
          <w:szCs w:val="18"/>
        </w:rPr>
        <w:t>ф</w:t>
      </w:r>
      <w:r>
        <w:rPr>
          <w:rFonts w:ascii="Verdana" w:hAnsi="Verdana"/>
          <w:color w:val="000000"/>
          <w:sz w:val="18"/>
          <w:szCs w:val="18"/>
        </w:rPr>
        <w:t>ro/moscow/info/publ/index</w:t>
      </w:r>
      <w:r>
        <w:rPr>
          <w:rFonts w:ascii="Arial" w:hAnsi="Arial" w:cs="Arial"/>
          <w:color w:val="000000"/>
          <w:sz w:val="18"/>
          <w:szCs w:val="18"/>
        </w:rPr>
        <w:t>■</w:t>
      </w:r>
      <w:r>
        <w:rPr>
          <w:rFonts w:ascii="Verdana" w:hAnsi="Verdana"/>
          <w:color w:val="000000"/>
          <w:sz w:val="18"/>
          <w:szCs w:val="18"/>
        </w:rPr>
        <w:t>ht</w:t>
      </w:r>
      <w:r>
        <w:rPr>
          <w:rFonts w:ascii="Verdana" w:hAnsi="Verdana" w:cs="Verdana"/>
          <w:color w:val="000000"/>
          <w:sz w:val="18"/>
          <w:szCs w:val="18"/>
        </w:rPr>
        <w:t>т</w:t>
      </w:r>
      <w:r>
        <w:rPr>
          <w:rFonts w:ascii="Verdana" w:hAnsi="Verdana"/>
          <w:color w:val="000000"/>
          <w:sz w:val="18"/>
          <w:szCs w:val="18"/>
        </w:rPr>
        <w:t>.</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Бирюков В. О новом порядке проведения аттестации рабочих мест // ЭЖ Вопрос-Ответ, № 8, 2008.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Бобков</w:t>
      </w:r>
      <w:r>
        <w:rPr>
          <w:rStyle w:val="WW8Num3z0"/>
          <w:rFonts w:ascii="Verdana" w:hAnsi="Verdana"/>
          <w:color w:val="000000"/>
          <w:sz w:val="18"/>
          <w:szCs w:val="18"/>
        </w:rPr>
        <w:t> </w:t>
      </w:r>
      <w:r>
        <w:rPr>
          <w:rFonts w:ascii="Verdana" w:hAnsi="Verdana"/>
          <w:color w:val="000000"/>
          <w:sz w:val="18"/>
          <w:szCs w:val="18"/>
        </w:rPr>
        <w:t>A.C., Блинов A.A., Роздин И.А.,</w:t>
      </w:r>
      <w:r>
        <w:rPr>
          <w:rStyle w:val="WW8Num3z0"/>
          <w:rFonts w:ascii="Verdana" w:hAnsi="Verdana"/>
          <w:color w:val="000000"/>
          <w:sz w:val="18"/>
          <w:szCs w:val="18"/>
        </w:rPr>
        <w:t> </w:t>
      </w:r>
      <w:r>
        <w:rPr>
          <w:rStyle w:val="WW8Num4z0"/>
          <w:rFonts w:ascii="Verdana" w:hAnsi="Verdana"/>
          <w:color w:val="4682B4"/>
          <w:sz w:val="18"/>
          <w:szCs w:val="18"/>
        </w:rPr>
        <w:t>Хабарова</w:t>
      </w:r>
      <w:r>
        <w:rPr>
          <w:rStyle w:val="WW8Num3z0"/>
          <w:rFonts w:ascii="Verdana" w:hAnsi="Verdana"/>
          <w:color w:val="000000"/>
          <w:sz w:val="18"/>
          <w:szCs w:val="18"/>
        </w:rPr>
        <w:t> </w:t>
      </w:r>
      <w:r>
        <w:rPr>
          <w:rFonts w:ascii="Verdana" w:hAnsi="Verdana"/>
          <w:color w:val="000000"/>
          <w:sz w:val="18"/>
          <w:szCs w:val="18"/>
        </w:rPr>
        <w:t>Е.И. Охрана труда и экологическая безопасность в химической промышленности: Учеб. М., Химия, 1998, 399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Юрид. центр Пресс, 2004, 226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Бущенко</w:t>
      </w:r>
      <w:r>
        <w:rPr>
          <w:rStyle w:val="WW8Num3z0"/>
          <w:rFonts w:ascii="Verdana" w:hAnsi="Verdana"/>
          <w:color w:val="000000"/>
          <w:sz w:val="18"/>
          <w:szCs w:val="18"/>
        </w:rPr>
        <w:t> </w:t>
      </w:r>
      <w:r>
        <w:rPr>
          <w:rFonts w:ascii="Verdana" w:hAnsi="Verdana"/>
          <w:color w:val="000000"/>
          <w:sz w:val="18"/>
          <w:szCs w:val="18"/>
        </w:rPr>
        <w:t>П.А. Право на труд и развитие личности в общественно-трудовых отношениях социалистического общества: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Харьков, 1984, 15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Гусов К.Н.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М., Проспект, 2008, 928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Вареник</w:t>
      </w:r>
      <w:r>
        <w:rPr>
          <w:rStyle w:val="WW8Num3z0"/>
          <w:rFonts w:ascii="Verdana" w:hAnsi="Verdana"/>
          <w:color w:val="000000"/>
          <w:sz w:val="18"/>
          <w:szCs w:val="18"/>
        </w:rPr>
        <w:t> </w:t>
      </w:r>
      <w:r>
        <w:rPr>
          <w:rFonts w:ascii="Verdana" w:hAnsi="Verdana"/>
          <w:color w:val="000000"/>
          <w:sz w:val="18"/>
          <w:szCs w:val="18"/>
        </w:rPr>
        <w:t>О.Н., Роздин И.А., Хабарова Е.И. Безопасность производства и труда на химических предприятиях: Учебное пособие для вузов. — М., Химия, 254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Веденина Е. Человек хуже машины?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выпуск 24, июнь 2005, стр. 17-21.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Воронкова</w:t>
      </w:r>
      <w:r>
        <w:rPr>
          <w:rStyle w:val="WW8Num3z0"/>
          <w:rFonts w:ascii="Verdana" w:hAnsi="Verdana"/>
          <w:color w:val="000000"/>
          <w:sz w:val="18"/>
          <w:szCs w:val="18"/>
        </w:rPr>
        <w:t> </w:t>
      </w:r>
      <w:r>
        <w:rPr>
          <w:rFonts w:ascii="Verdana" w:hAnsi="Verdana"/>
          <w:color w:val="000000"/>
          <w:sz w:val="18"/>
          <w:szCs w:val="18"/>
        </w:rPr>
        <w:t>C.B. Российская промышленность начала XX века: источники и методы изучения. М., Мосгорархив, 1996, 242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Гинзбург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1977,219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Правовые вопросы охраны труда в СССР. М., Юрид. лит, 1982, 200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Гурьянова</w:t>
      </w:r>
      <w:r>
        <w:rPr>
          <w:rStyle w:val="WW8Num3z0"/>
          <w:rFonts w:ascii="Verdana" w:hAnsi="Verdana"/>
          <w:color w:val="000000"/>
          <w:sz w:val="18"/>
          <w:szCs w:val="18"/>
        </w:rPr>
        <w:t> </w:t>
      </w:r>
      <w:r>
        <w:rPr>
          <w:rFonts w:ascii="Verdana" w:hAnsi="Verdana"/>
          <w:color w:val="000000"/>
          <w:sz w:val="18"/>
          <w:szCs w:val="18"/>
        </w:rPr>
        <w:t>Н.О. Гигиеническая оценка режимов труда работающих на химических предприятиях: автореферат диссертации . кандидата медицинских наук. Кемерово, 2005, 26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Проспект, 2004, 496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Гущина</w:t>
      </w:r>
      <w:r>
        <w:rPr>
          <w:rStyle w:val="WW8Num3z0"/>
          <w:rFonts w:ascii="Verdana" w:hAnsi="Verdana"/>
          <w:color w:val="000000"/>
          <w:sz w:val="18"/>
          <w:szCs w:val="18"/>
        </w:rPr>
        <w:t> </w:t>
      </w:r>
      <w:r>
        <w:rPr>
          <w:rFonts w:ascii="Verdana" w:hAnsi="Verdana"/>
          <w:color w:val="000000"/>
          <w:sz w:val="18"/>
          <w:szCs w:val="18"/>
        </w:rPr>
        <w:t>И.З. Порядок оформления приема на работу // Новое в бух. учете и отчетности, 2006, № 20, стр. 36-42.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Декреты Советской власти. Том II. 17 марта 10.07.1918 г. - М., Гос. издат-во политической литературы, 1959, 686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 Изд-во «</w:t>
      </w:r>
      <w:r>
        <w:rPr>
          <w:rStyle w:val="WW8Num4z0"/>
          <w:rFonts w:ascii="Verdana" w:hAnsi="Verdana"/>
          <w:color w:val="4682B4"/>
          <w:sz w:val="18"/>
          <w:szCs w:val="18"/>
        </w:rPr>
        <w:t>Нефть и газ</w:t>
      </w:r>
      <w:r>
        <w:rPr>
          <w:rFonts w:ascii="Verdana" w:hAnsi="Verdana"/>
          <w:color w:val="000000"/>
          <w:sz w:val="18"/>
          <w:szCs w:val="18"/>
        </w:rPr>
        <w:t>», 2004, 124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Очерки трудового права. — JL, Издательство «</w:t>
      </w:r>
      <w:r>
        <w:rPr>
          <w:rStyle w:val="WW8Num4z0"/>
          <w:rFonts w:ascii="Verdana" w:hAnsi="Verdana"/>
          <w:color w:val="4682B4"/>
          <w:sz w:val="18"/>
          <w:szCs w:val="18"/>
        </w:rPr>
        <w:t>Прибой</w:t>
      </w:r>
      <w:r>
        <w:rPr>
          <w:rFonts w:ascii="Verdana" w:hAnsi="Verdana"/>
          <w:color w:val="000000"/>
          <w:sz w:val="18"/>
          <w:szCs w:val="18"/>
        </w:rPr>
        <w:t>», 1927, 163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Дуденкова</w:t>
      </w:r>
      <w:r>
        <w:rPr>
          <w:rStyle w:val="WW8Num3z0"/>
          <w:rFonts w:ascii="Verdana" w:hAnsi="Verdana"/>
          <w:color w:val="000000"/>
          <w:sz w:val="18"/>
          <w:szCs w:val="18"/>
        </w:rPr>
        <w:t> </w:t>
      </w:r>
      <w:r>
        <w:rPr>
          <w:rFonts w:ascii="Verdana" w:hAnsi="Verdana"/>
          <w:color w:val="000000"/>
          <w:sz w:val="18"/>
          <w:szCs w:val="18"/>
        </w:rPr>
        <w:t>М.Б. Круг лиц, подлежащих обязательному социальному страхованию от несчастных случаев на производстве и профессиональных заболеваний // Трудовое право, 2009, № 6, стр. 118-120.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Евсиков Ю. О качестве медицинских осмотров // Охрана труда и соц. страхование, 2007, № 3, стр. 44-46.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Един А. Коварство электронных «</w:t>
      </w:r>
      <w:r>
        <w:rPr>
          <w:rStyle w:val="WW8Num4z0"/>
          <w:rFonts w:ascii="Verdana" w:hAnsi="Verdana"/>
          <w:color w:val="4682B4"/>
          <w:sz w:val="18"/>
          <w:szCs w:val="18"/>
        </w:rPr>
        <w:t>друзей</w:t>
      </w:r>
      <w:r>
        <w:rPr>
          <w:rFonts w:ascii="Verdana" w:hAnsi="Verdana"/>
          <w:color w:val="000000"/>
          <w:sz w:val="18"/>
          <w:szCs w:val="18"/>
        </w:rPr>
        <w:t>» // Охрана труда и соц. страхование, 2007, № 5, стр. 60-64.</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 Высш. шк., 1968, 368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Спорные теоретические и практические правовые вопросы заключения трудового договора // Трудовое право, 2007, № 3, стр. 37-52.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Жежель Е. Вредные условия труда: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 Е.Жежель, А.Булгаков // Охрана труда и соц. страхование, 2010, № 8, стр. 6062.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Живова</w:t>
      </w:r>
      <w:r>
        <w:rPr>
          <w:rStyle w:val="WW8Num3z0"/>
          <w:rFonts w:ascii="Verdana" w:hAnsi="Verdana"/>
          <w:color w:val="000000"/>
          <w:sz w:val="18"/>
          <w:szCs w:val="18"/>
        </w:rPr>
        <w:t> </w:t>
      </w:r>
      <w:r>
        <w:rPr>
          <w:rFonts w:ascii="Verdana" w:hAnsi="Verdana"/>
          <w:color w:val="000000"/>
          <w:sz w:val="18"/>
          <w:szCs w:val="18"/>
        </w:rPr>
        <w:t>И.Ю. Правовое обеспечение профессиональной деятельности на предприятиях химической промышленности: учебное пособие для студентов профессиональных учебных заведений.- М., Академия, 2006, 240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Жигастова Т.М. Анализ нарушений работодателями трудового законодательства по вопросам заключения, выполнения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 Управление персоналом, 2006, №16, стр. 75-79.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Забелин</w:t>
      </w:r>
      <w:r>
        <w:rPr>
          <w:rStyle w:val="WW8Num3z0"/>
          <w:rFonts w:ascii="Verdana" w:hAnsi="Verdana"/>
          <w:color w:val="000000"/>
          <w:sz w:val="18"/>
          <w:szCs w:val="18"/>
        </w:rPr>
        <w:t> </w:t>
      </w:r>
      <w:r>
        <w:rPr>
          <w:rFonts w:ascii="Verdana" w:hAnsi="Verdana"/>
          <w:color w:val="000000"/>
          <w:sz w:val="18"/>
          <w:szCs w:val="18"/>
        </w:rPr>
        <w:t>Л.В., Левин М.Н. и др. Регулирование вопросов труда в промышленности. — М., Наука, 1925, 234 с.38.3айкин А. Д.,</w:t>
      </w:r>
      <w:r>
        <w:rPr>
          <w:rStyle w:val="WW8Num3z0"/>
          <w:rFonts w:ascii="Verdana" w:hAnsi="Verdana"/>
          <w:color w:val="000000"/>
          <w:sz w:val="18"/>
          <w:szCs w:val="18"/>
        </w:rPr>
        <w:t> </w:t>
      </w:r>
      <w:r>
        <w:rPr>
          <w:rStyle w:val="WW8Num4z0"/>
          <w:rFonts w:ascii="Verdana" w:hAnsi="Verdana"/>
          <w:color w:val="4682B4"/>
          <w:sz w:val="18"/>
          <w:szCs w:val="18"/>
        </w:rPr>
        <w:t>Ремизов</w:t>
      </w:r>
      <w:r>
        <w:rPr>
          <w:rStyle w:val="WW8Num3z0"/>
          <w:rFonts w:ascii="Verdana" w:hAnsi="Verdana"/>
          <w:color w:val="000000"/>
          <w:sz w:val="18"/>
          <w:szCs w:val="18"/>
        </w:rPr>
        <w:t> </w:t>
      </w:r>
      <w:r>
        <w:rPr>
          <w:rFonts w:ascii="Verdana" w:hAnsi="Verdana"/>
          <w:color w:val="000000"/>
          <w:sz w:val="18"/>
          <w:szCs w:val="18"/>
        </w:rPr>
        <w:t>К. С. Экономико-правовое регулирование заработной платы. М., НОРМА, 1998, 165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Составил И.М. Тютрюмов. Книга пятая.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2004, 635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Т.М. Оценка и управление профессиональными рисками нарушения здоровья работающих в производствах органического синтеза: автореферат диссертации . кандидата биологических наук Москва, 2008, 24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Иванов В. Защитим работающих подростков // Охрана труда и соц. страхование, 2009, № 8, стр. 26-30.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проблемы использования зарубежного опыта//Государство и право, 1995, № 6, стр. 3039.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 382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Письменная форма трудового договора: фиксация факта возникновения трудового правоотношения. Проблемы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Трудовое право, 2009, № 10, стр. 37-52.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Измеров</w:t>
      </w:r>
      <w:r>
        <w:rPr>
          <w:rStyle w:val="WW8Num3z0"/>
          <w:rFonts w:ascii="Verdana" w:hAnsi="Verdana"/>
          <w:color w:val="000000"/>
          <w:sz w:val="18"/>
          <w:szCs w:val="18"/>
        </w:rPr>
        <w:t> </w:t>
      </w:r>
      <w:r>
        <w:rPr>
          <w:rFonts w:ascii="Verdana" w:hAnsi="Verdana"/>
          <w:color w:val="000000"/>
          <w:sz w:val="18"/>
          <w:szCs w:val="18"/>
        </w:rPr>
        <w:t>Н.Ф. Медицина труда. Введение в специальность // Н.Ф. Измеров, A.A.</w:t>
      </w:r>
      <w:r>
        <w:rPr>
          <w:rStyle w:val="WW8Num3z0"/>
          <w:rFonts w:ascii="Verdana" w:hAnsi="Verdana"/>
          <w:color w:val="000000"/>
          <w:sz w:val="18"/>
          <w:szCs w:val="18"/>
        </w:rPr>
        <w:t> </w:t>
      </w:r>
      <w:r>
        <w:rPr>
          <w:rStyle w:val="WW8Num4z0"/>
          <w:rFonts w:ascii="Verdana" w:hAnsi="Verdana"/>
          <w:color w:val="4682B4"/>
          <w:sz w:val="18"/>
          <w:szCs w:val="18"/>
        </w:rPr>
        <w:t>Каспаров</w:t>
      </w:r>
      <w:r>
        <w:rPr>
          <w:rStyle w:val="WW8Num3z0"/>
          <w:rFonts w:ascii="Verdana" w:hAnsi="Verdana"/>
          <w:color w:val="000000"/>
          <w:sz w:val="18"/>
          <w:szCs w:val="18"/>
        </w:rPr>
        <w:t> </w:t>
      </w:r>
      <w:r>
        <w:rPr>
          <w:rFonts w:ascii="Verdana" w:hAnsi="Verdana"/>
          <w:color w:val="000000"/>
          <w:sz w:val="18"/>
          <w:szCs w:val="18"/>
        </w:rPr>
        <w:t>// М., Издательство: Медицина, 2002, 392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В.И. Рабочее место как сцена театра повседневной жизни // Мир России, 2009, № 4, стр. 140-171.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Ипатьев</w:t>
      </w:r>
      <w:r>
        <w:rPr>
          <w:rStyle w:val="WW8Num3z0"/>
          <w:rFonts w:ascii="Verdana" w:hAnsi="Verdana"/>
          <w:color w:val="000000"/>
          <w:sz w:val="18"/>
          <w:szCs w:val="18"/>
        </w:rPr>
        <w:t> </w:t>
      </w:r>
      <w:r>
        <w:rPr>
          <w:rFonts w:ascii="Verdana" w:hAnsi="Verdana"/>
          <w:color w:val="000000"/>
          <w:sz w:val="18"/>
          <w:szCs w:val="18"/>
        </w:rPr>
        <w:t>В.Н. Жизнь одного химика. Воспоминания. Т. 1. Издание Нью-Йорк, 1945, 420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Ипатьев</w:t>
      </w:r>
      <w:r>
        <w:rPr>
          <w:rStyle w:val="WW8Num3z0"/>
          <w:rFonts w:ascii="Verdana" w:hAnsi="Verdana"/>
          <w:color w:val="000000"/>
          <w:sz w:val="18"/>
          <w:szCs w:val="18"/>
        </w:rPr>
        <w:t> </w:t>
      </w:r>
      <w:r>
        <w:rPr>
          <w:rFonts w:ascii="Verdana" w:hAnsi="Verdana"/>
          <w:color w:val="000000"/>
          <w:sz w:val="18"/>
          <w:szCs w:val="18"/>
        </w:rPr>
        <w:t>В.Н., Фокин Л.Ф. Химический комитет при Главном артиллерийском управлении и его деятельность для развития отечественной химической промышленности. Пг., 1921, 69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Каплун С. Теория и практика охраны труда. Часть вторая. -3-е изд., перераб. М., Вопросы труда, 1927, 64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A.A. Комментарий к Федеральному закону от 7 ноября 2000 г. № 136-Ф3 «</w:t>
      </w:r>
      <w:r>
        <w:rPr>
          <w:rStyle w:val="WW8Num4z0"/>
          <w:rFonts w:ascii="Verdana" w:hAnsi="Verdana"/>
          <w:color w:val="4682B4"/>
          <w:sz w:val="18"/>
          <w:szCs w:val="18"/>
        </w:rPr>
        <w:t>О социальной защите граждан, занятых на работах с химическим оружием</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Юстицинформ , 2009, 120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Я. Л. Охрана труда по советскому трудовому правую.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223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 М., НОРМА, 2001, 109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Косульникова</w:t>
      </w:r>
      <w:r>
        <w:rPr>
          <w:rStyle w:val="WW8Num3z0"/>
          <w:rFonts w:ascii="Verdana" w:hAnsi="Verdana"/>
          <w:color w:val="000000"/>
          <w:sz w:val="18"/>
          <w:szCs w:val="18"/>
        </w:rPr>
        <w:t> </w:t>
      </w:r>
      <w:r>
        <w:rPr>
          <w:rFonts w:ascii="Verdana" w:hAnsi="Verdana"/>
          <w:color w:val="000000"/>
          <w:sz w:val="18"/>
          <w:szCs w:val="18"/>
        </w:rPr>
        <w:t>М.Л. Вредные и опасные условия труда.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работодателя//Зарплата, № 7, июль 2007, стр. 14-19.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Ананьевой К .Я. -М., Издательство «Омега-Л», 2007, 512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Трудовому кодексу Российской Федерации // Под ред. А.М.Куренного, С.П.Маврина и Е.Б.Хохлова. М., Городец, 2007, 733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Трудовому кодексу Российской Федерации // Отв. ред. B.JI.</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E.H. Сидоренко. М., Юрайт-Издат, 2009, 360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Трудовому кодексу Российской Федерации // Под общ.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5-е изд., перераб. — М., Норма, 2007, 660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Рабочее время // Человек и труд, 2003, № 5, стр. 25-28.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Реализация права на отдых: совершенствование правового механизма // Трудовое право, 2005, № 1, стр. 58-66.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В.П. Научно-технические достижения химической промышленности за десять лет революции. JL, «</w:t>
      </w:r>
      <w:r>
        <w:rPr>
          <w:rStyle w:val="WW8Num4z0"/>
          <w:rFonts w:ascii="Verdana" w:hAnsi="Verdana"/>
          <w:color w:val="4682B4"/>
          <w:sz w:val="18"/>
          <w:szCs w:val="18"/>
        </w:rPr>
        <w:t>Работник просвещения</w:t>
      </w:r>
      <w:r>
        <w:rPr>
          <w:rFonts w:ascii="Verdana" w:hAnsi="Verdana"/>
          <w:color w:val="000000"/>
          <w:sz w:val="18"/>
          <w:szCs w:val="18"/>
        </w:rPr>
        <w:t>», 1928,31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Крапивина</w:t>
      </w:r>
      <w:r>
        <w:rPr>
          <w:rStyle w:val="WW8Num3z0"/>
          <w:rFonts w:ascii="Verdana" w:hAnsi="Verdana"/>
          <w:color w:val="000000"/>
          <w:sz w:val="18"/>
          <w:szCs w:val="18"/>
        </w:rPr>
        <w:t> </w:t>
      </w:r>
      <w:r>
        <w:rPr>
          <w:rFonts w:ascii="Verdana" w:hAnsi="Verdana"/>
          <w:color w:val="000000"/>
          <w:sz w:val="18"/>
          <w:szCs w:val="18"/>
        </w:rPr>
        <w:t>О.М., Власова В.И. Положение о порядке проведения аттестации рабочих мест по условиям труда. М., Ось-89, 2006, 304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Краснорудская М. Сколько работать медикам // Соц: защита, 2008, № 2, стр. 27-32.63 .</w:t>
      </w:r>
      <w:r>
        <w:rPr>
          <w:rStyle w:val="WW8Num4z0"/>
          <w:rFonts w:ascii="Verdana" w:hAnsi="Verdana"/>
          <w:color w:val="4682B4"/>
          <w:sz w:val="18"/>
          <w:szCs w:val="18"/>
        </w:rPr>
        <w:t>Кулиев</w:t>
      </w:r>
      <w:r>
        <w:rPr>
          <w:rStyle w:val="WW8Num3z0"/>
          <w:rFonts w:ascii="Verdana" w:hAnsi="Verdana"/>
          <w:color w:val="000000"/>
          <w:sz w:val="18"/>
          <w:szCs w:val="18"/>
        </w:rPr>
        <w:t> </w:t>
      </w:r>
      <w:r>
        <w:rPr>
          <w:rFonts w:ascii="Verdana" w:hAnsi="Verdana"/>
          <w:color w:val="000000"/>
          <w:sz w:val="18"/>
          <w:szCs w:val="18"/>
        </w:rPr>
        <w:t>Ф.А. Эффективность деятельности бригад в химических и нефтехимических производствах. М., Химия, 1986, 75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Курбангалеева</w:t>
      </w:r>
      <w:r>
        <w:rPr>
          <w:rStyle w:val="WW8Num3z0"/>
          <w:rFonts w:ascii="Verdana" w:hAnsi="Verdana"/>
          <w:color w:val="000000"/>
          <w:sz w:val="18"/>
          <w:szCs w:val="18"/>
        </w:rPr>
        <w:t> </w:t>
      </w:r>
      <w:r>
        <w:rPr>
          <w:rFonts w:ascii="Verdana" w:hAnsi="Verdana"/>
          <w:color w:val="000000"/>
          <w:sz w:val="18"/>
          <w:szCs w:val="18"/>
        </w:rPr>
        <w:t>O.A. Вредные или опасные условия труда: налоговые аспекты // Российский налоговый курьер, № 15 (16), август 2008, стр. 34-39.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Курсова</w:t>
      </w:r>
      <w:r>
        <w:rPr>
          <w:rStyle w:val="WW8Num3z0"/>
          <w:rFonts w:ascii="Verdana" w:hAnsi="Verdana"/>
          <w:color w:val="000000"/>
          <w:sz w:val="18"/>
          <w:szCs w:val="18"/>
        </w:rPr>
        <w:t> </w:t>
      </w:r>
      <w:r>
        <w:rPr>
          <w:rFonts w:ascii="Verdana" w:hAnsi="Verdana"/>
          <w:color w:val="000000"/>
          <w:sz w:val="18"/>
          <w:szCs w:val="18"/>
        </w:rPr>
        <w:t>О. А. Проблемы применения правовых норм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при заключении трудового договора // Социальное и пенсионное право, 2006, № 1, стр. 5-7.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Леошкин</w:t>
      </w:r>
      <w:r>
        <w:rPr>
          <w:rStyle w:val="WW8Num3z0"/>
          <w:rFonts w:ascii="Verdana" w:hAnsi="Verdana"/>
          <w:color w:val="000000"/>
          <w:sz w:val="18"/>
          <w:szCs w:val="18"/>
        </w:rPr>
        <w:t> </w:t>
      </w:r>
      <w:r>
        <w:rPr>
          <w:rFonts w:ascii="Verdana" w:hAnsi="Verdana"/>
          <w:color w:val="000000"/>
          <w:sz w:val="18"/>
          <w:szCs w:val="18"/>
        </w:rPr>
        <w:t>А.П., Лейтман Б.В. Организация труда и управление на химических предприятиях. М., Химия, 1984, 223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Издательство «</w:t>
      </w:r>
      <w:r>
        <w:rPr>
          <w:rStyle w:val="WW8Num4z0"/>
          <w:rFonts w:ascii="Verdana" w:hAnsi="Verdana"/>
          <w:color w:val="4682B4"/>
          <w:sz w:val="18"/>
          <w:szCs w:val="18"/>
        </w:rPr>
        <w:t>Наука</w:t>
      </w:r>
      <w:r>
        <w:rPr>
          <w:rFonts w:ascii="Verdana" w:hAnsi="Verdana"/>
          <w:color w:val="000000"/>
          <w:sz w:val="18"/>
          <w:szCs w:val="18"/>
        </w:rPr>
        <w:t>», 1972, 271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Литвинов-Фалинский В.П. Фабричное законодательство и фабричная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в России. СПб., Тип. A.C.</w:t>
      </w:r>
      <w:r>
        <w:rPr>
          <w:rStyle w:val="WW8Num3z0"/>
          <w:rFonts w:ascii="Verdana" w:hAnsi="Verdana"/>
          <w:color w:val="000000"/>
          <w:sz w:val="18"/>
          <w:szCs w:val="18"/>
        </w:rPr>
        <w:t> </w:t>
      </w:r>
      <w:r>
        <w:rPr>
          <w:rStyle w:val="WW8Num4z0"/>
          <w:rFonts w:ascii="Verdana" w:hAnsi="Verdana"/>
          <w:color w:val="4682B4"/>
          <w:sz w:val="18"/>
          <w:szCs w:val="18"/>
        </w:rPr>
        <w:t>Суворина</w:t>
      </w:r>
      <w:r>
        <w:rPr>
          <w:rFonts w:ascii="Verdana" w:hAnsi="Verdana"/>
          <w:color w:val="000000"/>
          <w:sz w:val="18"/>
          <w:szCs w:val="18"/>
        </w:rPr>
        <w:t>, 1900, 372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Лозко</w:t>
      </w:r>
      <w:r>
        <w:rPr>
          <w:rStyle w:val="WW8Num3z0"/>
          <w:rFonts w:ascii="Verdana" w:hAnsi="Verdana"/>
          <w:color w:val="000000"/>
          <w:sz w:val="18"/>
          <w:szCs w:val="18"/>
        </w:rPr>
        <w:t> </w:t>
      </w:r>
      <w:r>
        <w:rPr>
          <w:rFonts w:ascii="Verdana" w:hAnsi="Verdana"/>
          <w:color w:val="000000"/>
          <w:sz w:val="18"/>
          <w:szCs w:val="18"/>
        </w:rPr>
        <w:t>В.А. Правовое регулирование заключения трудового договора: автореф. диссертации . кандидата юридических наук. М., 2009, 27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Ломакина JI.A. Вопросы заключения и прекращения трудового договора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автореферат диссертации на соискание ученой степени кандидата юридических наук. М., 2006, 33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Некоторые проблемы теории и практики заключения трудового договора // Юридический мир, 2005, №10, стр. 62-65.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Лопуха</w:t>
      </w:r>
      <w:r>
        <w:rPr>
          <w:rStyle w:val="WW8Num3z0"/>
          <w:rFonts w:ascii="Verdana" w:hAnsi="Verdana"/>
          <w:color w:val="000000"/>
          <w:sz w:val="18"/>
          <w:szCs w:val="18"/>
        </w:rPr>
        <w:t> </w:t>
      </w:r>
      <w:r>
        <w:rPr>
          <w:rFonts w:ascii="Verdana" w:hAnsi="Verdana"/>
          <w:color w:val="000000"/>
          <w:sz w:val="18"/>
          <w:szCs w:val="18"/>
        </w:rPr>
        <w:t>А.Д. Трудовые отношения: история, теория и современная российская практика Новосибирск, Новосиб. гос. ун-т, 2002, 320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П.М. История химических промыслов и химической промышленности России до конца XIX века. Под ред.</w:t>
      </w:r>
      <w:r>
        <w:rPr>
          <w:rStyle w:val="WW8Num3z0"/>
          <w:rFonts w:ascii="Verdana" w:hAnsi="Verdana"/>
          <w:color w:val="000000"/>
          <w:sz w:val="18"/>
          <w:szCs w:val="18"/>
        </w:rPr>
        <w:t> </w:t>
      </w:r>
      <w:r>
        <w:rPr>
          <w:rStyle w:val="WW8Num4z0"/>
          <w:rFonts w:ascii="Verdana" w:hAnsi="Verdana"/>
          <w:color w:val="4682B4"/>
          <w:sz w:val="18"/>
          <w:szCs w:val="18"/>
        </w:rPr>
        <w:t>Вольфковича</w:t>
      </w:r>
      <w:r>
        <w:rPr>
          <w:rStyle w:val="WW8Num3z0"/>
          <w:rFonts w:ascii="Verdana" w:hAnsi="Verdana"/>
          <w:color w:val="000000"/>
          <w:sz w:val="18"/>
          <w:szCs w:val="18"/>
        </w:rPr>
        <w:t> </w:t>
      </w:r>
      <w:r>
        <w:rPr>
          <w:rFonts w:ascii="Verdana" w:hAnsi="Verdana"/>
          <w:color w:val="000000"/>
          <w:sz w:val="18"/>
          <w:szCs w:val="18"/>
        </w:rPr>
        <w:t>С.И. Том III. -М., Изд-во АН СССР, 1951, 544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П.М. Краткая история химической промышленности в России до наших дней. М., Изд. АН СССР, 1959, 464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 В. Государство, работодатель и работники: история, теория и практика правового механизма социального партнерства (сравнительное правовое исследование). Ярославль, Изд-во «</w:t>
      </w:r>
      <w:r>
        <w:rPr>
          <w:rStyle w:val="WW8Num4z0"/>
          <w:rFonts w:ascii="Verdana" w:hAnsi="Verdana"/>
          <w:color w:val="4682B4"/>
          <w:sz w:val="18"/>
          <w:szCs w:val="18"/>
        </w:rPr>
        <w:t>Подати</w:t>
      </w:r>
      <w:r>
        <w:rPr>
          <w:rFonts w:ascii="Verdana" w:hAnsi="Verdana"/>
          <w:color w:val="000000"/>
          <w:sz w:val="18"/>
          <w:szCs w:val="18"/>
        </w:rPr>
        <w:t>», 1997, 264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Лященко</w:t>
      </w:r>
      <w:r>
        <w:rPr>
          <w:rStyle w:val="WW8Num3z0"/>
          <w:rFonts w:ascii="Verdana" w:hAnsi="Verdana"/>
          <w:color w:val="000000"/>
          <w:sz w:val="18"/>
          <w:szCs w:val="18"/>
        </w:rPr>
        <w:t> </w:t>
      </w:r>
      <w:r>
        <w:rPr>
          <w:rFonts w:ascii="Verdana" w:hAnsi="Verdana"/>
          <w:color w:val="000000"/>
          <w:sz w:val="18"/>
          <w:szCs w:val="18"/>
        </w:rPr>
        <w:t>П.И. История народного хозяйства СССР. Учебное пособие. Т. 2. Капитализм. М., Госполитиздат, 1956, 735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С.А. Гигиеническая оценка профессионального и биологического старения работающих на химических производствах: автореферат диссертации . кандидата медицинских наук. Кемерово, 2005, 29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Маниковский</w:t>
      </w:r>
      <w:r>
        <w:rPr>
          <w:rStyle w:val="WW8Num3z0"/>
          <w:rFonts w:ascii="Verdana" w:hAnsi="Verdana"/>
          <w:color w:val="000000"/>
          <w:sz w:val="18"/>
          <w:szCs w:val="18"/>
        </w:rPr>
        <w:t> </w:t>
      </w:r>
      <w:r>
        <w:rPr>
          <w:rFonts w:ascii="Verdana" w:hAnsi="Verdana"/>
          <w:color w:val="000000"/>
          <w:sz w:val="18"/>
          <w:szCs w:val="18"/>
        </w:rPr>
        <w:t>A.A. Боевое снабжение русской армии в мировую войну. Т. 1. М., «</w:t>
      </w:r>
      <w:r>
        <w:rPr>
          <w:rStyle w:val="WW8Num4z0"/>
          <w:rFonts w:ascii="Verdana" w:hAnsi="Verdana"/>
          <w:color w:val="4682B4"/>
          <w:sz w:val="18"/>
          <w:szCs w:val="18"/>
        </w:rPr>
        <w:t>Наука</w:t>
      </w:r>
      <w:r>
        <w:rPr>
          <w:rFonts w:ascii="Verdana" w:hAnsi="Verdana"/>
          <w:color w:val="000000"/>
          <w:sz w:val="18"/>
          <w:szCs w:val="18"/>
        </w:rPr>
        <w:t>», 1930, стр. 559-593.</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СПб, Питер, 2009, 864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Никитин Е. Гарантии и компенсации в сфере охраны труда // Охрана труда и соц. страхование, 2007, № 5, стр. 73-76.81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Перестройка фундамента системы законодательства о труде // Советское государство и право, 1990, № 7, стр. 61-67.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Н. Н. Социальная функция советского трудового права: кандидатская диссертация. Ленинград, 1984, 204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Охрана труда: отпуск за вредные условия труда / сост.</w:t>
      </w:r>
      <w:r>
        <w:rPr>
          <w:rStyle w:val="WW8Num3z0"/>
          <w:rFonts w:ascii="Verdana" w:hAnsi="Verdana"/>
          <w:color w:val="000000"/>
          <w:sz w:val="18"/>
          <w:szCs w:val="18"/>
        </w:rPr>
        <w:t> </w:t>
      </w:r>
      <w:r>
        <w:rPr>
          <w:rStyle w:val="WW8Num4z0"/>
          <w:rFonts w:ascii="Verdana" w:hAnsi="Verdana"/>
          <w:color w:val="4682B4"/>
          <w:sz w:val="18"/>
          <w:szCs w:val="18"/>
        </w:rPr>
        <w:t>Арустамов</w:t>
      </w:r>
      <w:r>
        <w:rPr>
          <w:rStyle w:val="WW8Num3z0"/>
          <w:rFonts w:ascii="Verdana" w:hAnsi="Verdana"/>
          <w:color w:val="000000"/>
          <w:sz w:val="18"/>
          <w:szCs w:val="18"/>
        </w:rPr>
        <w:t> </w:t>
      </w:r>
      <w:r>
        <w:rPr>
          <w:rFonts w:ascii="Verdana" w:hAnsi="Verdana"/>
          <w:color w:val="000000"/>
          <w:sz w:val="18"/>
          <w:szCs w:val="18"/>
        </w:rPr>
        <w:t>Э.А. М„ ИНФРА-М, 2002, 423с.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Павлович</w:t>
      </w:r>
      <w:r>
        <w:rPr>
          <w:rStyle w:val="WW8Num3z0"/>
          <w:rFonts w:ascii="Verdana" w:hAnsi="Verdana"/>
          <w:color w:val="000000"/>
          <w:sz w:val="18"/>
          <w:szCs w:val="18"/>
        </w:rPr>
        <w:t> </w:t>
      </w:r>
      <w:r>
        <w:rPr>
          <w:rFonts w:ascii="Verdana" w:hAnsi="Verdana"/>
          <w:color w:val="000000"/>
          <w:sz w:val="18"/>
          <w:szCs w:val="18"/>
        </w:rPr>
        <w:t>М.П. Химическая война и химическая промышленность. //Красная новь, 1924, № 3, стр. 168-182.</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 Е. Законодательная охрана труда в СССР // Всесоюзное общество по распространению политических и научных знаний. М., Издательство: Знание, 1957, 32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Пашин</w:t>
      </w:r>
      <w:r>
        <w:rPr>
          <w:rStyle w:val="WW8Num3z0"/>
          <w:rFonts w:ascii="Verdana" w:hAnsi="Verdana"/>
          <w:color w:val="000000"/>
          <w:sz w:val="18"/>
          <w:szCs w:val="18"/>
        </w:rPr>
        <w:t> </w:t>
      </w:r>
      <w:r>
        <w:rPr>
          <w:rFonts w:ascii="Verdana" w:hAnsi="Verdana"/>
          <w:color w:val="000000"/>
          <w:sz w:val="18"/>
          <w:szCs w:val="18"/>
        </w:rPr>
        <w:t>Н.П. Охрана труда, здоровья и окружающей среды в российском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МОТ: терминол. слов.-справ. / Пашин Н.П., Фролов-О.П. М., Альфа-Пресс, 2009, 366с. ,</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Полухова Е. Сложности применения нового трудового законодательства//Законность, 2005, № 9, стр. 24-25.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Постернак А. История Древней Греции и Древнего Рима.- М., Высш. Шк., 1957,351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Роик В. Аспекты управления условиями и охраной труда // Охрана труда и соц. страхование, 2005, № 4, стр. 74-79.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Рябов Ю., Салихов 3., Шологин О., Билецкий С. О нормах электромагнитной безопасности // Охрана труда и соц. страхование, 2006, № 7, стр. 26-31.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Сайдахмедов</w:t>
      </w:r>
      <w:r>
        <w:rPr>
          <w:rStyle w:val="WW8Num3z0"/>
          <w:rFonts w:ascii="Verdana" w:hAnsi="Verdana"/>
          <w:color w:val="000000"/>
          <w:sz w:val="18"/>
          <w:szCs w:val="18"/>
        </w:rPr>
        <w:t> </w:t>
      </w:r>
      <w:r>
        <w:rPr>
          <w:rFonts w:ascii="Verdana" w:hAnsi="Verdana"/>
          <w:color w:val="000000"/>
          <w:sz w:val="18"/>
          <w:szCs w:val="18"/>
        </w:rPr>
        <w:t>С.И. Развитие института охраны труда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Трудовое право, 2008, № 11 (105), ноябрь, стр. 91-95.</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Свод законов Российской империи. Книга третья. Т. Х-ХП. М., Типографиям. М. Стасюлевича, 1910, 375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(правовые аспекты). Минск, Наука и техника,1975, 288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Сергеенко М. Жизнь древнего Рима. М., Ленинград, 1960, 215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У.И. Несчастные случаи на производстве // Охрана труда и соц. страхование, 2010, № 2, стр. 18-22; № 3, стр. 38-44; № 4, стр. 28-30.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Смоленская</w:t>
      </w:r>
      <w:r>
        <w:rPr>
          <w:rStyle w:val="WW8Num3z0"/>
          <w:rFonts w:ascii="Verdana" w:hAnsi="Verdana"/>
          <w:color w:val="000000"/>
          <w:sz w:val="18"/>
          <w:szCs w:val="18"/>
        </w:rPr>
        <w:t> </w:t>
      </w:r>
      <w:r>
        <w:rPr>
          <w:rFonts w:ascii="Verdana" w:hAnsi="Verdana"/>
          <w:color w:val="000000"/>
          <w:sz w:val="18"/>
          <w:szCs w:val="18"/>
        </w:rPr>
        <w:t>O.A. Фабричная инспекция и ее деятельность по охране труда детей и женщин в 1882 1905 г.г., на материалах Курской и Воронежской губерний: автореферат диссертации . - Курск, 2007, 28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Рабочее время и время отдыха. М., Проспект, 2000, 160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Б.И., Аворник Г.К., Вострецова O.A. О некоторых проблемах, возникающих при заключении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договоров // Социальное и пенсионное право, 2008, № 4, стр. 15-21.</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Сосна Б., Варварич Ш. Правовое регулирование заключения трудовых договоров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3, стр. 46-49.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Советское трудовое право// Под ред. Н.Г. Александрова и Д.М. Генкина.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1946, 481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Советское трудовое право: Учебник // Под ред. А. 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 В. Смирнова. М., Юридическая литература, 1988, 605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Внутренний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хозяйственных предприятий. Цивилистическое исследование. Ч. 2. — Ярославль, Тип. Губ. правл., 1918, 632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 Ярославль, Тип. Губ. правл.,1918, стр. 61-78.</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 Н. Право женщин на труд в СССР. М., Юрид. лит., 1980, 199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Трудовое право России: Практикум // Под ред. И.К.Дмитриевой и А.М.Куренного.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523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Трудовое право: Учебник. 4-е издание перераб. и доп. // Под ред. проф. О.В. Смирнова. М., ТК «</w:t>
      </w:r>
      <w:r>
        <w:rPr>
          <w:rStyle w:val="WW8Num4z0"/>
          <w:rFonts w:ascii="Verdana" w:hAnsi="Verdana"/>
          <w:color w:val="4682B4"/>
          <w:sz w:val="18"/>
          <w:szCs w:val="18"/>
        </w:rPr>
        <w:t>Велби</w:t>
      </w:r>
      <w:r>
        <w:rPr>
          <w:rFonts w:ascii="Verdana" w:hAnsi="Verdana"/>
          <w:color w:val="000000"/>
          <w:sz w:val="18"/>
          <w:szCs w:val="18"/>
        </w:rPr>
        <w:t>», 1996, 131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Туган-Барановский М.И. Русская фабрика в прошлом инастоящем. М., Изд-во О.Н. Поповой, 1938, 562 с.t</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Понятие и особенности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Журнал российского права, 1999, № 10, стр. 112-117.</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A.B. Российское законодательство о труде в конце XIX -начале XX вв. Иваново, Союз, 1993, 340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Хрестоматия по истории государства и права России: учебн. пособие / сост. Ю.П. Титов.- М., Проспект, 2005, 472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Шарова А. Гарантии и компенсации при несчастном случае на производстве и профессиональном заболевании // Человек и труд, 2004, № 7, стр. 45-49.</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 И. Право и труд молодежи. М., Юрид. лит., 1973, 222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Б.А. Рабочее время // Справочник кадровика, 2003, № 8, стр. 93-96.</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Шептулина Н. Роль законодательства о рабочем времени в обеспечении охраны здоровья работников // Трудовое право, 2005, № 4, стр. 65-70.</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Юрьева</w:t>
      </w:r>
      <w:r>
        <w:rPr>
          <w:rStyle w:val="WW8Num3z0"/>
          <w:rFonts w:ascii="Verdana" w:hAnsi="Verdana"/>
          <w:color w:val="000000"/>
          <w:sz w:val="18"/>
          <w:szCs w:val="18"/>
        </w:rPr>
        <w:t> </w:t>
      </w:r>
      <w:r>
        <w:rPr>
          <w:rFonts w:ascii="Verdana" w:hAnsi="Verdana"/>
          <w:color w:val="000000"/>
          <w:sz w:val="18"/>
          <w:szCs w:val="18"/>
        </w:rPr>
        <w:t>А. Г. Меры защиты в советском трудовом праве: Дис. . канд. юрид. наук. Москва, 1985, 212 с.</w:t>
      </w:r>
    </w:p>
    <w:p w:rsidR="00887F8F" w:rsidRDefault="00887F8F" w:rsidP="00887F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Ярхо</w:t>
      </w:r>
      <w:r>
        <w:rPr>
          <w:rStyle w:val="WW8Num3z0"/>
          <w:rFonts w:ascii="Verdana" w:hAnsi="Verdana"/>
          <w:color w:val="000000"/>
          <w:sz w:val="18"/>
          <w:szCs w:val="18"/>
        </w:rPr>
        <w:t> </w:t>
      </w:r>
      <w:r>
        <w:rPr>
          <w:rFonts w:ascii="Verdana" w:hAnsi="Verdana"/>
          <w:color w:val="000000"/>
          <w:sz w:val="18"/>
          <w:szCs w:val="18"/>
        </w:rPr>
        <w:t>А. В. Законодательство об охране труда. М., Юрид. лит., 1988, 176 с.</w:t>
      </w:r>
    </w:p>
    <w:p w:rsidR="00FE3D51" w:rsidRDefault="00887F8F" w:rsidP="00887F8F">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CF0A2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05" w:rsidRDefault="00263505">
      <w:r>
        <w:separator/>
      </w:r>
    </w:p>
  </w:endnote>
  <w:endnote w:type="continuationSeparator" w:id="0">
    <w:p w:rsidR="00263505" w:rsidRDefault="0026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05" w:rsidRDefault="00263505">
      <w:r>
        <w:separator/>
      </w:r>
    </w:p>
  </w:footnote>
  <w:footnote w:type="continuationSeparator" w:id="0">
    <w:p w:rsidR="00263505" w:rsidRDefault="00263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50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0F23-0923-44E8-AAFD-1D5F491D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56538</TotalTime>
  <Pages>13</Pages>
  <Words>6754</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2009-02-06T08:36:00Z</cp:lastPrinted>
  <dcterms:created xsi:type="dcterms:W3CDTF">2015-03-22T11:10:00Z</dcterms:created>
  <dcterms:modified xsi:type="dcterms:W3CDTF">2016-01-12T10:51:00Z</dcterms:modified>
</cp:coreProperties>
</file>