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172D7" w14:textId="39825750" w:rsidR="001A41BE" w:rsidRDefault="006D605D" w:rsidP="006D605D">
      <w:r w:rsidRPr="006D605D">
        <w:rPr>
          <w:rFonts w:hint="eastAsia"/>
        </w:rPr>
        <w:t>Жуков</w:t>
      </w:r>
      <w:r w:rsidRPr="006D605D">
        <w:t xml:space="preserve"> </w:t>
      </w:r>
      <w:r w:rsidRPr="006D605D">
        <w:rPr>
          <w:rFonts w:hint="eastAsia"/>
        </w:rPr>
        <w:t>Михаил</w:t>
      </w:r>
      <w:r w:rsidRPr="006D605D">
        <w:t xml:space="preserve"> </w:t>
      </w:r>
      <w:r w:rsidRPr="006D605D">
        <w:rPr>
          <w:rFonts w:hint="eastAsia"/>
        </w:rPr>
        <w:t>Станиславович</w:t>
      </w:r>
      <w:r>
        <w:t xml:space="preserve"> </w:t>
      </w:r>
      <w:r w:rsidRPr="006D605D">
        <w:rPr>
          <w:rFonts w:hint="eastAsia"/>
        </w:rPr>
        <w:t>Модели</w:t>
      </w:r>
      <w:r w:rsidRPr="006D605D">
        <w:t xml:space="preserve"> </w:t>
      </w:r>
      <w:r w:rsidRPr="006D605D">
        <w:rPr>
          <w:rFonts w:hint="eastAsia"/>
        </w:rPr>
        <w:t>и</w:t>
      </w:r>
      <w:r w:rsidRPr="006D605D">
        <w:t xml:space="preserve"> </w:t>
      </w:r>
      <w:r w:rsidRPr="006D605D">
        <w:rPr>
          <w:rFonts w:hint="eastAsia"/>
        </w:rPr>
        <w:t>методы</w:t>
      </w:r>
      <w:r w:rsidRPr="006D605D">
        <w:t xml:space="preserve"> </w:t>
      </w:r>
      <w:r w:rsidRPr="006D605D">
        <w:rPr>
          <w:rFonts w:hint="eastAsia"/>
        </w:rPr>
        <w:t>экспертной</w:t>
      </w:r>
      <w:r w:rsidRPr="006D605D">
        <w:t xml:space="preserve"> </w:t>
      </w:r>
      <w:r w:rsidRPr="006D605D">
        <w:rPr>
          <w:rFonts w:hint="eastAsia"/>
        </w:rPr>
        <w:t>оценки</w:t>
      </w:r>
      <w:r w:rsidRPr="006D605D">
        <w:t xml:space="preserve"> </w:t>
      </w:r>
      <w:r w:rsidRPr="006D605D">
        <w:rPr>
          <w:rFonts w:hint="eastAsia"/>
        </w:rPr>
        <w:t>факторов</w:t>
      </w:r>
      <w:r w:rsidRPr="006D605D">
        <w:t xml:space="preserve"> </w:t>
      </w:r>
      <w:r w:rsidRPr="006D605D">
        <w:rPr>
          <w:rFonts w:hint="eastAsia"/>
        </w:rPr>
        <w:t>нечисловой</w:t>
      </w:r>
      <w:r w:rsidRPr="006D605D">
        <w:t xml:space="preserve"> </w:t>
      </w:r>
      <w:r w:rsidRPr="006D605D">
        <w:rPr>
          <w:rFonts w:hint="eastAsia"/>
        </w:rPr>
        <w:t>природы</w:t>
      </w:r>
      <w:r w:rsidRPr="006D605D">
        <w:t xml:space="preserve"> </w:t>
      </w:r>
      <w:r w:rsidRPr="006D605D">
        <w:rPr>
          <w:rFonts w:hint="eastAsia"/>
        </w:rPr>
        <w:t>для</w:t>
      </w:r>
      <w:r w:rsidRPr="006D605D">
        <w:t xml:space="preserve"> </w:t>
      </w:r>
      <w:r w:rsidRPr="006D605D">
        <w:rPr>
          <w:rFonts w:hint="eastAsia"/>
        </w:rPr>
        <w:t>формирования</w:t>
      </w:r>
      <w:r w:rsidRPr="006D605D">
        <w:t xml:space="preserve"> </w:t>
      </w:r>
      <w:r w:rsidRPr="006D605D">
        <w:rPr>
          <w:rFonts w:hint="eastAsia"/>
        </w:rPr>
        <w:t>кредитного</w:t>
      </w:r>
      <w:r w:rsidRPr="006D605D">
        <w:t xml:space="preserve"> </w:t>
      </w:r>
      <w:r w:rsidRPr="006D605D">
        <w:rPr>
          <w:rFonts w:hint="eastAsia"/>
        </w:rPr>
        <w:t>рейтинга</w:t>
      </w:r>
      <w:r w:rsidRPr="006D605D">
        <w:t xml:space="preserve"> </w:t>
      </w:r>
      <w:r w:rsidRPr="006D605D">
        <w:rPr>
          <w:rFonts w:hint="eastAsia"/>
        </w:rPr>
        <w:t>заемщика</w:t>
      </w:r>
    </w:p>
    <w:p w14:paraId="71F5A8D6" w14:textId="77777777" w:rsidR="006D605D" w:rsidRDefault="006D605D" w:rsidP="006D605D">
      <w:r>
        <w:rPr>
          <w:rFonts w:hint="eastAsia"/>
        </w:rPr>
        <w:t>ОГЛАВЛЕНИЕ</w:t>
      </w:r>
      <w:r>
        <w:t xml:space="preserve"> </w:t>
      </w:r>
      <w:r>
        <w:rPr>
          <w:rFonts w:hint="eastAsia"/>
        </w:rPr>
        <w:t>ДИССЕРТАЦИИ</w:t>
      </w:r>
    </w:p>
    <w:p w14:paraId="785B11C6" w14:textId="77777777" w:rsidR="006D605D" w:rsidRDefault="006D605D" w:rsidP="006D605D">
      <w:r>
        <w:rPr>
          <w:rFonts w:hint="eastAsia"/>
        </w:rPr>
        <w:t>кандидат</w:t>
      </w:r>
      <w:r>
        <w:t xml:space="preserve"> </w:t>
      </w:r>
      <w:r>
        <w:rPr>
          <w:rFonts w:hint="eastAsia"/>
        </w:rPr>
        <w:t>наук</w:t>
      </w:r>
      <w:r>
        <w:t xml:space="preserve"> </w:t>
      </w:r>
      <w:r>
        <w:rPr>
          <w:rFonts w:hint="eastAsia"/>
        </w:rPr>
        <w:t>Жуков</w:t>
      </w:r>
      <w:r>
        <w:t xml:space="preserve"> </w:t>
      </w:r>
      <w:r>
        <w:rPr>
          <w:rFonts w:hint="eastAsia"/>
        </w:rPr>
        <w:t>Михаил</w:t>
      </w:r>
      <w:r>
        <w:t xml:space="preserve"> </w:t>
      </w:r>
      <w:r>
        <w:rPr>
          <w:rFonts w:hint="eastAsia"/>
        </w:rPr>
        <w:t>Станиславович</w:t>
      </w:r>
    </w:p>
    <w:p w14:paraId="58C5D8D5" w14:textId="77777777" w:rsidR="006D605D" w:rsidRDefault="006D605D" w:rsidP="006D605D">
      <w:r>
        <w:rPr>
          <w:rFonts w:hint="eastAsia"/>
        </w:rPr>
        <w:t>Введение</w:t>
      </w:r>
    </w:p>
    <w:p w14:paraId="391C3F9E" w14:textId="77777777" w:rsidR="006D605D" w:rsidRDefault="006D605D" w:rsidP="006D605D"/>
    <w:p w14:paraId="0BC15AE1" w14:textId="77777777" w:rsidR="006D605D" w:rsidRDefault="006D605D" w:rsidP="006D605D">
      <w:r>
        <w:rPr>
          <w:rFonts w:hint="eastAsia"/>
        </w:rPr>
        <w:t>Глава</w:t>
      </w:r>
      <w:r>
        <w:t xml:space="preserve"> 1. </w:t>
      </w:r>
      <w:r>
        <w:rPr>
          <w:rFonts w:hint="eastAsia"/>
        </w:rPr>
        <w:t>Анализ</w:t>
      </w:r>
      <w:r>
        <w:t xml:space="preserve"> </w:t>
      </w:r>
      <w:r>
        <w:rPr>
          <w:rFonts w:hint="eastAsia"/>
        </w:rPr>
        <w:t>существующих</w:t>
      </w:r>
      <w:r>
        <w:t xml:space="preserve"> </w:t>
      </w:r>
      <w:r>
        <w:rPr>
          <w:rFonts w:hint="eastAsia"/>
        </w:rPr>
        <w:t>инструментов</w:t>
      </w:r>
      <w:r>
        <w:t xml:space="preserve"> </w:t>
      </w:r>
      <w:r>
        <w:rPr>
          <w:rFonts w:hint="eastAsia"/>
        </w:rPr>
        <w:t>оценки</w:t>
      </w:r>
      <w:r>
        <w:t xml:space="preserve"> </w:t>
      </w:r>
      <w:r>
        <w:rPr>
          <w:rFonts w:hint="eastAsia"/>
        </w:rPr>
        <w:t>кредитных</w:t>
      </w:r>
      <w:r>
        <w:t xml:space="preserve"> </w:t>
      </w:r>
      <w:r>
        <w:rPr>
          <w:rFonts w:hint="eastAsia"/>
        </w:rPr>
        <w:t>рисков</w:t>
      </w:r>
    </w:p>
    <w:p w14:paraId="13C83259" w14:textId="77777777" w:rsidR="006D605D" w:rsidRDefault="006D605D" w:rsidP="006D605D"/>
    <w:p w14:paraId="02403430" w14:textId="77777777" w:rsidR="006D605D" w:rsidRDefault="006D605D" w:rsidP="006D605D">
      <w:r>
        <w:rPr>
          <w:rFonts w:hint="eastAsia"/>
        </w:rPr>
        <w:t>и</w:t>
      </w:r>
      <w:r>
        <w:t xml:space="preserve"> </w:t>
      </w:r>
      <w:r>
        <w:rPr>
          <w:rFonts w:hint="eastAsia"/>
        </w:rPr>
        <w:t>проблем</w:t>
      </w:r>
      <w:r>
        <w:t xml:space="preserve"> </w:t>
      </w:r>
      <w:r>
        <w:rPr>
          <w:rFonts w:hint="eastAsia"/>
        </w:rPr>
        <w:t>их</w:t>
      </w:r>
      <w:r>
        <w:t xml:space="preserve"> </w:t>
      </w:r>
      <w:r>
        <w:rPr>
          <w:rFonts w:hint="eastAsia"/>
        </w:rPr>
        <w:t>применения</w:t>
      </w:r>
      <w:r>
        <w:t xml:space="preserve"> </w:t>
      </w:r>
      <w:r>
        <w:rPr>
          <w:rFonts w:hint="eastAsia"/>
        </w:rPr>
        <w:t>в</w:t>
      </w:r>
      <w:r>
        <w:t xml:space="preserve"> </w:t>
      </w:r>
      <w:r>
        <w:rPr>
          <w:rFonts w:hint="eastAsia"/>
        </w:rPr>
        <w:t>современных</w:t>
      </w:r>
      <w:r>
        <w:t xml:space="preserve"> </w:t>
      </w:r>
      <w:r>
        <w:rPr>
          <w:rFonts w:hint="eastAsia"/>
        </w:rPr>
        <w:t>экономических</w:t>
      </w:r>
      <w:r>
        <w:t xml:space="preserve"> </w:t>
      </w:r>
      <w:r>
        <w:rPr>
          <w:rFonts w:hint="eastAsia"/>
        </w:rPr>
        <w:t>условиях</w:t>
      </w:r>
    </w:p>
    <w:p w14:paraId="741EBD39" w14:textId="77777777" w:rsidR="006D605D" w:rsidRDefault="006D605D" w:rsidP="006D605D"/>
    <w:p w14:paraId="5A4E1EDB" w14:textId="77777777" w:rsidR="006D605D" w:rsidRDefault="006D605D" w:rsidP="006D605D">
      <w:r>
        <w:t xml:space="preserve">1.1 </w:t>
      </w:r>
      <w:r>
        <w:rPr>
          <w:rFonts w:hint="eastAsia"/>
        </w:rPr>
        <w:t>Особенности</w:t>
      </w:r>
      <w:r>
        <w:t xml:space="preserve"> </w:t>
      </w:r>
      <w:r>
        <w:rPr>
          <w:rFonts w:hint="eastAsia"/>
        </w:rPr>
        <w:t>развития</w:t>
      </w:r>
      <w:r>
        <w:t xml:space="preserve"> </w:t>
      </w:r>
      <w:r>
        <w:rPr>
          <w:rFonts w:hint="eastAsia"/>
        </w:rPr>
        <w:t>российской</w:t>
      </w:r>
      <w:r>
        <w:t xml:space="preserve"> </w:t>
      </w:r>
      <w:r>
        <w:rPr>
          <w:rFonts w:hint="eastAsia"/>
        </w:rPr>
        <w:t>банковской</w:t>
      </w:r>
      <w:r>
        <w:t xml:space="preserve"> </w:t>
      </w:r>
      <w:r>
        <w:rPr>
          <w:rFonts w:hint="eastAsia"/>
        </w:rPr>
        <w:t>системы</w:t>
      </w:r>
    </w:p>
    <w:p w14:paraId="02029EBD" w14:textId="77777777" w:rsidR="006D605D" w:rsidRDefault="006D605D" w:rsidP="006D605D"/>
    <w:p w14:paraId="399070B5" w14:textId="77777777" w:rsidR="006D605D" w:rsidRDefault="006D605D" w:rsidP="006D605D">
      <w:r>
        <w:rPr>
          <w:rFonts w:hint="eastAsia"/>
        </w:rPr>
        <w:t>и</w:t>
      </w:r>
      <w:r>
        <w:t xml:space="preserve"> </w:t>
      </w:r>
      <w:r>
        <w:rPr>
          <w:rFonts w:hint="eastAsia"/>
        </w:rPr>
        <w:t>специфика</w:t>
      </w:r>
      <w:r>
        <w:t xml:space="preserve"> </w:t>
      </w:r>
      <w:r>
        <w:rPr>
          <w:rFonts w:hint="eastAsia"/>
        </w:rPr>
        <w:t>кредитного</w:t>
      </w:r>
      <w:r>
        <w:t xml:space="preserve"> </w:t>
      </w:r>
      <w:r>
        <w:rPr>
          <w:rFonts w:hint="eastAsia"/>
        </w:rPr>
        <w:t>анализа</w:t>
      </w:r>
    </w:p>
    <w:p w14:paraId="7540A47F" w14:textId="77777777" w:rsidR="006D605D" w:rsidRDefault="006D605D" w:rsidP="006D605D"/>
    <w:p w14:paraId="4BF39DB0" w14:textId="77777777" w:rsidR="006D605D" w:rsidRDefault="006D605D" w:rsidP="006D605D">
      <w:r>
        <w:t xml:space="preserve">1.2 </w:t>
      </w:r>
      <w:r>
        <w:rPr>
          <w:rFonts w:hint="eastAsia"/>
        </w:rPr>
        <w:t>Актуальные</w:t>
      </w:r>
      <w:r>
        <w:t xml:space="preserve"> </w:t>
      </w:r>
      <w:r>
        <w:rPr>
          <w:rFonts w:hint="eastAsia"/>
        </w:rPr>
        <w:t>проблемы</w:t>
      </w:r>
      <w:r>
        <w:t xml:space="preserve"> </w:t>
      </w:r>
      <w:r>
        <w:rPr>
          <w:rFonts w:hint="eastAsia"/>
        </w:rPr>
        <w:t>оценки</w:t>
      </w:r>
      <w:r>
        <w:t xml:space="preserve"> </w:t>
      </w:r>
      <w:r>
        <w:rPr>
          <w:rFonts w:hint="eastAsia"/>
        </w:rPr>
        <w:t>кредитных</w:t>
      </w:r>
      <w:r>
        <w:t xml:space="preserve"> </w:t>
      </w:r>
      <w:r>
        <w:rPr>
          <w:rFonts w:hint="eastAsia"/>
        </w:rPr>
        <w:t>рисков</w:t>
      </w:r>
    </w:p>
    <w:p w14:paraId="5BF54506" w14:textId="77777777" w:rsidR="006D605D" w:rsidRDefault="006D605D" w:rsidP="006D605D"/>
    <w:p w14:paraId="6B65DA15" w14:textId="77777777" w:rsidR="006D605D" w:rsidRDefault="006D605D" w:rsidP="006D605D">
      <w:r>
        <w:rPr>
          <w:rFonts w:hint="eastAsia"/>
        </w:rPr>
        <w:t>в</w:t>
      </w:r>
      <w:r>
        <w:t xml:space="preserve"> </w:t>
      </w:r>
      <w:r>
        <w:rPr>
          <w:rFonts w:hint="eastAsia"/>
        </w:rPr>
        <w:t>условиях</w:t>
      </w:r>
      <w:r>
        <w:t xml:space="preserve"> </w:t>
      </w:r>
      <w:r>
        <w:rPr>
          <w:rFonts w:hint="eastAsia"/>
        </w:rPr>
        <w:t>высокой</w:t>
      </w:r>
      <w:r>
        <w:t xml:space="preserve"> </w:t>
      </w:r>
      <w:r>
        <w:rPr>
          <w:rFonts w:hint="eastAsia"/>
        </w:rPr>
        <w:t>волатильности</w:t>
      </w:r>
      <w:r>
        <w:t xml:space="preserve"> </w:t>
      </w:r>
      <w:r>
        <w:rPr>
          <w:rFonts w:hint="eastAsia"/>
        </w:rPr>
        <w:t>и</w:t>
      </w:r>
      <w:r>
        <w:t xml:space="preserve"> </w:t>
      </w:r>
      <w:r>
        <w:rPr>
          <w:rFonts w:hint="eastAsia"/>
        </w:rPr>
        <w:t>рыночной</w:t>
      </w:r>
      <w:r>
        <w:t xml:space="preserve"> </w:t>
      </w:r>
      <w:r>
        <w:rPr>
          <w:rFonts w:hint="eastAsia"/>
        </w:rPr>
        <w:t>неопределенности</w:t>
      </w:r>
    </w:p>
    <w:p w14:paraId="3D6C4ED7" w14:textId="77777777" w:rsidR="006D605D" w:rsidRDefault="006D605D" w:rsidP="006D605D"/>
    <w:p w14:paraId="7F1967A4" w14:textId="77777777" w:rsidR="006D605D" w:rsidRDefault="006D605D" w:rsidP="006D605D">
      <w:r>
        <w:t xml:space="preserve">1.3 </w:t>
      </w:r>
      <w:r>
        <w:rPr>
          <w:rFonts w:hint="eastAsia"/>
        </w:rPr>
        <w:t>Современные</w:t>
      </w:r>
      <w:r>
        <w:t xml:space="preserve"> </w:t>
      </w:r>
      <w:r>
        <w:rPr>
          <w:rFonts w:hint="eastAsia"/>
        </w:rPr>
        <w:t>подходы</w:t>
      </w:r>
      <w:r>
        <w:t xml:space="preserve"> </w:t>
      </w:r>
      <w:r>
        <w:rPr>
          <w:rFonts w:hint="eastAsia"/>
        </w:rPr>
        <w:t>к</w:t>
      </w:r>
      <w:r>
        <w:t xml:space="preserve"> </w:t>
      </w:r>
      <w:r>
        <w:rPr>
          <w:rFonts w:hint="eastAsia"/>
        </w:rPr>
        <w:t>оценке</w:t>
      </w:r>
      <w:r>
        <w:t xml:space="preserve"> </w:t>
      </w:r>
      <w:r>
        <w:rPr>
          <w:rFonts w:hint="eastAsia"/>
        </w:rPr>
        <w:t>кредитных</w:t>
      </w:r>
      <w:r>
        <w:t xml:space="preserve"> </w:t>
      </w:r>
      <w:r>
        <w:rPr>
          <w:rFonts w:hint="eastAsia"/>
        </w:rPr>
        <w:t>рисков</w:t>
      </w:r>
    </w:p>
    <w:p w14:paraId="0CAA011B" w14:textId="77777777" w:rsidR="006D605D" w:rsidRDefault="006D605D" w:rsidP="006D605D"/>
    <w:p w14:paraId="70F92C77" w14:textId="77777777" w:rsidR="006D605D" w:rsidRDefault="006D605D" w:rsidP="006D605D">
      <w:r>
        <w:rPr>
          <w:rFonts w:hint="eastAsia"/>
        </w:rPr>
        <w:t>и</w:t>
      </w:r>
      <w:r>
        <w:t xml:space="preserve"> </w:t>
      </w:r>
      <w:r>
        <w:rPr>
          <w:rFonts w:hint="eastAsia"/>
        </w:rPr>
        <w:t>модели</w:t>
      </w:r>
      <w:r>
        <w:t xml:space="preserve"> </w:t>
      </w:r>
      <w:r>
        <w:rPr>
          <w:rFonts w:hint="eastAsia"/>
        </w:rPr>
        <w:t>формирования</w:t>
      </w:r>
      <w:r>
        <w:t xml:space="preserve"> </w:t>
      </w:r>
      <w:r>
        <w:rPr>
          <w:rFonts w:hint="eastAsia"/>
        </w:rPr>
        <w:t>кредитных</w:t>
      </w:r>
      <w:r>
        <w:t xml:space="preserve"> </w:t>
      </w:r>
      <w:r>
        <w:rPr>
          <w:rFonts w:hint="eastAsia"/>
        </w:rPr>
        <w:t>рейтингов</w:t>
      </w:r>
    </w:p>
    <w:p w14:paraId="222BD242" w14:textId="77777777" w:rsidR="006D605D" w:rsidRDefault="006D605D" w:rsidP="006D605D"/>
    <w:p w14:paraId="062DFFBA" w14:textId="77777777" w:rsidR="006D605D" w:rsidRDefault="006D605D" w:rsidP="006D605D">
      <w:r>
        <w:t xml:space="preserve">1.4 </w:t>
      </w:r>
      <w:r>
        <w:rPr>
          <w:rFonts w:hint="eastAsia"/>
        </w:rPr>
        <w:t>Система</w:t>
      </w:r>
      <w:r>
        <w:t xml:space="preserve"> </w:t>
      </w:r>
      <w:r>
        <w:rPr>
          <w:rFonts w:hint="eastAsia"/>
        </w:rPr>
        <w:t>управления</w:t>
      </w:r>
      <w:r>
        <w:t xml:space="preserve"> </w:t>
      </w:r>
      <w:r>
        <w:rPr>
          <w:rFonts w:hint="eastAsia"/>
        </w:rPr>
        <w:t>кредитным</w:t>
      </w:r>
      <w:r>
        <w:t xml:space="preserve"> </w:t>
      </w:r>
      <w:r>
        <w:rPr>
          <w:rFonts w:hint="eastAsia"/>
        </w:rPr>
        <w:t>риском</w:t>
      </w:r>
    </w:p>
    <w:p w14:paraId="2DB83C91" w14:textId="77777777" w:rsidR="006D605D" w:rsidRDefault="006D605D" w:rsidP="006D605D"/>
    <w:p w14:paraId="0FF850C8" w14:textId="77777777" w:rsidR="006D605D" w:rsidRDefault="006D605D" w:rsidP="006D605D">
      <w:r>
        <w:rPr>
          <w:rFonts w:hint="eastAsia"/>
        </w:rPr>
        <w:t>как</w:t>
      </w:r>
      <w:r>
        <w:t xml:space="preserve"> </w:t>
      </w:r>
      <w:r>
        <w:rPr>
          <w:rFonts w:hint="eastAsia"/>
        </w:rPr>
        <w:t>элемент</w:t>
      </w:r>
      <w:r>
        <w:t xml:space="preserve"> </w:t>
      </w:r>
      <w:r>
        <w:rPr>
          <w:rFonts w:hint="eastAsia"/>
        </w:rPr>
        <w:t>банковского</w:t>
      </w:r>
      <w:r>
        <w:t xml:space="preserve"> </w:t>
      </w:r>
      <w:r>
        <w:rPr>
          <w:rFonts w:hint="eastAsia"/>
        </w:rPr>
        <w:t>контроллинга</w:t>
      </w:r>
    </w:p>
    <w:p w14:paraId="443FD4C9" w14:textId="77777777" w:rsidR="006D605D" w:rsidRDefault="006D605D" w:rsidP="006D605D"/>
    <w:p w14:paraId="5FD2EB79" w14:textId="77777777" w:rsidR="006D605D" w:rsidRDefault="006D605D" w:rsidP="006D605D">
      <w:r>
        <w:rPr>
          <w:rFonts w:hint="eastAsia"/>
        </w:rPr>
        <w:t>Выводы</w:t>
      </w:r>
      <w:r>
        <w:t xml:space="preserve"> </w:t>
      </w:r>
      <w:r>
        <w:rPr>
          <w:rFonts w:hint="eastAsia"/>
        </w:rPr>
        <w:t>по</w:t>
      </w:r>
      <w:r>
        <w:t xml:space="preserve"> </w:t>
      </w:r>
      <w:r>
        <w:rPr>
          <w:rFonts w:hint="eastAsia"/>
        </w:rPr>
        <w:t>главе</w:t>
      </w:r>
    </w:p>
    <w:p w14:paraId="39A07399" w14:textId="77777777" w:rsidR="006D605D" w:rsidRDefault="006D605D" w:rsidP="006D605D"/>
    <w:p w14:paraId="5B7F8AF9" w14:textId="77777777" w:rsidR="006D605D" w:rsidRDefault="006D605D" w:rsidP="006D605D">
      <w:r>
        <w:rPr>
          <w:rFonts w:hint="eastAsia"/>
        </w:rPr>
        <w:lastRenderedPageBreak/>
        <w:t>Глава</w:t>
      </w:r>
      <w:r>
        <w:t xml:space="preserve"> 2. </w:t>
      </w:r>
      <w:r>
        <w:rPr>
          <w:rFonts w:hint="eastAsia"/>
        </w:rPr>
        <w:t>Развитие</w:t>
      </w:r>
      <w:r>
        <w:t xml:space="preserve"> </w:t>
      </w:r>
      <w:r>
        <w:rPr>
          <w:rFonts w:hint="eastAsia"/>
        </w:rPr>
        <w:t>моделей</w:t>
      </w:r>
      <w:r>
        <w:t xml:space="preserve"> </w:t>
      </w:r>
      <w:r>
        <w:rPr>
          <w:rFonts w:hint="eastAsia"/>
        </w:rPr>
        <w:t>и</w:t>
      </w:r>
      <w:r>
        <w:t xml:space="preserve"> </w:t>
      </w:r>
      <w:r>
        <w:rPr>
          <w:rFonts w:hint="eastAsia"/>
        </w:rPr>
        <w:t>методов</w:t>
      </w:r>
      <w:r>
        <w:t xml:space="preserve"> </w:t>
      </w:r>
      <w:r>
        <w:rPr>
          <w:rFonts w:hint="eastAsia"/>
        </w:rPr>
        <w:t>экспертной</w:t>
      </w:r>
      <w:r>
        <w:t xml:space="preserve"> </w:t>
      </w:r>
      <w:r>
        <w:rPr>
          <w:rFonts w:hint="eastAsia"/>
        </w:rPr>
        <w:t>оценки</w:t>
      </w:r>
      <w:r>
        <w:t xml:space="preserve"> </w:t>
      </w:r>
      <w:r>
        <w:rPr>
          <w:rFonts w:hint="eastAsia"/>
        </w:rPr>
        <w:t>факторов</w:t>
      </w:r>
    </w:p>
    <w:p w14:paraId="47035CDB" w14:textId="77777777" w:rsidR="006D605D" w:rsidRDefault="006D605D" w:rsidP="006D605D"/>
    <w:p w14:paraId="670E14B3" w14:textId="77777777" w:rsidR="006D605D" w:rsidRDefault="006D605D" w:rsidP="006D605D">
      <w:r>
        <w:rPr>
          <w:rFonts w:hint="eastAsia"/>
        </w:rPr>
        <w:t>нечисловой</w:t>
      </w:r>
      <w:r>
        <w:t xml:space="preserve"> </w:t>
      </w:r>
      <w:r>
        <w:rPr>
          <w:rFonts w:hint="eastAsia"/>
        </w:rPr>
        <w:t>природы</w:t>
      </w:r>
      <w:r>
        <w:t xml:space="preserve"> </w:t>
      </w:r>
      <w:r>
        <w:rPr>
          <w:rFonts w:hint="eastAsia"/>
        </w:rPr>
        <w:t>для</w:t>
      </w:r>
      <w:r>
        <w:t xml:space="preserve"> </w:t>
      </w:r>
      <w:r>
        <w:rPr>
          <w:rFonts w:hint="eastAsia"/>
        </w:rPr>
        <w:t>формирования</w:t>
      </w:r>
      <w:r>
        <w:t xml:space="preserve"> </w:t>
      </w:r>
      <w:r>
        <w:rPr>
          <w:rFonts w:hint="eastAsia"/>
        </w:rPr>
        <w:t>кредитных</w:t>
      </w:r>
      <w:r>
        <w:t xml:space="preserve"> </w:t>
      </w:r>
      <w:r>
        <w:rPr>
          <w:rFonts w:hint="eastAsia"/>
        </w:rPr>
        <w:t>рейтингов</w:t>
      </w:r>
    </w:p>
    <w:p w14:paraId="223CFA62" w14:textId="77777777" w:rsidR="006D605D" w:rsidRDefault="006D605D" w:rsidP="006D605D"/>
    <w:p w14:paraId="185E55E6" w14:textId="77777777" w:rsidR="006D605D" w:rsidRDefault="006D605D" w:rsidP="006D605D">
      <w:r>
        <w:t xml:space="preserve">2.1 </w:t>
      </w:r>
      <w:r>
        <w:rPr>
          <w:rFonts w:hint="eastAsia"/>
        </w:rPr>
        <w:t>Подход</w:t>
      </w:r>
      <w:r>
        <w:t xml:space="preserve"> </w:t>
      </w:r>
      <w:r>
        <w:rPr>
          <w:rFonts w:hint="eastAsia"/>
        </w:rPr>
        <w:t>к</w:t>
      </w:r>
      <w:r>
        <w:t xml:space="preserve"> </w:t>
      </w:r>
      <w:r>
        <w:rPr>
          <w:rFonts w:hint="eastAsia"/>
        </w:rPr>
        <w:t>учету</w:t>
      </w:r>
      <w:r>
        <w:t xml:space="preserve"> </w:t>
      </w:r>
      <w:r>
        <w:rPr>
          <w:rFonts w:hint="eastAsia"/>
        </w:rPr>
        <w:t>факторов</w:t>
      </w:r>
      <w:r>
        <w:t xml:space="preserve"> </w:t>
      </w:r>
      <w:r>
        <w:rPr>
          <w:rFonts w:hint="eastAsia"/>
        </w:rPr>
        <w:t>нечисловой</w:t>
      </w:r>
      <w:r>
        <w:t xml:space="preserve"> </w:t>
      </w:r>
      <w:r>
        <w:rPr>
          <w:rFonts w:hint="eastAsia"/>
        </w:rPr>
        <w:t>природы</w:t>
      </w:r>
      <w:r>
        <w:t xml:space="preserve"> </w:t>
      </w:r>
      <w:r>
        <w:rPr>
          <w:rFonts w:hint="eastAsia"/>
        </w:rPr>
        <w:t>при</w:t>
      </w:r>
      <w:r>
        <w:t xml:space="preserve"> </w:t>
      </w:r>
      <w:r>
        <w:rPr>
          <w:rFonts w:hint="eastAsia"/>
        </w:rPr>
        <w:t>формировании</w:t>
      </w:r>
      <w:r>
        <w:t xml:space="preserve"> </w:t>
      </w:r>
      <w:r>
        <w:rPr>
          <w:rFonts w:hint="eastAsia"/>
        </w:rPr>
        <w:t>кредитного</w:t>
      </w:r>
      <w:r>
        <w:t xml:space="preserve"> </w:t>
      </w:r>
      <w:r>
        <w:rPr>
          <w:rFonts w:hint="eastAsia"/>
        </w:rPr>
        <w:t>рейтинга</w:t>
      </w:r>
      <w:r>
        <w:t xml:space="preserve"> </w:t>
      </w:r>
      <w:r>
        <w:rPr>
          <w:rFonts w:hint="eastAsia"/>
        </w:rPr>
        <w:t>малых</w:t>
      </w:r>
      <w:r>
        <w:t xml:space="preserve"> </w:t>
      </w:r>
      <w:r>
        <w:rPr>
          <w:rFonts w:hint="eastAsia"/>
        </w:rPr>
        <w:t>и</w:t>
      </w:r>
      <w:r>
        <w:t xml:space="preserve"> </w:t>
      </w:r>
      <w:r>
        <w:rPr>
          <w:rFonts w:hint="eastAsia"/>
        </w:rPr>
        <w:t>средних</w:t>
      </w:r>
      <w:r>
        <w:t xml:space="preserve"> </w:t>
      </w:r>
      <w:r>
        <w:rPr>
          <w:rFonts w:hint="eastAsia"/>
        </w:rPr>
        <w:t>заемщиков</w:t>
      </w:r>
    </w:p>
    <w:p w14:paraId="7612194A" w14:textId="77777777" w:rsidR="006D605D" w:rsidRDefault="006D605D" w:rsidP="006D605D"/>
    <w:p w14:paraId="2F6129B0" w14:textId="77777777" w:rsidR="006D605D" w:rsidRDefault="006D605D" w:rsidP="006D605D">
      <w:r>
        <w:t xml:space="preserve">2.2 </w:t>
      </w:r>
      <w:r>
        <w:rPr>
          <w:rFonts w:hint="eastAsia"/>
        </w:rPr>
        <w:t>Модели</w:t>
      </w:r>
      <w:r>
        <w:t xml:space="preserve"> </w:t>
      </w:r>
      <w:r>
        <w:rPr>
          <w:rFonts w:hint="eastAsia"/>
        </w:rPr>
        <w:t>экспертной</w:t>
      </w:r>
      <w:r>
        <w:t xml:space="preserve"> </w:t>
      </w:r>
      <w:r>
        <w:rPr>
          <w:rFonts w:hint="eastAsia"/>
        </w:rPr>
        <w:t>оценки</w:t>
      </w:r>
      <w:r>
        <w:t xml:space="preserve"> </w:t>
      </w:r>
      <w:r>
        <w:rPr>
          <w:rFonts w:hint="eastAsia"/>
        </w:rPr>
        <w:t>факторов</w:t>
      </w:r>
      <w:r>
        <w:t xml:space="preserve"> </w:t>
      </w:r>
      <w:r>
        <w:rPr>
          <w:rFonts w:hint="eastAsia"/>
        </w:rPr>
        <w:t>нечисловой</w:t>
      </w:r>
      <w:r>
        <w:t xml:space="preserve"> </w:t>
      </w:r>
      <w:r>
        <w:rPr>
          <w:rFonts w:hint="eastAsia"/>
        </w:rPr>
        <w:t>природы</w:t>
      </w:r>
      <w:r>
        <w:t xml:space="preserve"> </w:t>
      </w:r>
      <w:r>
        <w:rPr>
          <w:rFonts w:hint="eastAsia"/>
        </w:rPr>
        <w:t>для</w:t>
      </w:r>
      <w:r>
        <w:t xml:space="preserve"> </w:t>
      </w:r>
      <w:r>
        <w:rPr>
          <w:rFonts w:hint="eastAsia"/>
        </w:rPr>
        <w:t>рейтингования</w:t>
      </w:r>
      <w:r>
        <w:t xml:space="preserve"> </w:t>
      </w:r>
      <w:r>
        <w:rPr>
          <w:rFonts w:hint="eastAsia"/>
        </w:rPr>
        <w:t>малых</w:t>
      </w:r>
      <w:r>
        <w:t xml:space="preserve"> </w:t>
      </w:r>
      <w:r>
        <w:rPr>
          <w:rFonts w:hint="eastAsia"/>
        </w:rPr>
        <w:t>и</w:t>
      </w:r>
      <w:r>
        <w:t xml:space="preserve"> </w:t>
      </w:r>
      <w:r>
        <w:rPr>
          <w:rFonts w:hint="eastAsia"/>
        </w:rPr>
        <w:t>средних</w:t>
      </w:r>
      <w:r>
        <w:t xml:space="preserve"> </w:t>
      </w:r>
      <w:r>
        <w:rPr>
          <w:rFonts w:hint="eastAsia"/>
        </w:rPr>
        <w:t>заемщиков</w:t>
      </w:r>
      <w:r>
        <w:t xml:space="preserve"> </w:t>
      </w:r>
      <w:r>
        <w:rPr>
          <w:rFonts w:hint="eastAsia"/>
        </w:rPr>
        <w:t>по</w:t>
      </w:r>
      <w:r>
        <w:t xml:space="preserve"> </w:t>
      </w:r>
      <w:r>
        <w:rPr>
          <w:rFonts w:hint="eastAsia"/>
        </w:rPr>
        <w:t>уровню</w:t>
      </w:r>
      <w:r>
        <w:t xml:space="preserve"> </w:t>
      </w:r>
      <w:r>
        <w:rPr>
          <w:rFonts w:hint="eastAsia"/>
        </w:rPr>
        <w:t>кредитоспособности</w:t>
      </w:r>
    </w:p>
    <w:p w14:paraId="3D891DE1" w14:textId="77777777" w:rsidR="006D605D" w:rsidRDefault="006D605D" w:rsidP="006D605D"/>
    <w:p w14:paraId="504C0B84" w14:textId="77777777" w:rsidR="006D605D" w:rsidRDefault="006D605D" w:rsidP="006D605D">
      <w:r>
        <w:t xml:space="preserve">2.3 </w:t>
      </w:r>
      <w:r>
        <w:rPr>
          <w:rFonts w:hint="eastAsia"/>
        </w:rPr>
        <w:t>Методы</w:t>
      </w:r>
      <w:r>
        <w:t xml:space="preserve"> </w:t>
      </w:r>
      <w:r>
        <w:rPr>
          <w:rFonts w:hint="eastAsia"/>
        </w:rPr>
        <w:t>поиска</w:t>
      </w:r>
      <w:r>
        <w:t xml:space="preserve"> </w:t>
      </w:r>
      <w:r>
        <w:rPr>
          <w:rFonts w:hint="eastAsia"/>
        </w:rPr>
        <w:t>кластеризованной</w:t>
      </w:r>
      <w:r>
        <w:t xml:space="preserve"> </w:t>
      </w:r>
      <w:r>
        <w:rPr>
          <w:rFonts w:hint="eastAsia"/>
        </w:rPr>
        <w:t>ранжировки</w:t>
      </w:r>
      <w:r>
        <w:t xml:space="preserve"> </w:t>
      </w:r>
      <w:r>
        <w:rPr>
          <w:rFonts w:hint="eastAsia"/>
        </w:rPr>
        <w:t>мнений</w:t>
      </w:r>
      <w:r>
        <w:t xml:space="preserve"> </w:t>
      </w:r>
      <w:r>
        <w:rPr>
          <w:rFonts w:hint="eastAsia"/>
        </w:rPr>
        <w:t>комиссии</w:t>
      </w:r>
      <w:r>
        <w:t xml:space="preserve"> </w:t>
      </w:r>
      <w:r>
        <w:rPr>
          <w:rFonts w:hint="eastAsia"/>
        </w:rPr>
        <w:t>экспертов</w:t>
      </w:r>
      <w:r>
        <w:t xml:space="preserve"> </w:t>
      </w:r>
      <w:r>
        <w:rPr>
          <w:rFonts w:hint="eastAsia"/>
        </w:rPr>
        <w:t>при</w:t>
      </w:r>
      <w:r>
        <w:t xml:space="preserve"> </w:t>
      </w:r>
      <w:r>
        <w:rPr>
          <w:rFonts w:hint="eastAsia"/>
        </w:rPr>
        <w:t>формировании</w:t>
      </w:r>
      <w:r>
        <w:t xml:space="preserve"> </w:t>
      </w:r>
      <w:r>
        <w:rPr>
          <w:rFonts w:hint="eastAsia"/>
        </w:rPr>
        <w:t>кредитного</w:t>
      </w:r>
      <w:r>
        <w:t xml:space="preserve"> </w:t>
      </w:r>
      <w:r>
        <w:rPr>
          <w:rFonts w:hint="eastAsia"/>
        </w:rPr>
        <w:t>рейтинга</w:t>
      </w:r>
    </w:p>
    <w:p w14:paraId="1062AB6F" w14:textId="77777777" w:rsidR="006D605D" w:rsidRDefault="006D605D" w:rsidP="006D605D"/>
    <w:p w14:paraId="34578B0E" w14:textId="77777777" w:rsidR="006D605D" w:rsidRDefault="006D605D" w:rsidP="006D605D">
      <w:r>
        <w:rPr>
          <w:rFonts w:hint="eastAsia"/>
        </w:rPr>
        <w:t>Выводы</w:t>
      </w:r>
      <w:r>
        <w:t xml:space="preserve"> </w:t>
      </w:r>
      <w:r>
        <w:rPr>
          <w:rFonts w:hint="eastAsia"/>
        </w:rPr>
        <w:t>по</w:t>
      </w:r>
      <w:r>
        <w:t xml:space="preserve"> </w:t>
      </w:r>
      <w:r>
        <w:rPr>
          <w:rFonts w:hint="eastAsia"/>
        </w:rPr>
        <w:t>главе</w:t>
      </w:r>
    </w:p>
    <w:p w14:paraId="1D7E67BD" w14:textId="77777777" w:rsidR="006D605D" w:rsidRDefault="006D605D" w:rsidP="006D605D"/>
    <w:p w14:paraId="155E745C" w14:textId="77777777" w:rsidR="006D605D" w:rsidRDefault="006D605D" w:rsidP="006D605D">
      <w:r>
        <w:rPr>
          <w:rFonts w:hint="eastAsia"/>
        </w:rPr>
        <w:t>Глава</w:t>
      </w:r>
      <w:r>
        <w:t xml:space="preserve"> 3. </w:t>
      </w:r>
      <w:r>
        <w:rPr>
          <w:rFonts w:hint="eastAsia"/>
        </w:rPr>
        <w:t>Разработка</w:t>
      </w:r>
      <w:r>
        <w:t xml:space="preserve"> </w:t>
      </w:r>
      <w:r>
        <w:rPr>
          <w:rFonts w:hint="eastAsia"/>
        </w:rPr>
        <w:t>и</w:t>
      </w:r>
      <w:r>
        <w:t xml:space="preserve"> </w:t>
      </w:r>
      <w:r>
        <w:rPr>
          <w:rFonts w:hint="eastAsia"/>
        </w:rPr>
        <w:t>программная</w:t>
      </w:r>
      <w:r>
        <w:t xml:space="preserve"> </w:t>
      </w:r>
      <w:r>
        <w:rPr>
          <w:rFonts w:hint="eastAsia"/>
        </w:rPr>
        <w:t>реализация</w:t>
      </w:r>
      <w:r>
        <w:t xml:space="preserve"> </w:t>
      </w:r>
      <w:r>
        <w:rPr>
          <w:rFonts w:hint="eastAsia"/>
        </w:rPr>
        <w:t>алгоритмов</w:t>
      </w:r>
    </w:p>
    <w:p w14:paraId="63A2B7D3" w14:textId="77777777" w:rsidR="006D605D" w:rsidRDefault="006D605D" w:rsidP="006D605D"/>
    <w:p w14:paraId="747301A6" w14:textId="77777777" w:rsidR="006D605D" w:rsidRDefault="006D605D" w:rsidP="006D605D">
      <w:r>
        <w:rPr>
          <w:rFonts w:hint="eastAsia"/>
        </w:rPr>
        <w:t>поиска</w:t>
      </w:r>
      <w:r>
        <w:t xml:space="preserve"> </w:t>
      </w:r>
      <w:r>
        <w:rPr>
          <w:rFonts w:hint="eastAsia"/>
        </w:rPr>
        <w:t>модифицированной</w:t>
      </w:r>
      <w:r>
        <w:t xml:space="preserve"> </w:t>
      </w:r>
      <w:r>
        <w:rPr>
          <w:rFonts w:hint="eastAsia"/>
        </w:rPr>
        <w:t>медианы</w:t>
      </w:r>
      <w:r>
        <w:t xml:space="preserve"> </w:t>
      </w:r>
      <w:r>
        <w:rPr>
          <w:rFonts w:hint="eastAsia"/>
        </w:rPr>
        <w:t>Кемени</w:t>
      </w:r>
      <w:r>
        <w:t xml:space="preserve"> </w:t>
      </w:r>
      <w:r>
        <w:rPr>
          <w:rFonts w:hint="eastAsia"/>
        </w:rPr>
        <w:t>для</w:t>
      </w:r>
      <w:r>
        <w:t xml:space="preserve"> </w:t>
      </w:r>
      <w:r>
        <w:rPr>
          <w:rFonts w:hint="eastAsia"/>
        </w:rPr>
        <w:t>оценки</w:t>
      </w:r>
      <w:r>
        <w:t xml:space="preserve"> </w:t>
      </w:r>
      <w:r>
        <w:rPr>
          <w:rFonts w:hint="eastAsia"/>
        </w:rPr>
        <w:t>факторов</w:t>
      </w:r>
      <w:r>
        <w:t xml:space="preserve"> </w:t>
      </w:r>
      <w:r>
        <w:rPr>
          <w:rFonts w:hint="eastAsia"/>
        </w:rPr>
        <w:t>нечисловой</w:t>
      </w:r>
      <w:r>
        <w:t xml:space="preserve"> </w:t>
      </w:r>
      <w:r>
        <w:rPr>
          <w:rFonts w:hint="eastAsia"/>
        </w:rPr>
        <w:t>природы</w:t>
      </w:r>
      <w:r>
        <w:t xml:space="preserve"> </w:t>
      </w:r>
      <w:r>
        <w:rPr>
          <w:rFonts w:hint="eastAsia"/>
        </w:rPr>
        <w:t>при</w:t>
      </w:r>
      <w:r>
        <w:t xml:space="preserve"> </w:t>
      </w:r>
      <w:r>
        <w:rPr>
          <w:rFonts w:hint="eastAsia"/>
        </w:rPr>
        <w:t>формировании</w:t>
      </w:r>
      <w:r>
        <w:t xml:space="preserve"> </w:t>
      </w:r>
      <w:r>
        <w:rPr>
          <w:rFonts w:hint="eastAsia"/>
        </w:rPr>
        <w:t>кредитного</w:t>
      </w:r>
      <w:r>
        <w:t xml:space="preserve"> </w:t>
      </w:r>
      <w:r>
        <w:rPr>
          <w:rFonts w:hint="eastAsia"/>
        </w:rPr>
        <w:t>рейтинга</w:t>
      </w:r>
    </w:p>
    <w:p w14:paraId="7B134200" w14:textId="77777777" w:rsidR="006D605D" w:rsidRDefault="006D605D" w:rsidP="006D605D"/>
    <w:p w14:paraId="2CD7EE37" w14:textId="77777777" w:rsidR="006D605D" w:rsidRDefault="006D605D" w:rsidP="006D605D">
      <w:r>
        <w:t xml:space="preserve">3.1 </w:t>
      </w:r>
      <w:r>
        <w:rPr>
          <w:rFonts w:hint="eastAsia"/>
        </w:rPr>
        <w:t>Модификация</w:t>
      </w:r>
      <w:r>
        <w:t xml:space="preserve"> </w:t>
      </w:r>
      <w:r>
        <w:rPr>
          <w:rFonts w:hint="eastAsia"/>
        </w:rPr>
        <w:t>алгоритмов</w:t>
      </w:r>
      <w:r>
        <w:t xml:space="preserve"> </w:t>
      </w:r>
      <w:r>
        <w:rPr>
          <w:rFonts w:hint="eastAsia"/>
        </w:rPr>
        <w:t>Литвака</w:t>
      </w:r>
      <w:r>
        <w:t>-</w:t>
      </w:r>
      <w:r>
        <w:rPr>
          <w:rFonts w:hint="eastAsia"/>
        </w:rPr>
        <w:t>Жихарева</w:t>
      </w:r>
    </w:p>
    <w:p w14:paraId="72DA8354" w14:textId="77777777" w:rsidR="006D605D" w:rsidRDefault="006D605D" w:rsidP="006D605D"/>
    <w:p w14:paraId="43ED1511" w14:textId="77777777" w:rsidR="006D605D" w:rsidRDefault="006D605D" w:rsidP="006D605D">
      <w:r>
        <w:rPr>
          <w:rFonts w:hint="eastAsia"/>
        </w:rPr>
        <w:t>для</w:t>
      </w:r>
      <w:r>
        <w:t xml:space="preserve"> </w:t>
      </w:r>
      <w:r>
        <w:rPr>
          <w:rFonts w:hint="eastAsia"/>
        </w:rPr>
        <w:t>поиска</w:t>
      </w:r>
      <w:r>
        <w:t xml:space="preserve"> </w:t>
      </w:r>
      <w:r>
        <w:rPr>
          <w:rFonts w:hint="eastAsia"/>
        </w:rPr>
        <w:t>медианы</w:t>
      </w:r>
      <w:r>
        <w:t xml:space="preserve"> </w:t>
      </w:r>
      <w:r>
        <w:rPr>
          <w:rFonts w:hint="eastAsia"/>
        </w:rPr>
        <w:t>Кемени</w:t>
      </w:r>
    </w:p>
    <w:p w14:paraId="794E0836" w14:textId="77777777" w:rsidR="006D605D" w:rsidRDefault="006D605D" w:rsidP="006D605D"/>
    <w:p w14:paraId="419DF40E" w14:textId="77777777" w:rsidR="006D605D" w:rsidRDefault="006D605D" w:rsidP="006D605D">
      <w:r>
        <w:t xml:space="preserve">3.2 </w:t>
      </w:r>
      <w:r>
        <w:rPr>
          <w:rFonts w:hint="eastAsia"/>
        </w:rPr>
        <w:t>Исследование</w:t>
      </w:r>
      <w:r>
        <w:t xml:space="preserve"> </w:t>
      </w:r>
      <w:r>
        <w:rPr>
          <w:rFonts w:hint="eastAsia"/>
        </w:rPr>
        <w:t>результатов</w:t>
      </w:r>
      <w:r>
        <w:t xml:space="preserve"> </w:t>
      </w:r>
      <w:r>
        <w:rPr>
          <w:rFonts w:hint="eastAsia"/>
        </w:rPr>
        <w:t>численных</w:t>
      </w:r>
      <w:r>
        <w:t xml:space="preserve"> </w:t>
      </w:r>
      <w:r>
        <w:rPr>
          <w:rFonts w:hint="eastAsia"/>
        </w:rPr>
        <w:t>экспериментов</w:t>
      </w:r>
      <w:r>
        <w:t xml:space="preserve"> </w:t>
      </w:r>
      <w:r>
        <w:rPr>
          <w:rFonts w:hint="eastAsia"/>
        </w:rPr>
        <w:t>для</w:t>
      </w:r>
      <w:r>
        <w:t xml:space="preserve"> </w:t>
      </w:r>
      <w:r>
        <w:rPr>
          <w:rFonts w:hint="eastAsia"/>
        </w:rPr>
        <w:t>экспертных</w:t>
      </w:r>
      <w:r>
        <w:t xml:space="preserve"> </w:t>
      </w:r>
      <w:r>
        <w:rPr>
          <w:rFonts w:hint="eastAsia"/>
        </w:rPr>
        <w:t>ответов</w:t>
      </w:r>
      <w:r>
        <w:t xml:space="preserve"> </w:t>
      </w:r>
      <w:r>
        <w:rPr>
          <w:rFonts w:hint="eastAsia"/>
        </w:rPr>
        <w:t>разной</w:t>
      </w:r>
      <w:r>
        <w:t xml:space="preserve"> </w:t>
      </w:r>
      <w:r>
        <w:rPr>
          <w:rFonts w:hint="eastAsia"/>
        </w:rPr>
        <w:t>степени</w:t>
      </w:r>
      <w:r>
        <w:t xml:space="preserve"> </w:t>
      </w:r>
      <w:r>
        <w:rPr>
          <w:rFonts w:hint="eastAsia"/>
        </w:rPr>
        <w:t>несогласованности</w:t>
      </w:r>
    </w:p>
    <w:p w14:paraId="63A8A16A" w14:textId="77777777" w:rsidR="006D605D" w:rsidRDefault="006D605D" w:rsidP="006D605D"/>
    <w:p w14:paraId="574541AA" w14:textId="77777777" w:rsidR="006D605D" w:rsidRDefault="006D605D" w:rsidP="006D605D">
      <w:r>
        <w:t xml:space="preserve">3.3 </w:t>
      </w:r>
      <w:r>
        <w:rPr>
          <w:rFonts w:hint="eastAsia"/>
        </w:rPr>
        <w:t>Компьютерная</w:t>
      </w:r>
      <w:r>
        <w:t xml:space="preserve"> </w:t>
      </w:r>
      <w:r>
        <w:rPr>
          <w:rFonts w:hint="eastAsia"/>
        </w:rPr>
        <w:t>реализация</w:t>
      </w:r>
      <w:r>
        <w:t xml:space="preserve"> </w:t>
      </w:r>
      <w:r>
        <w:rPr>
          <w:rFonts w:hint="eastAsia"/>
        </w:rPr>
        <w:t>модуля</w:t>
      </w:r>
      <w:r>
        <w:t xml:space="preserve"> </w:t>
      </w:r>
      <w:r>
        <w:rPr>
          <w:rFonts w:hint="eastAsia"/>
        </w:rPr>
        <w:t>экспертного</w:t>
      </w:r>
      <w:r>
        <w:t xml:space="preserve"> </w:t>
      </w:r>
      <w:r>
        <w:rPr>
          <w:rFonts w:hint="eastAsia"/>
        </w:rPr>
        <w:t>о</w:t>
      </w:r>
      <w:r>
        <w:rPr>
          <w:rFonts w:hint="eastAsia"/>
        </w:rPr>
        <w:lastRenderedPageBreak/>
        <w:t>ценивания</w:t>
      </w:r>
      <w:r>
        <w:t xml:space="preserve"> </w:t>
      </w:r>
      <w:r>
        <w:rPr>
          <w:rFonts w:hint="eastAsia"/>
        </w:rPr>
        <w:t>нечисловых</w:t>
      </w:r>
      <w:r>
        <w:t xml:space="preserve"> </w:t>
      </w:r>
      <w:r>
        <w:rPr>
          <w:rFonts w:hint="eastAsia"/>
        </w:rPr>
        <w:t>факторов</w:t>
      </w:r>
      <w:r>
        <w:t xml:space="preserve"> </w:t>
      </w:r>
      <w:r>
        <w:rPr>
          <w:rFonts w:hint="eastAsia"/>
        </w:rPr>
        <w:t>и</w:t>
      </w:r>
      <w:r>
        <w:t xml:space="preserve"> </w:t>
      </w:r>
      <w:r>
        <w:rPr>
          <w:rFonts w:hint="eastAsia"/>
        </w:rPr>
        <w:t>коррекции</w:t>
      </w:r>
      <w:r>
        <w:t xml:space="preserve"> </w:t>
      </w:r>
      <w:r>
        <w:rPr>
          <w:rFonts w:hint="eastAsia"/>
        </w:rPr>
        <w:t>финальных</w:t>
      </w:r>
      <w:r>
        <w:t xml:space="preserve"> </w:t>
      </w:r>
      <w:r>
        <w:rPr>
          <w:rFonts w:hint="eastAsia"/>
        </w:rPr>
        <w:t>кредитных</w:t>
      </w:r>
      <w:r>
        <w:t xml:space="preserve"> </w:t>
      </w:r>
      <w:r>
        <w:rPr>
          <w:rFonts w:hint="eastAsia"/>
        </w:rPr>
        <w:t>рейтингов</w:t>
      </w:r>
    </w:p>
    <w:p w14:paraId="16F4EEA7" w14:textId="77777777" w:rsidR="006D605D" w:rsidRDefault="006D605D" w:rsidP="006D605D"/>
    <w:p w14:paraId="4D74329E" w14:textId="77777777" w:rsidR="006D605D" w:rsidRDefault="006D605D" w:rsidP="006D605D">
      <w:r>
        <w:rPr>
          <w:rFonts w:hint="eastAsia"/>
        </w:rPr>
        <w:t>Выводы</w:t>
      </w:r>
      <w:r>
        <w:t xml:space="preserve"> </w:t>
      </w:r>
      <w:r>
        <w:rPr>
          <w:rFonts w:hint="eastAsia"/>
        </w:rPr>
        <w:t>по</w:t>
      </w:r>
      <w:r>
        <w:t xml:space="preserve"> </w:t>
      </w:r>
      <w:r>
        <w:rPr>
          <w:rFonts w:hint="eastAsia"/>
        </w:rPr>
        <w:t>главе</w:t>
      </w:r>
    </w:p>
    <w:p w14:paraId="7DC6A8D8" w14:textId="77777777" w:rsidR="006D605D" w:rsidRDefault="006D605D" w:rsidP="006D605D"/>
    <w:p w14:paraId="49485151" w14:textId="77777777" w:rsidR="006D605D" w:rsidRDefault="006D605D" w:rsidP="006D605D">
      <w:r>
        <w:rPr>
          <w:rFonts w:hint="eastAsia"/>
        </w:rPr>
        <w:t>Заключение</w:t>
      </w:r>
    </w:p>
    <w:p w14:paraId="76646B29" w14:textId="77777777" w:rsidR="006D605D" w:rsidRDefault="006D605D" w:rsidP="006D605D"/>
    <w:p w14:paraId="057002D4" w14:textId="77777777" w:rsidR="006D605D" w:rsidRDefault="006D605D" w:rsidP="006D605D">
      <w:r>
        <w:rPr>
          <w:rFonts w:hint="eastAsia"/>
        </w:rPr>
        <w:t>Список</w:t>
      </w:r>
      <w:r>
        <w:t xml:space="preserve"> </w:t>
      </w:r>
      <w:r>
        <w:rPr>
          <w:rFonts w:hint="eastAsia"/>
        </w:rPr>
        <w:t>литературы</w:t>
      </w:r>
    </w:p>
    <w:p w14:paraId="3529271A" w14:textId="77777777" w:rsidR="006D605D" w:rsidRDefault="006D605D" w:rsidP="006D605D"/>
    <w:p w14:paraId="06CDF11B" w14:textId="77777777" w:rsidR="006D605D" w:rsidRDefault="006D605D" w:rsidP="006D605D">
      <w:r>
        <w:rPr>
          <w:rFonts w:hint="eastAsia"/>
        </w:rPr>
        <w:t>Приложение</w:t>
      </w:r>
      <w:r>
        <w:t xml:space="preserve"> </w:t>
      </w:r>
      <w:r>
        <w:rPr>
          <w:rFonts w:hint="eastAsia"/>
        </w:rPr>
        <w:t>А</w:t>
      </w:r>
      <w:r>
        <w:t xml:space="preserve"> </w:t>
      </w:r>
      <w:r>
        <w:rPr>
          <w:rFonts w:hint="eastAsia"/>
        </w:rPr>
        <w:t>Интерфейс</w:t>
      </w:r>
      <w:r>
        <w:t xml:space="preserve"> </w:t>
      </w:r>
      <w:r>
        <w:rPr>
          <w:rFonts w:hint="eastAsia"/>
        </w:rPr>
        <w:t>пользователя</w:t>
      </w:r>
      <w:r>
        <w:t xml:space="preserve"> </w:t>
      </w:r>
      <w:r>
        <w:rPr>
          <w:rFonts w:hint="eastAsia"/>
        </w:rPr>
        <w:t>расчетного</w:t>
      </w:r>
      <w:r>
        <w:t xml:space="preserve"> </w:t>
      </w:r>
      <w:r>
        <w:rPr>
          <w:rFonts w:hint="eastAsia"/>
        </w:rPr>
        <w:t>модуля</w:t>
      </w:r>
      <w:r>
        <w:t xml:space="preserve"> </w:t>
      </w:r>
      <w:r>
        <w:rPr>
          <w:rFonts w:hint="eastAsia"/>
        </w:rPr>
        <w:t>для</w:t>
      </w:r>
      <w:r>
        <w:t xml:space="preserve"> </w:t>
      </w:r>
      <w:r>
        <w:rPr>
          <w:rFonts w:hint="eastAsia"/>
        </w:rPr>
        <w:t>поиска</w:t>
      </w:r>
    </w:p>
    <w:p w14:paraId="25A7586D" w14:textId="77777777" w:rsidR="006D605D" w:rsidRDefault="006D605D" w:rsidP="006D605D"/>
    <w:p w14:paraId="1FF8093E" w14:textId="77777777" w:rsidR="006D605D" w:rsidRDefault="006D605D" w:rsidP="006D605D">
      <w:r>
        <w:rPr>
          <w:rFonts w:hint="eastAsia"/>
        </w:rPr>
        <w:t>медианы</w:t>
      </w:r>
      <w:r>
        <w:t xml:space="preserve"> </w:t>
      </w:r>
      <w:r>
        <w:rPr>
          <w:rFonts w:hint="eastAsia"/>
        </w:rPr>
        <w:t>Кемени</w:t>
      </w:r>
    </w:p>
    <w:p w14:paraId="0987597B" w14:textId="77777777" w:rsidR="006D605D" w:rsidRDefault="006D605D" w:rsidP="006D605D"/>
    <w:p w14:paraId="288081E0" w14:textId="77777777" w:rsidR="006D605D" w:rsidRDefault="006D605D" w:rsidP="006D605D">
      <w:r>
        <w:rPr>
          <w:rFonts w:hint="eastAsia"/>
        </w:rPr>
        <w:t>Приложение</w:t>
      </w:r>
      <w:r>
        <w:t xml:space="preserve"> </w:t>
      </w:r>
      <w:r>
        <w:rPr>
          <w:rFonts w:hint="eastAsia"/>
        </w:rPr>
        <w:t>Б</w:t>
      </w:r>
      <w:r>
        <w:t xml:space="preserve"> </w:t>
      </w:r>
      <w:r>
        <w:rPr>
          <w:rFonts w:hint="eastAsia"/>
        </w:rPr>
        <w:t>Схема</w:t>
      </w:r>
      <w:r>
        <w:t xml:space="preserve"> </w:t>
      </w:r>
      <w:r>
        <w:rPr>
          <w:rFonts w:hint="eastAsia"/>
        </w:rPr>
        <w:t>подготовки</w:t>
      </w:r>
      <w:r>
        <w:t xml:space="preserve"> </w:t>
      </w:r>
      <w:r>
        <w:rPr>
          <w:rFonts w:hint="eastAsia"/>
        </w:rPr>
        <w:t>финансовой</w:t>
      </w:r>
      <w:r>
        <w:t xml:space="preserve"> </w:t>
      </w:r>
      <w:r>
        <w:rPr>
          <w:rFonts w:hint="eastAsia"/>
        </w:rPr>
        <w:t>обучающей</w:t>
      </w:r>
      <w:r>
        <w:t xml:space="preserve"> </w:t>
      </w:r>
      <w:r>
        <w:rPr>
          <w:rFonts w:hint="eastAsia"/>
        </w:rPr>
        <w:t>выборки</w:t>
      </w:r>
    </w:p>
    <w:p w14:paraId="65033F12" w14:textId="77777777" w:rsidR="006D605D" w:rsidRDefault="006D605D" w:rsidP="006D605D"/>
    <w:p w14:paraId="4897876E" w14:textId="77777777" w:rsidR="006D605D" w:rsidRDefault="006D605D" w:rsidP="006D605D">
      <w:r>
        <w:rPr>
          <w:rFonts w:hint="eastAsia"/>
        </w:rPr>
        <w:t>и</w:t>
      </w:r>
      <w:r>
        <w:t xml:space="preserve"> </w:t>
      </w:r>
      <w:r>
        <w:rPr>
          <w:rFonts w:hint="eastAsia"/>
        </w:rPr>
        <w:t>учета</w:t>
      </w:r>
      <w:r>
        <w:t xml:space="preserve"> </w:t>
      </w:r>
      <w:r>
        <w:rPr>
          <w:rFonts w:hint="eastAsia"/>
        </w:rPr>
        <w:t>качественных</w:t>
      </w:r>
      <w:r>
        <w:t xml:space="preserve"> </w:t>
      </w:r>
      <w:r>
        <w:rPr>
          <w:rFonts w:hint="eastAsia"/>
        </w:rPr>
        <w:t>признаков</w:t>
      </w:r>
    </w:p>
    <w:p w14:paraId="78336465" w14:textId="77777777" w:rsidR="006D605D" w:rsidRDefault="006D605D" w:rsidP="006D605D"/>
    <w:p w14:paraId="669F63EF" w14:textId="77777777" w:rsidR="006D605D" w:rsidRDefault="006D605D" w:rsidP="006D605D">
      <w:r>
        <w:rPr>
          <w:rFonts w:hint="eastAsia"/>
        </w:rPr>
        <w:t>Приложение</w:t>
      </w:r>
      <w:r>
        <w:t xml:space="preserve"> </w:t>
      </w:r>
      <w:r>
        <w:rPr>
          <w:rFonts w:hint="eastAsia"/>
        </w:rPr>
        <w:t>В</w:t>
      </w:r>
      <w:r>
        <w:t xml:space="preserve"> </w:t>
      </w:r>
      <w:r>
        <w:rPr>
          <w:rFonts w:hint="eastAsia"/>
        </w:rPr>
        <w:t>Программный</w:t>
      </w:r>
      <w:r>
        <w:t xml:space="preserve"> </w:t>
      </w:r>
      <w:r>
        <w:rPr>
          <w:rFonts w:hint="eastAsia"/>
        </w:rPr>
        <w:t>код</w:t>
      </w:r>
      <w:r>
        <w:t xml:space="preserve"> </w:t>
      </w:r>
      <w:r>
        <w:rPr>
          <w:rFonts w:hint="eastAsia"/>
        </w:rPr>
        <w:t>расчетного</w:t>
      </w:r>
      <w:r>
        <w:t xml:space="preserve"> </w:t>
      </w:r>
      <w:r>
        <w:rPr>
          <w:rFonts w:hint="eastAsia"/>
        </w:rPr>
        <w:t>модуля</w:t>
      </w:r>
      <w:r>
        <w:t xml:space="preserve"> (Python, Flask)</w:t>
      </w:r>
    </w:p>
    <w:p w14:paraId="0BC9C1BC" w14:textId="77777777" w:rsidR="006D605D" w:rsidRDefault="006D605D" w:rsidP="006D605D"/>
    <w:p w14:paraId="6AB33D4F" w14:textId="561A1114" w:rsidR="006D605D" w:rsidRPr="006D605D" w:rsidRDefault="006D605D" w:rsidP="006D605D">
      <w:r>
        <w:rPr>
          <w:rFonts w:hint="eastAsia"/>
        </w:rPr>
        <w:t>Приложение</w:t>
      </w:r>
      <w:r>
        <w:t xml:space="preserve"> </w:t>
      </w:r>
      <w:r>
        <w:rPr>
          <w:rFonts w:hint="eastAsia"/>
        </w:rPr>
        <w:t>Г</w:t>
      </w:r>
      <w:r>
        <w:t xml:space="preserve"> </w:t>
      </w:r>
      <w:r>
        <w:rPr>
          <w:rFonts w:hint="eastAsia"/>
        </w:rPr>
        <w:t>Программный</w:t>
      </w:r>
      <w:r>
        <w:t xml:space="preserve"> </w:t>
      </w:r>
      <w:r>
        <w:rPr>
          <w:rFonts w:hint="eastAsia"/>
        </w:rPr>
        <w:t>код</w:t>
      </w:r>
      <w:r>
        <w:t xml:space="preserve"> </w:t>
      </w:r>
      <w:r>
        <w:rPr>
          <w:rFonts w:hint="eastAsia"/>
        </w:rPr>
        <w:t>тестирования</w:t>
      </w:r>
      <w:r>
        <w:t xml:space="preserve"> </w:t>
      </w:r>
      <w:r>
        <w:rPr>
          <w:rFonts w:hint="eastAsia"/>
        </w:rPr>
        <w:t>обучающей</w:t>
      </w:r>
      <w:r>
        <w:t xml:space="preserve"> </w:t>
      </w:r>
      <w:r>
        <w:rPr>
          <w:rFonts w:hint="eastAsia"/>
        </w:rPr>
        <w:t>выборки</w:t>
      </w:r>
      <w:r>
        <w:t xml:space="preserve"> (Python) .. 131 </w:t>
      </w:r>
      <w:r>
        <w:rPr>
          <w:rFonts w:hint="eastAsia"/>
        </w:rPr>
        <w:t>Приложение</w:t>
      </w:r>
      <w:r>
        <w:t xml:space="preserve"> </w:t>
      </w:r>
      <w:r>
        <w:rPr>
          <w:rFonts w:hint="eastAsia"/>
        </w:rPr>
        <w:t>Д</w:t>
      </w:r>
      <w:r>
        <w:t xml:space="preserve"> </w:t>
      </w:r>
      <w:r>
        <w:rPr>
          <w:rFonts w:hint="eastAsia"/>
        </w:rPr>
        <w:t>Акты</w:t>
      </w:r>
      <w:r>
        <w:t xml:space="preserve"> </w:t>
      </w:r>
      <w:r>
        <w:rPr>
          <w:rFonts w:hint="eastAsia"/>
        </w:rPr>
        <w:t>о</w:t>
      </w:r>
      <w:r>
        <w:t xml:space="preserve"> </w:t>
      </w:r>
      <w:r>
        <w:rPr>
          <w:rFonts w:hint="eastAsia"/>
        </w:rPr>
        <w:t>реализации</w:t>
      </w:r>
      <w:r>
        <w:t xml:space="preserve"> </w:t>
      </w:r>
      <w:r>
        <w:rPr>
          <w:rFonts w:hint="eastAsia"/>
        </w:rPr>
        <w:t>результатов</w:t>
      </w:r>
      <w:r>
        <w:t xml:space="preserve"> </w:t>
      </w:r>
      <w:r>
        <w:rPr>
          <w:rFonts w:hint="eastAsia"/>
        </w:rPr>
        <w:t>диссертации</w:t>
      </w:r>
    </w:p>
    <w:sectPr w:rsidR="006D605D" w:rsidRPr="006D605D" w:rsidSect="00A259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571DB" w14:textId="77777777" w:rsidR="00A2593A" w:rsidRDefault="00A2593A">
      <w:pPr>
        <w:spacing w:after="0" w:line="240" w:lineRule="auto"/>
      </w:pPr>
      <w:r>
        <w:separator/>
      </w:r>
    </w:p>
  </w:endnote>
  <w:endnote w:type="continuationSeparator" w:id="0">
    <w:p w14:paraId="7CC5B67D" w14:textId="77777777" w:rsidR="00A2593A" w:rsidRDefault="00A25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C7C784" w14:textId="77777777" w:rsidR="00A2593A" w:rsidRDefault="00A2593A"/>
    <w:p w14:paraId="033DF0FE" w14:textId="77777777" w:rsidR="00A2593A" w:rsidRDefault="00A2593A"/>
    <w:p w14:paraId="7A52F22C" w14:textId="77777777" w:rsidR="00A2593A" w:rsidRDefault="00A2593A"/>
    <w:p w14:paraId="5B218124" w14:textId="77777777" w:rsidR="00A2593A" w:rsidRDefault="00A2593A"/>
    <w:p w14:paraId="2F6415ED" w14:textId="77777777" w:rsidR="00A2593A" w:rsidRDefault="00A2593A"/>
    <w:p w14:paraId="2DA9E264" w14:textId="77777777" w:rsidR="00A2593A" w:rsidRDefault="00A2593A"/>
    <w:p w14:paraId="695EE021" w14:textId="77777777" w:rsidR="00A2593A" w:rsidRDefault="00A259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3E0471" wp14:editId="033D4C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51C5" w14:textId="77777777" w:rsidR="00A2593A" w:rsidRDefault="00A259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3E047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E1E51C5" w14:textId="77777777" w:rsidR="00A2593A" w:rsidRDefault="00A259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7C94EF7" w14:textId="77777777" w:rsidR="00A2593A" w:rsidRDefault="00A2593A"/>
    <w:p w14:paraId="00E7590A" w14:textId="77777777" w:rsidR="00A2593A" w:rsidRDefault="00A2593A"/>
    <w:p w14:paraId="464F791F" w14:textId="77777777" w:rsidR="00A2593A" w:rsidRDefault="00A259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19A6E60" wp14:editId="7C893DC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8993C" w14:textId="77777777" w:rsidR="00A2593A" w:rsidRDefault="00A2593A"/>
                          <w:p w14:paraId="29BB7FF8" w14:textId="77777777" w:rsidR="00A2593A" w:rsidRDefault="00A259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9A6E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18993C" w14:textId="77777777" w:rsidR="00A2593A" w:rsidRDefault="00A2593A"/>
                    <w:p w14:paraId="29BB7FF8" w14:textId="77777777" w:rsidR="00A2593A" w:rsidRDefault="00A259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1E685B5" w14:textId="77777777" w:rsidR="00A2593A" w:rsidRDefault="00A2593A"/>
    <w:p w14:paraId="33A46831" w14:textId="77777777" w:rsidR="00A2593A" w:rsidRDefault="00A2593A">
      <w:pPr>
        <w:rPr>
          <w:sz w:val="2"/>
          <w:szCs w:val="2"/>
        </w:rPr>
      </w:pPr>
    </w:p>
    <w:p w14:paraId="453DE7F5" w14:textId="77777777" w:rsidR="00A2593A" w:rsidRDefault="00A2593A"/>
    <w:p w14:paraId="72F878C5" w14:textId="77777777" w:rsidR="00A2593A" w:rsidRDefault="00A2593A">
      <w:pPr>
        <w:spacing w:after="0" w:line="240" w:lineRule="auto"/>
      </w:pPr>
    </w:p>
  </w:footnote>
  <w:footnote w:type="continuationSeparator" w:id="0">
    <w:p w14:paraId="15AF29C0" w14:textId="77777777" w:rsidR="00A2593A" w:rsidRDefault="00A259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A1"/>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93A"/>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9D1"/>
    <w:rsid w:val="00E63A47"/>
    <w:rsid w:val="00E63A5E"/>
    <w:rsid w:val="00E63A78"/>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17955</TotalTime>
  <Pages>3</Pages>
  <Words>314</Words>
  <Characters>1796</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2106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2848</cp:revision>
  <cp:lastPrinted>2009-02-06T05:36:00Z</cp:lastPrinted>
  <dcterms:created xsi:type="dcterms:W3CDTF">2024-04-09T10:20:00Z</dcterms:created>
  <dcterms:modified xsi:type="dcterms:W3CDTF">2024-05-01T08:53:00Z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