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797883" w:rsidRDefault="00797883" w:rsidP="00797883">
      <w:r w:rsidRPr="00797883">
        <w:rPr>
          <w:rFonts w:ascii="Times New Roman" w:eastAsia="Arial Narrow" w:hAnsi="Times New Roman" w:cs="Times New Roman"/>
          <w:b/>
          <w:bCs/>
          <w:color w:val="000000"/>
          <w:kern w:val="0"/>
          <w:sz w:val="24"/>
          <w:lang w:val="uk-UA" w:eastAsia="uk-UA" w:bidi="uk-UA"/>
        </w:rPr>
        <w:t>Яресько Марія Володимирівна</w:t>
      </w:r>
      <w:r w:rsidRPr="00797883">
        <w:rPr>
          <w:rFonts w:ascii="Times New Roman" w:eastAsia="Arial Narrow" w:hAnsi="Times New Roman" w:cs="Times New Roman"/>
          <w:color w:val="000000"/>
          <w:kern w:val="0"/>
          <w:sz w:val="24"/>
          <w:lang w:val="uk-UA" w:eastAsia="uk-UA" w:bidi="uk-UA"/>
        </w:rPr>
        <w:t xml:space="preserve">, аспірант відділу </w:t>
      </w:r>
      <w:r w:rsidRPr="00797883">
        <w:rPr>
          <w:rFonts w:ascii="Times New Roman" w:eastAsia="Arial Narrow" w:hAnsi="Times New Roman" w:cs="Times New Roman"/>
          <w:color w:val="000000"/>
          <w:kern w:val="0"/>
          <w:sz w:val="24"/>
          <w:lang w:val="uk-UA" w:eastAsia="ru-RU" w:bidi="ru-RU"/>
        </w:rPr>
        <w:t>комп</w:t>
      </w:r>
      <w:r w:rsidRPr="00797883">
        <w:rPr>
          <w:rFonts w:ascii="Times New Roman" w:eastAsia="Arial Narrow" w:hAnsi="Times New Roman" w:cs="Times New Roman"/>
          <w:color w:val="000000"/>
          <w:kern w:val="0"/>
          <w:sz w:val="24"/>
          <w:lang w:val="uk-UA" w:eastAsia="ru-RU" w:bidi="ru-RU"/>
        </w:rPr>
        <w:softHyphen/>
        <w:t>лексного</w:t>
      </w:r>
      <w:r w:rsidRPr="00797883">
        <w:rPr>
          <w:rFonts w:ascii="Times New Roman" w:eastAsia="Arial Narrow" w:hAnsi="Times New Roman" w:cs="Times New Roman"/>
          <w:color w:val="000000"/>
          <w:kern w:val="0"/>
          <w:sz w:val="24"/>
          <w:lang w:val="uk-UA" w:eastAsia="uk-UA" w:bidi="uk-UA"/>
        </w:rPr>
        <w:t xml:space="preserve"> зниження ризику хронічних неінфекційних захво</w:t>
      </w:r>
      <w:r w:rsidRPr="00797883">
        <w:rPr>
          <w:rFonts w:ascii="Times New Roman" w:eastAsia="Arial Narrow" w:hAnsi="Times New Roman" w:cs="Times New Roman"/>
          <w:color w:val="000000"/>
          <w:kern w:val="0"/>
          <w:sz w:val="24"/>
          <w:lang w:val="uk-UA" w:eastAsia="uk-UA" w:bidi="uk-UA"/>
        </w:rPr>
        <w:softHyphen/>
        <w:t xml:space="preserve">рювань ДУ «Національний інститут терапії імені </w:t>
      </w:r>
      <w:r w:rsidRPr="00797883">
        <w:rPr>
          <w:rFonts w:ascii="Times New Roman" w:eastAsia="Arial Narrow" w:hAnsi="Times New Roman" w:cs="Times New Roman"/>
          <w:color w:val="000000"/>
          <w:kern w:val="0"/>
          <w:sz w:val="24"/>
          <w:lang w:val="uk-UA" w:eastAsia="ru-RU" w:bidi="ru-RU"/>
        </w:rPr>
        <w:t xml:space="preserve">Л. </w:t>
      </w:r>
      <w:r w:rsidRPr="00797883">
        <w:rPr>
          <w:rFonts w:ascii="Times New Roman" w:eastAsia="Arial Narrow" w:hAnsi="Times New Roman" w:cs="Times New Roman"/>
          <w:color w:val="000000"/>
          <w:kern w:val="0"/>
          <w:sz w:val="24"/>
          <w:lang w:val="uk-UA" w:eastAsia="uk-UA" w:bidi="uk-UA"/>
        </w:rPr>
        <w:t>Т. Малої НАМН України»: «Оптимізація прогнозування кардіометабо- лічного ризику у жінок з гіпертонічною хворобою в поєднан</w:t>
      </w:r>
      <w:r w:rsidRPr="00797883">
        <w:rPr>
          <w:rFonts w:ascii="Times New Roman" w:eastAsia="Arial Narrow" w:hAnsi="Times New Roman" w:cs="Times New Roman"/>
          <w:color w:val="000000"/>
          <w:kern w:val="0"/>
          <w:sz w:val="24"/>
          <w:lang w:val="uk-UA" w:eastAsia="uk-UA" w:bidi="uk-UA"/>
        </w:rPr>
        <w:softHyphen/>
        <w:t>ні з ожирінням в перименопаузі» (14.01.02 - внутрішні хво</w:t>
      </w:r>
      <w:r w:rsidRPr="00797883">
        <w:rPr>
          <w:rFonts w:ascii="Times New Roman" w:eastAsia="Arial Narrow" w:hAnsi="Times New Roman" w:cs="Times New Roman"/>
          <w:color w:val="000000"/>
          <w:kern w:val="0"/>
          <w:sz w:val="24"/>
          <w:lang w:val="uk-UA" w:eastAsia="uk-UA" w:bidi="uk-UA"/>
        </w:rPr>
        <w:softHyphen/>
        <w:t>роби). Спецрада Д 64.600.04 у Харківському національному медичному університеті</w:t>
      </w:r>
    </w:p>
    <w:sectPr w:rsidR="0037774C" w:rsidRPr="0079788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83543-2CEE-4D40-A226-F6FC4CE0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2020-05-26T11:31:00Z</dcterms:created>
  <dcterms:modified xsi:type="dcterms:W3CDTF">2020-05-26T12:29:00Z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