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7EC7" w14:textId="77777777" w:rsidR="000C52E7" w:rsidRDefault="000C52E7" w:rsidP="000C52E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Чихачев Алексей Юрьевич</w:t>
      </w:r>
    </w:p>
    <w:p w14:paraId="680F6611"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CB88D9"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идейные основы внешней политики Пятой Республики</w:t>
      </w:r>
    </w:p>
    <w:p w14:paraId="684DAB2C"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Ведущие теории международных отношений о внешней политике государства</w:t>
      </w:r>
    </w:p>
    <w:p w14:paraId="06AC959F"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Ключевые положения доктрины голлизма</w:t>
      </w:r>
    </w:p>
    <w:p w14:paraId="25F4B80D"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Значение </w:t>
      </w:r>
      <w:proofErr w:type="spellStart"/>
      <w:r>
        <w:rPr>
          <w:rFonts w:ascii="Arial" w:hAnsi="Arial" w:cs="Arial"/>
          <w:color w:val="333333"/>
          <w:sz w:val="21"/>
          <w:szCs w:val="21"/>
        </w:rPr>
        <w:t>голлистского</w:t>
      </w:r>
      <w:proofErr w:type="spellEnd"/>
      <w:r>
        <w:rPr>
          <w:rFonts w:ascii="Arial" w:hAnsi="Arial" w:cs="Arial"/>
          <w:color w:val="333333"/>
          <w:sz w:val="21"/>
          <w:szCs w:val="21"/>
        </w:rPr>
        <w:t xml:space="preserve"> наследия для современной внешней политики Франции: основные экспертные трактовки</w:t>
      </w:r>
    </w:p>
    <w:p w14:paraId="3845828C"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Идея величия во внешней политике современной Франции</w:t>
      </w:r>
    </w:p>
    <w:p w14:paraId="5DADF4B2"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Кризисные тенденции в политике величия при президенте Ф. Олланде</w:t>
      </w:r>
    </w:p>
    <w:p w14:paraId="75914793"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Внешнеполитические установки Э. Макрона и усиление «проевропейской» трактовки величия</w:t>
      </w:r>
    </w:p>
    <w:p w14:paraId="6173B65B"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Попытки подтверждения величия Франции за пределами ЕС</w:t>
      </w:r>
    </w:p>
    <w:p w14:paraId="2F27A6E3"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обеспечения стратегической автономии Пятой Республики</w:t>
      </w:r>
    </w:p>
    <w:p w14:paraId="1F3A2689"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направления и этапы военного строительства современной Франции</w:t>
      </w:r>
    </w:p>
    <w:p w14:paraId="14E527F8"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Военная политика Э. Макрона: от французской автономии к европейской</w:t>
      </w:r>
    </w:p>
    <w:p w14:paraId="363B1289"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Формирование многополярного мирового порядка как приоритет французской внешней политики</w:t>
      </w:r>
    </w:p>
    <w:p w14:paraId="1342E983"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Текущее состояние международной системы в оценках руководства Пятой Республики</w:t>
      </w:r>
    </w:p>
    <w:p w14:paraId="090514F8"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Формы и тематические векторы многосторонней дипломатии Э. Макрона</w:t>
      </w:r>
    </w:p>
    <w:p w14:paraId="2302216C"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Французское председательство в «Группе семи» в 2019 г.: повестка и итоги</w:t>
      </w:r>
    </w:p>
    <w:p w14:paraId="23C8EFF9"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EAADEB9"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условных сокращений и обозначений</w:t>
      </w:r>
    </w:p>
    <w:p w14:paraId="2C2F530C" w14:textId="77777777" w:rsidR="000C52E7" w:rsidRDefault="000C52E7" w:rsidP="000C52E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0C52E7" w:rsidRDefault="00050BAD" w:rsidP="000C52E7"/>
    <w:sectPr w:rsidR="00050BAD" w:rsidRPr="000C52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D2B4" w14:textId="77777777" w:rsidR="0067419A" w:rsidRDefault="0067419A">
      <w:pPr>
        <w:spacing w:after="0" w:line="240" w:lineRule="auto"/>
      </w:pPr>
      <w:r>
        <w:separator/>
      </w:r>
    </w:p>
  </w:endnote>
  <w:endnote w:type="continuationSeparator" w:id="0">
    <w:p w14:paraId="2599EC82" w14:textId="77777777" w:rsidR="0067419A" w:rsidRDefault="0067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58E4" w14:textId="77777777" w:rsidR="0067419A" w:rsidRDefault="0067419A"/>
    <w:p w14:paraId="6143E8F6" w14:textId="77777777" w:rsidR="0067419A" w:rsidRDefault="0067419A"/>
    <w:p w14:paraId="054CFFCF" w14:textId="77777777" w:rsidR="0067419A" w:rsidRDefault="0067419A"/>
    <w:p w14:paraId="75FE64E3" w14:textId="77777777" w:rsidR="0067419A" w:rsidRDefault="0067419A"/>
    <w:p w14:paraId="3B715D9D" w14:textId="77777777" w:rsidR="0067419A" w:rsidRDefault="0067419A"/>
    <w:p w14:paraId="07212156" w14:textId="77777777" w:rsidR="0067419A" w:rsidRDefault="0067419A"/>
    <w:p w14:paraId="1D0896CB" w14:textId="77777777" w:rsidR="0067419A" w:rsidRDefault="006741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CA1278" wp14:editId="7F3366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14F0" w14:textId="77777777" w:rsidR="0067419A" w:rsidRDefault="00674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A1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6C14F0" w14:textId="77777777" w:rsidR="0067419A" w:rsidRDefault="00674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DA636" w14:textId="77777777" w:rsidR="0067419A" w:rsidRDefault="0067419A"/>
    <w:p w14:paraId="6E2E55DB" w14:textId="77777777" w:rsidR="0067419A" w:rsidRDefault="0067419A"/>
    <w:p w14:paraId="02A0B6A9" w14:textId="77777777" w:rsidR="0067419A" w:rsidRDefault="006741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EF2AD6" wp14:editId="7F4B4F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79EE" w14:textId="77777777" w:rsidR="0067419A" w:rsidRDefault="0067419A"/>
                          <w:p w14:paraId="3C907002" w14:textId="77777777" w:rsidR="0067419A" w:rsidRDefault="00674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EF2A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5679EE" w14:textId="77777777" w:rsidR="0067419A" w:rsidRDefault="0067419A"/>
                    <w:p w14:paraId="3C907002" w14:textId="77777777" w:rsidR="0067419A" w:rsidRDefault="00674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C2DDC" w14:textId="77777777" w:rsidR="0067419A" w:rsidRDefault="0067419A"/>
    <w:p w14:paraId="1EC8412B" w14:textId="77777777" w:rsidR="0067419A" w:rsidRDefault="0067419A">
      <w:pPr>
        <w:rPr>
          <w:sz w:val="2"/>
          <w:szCs w:val="2"/>
        </w:rPr>
      </w:pPr>
    </w:p>
    <w:p w14:paraId="0378DCDA" w14:textId="77777777" w:rsidR="0067419A" w:rsidRDefault="0067419A"/>
    <w:p w14:paraId="4EBD3C95" w14:textId="77777777" w:rsidR="0067419A" w:rsidRDefault="0067419A">
      <w:pPr>
        <w:spacing w:after="0" w:line="240" w:lineRule="auto"/>
      </w:pPr>
    </w:p>
  </w:footnote>
  <w:footnote w:type="continuationSeparator" w:id="0">
    <w:p w14:paraId="211CD5F4" w14:textId="77777777" w:rsidR="0067419A" w:rsidRDefault="0067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9A"/>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83640</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3171</cp:revision>
  <cp:lastPrinted>2009-02-06T05:36:00Z</cp:lastPrinted>
  <dcterms:created xsi:type="dcterms:W3CDTF">2024-01-07T13:43:00Z</dcterms:created>
  <dcterms:modified xsi:type="dcterms:W3CDTF">2025-04-29T07:48:00Z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