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5F90" w14:textId="77777777" w:rsidR="001C2697" w:rsidRPr="001C2697" w:rsidRDefault="001C2697" w:rsidP="001C2697">
      <w:pPr>
        <w:rPr>
          <w:rFonts w:ascii="Helvetica" w:hAnsi="Helvetica" w:cs="Helvetica"/>
          <w:b/>
          <w:bCs/>
          <w:color w:val="222222"/>
          <w:sz w:val="21"/>
          <w:szCs w:val="21"/>
        </w:rPr>
      </w:pPr>
      <w:r w:rsidRPr="001C2697">
        <w:rPr>
          <w:rFonts w:ascii="Helvetica" w:hAnsi="Helvetica" w:cs="Helvetica" w:hint="eastAsia"/>
          <w:b/>
          <w:bCs/>
          <w:color w:val="222222"/>
          <w:sz w:val="21"/>
          <w:szCs w:val="21"/>
        </w:rPr>
        <w:t>Потапова</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Раиса</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Петровна</w:t>
      </w:r>
      <w:r w:rsidRPr="001C2697">
        <w:rPr>
          <w:rFonts w:ascii="Helvetica" w:hAnsi="Helvetica" w:cs="Helvetica"/>
          <w:b/>
          <w:bCs/>
          <w:color w:val="222222"/>
          <w:sz w:val="21"/>
          <w:szCs w:val="21"/>
        </w:rPr>
        <w:t>.</w:t>
      </w:r>
    </w:p>
    <w:p w14:paraId="242FFEA4" w14:textId="77777777" w:rsidR="001C2697" w:rsidRPr="001C2697" w:rsidRDefault="001C2697" w:rsidP="001C2697">
      <w:pPr>
        <w:rPr>
          <w:rFonts w:ascii="Helvetica" w:hAnsi="Helvetica" w:cs="Helvetica"/>
          <w:b/>
          <w:bCs/>
          <w:color w:val="222222"/>
          <w:sz w:val="21"/>
          <w:szCs w:val="21"/>
        </w:rPr>
      </w:pPr>
      <w:r w:rsidRPr="001C2697">
        <w:rPr>
          <w:rFonts w:ascii="Helvetica" w:hAnsi="Helvetica" w:cs="Helvetica" w:hint="eastAsia"/>
          <w:b/>
          <w:bCs/>
          <w:color w:val="222222"/>
          <w:sz w:val="21"/>
          <w:szCs w:val="21"/>
        </w:rPr>
        <w:t>Библиотерапевтическое</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направление</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социальной</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поддержки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молодежи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состояние</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проблемы</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перспективы</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развития</w:t>
      </w:r>
      <w:r w:rsidRPr="001C2697">
        <w:rPr>
          <w:rFonts w:ascii="Helvetica" w:hAnsi="Helvetica" w:cs="Helvetica"/>
          <w:b/>
          <w:bCs/>
          <w:color w:val="222222"/>
          <w:sz w:val="21"/>
          <w:szCs w:val="21"/>
        </w:rPr>
        <w:t xml:space="preserve"> : </w:t>
      </w:r>
      <w:r w:rsidRPr="001C2697">
        <w:rPr>
          <w:rFonts w:ascii="Helvetica" w:hAnsi="Helvetica" w:cs="Helvetica" w:hint="eastAsia"/>
          <w:b/>
          <w:bCs/>
          <w:color w:val="222222"/>
          <w:sz w:val="21"/>
          <w:szCs w:val="21"/>
        </w:rPr>
        <w:t>Опыт</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социологического</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исследования</w:t>
      </w:r>
      <w:r w:rsidRPr="001C2697">
        <w:rPr>
          <w:rFonts w:ascii="Helvetica" w:hAnsi="Helvetica" w:cs="Helvetica"/>
          <w:b/>
          <w:bCs/>
          <w:color w:val="222222"/>
          <w:sz w:val="21"/>
          <w:szCs w:val="21"/>
        </w:rPr>
        <w:t xml:space="preserve"> : </w:t>
      </w:r>
      <w:r w:rsidRPr="001C2697">
        <w:rPr>
          <w:rFonts w:ascii="Helvetica" w:hAnsi="Helvetica" w:cs="Helvetica" w:hint="eastAsia"/>
          <w:b/>
          <w:bCs/>
          <w:color w:val="222222"/>
          <w:sz w:val="21"/>
          <w:szCs w:val="21"/>
        </w:rPr>
        <w:t>диссертация</w:t>
      </w:r>
      <w:r w:rsidRPr="001C2697">
        <w:rPr>
          <w:rFonts w:ascii="Helvetica" w:hAnsi="Helvetica" w:cs="Helvetica"/>
          <w:b/>
          <w:bCs/>
          <w:color w:val="222222"/>
          <w:sz w:val="21"/>
          <w:szCs w:val="21"/>
        </w:rPr>
        <w:t xml:space="preserve"> ... </w:t>
      </w:r>
      <w:r w:rsidRPr="001C2697">
        <w:rPr>
          <w:rFonts w:ascii="Helvetica" w:hAnsi="Helvetica" w:cs="Helvetica" w:hint="eastAsia"/>
          <w:b/>
          <w:bCs/>
          <w:color w:val="222222"/>
          <w:sz w:val="21"/>
          <w:szCs w:val="21"/>
        </w:rPr>
        <w:t>кандидата</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социологических</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наук</w:t>
      </w:r>
      <w:r w:rsidRPr="001C2697">
        <w:rPr>
          <w:rFonts w:ascii="Helvetica" w:hAnsi="Helvetica" w:cs="Helvetica"/>
          <w:b/>
          <w:bCs/>
          <w:color w:val="222222"/>
          <w:sz w:val="21"/>
          <w:szCs w:val="21"/>
        </w:rPr>
        <w:t xml:space="preserve"> : 22.00.04. - </w:t>
      </w:r>
      <w:r w:rsidRPr="001C2697">
        <w:rPr>
          <w:rFonts w:ascii="Helvetica" w:hAnsi="Helvetica" w:cs="Helvetica" w:hint="eastAsia"/>
          <w:b/>
          <w:bCs/>
          <w:color w:val="222222"/>
          <w:sz w:val="21"/>
          <w:szCs w:val="21"/>
        </w:rPr>
        <w:t>Барнаул</w:t>
      </w:r>
      <w:r w:rsidRPr="001C2697">
        <w:rPr>
          <w:rFonts w:ascii="Helvetica" w:hAnsi="Helvetica" w:cs="Helvetica"/>
          <w:b/>
          <w:bCs/>
          <w:color w:val="222222"/>
          <w:sz w:val="21"/>
          <w:szCs w:val="21"/>
        </w:rPr>
        <w:t xml:space="preserve">, 2005. - 201 </w:t>
      </w:r>
      <w:r w:rsidRPr="001C2697">
        <w:rPr>
          <w:rFonts w:ascii="Helvetica" w:hAnsi="Helvetica" w:cs="Helvetica" w:hint="eastAsia"/>
          <w:b/>
          <w:bCs/>
          <w:color w:val="222222"/>
          <w:sz w:val="21"/>
          <w:szCs w:val="21"/>
        </w:rPr>
        <w:t>с</w:t>
      </w:r>
      <w:r w:rsidRPr="001C2697">
        <w:rPr>
          <w:rFonts w:ascii="Helvetica" w:hAnsi="Helvetica" w:cs="Helvetica"/>
          <w:b/>
          <w:bCs/>
          <w:color w:val="222222"/>
          <w:sz w:val="21"/>
          <w:szCs w:val="21"/>
        </w:rPr>
        <w:t>.</w:t>
      </w:r>
    </w:p>
    <w:p w14:paraId="60489FA2" w14:textId="77777777" w:rsidR="001C2697" w:rsidRPr="001C2697" w:rsidRDefault="001C2697" w:rsidP="001C2697">
      <w:pPr>
        <w:rPr>
          <w:rFonts w:ascii="Helvetica" w:hAnsi="Helvetica" w:cs="Helvetica"/>
          <w:b/>
          <w:bCs/>
          <w:color w:val="222222"/>
          <w:sz w:val="21"/>
          <w:szCs w:val="21"/>
        </w:rPr>
      </w:pPr>
      <w:r w:rsidRPr="001C2697">
        <w:rPr>
          <w:rFonts w:ascii="Helvetica" w:hAnsi="Helvetica" w:cs="Helvetica" w:hint="eastAsia"/>
          <w:b/>
          <w:bCs/>
          <w:color w:val="222222"/>
          <w:sz w:val="21"/>
          <w:szCs w:val="21"/>
        </w:rPr>
        <w:t>больше</w:t>
      </w:r>
    </w:p>
    <w:p w14:paraId="5D2103AF" w14:textId="77777777" w:rsidR="001C2697" w:rsidRPr="001C2697" w:rsidRDefault="001C2697" w:rsidP="001C2697">
      <w:pPr>
        <w:rPr>
          <w:rFonts w:ascii="Helvetica" w:hAnsi="Helvetica" w:cs="Helvetica"/>
          <w:b/>
          <w:bCs/>
          <w:color w:val="222222"/>
          <w:sz w:val="21"/>
          <w:szCs w:val="21"/>
        </w:rPr>
      </w:pPr>
      <w:r w:rsidRPr="001C2697">
        <w:rPr>
          <w:rFonts w:ascii="Helvetica" w:hAnsi="Helvetica" w:cs="Helvetica" w:hint="eastAsia"/>
          <w:b/>
          <w:bCs/>
          <w:color w:val="222222"/>
          <w:sz w:val="21"/>
          <w:szCs w:val="21"/>
        </w:rPr>
        <w:t>Цитаты</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из</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текста</w:t>
      </w:r>
      <w:r w:rsidRPr="001C2697">
        <w:rPr>
          <w:rFonts w:ascii="Helvetica" w:hAnsi="Helvetica" w:cs="Helvetica"/>
          <w:b/>
          <w:bCs/>
          <w:color w:val="222222"/>
          <w:sz w:val="21"/>
          <w:szCs w:val="21"/>
        </w:rPr>
        <w:t>:</w:t>
      </w:r>
    </w:p>
    <w:p w14:paraId="569737C0" w14:textId="77777777" w:rsidR="001C2697" w:rsidRPr="001C2697" w:rsidRDefault="001C2697" w:rsidP="001C2697">
      <w:pPr>
        <w:rPr>
          <w:rFonts w:ascii="Helvetica" w:hAnsi="Helvetica" w:cs="Helvetica"/>
          <w:b/>
          <w:bCs/>
          <w:color w:val="222222"/>
          <w:sz w:val="21"/>
          <w:szCs w:val="21"/>
        </w:rPr>
      </w:pPr>
      <w:r w:rsidRPr="001C2697">
        <w:rPr>
          <w:rFonts w:ascii="Helvetica" w:hAnsi="Helvetica" w:cs="Helvetica" w:hint="eastAsia"/>
          <w:b/>
          <w:bCs/>
          <w:color w:val="222222"/>
          <w:sz w:val="21"/>
          <w:szCs w:val="21"/>
        </w:rPr>
        <w:t>стр</w:t>
      </w:r>
      <w:r w:rsidRPr="001C2697">
        <w:rPr>
          <w:rFonts w:ascii="Helvetica" w:hAnsi="Helvetica" w:cs="Helvetica"/>
          <w:b/>
          <w:bCs/>
          <w:color w:val="222222"/>
          <w:sz w:val="21"/>
          <w:szCs w:val="21"/>
        </w:rPr>
        <w:t>. 1</w:t>
      </w:r>
    </w:p>
    <w:p w14:paraId="02429F2A" w14:textId="77777777" w:rsidR="001C2697" w:rsidRPr="001C2697" w:rsidRDefault="001C2697" w:rsidP="001C2697">
      <w:pPr>
        <w:rPr>
          <w:rFonts w:ascii="Helvetica" w:hAnsi="Helvetica" w:cs="Helvetica"/>
          <w:b/>
          <w:bCs/>
          <w:color w:val="222222"/>
          <w:sz w:val="21"/>
          <w:szCs w:val="21"/>
        </w:rPr>
      </w:pPr>
      <w:r w:rsidRPr="001C2697">
        <w:rPr>
          <w:rFonts w:ascii="Helvetica" w:hAnsi="Helvetica" w:cs="Helvetica"/>
          <w:b/>
          <w:bCs/>
          <w:color w:val="222222"/>
          <w:sz w:val="21"/>
          <w:szCs w:val="21"/>
        </w:rPr>
        <w:t xml:space="preserve">6'1-0 </w:t>
      </w:r>
      <w:r w:rsidRPr="001C2697">
        <w:rPr>
          <w:rFonts w:ascii="Helvetica" w:hAnsi="Helvetica" w:cs="Helvetica" w:hint="eastAsia"/>
          <w:b/>
          <w:bCs/>
          <w:color w:val="222222"/>
          <w:sz w:val="21"/>
          <w:szCs w:val="21"/>
        </w:rPr>
        <w:t>Ь</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с</w:t>
      </w:r>
      <w:r w:rsidRPr="001C2697">
        <w:rPr>
          <w:rFonts w:ascii="Helvetica" w:hAnsi="Helvetica" w:cs="Helvetica"/>
          <w:b/>
          <w:bCs/>
          <w:color w:val="222222"/>
          <w:sz w:val="21"/>
          <w:szCs w:val="21"/>
        </w:rPr>
        <w:t xml:space="preserve">^^//5^3 </w:t>
      </w:r>
      <w:r w:rsidRPr="001C2697">
        <w:rPr>
          <w:rFonts w:ascii="Helvetica" w:hAnsi="Helvetica" w:cs="Helvetica" w:hint="eastAsia"/>
          <w:b/>
          <w:bCs/>
          <w:color w:val="222222"/>
          <w:sz w:val="21"/>
          <w:szCs w:val="21"/>
        </w:rPr>
        <w:t>Алтайский</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государственный</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университет</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На</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правах</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рукописи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Потапова</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Раиса</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Петровна</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Библиотерапевтическое</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паправлепие</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социальной</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поддержки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молодежи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состояние</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проблемы</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перспективы</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развития</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опыт</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социологического</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исследования</w:t>
      </w:r>
      <w:r w:rsidRPr="001C2697">
        <w:rPr>
          <w:rFonts w:ascii="Helvetica" w:hAnsi="Helvetica" w:cs="Helvetica"/>
          <w:b/>
          <w:bCs/>
          <w:color w:val="222222"/>
          <w:sz w:val="21"/>
          <w:szCs w:val="21"/>
        </w:rPr>
        <w:t xml:space="preserve">) 22.00.04, </w:t>
      </w:r>
      <w:r w:rsidRPr="001C2697">
        <w:rPr>
          <w:rFonts w:ascii="Helvetica" w:hAnsi="Helvetica" w:cs="Helvetica" w:hint="eastAsia"/>
          <w:b/>
          <w:bCs/>
          <w:color w:val="222222"/>
          <w:sz w:val="21"/>
          <w:szCs w:val="21"/>
        </w:rPr>
        <w:t>социальная</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структура</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социальные</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институты</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процессы</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Диссертация</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на</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соискание</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ученой</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степени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кандидата</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социологических</w:t>
      </w:r>
      <w:r w:rsidRPr="001C2697">
        <w:rPr>
          <w:rFonts w:ascii="Helvetica" w:hAnsi="Helvetica" w:cs="Helvetica"/>
          <w:b/>
          <w:bCs/>
          <w:color w:val="222222"/>
          <w:sz w:val="21"/>
          <w:szCs w:val="21"/>
        </w:rPr>
        <w:t>...</w:t>
      </w:r>
    </w:p>
    <w:p w14:paraId="50E0BCA3" w14:textId="77777777" w:rsidR="001C2697" w:rsidRPr="001C2697" w:rsidRDefault="001C2697" w:rsidP="001C2697">
      <w:pPr>
        <w:rPr>
          <w:rFonts w:ascii="Helvetica" w:hAnsi="Helvetica" w:cs="Helvetica"/>
          <w:b/>
          <w:bCs/>
          <w:color w:val="222222"/>
          <w:sz w:val="21"/>
          <w:szCs w:val="21"/>
        </w:rPr>
      </w:pPr>
      <w:r w:rsidRPr="001C2697">
        <w:rPr>
          <w:rFonts w:ascii="Helvetica" w:hAnsi="Helvetica" w:cs="Helvetica" w:hint="eastAsia"/>
          <w:b/>
          <w:bCs/>
          <w:color w:val="222222"/>
          <w:sz w:val="21"/>
          <w:szCs w:val="21"/>
        </w:rPr>
        <w:t>стр</w:t>
      </w:r>
      <w:r w:rsidRPr="001C2697">
        <w:rPr>
          <w:rFonts w:ascii="Helvetica" w:hAnsi="Helvetica" w:cs="Helvetica"/>
          <w:b/>
          <w:bCs/>
          <w:color w:val="222222"/>
          <w:sz w:val="21"/>
          <w:szCs w:val="21"/>
        </w:rPr>
        <w:t>. 5</w:t>
      </w:r>
    </w:p>
    <w:p w14:paraId="58B1A3C4" w14:textId="77777777" w:rsidR="001C2697" w:rsidRPr="001C2697" w:rsidRDefault="001C2697" w:rsidP="001C2697">
      <w:pPr>
        <w:rPr>
          <w:rFonts w:ascii="Helvetica" w:hAnsi="Helvetica" w:cs="Helvetica"/>
          <w:b/>
          <w:bCs/>
          <w:color w:val="222222"/>
          <w:sz w:val="21"/>
          <w:szCs w:val="21"/>
        </w:rPr>
      </w:pPr>
      <w:r w:rsidRPr="001C2697">
        <w:rPr>
          <w:rFonts w:ascii="Helvetica" w:hAnsi="Helvetica" w:cs="Helvetica" w:hint="eastAsia"/>
          <w:b/>
          <w:bCs/>
          <w:color w:val="222222"/>
          <w:sz w:val="21"/>
          <w:szCs w:val="21"/>
        </w:rPr>
        <w:t>диссертационного</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ис­</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следования</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Объект</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исследования</w:t>
      </w:r>
      <w:r w:rsidRPr="001C2697">
        <w:rPr>
          <w:rFonts w:ascii="Helvetica" w:hAnsi="Helvetica" w:cs="Helvetica"/>
          <w:b/>
          <w:bCs/>
          <w:color w:val="222222"/>
          <w:sz w:val="21"/>
          <w:szCs w:val="21"/>
        </w:rPr>
        <w:t xml:space="preserve"> - </w:t>
      </w:r>
      <w:r w:rsidRPr="001C2697">
        <w:rPr>
          <w:rFonts w:ascii="Helvetica" w:hAnsi="Helvetica" w:cs="Helvetica" w:hint="eastAsia"/>
          <w:b/>
          <w:bCs/>
          <w:color w:val="222222"/>
          <w:sz w:val="21"/>
          <w:szCs w:val="21"/>
        </w:rPr>
        <w:t>библиотерапия</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как</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деятельность</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в</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области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социальной</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поддержки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разных</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социальных</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групп</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Предмет</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исследования</w:t>
      </w:r>
      <w:r w:rsidRPr="001C2697">
        <w:rPr>
          <w:rFonts w:ascii="Helvetica" w:hAnsi="Helvetica" w:cs="Helvetica"/>
          <w:b/>
          <w:bCs/>
          <w:color w:val="222222"/>
          <w:sz w:val="21"/>
          <w:szCs w:val="21"/>
        </w:rPr>
        <w:t xml:space="preserve"> - </w:t>
      </w:r>
      <w:r w:rsidRPr="001C2697">
        <w:rPr>
          <w:rFonts w:ascii="Helvetica" w:hAnsi="Helvetica" w:cs="Helvetica" w:hint="eastAsia"/>
          <w:b/>
          <w:bCs/>
          <w:color w:val="222222"/>
          <w:sz w:val="21"/>
          <w:szCs w:val="21"/>
        </w:rPr>
        <w:t>особенности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библиотерапевтического</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на­</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правления</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социальной</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поддержки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молодежи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на</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примере</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Алтайского</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края</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Цель</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исследования</w:t>
      </w:r>
      <w:r w:rsidRPr="001C2697">
        <w:rPr>
          <w:rFonts w:ascii="Helvetica" w:hAnsi="Helvetica" w:cs="Helvetica"/>
          <w:b/>
          <w:bCs/>
          <w:color w:val="222222"/>
          <w:sz w:val="21"/>
          <w:szCs w:val="21"/>
        </w:rPr>
        <w:t xml:space="preserve"> - </w:t>
      </w:r>
      <w:r w:rsidRPr="001C2697">
        <w:rPr>
          <w:rFonts w:ascii="Helvetica" w:hAnsi="Helvetica" w:cs="Helvetica" w:hint="eastAsia"/>
          <w:b/>
          <w:bCs/>
          <w:color w:val="222222"/>
          <w:sz w:val="21"/>
          <w:szCs w:val="21"/>
        </w:rPr>
        <w:t>выявление</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оптимальных</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форм</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библиотерапевтической</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поддержки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молодежи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разработка</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рекомендаций</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по</w:t>
      </w:r>
      <w:r w:rsidRPr="001C2697">
        <w:rPr>
          <w:rFonts w:ascii="Helvetica" w:hAnsi="Helvetica" w:cs="Helvetica"/>
          <w:b/>
          <w:bCs/>
          <w:color w:val="222222"/>
          <w:sz w:val="21"/>
          <w:szCs w:val="21"/>
        </w:rPr>
        <w:t>...</w:t>
      </w:r>
    </w:p>
    <w:p w14:paraId="31E46BEC" w14:textId="77777777" w:rsidR="001C2697" w:rsidRPr="001C2697" w:rsidRDefault="001C2697" w:rsidP="001C2697">
      <w:pPr>
        <w:rPr>
          <w:rFonts w:ascii="Helvetica" w:hAnsi="Helvetica" w:cs="Helvetica"/>
          <w:b/>
          <w:bCs/>
          <w:color w:val="222222"/>
          <w:sz w:val="21"/>
          <w:szCs w:val="21"/>
        </w:rPr>
      </w:pPr>
      <w:r w:rsidRPr="001C2697">
        <w:rPr>
          <w:rFonts w:ascii="Helvetica" w:hAnsi="Helvetica" w:cs="Helvetica" w:hint="eastAsia"/>
          <w:b/>
          <w:bCs/>
          <w:color w:val="222222"/>
          <w:sz w:val="21"/>
          <w:szCs w:val="21"/>
        </w:rPr>
        <w:t>стр</w:t>
      </w:r>
      <w:r w:rsidRPr="001C2697">
        <w:rPr>
          <w:rFonts w:ascii="Helvetica" w:hAnsi="Helvetica" w:cs="Helvetica"/>
          <w:b/>
          <w:bCs/>
          <w:color w:val="222222"/>
          <w:sz w:val="21"/>
          <w:szCs w:val="21"/>
        </w:rPr>
        <w:t>. 6</w:t>
      </w:r>
    </w:p>
    <w:p w14:paraId="230D0EC8" w14:textId="77777777" w:rsidR="001C2697" w:rsidRPr="001C2697" w:rsidRDefault="001C2697" w:rsidP="001C2697">
      <w:pPr>
        <w:rPr>
          <w:rFonts w:ascii="Helvetica" w:hAnsi="Helvetica" w:cs="Helvetica"/>
          <w:b/>
          <w:bCs/>
          <w:color w:val="222222"/>
          <w:sz w:val="21"/>
          <w:szCs w:val="21"/>
        </w:rPr>
      </w:pPr>
      <w:r w:rsidRPr="001C2697">
        <w:rPr>
          <w:rFonts w:ascii="Helvetica" w:hAnsi="Helvetica" w:cs="Helvetica"/>
          <w:b/>
          <w:bCs/>
          <w:color w:val="222222"/>
          <w:sz w:val="21"/>
          <w:szCs w:val="21"/>
        </w:rPr>
        <w:t xml:space="preserve">3. </w:t>
      </w:r>
      <w:r w:rsidRPr="001C2697">
        <w:rPr>
          <w:rFonts w:ascii="Helvetica" w:hAnsi="Helvetica" w:cs="Helvetica" w:hint="eastAsia"/>
          <w:b/>
          <w:bCs/>
          <w:color w:val="222222"/>
          <w:sz w:val="21"/>
          <w:szCs w:val="21"/>
        </w:rPr>
        <w:t>Обосновать</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теоретическую</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возможность</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практическую</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целесо­</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образность</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использования</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библиотерапии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в</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качестве</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направления</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соци­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альной</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поддержки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разных</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социальных</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групп</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прежде</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всего</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молодежи</w:t>
      </w:r>
      <w:r w:rsidRPr="001C2697">
        <w:rPr>
          <w:rFonts w:ascii="Helvetica" w:hAnsi="Helvetica" w:cs="Helvetica"/>
          <w:b/>
          <w:bCs/>
          <w:color w:val="222222"/>
          <w:sz w:val="21"/>
          <w:szCs w:val="21"/>
        </w:rPr>
        <w:t xml:space="preserve">. 4. </w:t>
      </w:r>
      <w:r w:rsidRPr="001C2697">
        <w:rPr>
          <w:rFonts w:ascii="Helvetica" w:hAnsi="Helvetica" w:cs="Helvetica" w:hint="eastAsia"/>
          <w:b/>
          <w:bCs/>
          <w:color w:val="222222"/>
          <w:sz w:val="21"/>
          <w:szCs w:val="21"/>
        </w:rPr>
        <w:t>Разработать</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теоретическую</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эмпирическую</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модели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социологи­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ческого</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анализа</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библиотерапев</w:t>
      </w:r>
      <w:r w:rsidRPr="001C2697">
        <w:rPr>
          <w:rFonts w:ascii="Helvetica" w:hAnsi="Helvetica" w:cs="Helvetica" w:hint="eastAsia"/>
          <w:b/>
          <w:bCs/>
          <w:color w:val="222222"/>
          <w:sz w:val="21"/>
          <w:szCs w:val="21"/>
        </w:rPr>
        <w:lastRenderedPageBreak/>
        <w:t>тического</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направления</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социальной</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под­</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держки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молодежи</w:t>
      </w:r>
      <w:r w:rsidRPr="001C2697">
        <w:rPr>
          <w:rFonts w:ascii="Helvetica" w:hAnsi="Helvetica" w:cs="Helvetica"/>
          <w:b/>
          <w:bCs/>
          <w:color w:val="222222"/>
          <w:sz w:val="21"/>
          <w:szCs w:val="21"/>
        </w:rPr>
        <w:t xml:space="preserve">. 5. </w:t>
      </w:r>
      <w:r w:rsidRPr="001C2697">
        <w:rPr>
          <w:rFonts w:ascii="Helvetica" w:hAnsi="Helvetica" w:cs="Helvetica" w:hint="eastAsia"/>
          <w:b/>
          <w:bCs/>
          <w:color w:val="222222"/>
          <w:sz w:val="21"/>
          <w:szCs w:val="21"/>
        </w:rPr>
        <w:t>Разработать</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программу</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эмпирико</w:t>
      </w:r>
      <w:r w:rsidRPr="001C2697">
        <w:rPr>
          <w:rFonts w:ascii="Helvetica" w:hAnsi="Helvetica" w:cs="Helvetica"/>
          <w:b/>
          <w:bCs/>
          <w:color w:val="222222"/>
          <w:sz w:val="21"/>
          <w:szCs w:val="21"/>
        </w:rPr>
        <w:t>-</w:t>
      </w:r>
      <w:r w:rsidRPr="001C2697">
        <w:rPr>
          <w:rFonts w:ascii="Helvetica" w:hAnsi="Helvetica" w:cs="Helvetica" w:hint="eastAsia"/>
          <w:b/>
          <w:bCs/>
          <w:color w:val="222222"/>
          <w:sz w:val="21"/>
          <w:szCs w:val="21"/>
        </w:rPr>
        <w:t>социологического</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исследова­</w:t>
      </w:r>
      <w:r w:rsidRPr="001C2697">
        <w:rPr>
          <w:rFonts w:ascii="Helvetica" w:hAnsi="Helvetica" w:cs="Helvetica"/>
          <w:b/>
          <w:bCs/>
          <w:color w:val="222222"/>
          <w:sz w:val="21"/>
          <w:szCs w:val="21"/>
        </w:rPr>
        <w:t>...</w:t>
      </w:r>
    </w:p>
    <w:p w14:paraId="46FCE486" w14:textId="77777777" w:rsidR="001C2697" w:rsidRPr="001C2697" w:rsidRDefault="001C2697" w:rsidP="001C2697">
      <w:pPr>
        <w:rPr>
          <w:rFonts w:ascii="Helvetica" w:hAnsi="Helvetica" w:cs="Helvetica"/>
          <w:b/>
          <w:bCs/>
          <w:color w:val="222222"/>
          <w:sz w:val="21"/>
          <w:szCs w:val="21"/>
        </w:rPr>
      </w:pPr>
    </w:p>
    <w:p w14:paraId="6ED7C8A9" w14:textId="77777777" w:rsidR="001C2697" w:rsidRPr="001C2697" w:rsidRDefault="001C2697" w:rsidP="001C2697">
      <w:pPr>
        <w:rPr>
          <w:rFonts w:ascii="Helvetica" w:hAnsi="Helvetica" w:cs="Helvetica"/>
          <w:b/>
          <w:bCs/>
          <w:color w:val="222222"/>
          <w:sz w:val="21"/>
          <w:szCs w:val="21"/>
        </w:rPr>
      </w:pPr>
      <w:r w:rsidRPr="001C2697">
        <w:rPr>
          <w:rFonts w:ascii="Helvetica" w:hAnsi="Helvetica" w:cs="Helvetica" w:hint="eastAsia"/>
          <w:b/>
          <w:bCs/>
          <w:color w:val="222222"/>
          <w:sz w:val="21"/>
          <w:szCs w:val="21"/>
        </w:rPr>
        <w:t>Оглавление</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диссертации</w:t>
      </w:r>
    </w:p>
    <w:p w14:paraId="6739EF62" w14:textId="77777777" w:rsidR="001C2697" w:rsidRPr="001C2697" w:rsidRDefault="001C2697" w:rsidP="001C2697">
      <w:pPr>
        <w:rPr>
          <w:rFonts w:ascii="Helvetica" w:hAnsi="Helvetica" w:cs="Helvetica"/>
          <w:b/>
          <w:bCs/>
          <w:color w:val="222222"/>
          <w:sz w:val="21"/>
          <w:szCs w:val="21"/>
        </w:rPr>
      </w:pPr>
      <w:r w:rsidRPr="001C2697">
        <w:rPr>
          <w:rFonts w:ascii="Helvetica" w:hAnsi="Helvetica" w:cs="Helvetica" w:hint="eastAsia"/>
          <w:b/>
          <w:bCs/>
          <w:color w:val="222222"/>
          <w:sz w:val="21"/>
          <w:szCs w:val="21"/>
        </w:rPr>
        <w:t>кандидат</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социологических</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наук</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Потапова</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Раиса</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Петровна</w:t>
      </w:r>
    </w:p>
    <w:p w14:paraId="34A16356" w14:textId="77777777" w:rsidR="001C2697" w:rsidRPr="001C2697" w:rsidRDefault="001C2697" w:rsidP="001C2697">
      <w:pPr>
        <w:rPr>
          <w:rFonts w:ascii="Helvetica" w:hAnsi="Helvetica" w:cs="Helvetica"/>
          <w:b/>
          <w:bCs/>
          <w:color w:val="222222"/>
          <w:sz w:val="21"/>
          <w:szCs w:val="21"/>
        </w:rPr>
      </w:pPr>
      <w:r w:rsidRPr="001C2697">
        <w:rPr>
          <w:rFonts w:ascii="Helvetica" w:hAnsi="Helvetica" w:cs="Helvetica" w:hint="eastAsia"/>
          <w:b/>
          <w:bCs/>
          <w:color w:val="222222"/>
          <w:sz w:val="21"/>
          <w:szCs w:val="21"/>
        </w:rPr>
        <w:t>Введение</w:t>
      </w:r>
    </w:p>
    <w:p w14:paraId="2E6CA0D3" w14:textId="77777777" w:rsidR="001C2697" w:rsidRPr="001C2697" w:rsidRDefault="001C2697" w:rsidP="001C2697">
      <w:pPr>
        <w:rPr>
          <w:rFonts w:ascii="Helvetica" w:hAnsi="Helvetica" w:cs="Helvetica"/>
          <w:b/>
          <w:bCs/>
          <w:color w:val="222222"/>
          <w:sz w:val="21"/>
          <w:szCs w:val="21"/>
        </w:rPr>
      </w:pPr>
    </w:p>
    <w:p w14:paraId="18629C8A" w14:textId="77777777" w:rsidR="001C2697" w:rsidRPr="001C2697" w:rsidRDefault="001C2697" w:rsidP="001C2697">
      <w:pPr>
        <w:rPr>
          <w:rFonts w:ascii="Helvetica" w:hAnsi="Helvetica" w:cs="Helvetica"/>
          <w:b/>
          <w:bCs/>
          <w:color w:val="222222"/>
          <w:sz w:val="21"/>
          <w:szCs w:val="21"/>
        </w:rPr>
      </w:pPr>
      <w:r w:rsidRPr="001C2697">
        <w:rPr>
          <w:rFonts w:ascii="Helvetica" w:hAnsi="Helvetica" w:cs="Helvetica" w:hint="eastAsia"/>
          <w:b/>
          <w:bCs/>
          <w:color w:val="222222"/>
          <w:sz w:val="21"/>
          <w:szCs w:val="21"/>
        </w:rPr>
        <w:t>Глава</w:t>
      </w:r>
      <w:r w:rsidRPr="001C2697">
        <w:rPr>
          <w:rFonts w:ascii="Helvetica" w:hAnsi="Helvetica" w:cs="Helvetica"/>
          <w:b/>
          <w:bCs/>
          <w:color w:val="222222"/>
          <w:sz w:val="21"/>
          <w:szCs w:val="21"/>
        </w:rPr>
        <w:t xml:space="preserve"> 1. </w:t>
      </w:r>
      <w:r w:rsidRPr="001C2697">
        <w:rPr>
          <w:rFonts w:ascii="Helvetica" w:hAnsi="Helvetica" w:cs="Helvetica" w:hint="eastAsia"/>
          <w:b/>
          <w:bCs/>
          <w:color w:val="222222"/>
          <w:sz w:val="21"/>
          <w:szCs w:val="21"/>
        </w:rPr>
        <w:t>Теоретико</w:t>
      </w:r>
      <w:r w:rsidRPr="001C2697">
        <w:rPr>
          <w:rFonts w:ascii="Helvetica" w:hAnsi="Helvetica" w:cs="Helvetica"/>
          <w:b/>
          <w:bCs/>
          <w:color w:val="222222"/>
          <w:sz w:val="21"/>
          <w:szCs w:val="21"/>
        </w:rPr>
        <w:t>-</w:t>
      </w:r>
      <w:r w:rsidRPr="001C2697">
        <w:rPr>
          <w:rFonts w:ascii="Helvetica" w:hAnsi="Helvetica" w:cs="Helvetica" w:hint="eastAsia"/>
          <w:b/>
          <w:bCs/>
          <w:color w:val="222222"/>
          <w:sz w:val="21"/>
          <w:szCs w:val="21"/>
        </w:rPr>
        <w:t>методологические</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основы</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анализа</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библиотерапии</w:t>
      </w:r>
    </w:p>
    <w:p w14:paraId="1A1C2477" w14:textId="77777777" w:rsidR="001C2697" w:rsidRPr="001C2697" w:rsidRDefault="001C2697" w:rsidP="001C2697">
      <w:pPr>
        <w:rPr>
          <w:rFonts w:ascii="Helvetica" w:hAnsi="Helvetica" w:cs="Helvetica"/>
          <w:b/>
          <w:bCs/>
          <w:color w:val="222222"/>
          <w:sz w:val="21"/>
          <w:szCs w:val="21"/>
        </w:rPr>
      </w:pPr>
    </w:p>
    <w:p w14:paraId="44AFA3E6" w14:textId="77777777" w:rsidR="001C2697" w:rsidRPr="001C2697" w:rsidRDefault="001C2697" w:rsidP="001C2697">
      <w:pPr>
        <w:rPr>
          <w:rFonts w:ascii="Helvetica" w:hAnsi="Helvetica" w:cs="Helvetica"/>
          <w:b/>
          <w:bCs/>
          <w:color w:val="222222"/>
          <w:sz w:val="21"/>
          <w:szCs w:val="21"/>
        </w:rPr>
      </w:pPr>
      <w:r w:rsidRPr="001C2697">
        <w:rPr>
          <w:rFonts w:ascii="Helvetica" w:hAnsi="Helvetica" w:cs="Helvetica" w:hint="eastAsia"/>
          <w:b/>
          <w:bCs/>
          <w:color w:val="222222"/>
          <w:sz w:val="21"/>
          <w:szCs w:val="21"/>
        </w:rPr>
        <w:t>§</w:t>
      </w:r>
      <w:r w:rsidRPr="001C2697">
        <w:rPr>
          <w:rFonts w:ascii="Helvetica" w:hAnsi="Helvetica" w:cs="Helvetica"/>
          <w:b/>
          <w:bCs/>
          <w:color w:val="222222"/>
          <w:sz w:val="21"/>
          <w:szCs w:val="21"/>
        </w:rPr>
        <w:t xml:space="preserve"> 1.1. </w:t>
      </w:r>
      <w:r w:rsidRPr="001C2697">
        <w:rPr>
          <w:rFonts w:ascii="Helvetica" w:hAnsi="Helvetica" w:cs="Helvetica" w:hint="eastAsia"/>
          <w:b/>
          <w:bCs/>
          <w:color w:val="222222"/>
          <w:sz w:val="21"/>
          <w:szCs w:val="21"/>
        </w:rPr>
        <w:t>Основные</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теоретические</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подходы</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к</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библиотерапии</w:t>
      </w:r>
    </w:p>
    <w:p w14:paraId="212F9103" w14:textId="77777777" w:rsidR="001C2697" w:rsidRPr="001C2697" w:rsidRDefault="001C2697" w:rsidP="001C2697">
      <w:pPr>
        <w:rPr>
          <w:rFonts w:ascii="Helvetica" w:hAnsi="Helvetica" w:cs="Helvetica"/>
          <w:b/>
          <w:bCs/>
          <w:color w:val="222222"/>
          <w:sz w:val="21"/>
          <w:szCs w:val="21"/>
        </w:rPr>
      </w:pPr>
    </w:p>
    <w:p w14:paraId="38DAED7E" w14:textId="77777777" w:rsidR="001C2697" w:rsidRPr="001C2697" w:rsidRDefault="001C2697" w:rsidP="001C2697">
      <w:pPr>
        <w:rPr>
          <w:rFonts w:ascii="Helvetica" w:hAnsi="Helvetica" w:cs="Helvetica"/>
          <w:b/>
          <w:bCs/>
          <w:color w:val="222222"/>
          <w:sz w:val="21"/>
          <w:szCs w:val="21"/>
        </w:rPr>
      </w:pPr>
      <w:r w:rsidRPr="001C2697">
        <w:rPr>
          <w:rFonts w:ascii="Helvetica" w:hAnsi="Helvetica" w:cs="Helvetica" w:hint="eastAsia"/>
          <w:b/>
          <w:bCs/>
          <w:color w:val="222222"/>
          <w:sz w:val="21"/>
          <w:szCs w:val="21"/>
        </w:rPr>
        <w:t>§</w:t>
      </w:r>
      <w:r w:rsidRPr="001C2697">
        <w:rPr>
          <w:rFonts w:ascii="Helvetica" w:hAnsi="Helvetica" w:cs="Helvetica"/>
          <w:b/>
          <w:bCs/>
          <w:color w:val="222222"/>
          <w:sz w:val="21"/>
          <w:szCs w:val="21"/>
        </w:rPr>
        <w:t xml:space="preserve"> 1.2. </w:t>
      </w:r>
      <w:r w:rsidRPr="001C2697">
        <w:rPr>
          <w:rFonts w:ascii="Helvetica" w:hAnsi="Helvetica" w:cs="Helvetica" w:hint="eastAsia"/>
          <w:b/>
          <w:bCs/>
          <w:color w:val="222222"/>
          <w:sz w:val="21"/>
          <w:szCs w:val="21"/>
        </w:rPr>
        <w:t>Концепция</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жизненных</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сил</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человека</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как</w:t>
      </w:r>
      <w:r w:rsidRPr="001C2697">
        <w:rPr>
          <w:rFonts w:ascii="Helvetica" w:hAnsi="Helvetica" w:cs="Helvetica"/>
          <w:b/>
          <w:bCs/>
          <w:color w:val="222222"/>
          <w:sz w:val="21"/>
          <w:szCs w:val="21"/>
        </w:rPr>
        <w:t xml:space="preserve"> 50 </w:t>
      </w:r>
      <w:r w:rsidRPr="001C2697">
        <w:rPr>
          <w:rFonts w:ascii="Helvetica" w:hAnsi="Helvetica" w:cs="Helvetica" w:hint="eastAsia"/>
          <w:b/>
          <w:bCs/>
          <w:color w:val="222222"/>
          <w:sz w:val="21"/>
          <w:szCs w:val="21"/>
        </w:rPr>
        <w:t>методологическая</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основа</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анализа</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библиотерапии</w:t>
      </w:r>
    </w:p>
    <w:p w14:paraId="41D5C69A" w14:textId="77777777" w:rsidR="001C2697" w:rsidRPr="001C2697" w:rsidRDefault="001C2697" w:rsidP="001C2697">
      <w:pPr>
        <w:rPr>
          <w:rFonts w:ascii="Helvetica" w:hAnsi="Helvetica" w:cs="Helvetica"/>
          <w:b/>
          <w:bCs/>
          <w:color w:val="222222"/>
          <w:sz w:val="21"/>
          <w:szCs w:val="21"/>
        </w:rPr>
      </w:pPr>
    </w:p>
    <w:p w14:paraId="4130D4E4" w14:textId="77777777" w:rsidR="001C2697" w:rsidRPr="001C2697" w:rsidRDefault="001C2697" w:rsidP="001C2697">
      <w:pPr>
        <w:rPr>
          <w:rFonts w:ascii="Helvetica" w:hAnsi="Helvetica" w:cs="Helvetica"/>
          <w:b/>
          <w:bCs/>
          <w:color w:val="222222"/>
          <w:sz w:val="21"/>
          <w:szCs w:val="21"/>
        </w:rPr>
      </w:pPr>
      <w:r w:rsidRPr="001C2697">
        <w:rPr>
          <w:rFonts w:ascii="Helvetica" w:hAnsi="Helvetica" w:cs="Helvetica" w:hint="eastAsia"/>
          <w:b/>
          <w:bCs/>
          <w:color w:val="222222"/>
          <w:sz w:val="21"/>
          <w:szCs w:val="21"/>
        </w:rPr>
        <w:t>Глава</w:t>
      </w:r>
      <w:r w:rsidRPr="001C2697">
        <w:rPr>
          <w:rFonts w:ascii="Helvetica" w:hAnsi="Helvetica" w:cs="Helvetica"/>
          <w:b/>
          <w:bCs/>
          <w:color w:val="222222"/>
          <w:sz w:val="21"/>
          <w:szCs w:val="21"/>
        </w:rPr>
        <w:t xml:space="preserve"> 2. </w:t>
      </w:r>
      <w:r w:rsidRPr="001C2697">
        <w:rPr>
          <w:rFonts w:ascii="Helvetica" w:hAnsi="Helvetica" w:cs="Helvetica" w:hint="eastAsia"/>
          <w:b/>
          <w:bCs/>
          <w:color w:val="222222"/>
          <w:sz w:val="21"/>
          <w:szCs w:val="21"/>
        </w:rPr>
        <w:t>Эмпирико</w:t>
      </w:r>
      <w:r w:rsidRPr="001C2697">
        <w:rPr>
          <w:rFonts w:ascii="Helvetica" w:hAnsi="Helvetica" w:cs="Helvetica"/>
          <w:b/>
          <w:bCs/>
          <w:color w:val="222222"/>
          <w:sz w:val="21"/>
          <w:szCs w:val="21"/>
        </w:rPr>
        <w:t>-</w:t>
      </w:r>
      <w:r w:rsidRPr="001C2697">
        <w:rPr>
          <w:rFonts w:ascii="Helvetica" w:hAnsi="Helvetica" w:cs="Helvetica" w:hint="eastAsia"/>
          <w:b/>
          <w:bCs/>
          <w:color w:val="222222"/>
          <w:sz w:val="21"/>
          <w:szCs w:val="21"/>
        </w:rPr>
        <w:t>социологический</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анализ</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возможностей</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использования</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библиотерапии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в</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инновационной</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деятельности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муниципальных</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библиотек</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Алтайского</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края</w:t>
      </w:r>
    </w:p>
    <w:p w14:paraId="09640B98" w14:textId="77777777" w:rsidR="001C2697" w:rsidRPr="001C2697" w:rsidRDefault="001C2697" w:rsidP="001C2697">
      <w:pPr>
        <w:rPr>
          <w:rFonts w:ascii="Helvetica" w:hAnsi="Helvetica" w:cs="Helvetica"/>
          <w:b/>
          <w:bCs/>
          <w:color w:val="222222"/>
          <w:sz w:val="21"/>
          <w:szCs w:val="21"/>
        </w:rPr>
      </w:pPr>
    </w:p>
    <w:p w14:paraId="5E1D74BF" w14:textId="77777777" w:rsidR="001C2697" w:rsidRPr="001C2697" w:rsidRDefault="001C2697" w:rsidP="001C2697">
      <w:pPr>
        <w:rPr>
          <w:rFonts w:ascii="Helvetica" w:hAnsi="Helvetica" w:cs="Helvetica"/>
          <w:b/>
          <w:bCs/>
          <w:color w:val="222222"/>
          <w:sz w:val="21"/>
          <w:szCs w:val="21"/>
        </w:rPr>
      </w:pPr>
      <w:r w:rsidRPr="001C2697">
        <w:rPr>
          <w:rFonts w:ascii="Helvetica" w:hAnsi="Helvetica" w:cs="Helvetica" w:hint="eastAsia"/>
          <w:b/>
          <w:bCs/>
          <w:color w:val="222222"/>
          <w:sz w:val="21"/>
          <w:szCs w:val="21"/>
        </w:rPr>
        <w:t>§</w:t>
      </w:r>
      <w:r w:rsidRPr="001C2697">
        <w:rPr>
          <w:rFonts w:ascii="Helvetica" w:hAnsi="Helvetica" w:cs="Helvetica"/>
          <w:b/>
          <w:bCs/>
          <w:color w:val="222222"/>
          <w:sz w:val="21"/>
          <w:szCs w:val="21"/>
        </w:rPr>
        <w:t xml:space="preserve"> 2.1. </w:t>
      </w:r>
      <w:r w:rsidRPr="001C2697">
        <w:rPr>
          <w:rFonts w:ascii="Helvetica" w:hAnsi="Helvetica" w:cs="Helvetica" w:hint="eastAsia"/>
          <w:b/>
          <w:bCs/>
          <w:color w:val="222222"/>
          <w:sz w:val="21"/>
          <w:szCs w:val="21"/>
        </w:rPr>
        <w:t>Программа</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исследования</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эффективности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библиотерапевтического</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воздействия</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на</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молодежь</w:t>
      </w:r>
    </w:p>
    <w:p w14:paraId="2B14BBDF" w14:textId="77777777" w:rsidR="001C2697" w:rsidRPr="001C2697" w:rsidRDefault="001C2697" w:rsidP="001C2697">
      <w:pPr>
        <w:rPr>
          <w:rFonts w:ascii="Helvetica" w:hAnsi="Helvetica" w:cs="Helvetica"/>
          <w:b/>
          <w:bCs/>
          <w:color w:val="222222"/>
          <w:sz w:val="21"/>
          <w:szCs w:val="21"/>
        </w:rPr>
      </w:pPr>
    </w:p>
    <w:p w14:paraId="557836D9" w14:textId="77777777" w:rsidR="001C2697" w:rsidRPr="001C2697" w:rsidRDefault="001C2697" w:rsidP="001C2697">
      <w:pPr>
        <w:rPr>
          <w:rFonts w:ascii="Helvetica" w:hAnsi="Helvetica" w:cs="Helvetica"/>
          <w:b/>
          <w:bCs/>
          <w:color w:val="222222"/>
          <w:sz w:val="21"/>
          <w:szCs w:val="21"/>
        </w:rPr>
      </w:pPr>
      <w:r w:rsidRPr="001C2697">
        <w:rPr>
          <w:rFonts w:ascii="Helvetica" w:hAnsi="Helvetica" w:cs="Helvetica" w:hint="eastAsia"/>
          <w:b/>
          <w:bCs/>
          <w:color w:val="222222"/>
          <w:sz w:val="21"/>
          <w:szCs w:val="21"/>
        </w:rPr>
        <w:t>§</w:t>
      </w:r>
      <w:r w:rsidRPr="001C2697">
        <w:rPr>
          <w:rFonts w:ascii="Helvetica" w:hAnsi="Helvetica" w:cs="Helvetica"/>
          <w:b/>
          <w:bCs/>
          <w:color w:val="222222"/>
          <w:sz w:val="21"/>
          <w:szCs w:val="21"/>
        </w:rPr>
        <w:t xml:space="preserve"> 2.2. </w:t>
      </w:r>
      <w:r w:rsidRPr="001C2697">
        <w:rPr>
          <w:rFonts w:ascii="Helvetica" w:hAnsi="Helvetica" w:cs="Helvetica" w:hint="eastAsia"/>
          <w:b/>
          <w:bCs/>
          <w:color w:val="222222"/>
          <w:sz w:val="21"/>
          <w:szCs w:val="21"/>
        </w:rPr>
        <w:t>Особенности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библиотерапевтической</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деятельности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муниципальных</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библиотек</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Алтайского</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края</w:t>
      </w:r>
    </w:p>
    <w:p w14:paraId="7FDCFEB1" w14:textId="77777777" w:rsidR="001C2697" w:rsidRPr="001C2697" w:rsidRDefault="001C2697" w:rsidP="001C2697">
      <w:pPr>
        <w:rPr>
          <w:rFonts w:ascii="Helvetica" w:hAnsi="Helvetica" w:cs="Helvetica"/>
          <w:b/>
          <w:bCs/>
          <w:color w:val="222222"/>
          <w:sz w:val="21"/>
          <w:szCs w:val="21"/>
        </w:rPr>
      </w:pPr>
    </w:p>
    <w:p w14:paraId="4A7ADEAA" w14:textId="5C23C0AA" w:rsidR="00967B66" w:rsidRPr="001C2697" w:rsidRDefault="001C2697" w:rsidP="001C2697">
      <w:r w:rsidRPr="001C2697">
        <w:rPr>
          <w:rFonts w:ascii="Helvetica" w:hAnsi="Helvetica" w:cs="Helvetica" w:hint="eastAsia"/>
          <w:b/>
          <w:bCs/>
          <w:color w:val="222222"/>
          <w:sz w:val="21"/>
          <w:szCs w:val="21"/>
        </w:rPr>
        <w:t>§</w:t>
      </w:r>
      <w:r w:rsidRPr="001C2697">
        <w:rPr>
          <w:rFonts w:ascii="Helvetica" w:hAnsi="Helvetica" w:cs="Helvetica"/>
          <w:b/>
          <w:bCs/>
          <w:color w:val="222222"/>
          <w:sz w:val="21"/>
          <w:szCs w:val="21"/>
        </w:rPr>
        <w:t xml:space="preserve"> 2.3. </w:t>
      </w:r>
      <w:r w:rsidRPr="001C2697">
        <w:rPr>
          <w:rFonts w:ascii="Helvetica" w:hAnsi="Helvetica" w:cs="Helvetica" w:hint="eastAsia"/>
          <w:b/>
          <w:bCs/>
          <w:color w:val="222222"/>
          <w:sz w:val="21"/>
          <w:szCs w:val="21"/>
        </w:rPr>
        <w:t>Основные</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направления</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совершенствования</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библиотерапевтической</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деятельности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по</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социализа</w:t>
      </w:r>
      <w:r w:rsidRPr="001C2697">
        <w:rPr>
          <w:rFonts w:ascii="Helvetica" w:hAnsi="Helvetica" w:cs="Helvetica" w:hint="eastAsia"/>
          <w:b/>
          <w:bCs/>
          <w:color w:val="222222"/>
          <w:sz w:val="21"/>
          <w:szCs w:val="21"/>
        </w:rPr>
        <w:lastRenderedPageBreak/>
        <w:t>ции</w:t>
      </w:r>
      <w:r w:rsidRPr="001C2697">
        <w:rPr>
          <w:rFonts w:ascii="Helvetica" w:hAnsi="Helvetica" w:cs="Helvetica"/>
          <w:b/>
          <w:bCs/>
          <w:color w:val="222222"/>
          <w:sz w:val="21"/>
          <w:szCs w:val="21"/>
        </w:rPr>
        <w:t xml:space="preserve"> </w:t>
      </w:r>
      <w:r w:rsidRPr="001C2697">
        <w:rPr>
          <w:rFonts w:ascii="Helvetica" w:hAnsi="Helvetica" w:cs="Helvetica" w:hint="eastAsia"/>
          <w:b/>
          <w:bCs/>
          <w:color w:val="222222"/>
          <w:sz w:val="21"/>
          <w:szCs w:val="21"/>
        </w:rPr>
        <w:t>молодежи</w:t>
      </w:r>
    </w:p>
    <w:sectPr w:rsidR="00967B66" w:rsidRPr="001C269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70640" w14:textId="77777777" w:rsidR="003C2B8A" w:rsidRDefault="003C2B8A">
      <w:pPr>
        <w:spacing w:after="0" w:line="240" w:lineRule="auto"/>
      </w:pPr>
      <w:r>
        <w:separator/>
      </w:r>
    </w:p>
  </w:endnote>
  <w:endnote w:type="continuationSeparator" w:id="0">
    <w:p w14:paraId="25E6A37B" w14:textId="77777777" w:rsidR="003C2B8A" w:rsidRDefault="003C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67DF9" w14:textId="77777777" w:rsidR="003C2B8A" w:rsidRDefault="003C2B8A"/>
    <w:p w14:paraId="6EBBB131" w14:textId="77777777" w:rsidR="003C2B8A" w:rsidRDefault="003C2B8A"/>
    <w:p w14:paraId="318988AE" w14:textId="77777777" w:rsidR="003C2B8A" w:rsidRDefault="003C2B8A"/>
    <w:p w14:paraId="044D5A00" w14:textId="77777777" w:rsidR="003C2B8A" w:rsidRDefault="003C2B8A"/>
    <w:p w14:paraId="26825CDC" w14:textId="77777777" w:rsidR="003C2B8A" w:rsidRDefault="003C2B8A"/>
    <w:p w14:paraId="723139DD" w14:textId="77777777" w:rsidR="003C2B8A" w:rsidRDefault="003C2B8A"/>
    <w:p w14:paraId="6585BA3C" w14:textId="77777777" w:rsidR="003C2B8A" w:rsidRDefault="003C2B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F01604" wp14:editId="3B89701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D9B6B" w14:textId="77777777" w:rsidR="003C2B8A" w:rsidRDefault="003C2B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F016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BD9B6B" w14:textId="77777777" w:rsidR="003C2B8A" w:rsidRDefault="003C2B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467FD0" w14:textId="77777777" w:rsidR="003C2B8A" w:rsidRDefault="003C2B8A"/>
    <w:p w14:paraId="69A23D9B" w14:textId="77777777" w:rsidR="003C2B8A" w:rsidRDefault="003C2B8A"/>
    <w:p w14:paraId="1022447E" w14:textId="77777777" w:rsidR="003C2B8A" w:rsidRDefault="003C2B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9E1DFD" wp14:editId="26F141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F4935" w14:textId="77777777" w:rsidR="003C2B8A" w:rsidRDefault="003C2B8A"/>
                          <w:p w14:paraId="40F822B0" w14:textId="77777777" w:rsidR="003C2B8A" w:rsidRDefault="003C2B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9E1D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8F4935" w14:textId="77777777" w:rsidR="003C2B8A" w:rsidRDefault="003C2B8A"/>
                    <w:p w14:paraId="40F822B0" w14:textId="77777777" w:rsidR="003C2B8A" w:rsidRDefault="003C2B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AA5FCE" w14:textId="77777777" w:rsidR="003C2B8A" w:rsidRDefault="003C2B8A"/>
    <w:p w14:paraId="5C2A26FE" w14:textId="77777777" w:rsidR="003C2B8A" w:rsidRDefault="003C2B8A">
      <w:pPr>
        <w:rPr>
          <w:sz w:val="2"/>
          <w:szCs w:val="2"/>
        </w:rPr>
      </w:pPr>
    </w:p>
    <w:p w14:paraId="5826D136" w14:textId="77777777" w:rsidR="003C2B8A" w:rsidRDefault="003C2B8A"/>
    <w:p w14:paraId="6434F6E2" w14:textId="77777777" w:rsidR="003C2B8A" w:rsidRDefault="003C2B8A">
      <w:pPr>
        <w:spacing w:after="0" w:line="240" w:lineRule="auto"/>
      </w:pPr>
    </w:p>
  </w:footnote>
  <w:footnote w:type="continuationSeparator" w:id="0">
    <w:p w14:paraId="74F18405" w14:textId="77777777" w:rsidR="003C2B8A" w:rsidRDefault="003C2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A"/>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51825</TotalTime>
  <Pages>3</Pages>
  <Words>333</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2327</cp:revision>
  <cp:lastPrinted>2009-02-06T05:36:00Z</cp:lastPrinted>
  <dcterms:created xsi:type="dcterms:W3CDTF">2025-11-25T20:19:00Z</dcterms:created>
  <dcterms:modified xsi:type="dcterms:W3CDTF">2026-01-25T22:43:00Z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