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DD9CE" w14:textId="3F1CD021" w:rsidR="00F82A1C" w:rsidRDefault="00942D0D" w:rsidP="00942D0D">
      <w:pPr>
        <w:rPr>
          <w:rFonts w:ascii="Tahoma" w:hAnsi="Tahoma" w:cs="Tahoma"/>
          <w:color w:val="3A3A3A"/>
          <w:sz w:val="20"/>
          <w:szCs w:val="20"/>
        </w:rPr>
      </w:pPr>
      <w:bookmarkStart w:id="0" w:name="_GoBack"/>
      <w:r>
        <w:rPr>
          <w:rFonts w:ascii="Tahoma" w:hAnsi="Tahoma" w:cs="Tahoma"/>
          <w:color w:val="3A3A3A"/>
          <w:sz w:val="20"/>
          <w:szCs w:val="20"/>
        </w:rPr>
        <w:t>Мельничук, Максим Олегович. Правове регулювання охорони здоров'я населення УСРР (1921-1929 рр.)</w:t>
      </w:r>
      <w:bookmarkEnd w:id="0"/>
      <w:r>
        <w:rPr>
          <w:rFonts w:ascii="Tahoma" w:hAnsi="Tahoma" w:cs="Tahoma"/>
          <w:color w:val="3A3A3A"/>
          <w:sz w:val="20"/>
          <w:szCs w:val="20"/>
        </w:rPr>
        <w:t xml:space="preserve"> : автореферат дис. ... канд. юрид. наук : 12.00.01 / М. О. Мельничук ; наук. кер. Б. І. Андрусишин ; М-во освіти і науки України, Нац. пед. ун-т ім. М. П. Драгоманова. - Київ, 2016. - 20 с.</w:t>
      </w:r>
    </w:p>
    <w:p w14:paraId="4F696139" w14:textId="5B598400" w:rsidR="00942D0D" w:rsidRPr="00942D0D" w:rsidRDefault="00942D0D" w:rsidP="00942D0D">
      <w:r>
        <w:rPr>
          <w:rFonts w:ascii="Tahoma" w:hAnsi="Tahoma" w:cs="Tahoma"/>
          <w:color w:val="3A3A3A"/>
          <w:sz w:val="20"/>
          <w:szCs w:val="20"/>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Національний педагогічний університет імені М. П. Драгоманова. - Київ, 2016. Дисертація є комплексним дослідженням правового регулювання охорони здоров’я населення УСРР (1921-1929 рр.). У роботі розкрито закономірності, напрями, способи, особливості правового регулювання охорони здоров’я в досліджуваний період. Обгрунтовано теоретико-методологічні засади дослідження. Охарактеризовано структуру та повноваження НКОЗ УСРР і його місцевих органів. Визначено місце та роль органів робітничої страхової медицини у системі охорони здоров’ я. Висвітлено становлення, повноваження та діяльність Українського товариства Червоного Хреста. Проаналізовано низку нормативно-правових актів, які закріплювали організацію медичної діяльності, санаторно-курортної справи та забезпечення охорони здоров’ я матері та дитини. Розкрито правові засади запобігання інфекційним захворюванням населення та санітарно-гігієнічного благополуччя територій і населених пунктів.</w:t>
      </w:r>
      <w:r>
        <w:rPr>
          <w:rFonts w:ascii="Tahoma" w:hAnsi="Tahoma" w:cs="Tahoma"/>
          <w:color w:val="3A3A3A"/>
          <w:sz w:val="20"/>
          <w:szCs w:val="20"/>
        </w:rPr>
        <w:br/>
        <w:t>The thesis dissertation for the scientific degree of candidate of legal sciences in the specialty 12.00.01 - theory and history of the state and law; history of political and legal studies. - National Pedagogical University named after М. P. Drahomanov. - Kyiv, 2016. The thesis dissertation is a complex research in legal regulation of health protection of the USSR’s population (1921-1929). The work deals with regularities, directions, methods, peculiarities of the regulation of health protection of the USSR’s population in the investigated period. The theoretically-methodological principles of the research have been justified. The structure and plenary powers of the USSR’s Folk health commissariat and its local entities have been described. The place and role of the labour insurance medicine bodies in the system of health protection have been determined. The establishment, powers and activity of the Ukrainian Society of the Red Cross have been viewed. A number of normatively legal acts, which secured the organizing of medical activity, sanatorium-resort business and providing of health protection of a mother and a child, have been analysed. The legal principles of preventing the infectious disease of the population and sanitary hygienic prosperity of territories and constituencies have been exposed.</w:t>
      </w:r>
      <w:r>
        <w:rPr>
          <w:rFonts w:ascii="Tahoma" w:hAnsi="Tahoma" w:cs="Tahoma"/>
          <w:color w:val="3A3A3A"/>
          <w:sz w:val="20"/>
          <w:szCs w:val="20"/>
        </w:rPr>
        <w:br/>
        <w:t xml:space="preserve">Диссертация на соискание ученой степени кандидата юридических наук по специальности 12.00.01 - теория и история государства и права; история политических и правовых учений. - Национальный педагогический университет имени М. П. Драгоманова. - Киев, 2016. Диссертация является комплексным исследованием правового регулирования охраны здоровья населения УССР (1921-1929 гг.). В работе раскрыты закономерности, направления, способы, особенности правового регулирования здравоохранения в исследуемый период. Определены основные задачи и принципы построения советской системы здравоохранения. Подробно проанализированы базовые нормативно-правовые акты, раскрывающие структурную организацию, права, обязанности, компетенцию НКОЗ УССР и его местных органов. Установлено, что несмотря на рыночные основы новой экономической политики большевиков, правительство установило монополию государства в сфере здравоохранения, планомерно ликвидировав частную медицинскую практику. Выяснено место и роль органов рабочей страховой медицины в системе здравоохранения. Установлено, что их деятельность существенно сказывалась на качестве медицинского обслуживания, которое осуществлялось через самостоятельную сеть больничных и профилактических учреждений, содержащуюся за счет отдельного страхового фонда. Обоснован вывод о целесообразности развития медицинского страхования. Определены основные принципы, направления деятельности Украинского общества Красного Креста, состав и полномочия его органов управления, права и обязанности членов. Доказано, что краснокрестная общественная организация проводила широкомасштабную и эффективную работу по охране здоровья населения. Проанализированы нормативно-правовые акты, которые закрепляли организацию медицинской деятельности, санаторно-курортного дела и обеспечение охраны здоровья матери и ребенка. Указано на преобладание в организации медицинской деятельности таких административных методов, как национализация больниц, аптек, </w:t>
      </w:r>
      <w:r>
        <w:rPr>
          <w:rFonts w:ascii="Tahoma" w:hAnsi="Tahoma" w:cs="Tahoma"/>
          <w:color w:val="3A3A3A"/>
          <w:sz w:val="20"/>
          <w:szCs w:val="20"/>
        </w:rPr>
        <w:lastRenderedPageBreak/>
        <w:t>медицинских препаратов, а также мобилизация врачей к медицинской деятельности. Охарактеризованы права, обязанности медицинских работников, а также квалификационные требования к занятию медицинской деятельностью. Указано, что правовое регулирование санаторнокурортного дела было направлено на предоставление преимущества в реализации права на охрану здоровья промышленных рабочих. Раскрыто правовые основы предотвращения инфекционных заболеваний населения и организации санитарно-гигиенического благополучия территорий и населенных пунктов. Проанализированы способы правового регулирования предотвращения инфекционных заболеваний населения, которые предусматривали применение таких мер, как трудовая повинность, карантинные мероприятия, дополнительное налогообложение населения. Установлено, что правовое регулирование санитарно-гигиенического благополучия территорий и населенных пунктов УССР в период нэпа направлялось на разработку государственных единых санитарно-гигиенических норм в этой сфере.</w:t>
      </w:r>
    </w:p>
    <w:sectPr w:rsidR="00942D0D" w:rsidRPr="00942D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61F5C" w14:textId="77777777" w:rsidR="00FA424E" w:rsidRDefault="00FA424E">
      <w:pPr>
        <w:spacing w:after="0" w:line="240" w:lineRule="auto"/>
      </w:pPr>
      <w:r>
        <w:separator/>
      </w:r>
    </w:p>
  </w:endnote>
  <w:endnote w:type="continuationSeparator" w:id="0">
    <w:p w14:paraId="7E803521" w14:textId="77777777" w:rsidR="00FA424E" w:rsidRDefault="00FA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B0BE3" w14:textId="77777777" w:rsidR="00FA424E" w:rsidRDefault="00FA424E">
      <w:pPr>
        <w:spacing w:after="0" w:line="240" w:lineRule="auto"/>
      </w:pPr>
      <w:r>
        <w:separator/>
      </w:r>
    </w:p>
  </w:footnote>
  <w:footnote w:type="continuationSeparator" w:id="0">
    <w:p w14:paraId="07522005" w14:textId="77777777" w:rsidR="00FA424E" w:rsidRDefault="00FA4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4E"/>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2579</TotalTime>
  <Pages>2</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368</cp:revision>
  <cp:lastPrinted>2009-02-06T05:36:00Z</cp:lastPrinted>
  <dcterms:created xsi:type="dcterms:W3CDTF">2017-02-26T13:11:00Z</dcterms:created>
  <dcterms:modified xsi:type="dcterms:W3CDTF">2017-03-28T20:58:00Z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