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D97FB3" w:rsidRDefault="00D97FB3" w:rsidP="00D97FB3">
      <w:r w:rsidRPr="00657349">
        <w:rPr>
          <w:rFonts w:ascii="Times New Roman" w:hAnsi="Times New Roman" w:cs="Times New Roman"/>
          <w:b/>
          <w:bCs/>
          <w:sz w:val="24"/>
          <w:szCs w:val="24"/>
        </w:rPr>
        <w:t>Осауленко Андрій Олександрович</w:t>
      </w:r>
      <w:r w:rsidRPr="00657349">
        <w:rPr>
          <w:rFonts w:ascii="Times New Roman" w:hAnsi="Times New Roman" w:cs="Times New Roman"/>
          <w:i/>
          <w:iCs/>
          <w:sz w:val="24"/>
          <w:szCs w:val="24"/>
        </w:rPr>
        <w:t xml:space="preserve">, </w:t>
      </w:r>
      <w:r w:rsidRPr="00657349">
        <w:rPr>
          <w:rFonts w:ascii="Times New Roman" w:hAnsi="Times New Roman" w:cs="Times New Roman"/>
          <w:sz w:val="24"/>
          <w:szCs w:val="24"/>
        </w:rPr>
        <w:t>докторант відділу докторантури та ад’юнктури Національної академії внутрішніх справ. Назва дисертації: «Законодавчі основи становлення та розвитку кримінально-виконавчої системи України (1990–2005 рр.)». Шифр та назва спеціальності</w:t>
      </w:r>
      <w:r w:rsidRPr="00657349">
        <w:rPr>
          <w:rFonts w:ascii="Times New Roman" w:hAnsi="Times New Roman" w:cs="Times New Roman"/>
          <w:b/>
          <w:bCs/>
          <w:i/>
          <w:iCs/>
          <w:sz w:val="24"/>
          <w:szCs w:val="24"/>
        </w:rPr>
        <w:t xml:space="preserve"> </w:t>
      </w:r>
      <w:r w:rsidRPr="00657349">
        <w:rPr>
          <w:rFonts w:ascii="Times New Roman" w:hAnsi="Times New Roman" w:cs="Times New Roman"/>
          <w:sz w:val="24"/>
          <w:szCs w:val="24"/>
        </w:rPr>
        <w:t>– 12.00.01 – теорія та історія держави і права; історія політичних і правових учень. Спецрада Д 26.007.04 Національної академії внутрішніх справ</w:t>
      </w:r>
    </w:p>
    <w:sectPr w:rsidR="00F10AB7" w:rsidRPr="00D97FB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D97FB3" w:rsidRPr="00D97FB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6777E-D7E0-4998-A1E4-31155C57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2020-10-08T07:28:00Z</dcterms:created>
  <dcterms:modified xsi:type="dcterms:W3CDTF">2020-10-20T11:48:00Z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