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C83A" w14:textId="77777777" w:rsidR="00D76B1E" w:rsidRDefault="00D76B1E" w:rsidP="00D76B1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Бастрикова</w:t>
      </w:r>
      <w:proofErr w:type="spellEnd"/>
      <w:r>
        <w:rPr>
          <w:rFonts w:ascii="Helvetica" w:hAnsi="Helvetica" w:cs="Helvetica"/>
          <w:b/>
          <w:bCs w:val="0"/>
          <w:color w:val="222222"/>
          <w:sz w:val="21"/>
          <w:szCs w:val="21"/>
        </w:rPr>
        <w:t>, Светлана Алексеевна.</w:t>
      </w:r>
      <w:r>
        <w:rPr>
          <w:rFonts w:ascii="Helvetica" w:hAnsi="Helvetica" w:cs="Helvetica"/>
          <w:color w:val="222222"/>
          <w:sz w:val="21"/>
          <w:szCs w:val="21"/>
        </w:rPr>
        <w:br/>
        <w:t xml:space="preserve">Интернет в системе взаимодействия государства и формирующегося гражданского общества Российской </w:t>
      </w:r>
      <w:proofErr w:type="gramStart"/>
      <w:r>
        <w:rPr>
          <w:rFonts w:ascii="Helvetica" w:hAnsi="Helvetica" w:cs="Helvetica"/>
          <w:color w:val="222222"/>
          <w:sz w:val="21"/>
          <w:szCs w:val="21"/>
        </w:rPr>
        <w:t>Федерации :</w:t>
      </w:r>
      <w:proofErr w:type="gramEnd"/>
      <w:r>
        <w:rPr>
          <w:rFonts w:ascii="Helvetica" w:hAnsi="Helvetica" w:cs="Helvetica"/>
          <w:color w:val="222222"/>
          <w:sz w:val="21"/>
          <w:szCs w:val="21"/>
        </w:rPr>
        <w:t xml:space="preserve"> диссертация ... кандидата политических наук : 23.00.03. - Москва, 2000. - 145 с.</w:t>
      </w:r>
    </w:p>
    <w:p w14:paraId="2E322712" w14:textId="77777777" w:rsidR="00D76B1E" w:rsidRDefault="00D76B1E" w:rsidP="00D76B1E">
      <w:pPr>
        <w:pStyle w:val="20"/>
        <w:spacing w:before="0" w:after="312"/>
        <w:rPr>
          <w:rFonts w:ascii="Arial" w:hAnsi="Arial" w:cs="Arial"/>
          <w:caps/>
          <w:color w:val="333333"/>
          <w:sz w:val="27"/>
          <w:szCs w:val="27"/>
        </w:rPr>
      </w:pPr>
    </w:p>
    <w:p w14:paraId="5511BAC0" w14:textId="77777777" w:rsidR="00D76B1E" w:rsidRDefault="00D76B1E" w:rsidP="00D76B1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Бастрикова</w:t>
      </w:r>
      <w:proofErr w:type="spellEnd"/>
      <w:r>
        <w:rPr>
          <w:rFonts w:ascii="Arial" w:hAnsi="Arial" w:cs="Arial"/>
          <w:color w:val="646B71"/>
          <w:sz w:val="18"/>
          <w:szCs w:val="18"/>
        </w:rPr>
        <w:t>, Светлана Алексеевна</w:t>
      </w:r>
    </w:p>
    <w:p w14:paraId="24363018"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4DDFC21D"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проблемы 16-51 формирования информационного общества</w:t>
      </w:r>
    </w:p>
    <w:p w14:paraId="1C26B19F"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Теория формирования информационного общества в работах зарубежных и отечественных исследователей</w:t>
      </w:r>
    </w:p>
    <w:p w14:paraId="1378E77F"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Новые информационные и коммуникационные 28-36 технологии в системе формирования информационного общества</w:t>
      </w:r>
    </w:p>
    <w:p w14:paraId="2055B899"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Интернет: история создания, тенденции становления 36-49 мировой инфраструктуры и динамика развития в России Выводы 49-</w:t>
      </w:r>
    </w:p>
    <w:p w14:paraId="139787AC"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Интернет в системе взаимодействия 52-81 государства и СМИ в условиях демократизации российского общества</w:t>
      </w:r>
    </w:p>
    <w:p w14:paraId="373C8CE7"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Интернет - как среда реализации демократических 52принципов: общие тенденции</w:t>
      </w:r>
    </w:p>
    <w:p w14:paraId="28F65555"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Государственная власть в Интернет 57-72 &lt;</w:t>
      </w:r>
    </w:p>
    <w:p w14:paraId="0D346870"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Традиционные СМИ в Интернет 72</w:t>
      </w:r>
    </w:p>
    <w:p w14:paraId="2E9739E6"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80-81 *</w:t>
      </w:r>
    </w:p>
    <w:p w14:paraId="7A9502A5"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Развитие информационной политики 82-116 Российской Федерации в контексте демократических преобразований</w:t>
      </w:r>
    </w:p>
    <w:p w14:paraId="419368D4"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Актуальные вопросы информационной политики 82-94 России при переходе к информационному обществу, связанные с использованием Интернет.</w:t>
      </w:r>
    </w:p>
    <w:p w14:paraId="4F2974A4" w14:textId="77777777" w:rsidR="00D76B1E" w:rsidRDefault="00D76B1E" w:rsidP="00D76B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Негативные последствия использования Интернет и 94-103 пути их преодоления.</w:t>
      </w:r>
    </w:p>
    <w:p w14:paraId="4FDAD129" w14:textId="7F7E111E" w:rsidR="00BD642D" w:rsidRPr="00D76B1E" w:rsidRDefault="00BD642D" w:rsidP="00D76B1E"/>
    <w:sectPr w:rsidR="00BD642D" w:rsidRPr="00D76B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DEA2" w14:textId="77777777" w:rsidR="00FC174D" w:rsidRDefault="00FC174D">
      <w:pPr>
        <w:spacing w:after="0" w:line="240" w:lineRule="auto"/>
      </w:pPr>
      <w:r>
        <w:separator/>
      </w:r>
    </w:p>
  </w:endnote>
  <w:endnote w:type="continuationSeparator" w:id="0">
    <w:p w14:paraId="70F48743" w14:textId="77777777" w:rsidR="00FC174D" w:rsidRDefault="00FC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3493" w14:textId="77777777" w:rsidR="00FC174D" w:rsidRDefault="00FC174D"/>
    <w:p w14:paraId="31F1C7A4" w14:textId="77777777" w:rsidR="00FC174D" w:rsidRDefault="00FC174D"/>
    <w:p w14:paraId="2384A90F" w14:textId="77777777" w:rsidR="00FC174D" w:rsidRDefault="00FC174D"/>
    <w:p w14:paraId="33566D0E" w14:textId="77777777" w:rsidR="00FC174D" w:rsidRDefault="00FC174D"/>
    <w:p w14:paraId="15A28C4D" w14:textId="77777777" w:rsidR="00FC174D" w:rsidRDefault="00FC174D"/>
    <w:p w14:paraId="17ED3420" w14:textId="77777777" w:rsidR="00FC174D" w:rsidRDefault="00FC174D"/>
    <w:p w14:paraId="01F5746A" w14:textId="77777777" w:rsidR="00FC174D" w:rsidRDefault="00FC17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099E4B" wp14:editId="420A76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00CFF" w14:textId="77777777" w:rsidR="00FC174D" w:rsidRDefault="00FC17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099E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800CFF" w14:textId="77777777" w:rsidR="00FC174D" w:rsidRDefault="00FC17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7FB03E" w14:textId="77777777" w:rsidR="00FC174D" w:rsidRDefault="00FC174D"/>
    <w:p w14:paraId="7D991B08" w14:textId="77777777" w:rsidR="00FC174D" w:rsidRDefault="00FC174D"/>
    <w:p w14:paraId="75AEF0F2" w14:textId="77777777" w:rsidR="00FC174D" w:rsidRDefault="00FC17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7C1187" wp14:editId="00B942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D675" w14:textId="77777777" w:rsidR="00FC174D" w:rsidRDefault="00FC174D"/>
                          <w:p w14:paraId="01F2F82F" w14:textId="77777777" w:rsidR="00FC174D" w:rsidRDefault="00FC17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C11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9FD675" w14:textId="77777777" w:rsidR="00FC174D" w:rsidRDefault="00FC174D"/>
                    <w:p w14:paraId="01F2F82F" w14:textId="77777777" w:rsidR="00FC174D" w:rsidRDefault="00FC17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5E7B9C" w14:textId="77777777" w:rsidR="00FC174D" w:rsidRDefault="00FC174D"/>
    <w:p w14:paraId="6AB8E7B6" w14:textId="77777777" w:rsidR="00FC174D" w:rsidRDefault="00FC174D">
      <w:pPr>
        <w:rPr>
          <w:sz w:val="2"/>
          <w:szCs w:val="2"/>
        </w:rPr>
      </w:pPr>
    </w:p>
    <w:p w14:paraId="529E1B5D" w14:textId="77777777" w:rsidR="00FC174D" w:rsidRDefault="00FC174D"/>
    <w:p w14:paraId="168CAE5B" w14:textId="77777777" w:rsidR="00FC174D" w:rsidRDefault="00FC174D">
      <w:pPr>
        <w:spacing w:after="0" w:line="240" w:lineRule="auto"/>
      </w:pPr>
    </w:p>
  </w:footnote>
  <w:footnote w:type="continuationSeparator" w:id="0">
    <w:p w14:paraId="54319CAA" w14:textId="77777777" w:rsidR="00FC174D" w:rsidRDefault="00FC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4D"/>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92602</TotalTime>
  <Pages>1</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151</cp:revision>
  <cp:lastPrinted>2009-02-06T05:36:00Z</cp:lastPrinted>
  <dcterms:created xsi:type="dcterms:W3CDTF">2024-01-07T13:43:00Z</dcterms:created>
  <dcterms:modified xsi:type="dcterms:W3CDTF">2025-05-12T19:38:00Z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