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5CEF"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Костенко, Павел Викторович.</w:t>
      </w:r>
      <w:r w:rsidRPr="003E491B">
        <w:rPr>
          <w:rFonts w:ascii="TimesNewRomanPSMT" w:eastAsia="Times New Roman" w:hAnsi="TimesNewRomanPSMT" w:cs="Times New Roman"/>
          <w:b/>
          <w:bCs/>
          <w:color w:val="000000"/>
          <w:kern w:val="0"/>
          <w:sz w:val="26"/>
          <w:szCs w:val="26"/>
          <w:lang w:eastAsia="ru-RU"/>
        </w:rPr>
        <w:br/>
        <w:t>Теоретико-экспериментальный метод расчета на прочность и долговечность сложных деталей с трещинами : диссертация ... кандидата технических наук : 01.02.04. - Москва, 2000. - 175 с. : ил.больше</w:t>
      </w:r>
    </w:p>
    <w:p w14:paraId="27F32E1E"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hyperlink r:id="rId8" w:history="1">
        <w:r w:rsidRPr="003E491B">
          <w:rPr>
            <w:rStyle w:val="a8"/>
            <w:rFonts w:ascii="TimesNewRomanPSMT" w:eastAsia="Times New Roman" w:hAnsi="TimesNewRomanPSMT" w:cs="Times New Roman"/>
            <w:b/>
            <w:bCs/>
            <w:kern w:val="0"/>
            <w:sz w:val="26"/>
            <w:szCs w:val="26"/>
            <w:lang w:eastAsia="ru-RU"/>
          </w:rPr>
          <w:t>Цитаты из текста:</w:t>
        </w:r>
      </w:hyperlink>
    </w:p>
    <w:p w14:paraId="373D00F4" w14:textId="77777777" w:rsidR="003E491B" w:rsidRPr="003E491B" w:rsidRDefault="003E491B" w:rsidP="004F7FA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стр. 1</w:t>
      </w:r>
    </w:p>
    <w:p w14:paraId="3A5A5221"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МИНИСТЕРСТВО ОБРАЗОВАНИЯ РОССИЙСКОЙ ФЕДЕРАЦИИ МОСКОВСКИЙ ГОСУДАРСТВЕННЫЙ ОТКРЫТЫЙ УШФЕРСИТЕТ На правах рукописи КОСТЕНКО Павел Викторович ТЕОРЕТИКО-ЭКСПЕРИМЕНТАЛЬНЫЙ МЕТОД РАСЧЕТА НА ПРОЧНОСТЬ И ДОЛГОВЕЧНОСТЬ СЛОЖНЫХ ДЕТАЛЕЙ С ТРЕЩИНАМИ Специальность 01.02.04. - Механика деформируемого твёрдого тела</w:t>
      </w:r>
    </w:p>
    <w:p w14:paraId="360D8C63" w14:textId="77777777" w:rsidR="003E491B" w:rsidRPr="003E491B" w:rsidRDefault="003E491B" w:rsidP="004F7FA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стр. 174</w:t>
      </w:r>
    </w:p>
    <w:p w14:paraId="40CF87FC"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exp(y_par*ln(x_par)); end; end. 173 Приложение 4. Акты внедрения. 'С:::....» 2000 г. АКТ внедрения результатов кандидатской диссертации Костенко Павла Викторовича на тему «Теоретико-экспериментальный метод расчета на прочность и долговечность сложных деталей с трещинами» Мы, нижеподписавшиеся, главный</w:t>
      </w:r>
    </w:p>
    <w:p w14:paraId="74A0961A" w14:textId="77777777" w:rsidR="003E491B" w:rsidRPr="003E491B" w:rsidRDefault="003E491B" w:rsidP="004F7FA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стр. 177</w:t>
      </w:r>
    </w:p>
    <w:p w14:paraId="4FAB4F31"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директора ВНИИ железнодорожного транспорта П ^ ф е р о в В.И. &lt; &lt; » 2000 г. АКТ внедрения результатов кандидатской диссертации Костенко П а в л а Викторовича на тему «Теоретико-экспериментальный метод расчета на прочность и долговечность сложных деталей с трещинами» Мы, нижеподписавшиеся, главный научный сотрудник</w:t>
      </w:r>
    </w:p>
    <w:p w14:paraId="7A09EC6E" w14:textId="77777777" w:rsidR="003E491B" w:rsidRPr="003E491B" w:rsidRDefault="003E491B" w:rsidP="004F7FA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9C02BCC"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Костенко, Павел Викторович</w:t>
      </w:r>
    </w:p>
    <w:p w14:paraId="0C5D2A6C"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Введение.</w:t>
      </w:r>
    </w:p>
    <w:p w14:paraId="6D3127A1"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1. Методы оценки прочности и живучести натурных деталей с трещинами. Особенности их компьютерной реализации.</w:t>
      </w:r>
    </w:p>
    <w:p w14:paraId="11CA46C0"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1.1. Методы расчета на прочность сложных деталей с трещинами.</w:t>
      </w:r>
    </w:p>
    <w:p w14:paraId="1808DF96"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1.1.1. Состояние вопроса.</w:t>
      </w:r>
    </w:p>
    <w:p w14:paraId="27763AEF"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1.1.2. Критерии разрушения.</w:t>
      </w:r>
    </w:p>
    <w:p w14:paraId="7DBFBA90"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1.2. Расчетная оценка живучести деталей с трещинами.</w:t>
      </w:r>
    </w:p>
    <w:p w14:paraId="3F651B0D"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1.3. Постановка задач и принципы их решения.</w:t>
      </w:r>
    </w:p>
    <w:p w14:paraId="24CB9B90"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 xml:space="preserve">1.4. Использование вычислительных средств при решении задач механики </w:t>
      </w:r>
      <w:r w:rsidRPr="003E491B">
        <w:rPr>
          <w:rFonts w:ascii="TimesNewRomanPSMT" w:eastAsia="Times New Roman" w:hAnsi="TimesNewRomanPSMT" w:cs="Times New Roman"/>
          <w:b/>
          <w:bCs/>
          <w:color w:val="000000"/>
          <w:kern w:val="0"/>
          <w:sz w:val="26"/>
          <w:szCs w:val="26"/>
          <w:lang w:eastAsia="ru-RU"/>
        </w:rPr>
        <w:lastRenderedPageBreak/>
        <w:t>разрушения.</w:t>
      </w:r>
    </w:p>
    <w:p w14:paraId="321BB4FC"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2. Определение расчетного коэффициента интенсивности напряжений К1расч для деталей сложной геометрической формы (К-тарировка).</w:t>
      </w:r>
    </w:p>
    <w:p w14:paraId="6BFB00EF"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2.1. Принципы расчета на прочность деталей с трещинами и трудности их практической реализации.</w:t>
      </w:r>
    </w:p>
    <w:p w14:paraId="175FC56A"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2.2. Вывод аналитической зависимости К1расч для сложной детали с поверхностной полуэллиптической трещиной методом сечений.</w:t>
      </w:r>
    </w:p>
    <w:p w14:paraId="50253F42"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2.3. Учет переменности КИН вдоль фронта полуэллиптической трещины (поправка Злочевского Б. В.).</w:t>
      </w:r>
    </w:p>
    <w:p w14:paraId="3FF8B951"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2.4. Получение К-тарировки с использованием интерполяционных формул из методических рекомендаций [61] и методом весовых функций.</w:t>
      </w:r>
    </w:p>
    <w:p w14:paraId="43EA394F"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2.5. Расчет К1расч с использованием формул из справочника японских авторов [2].</w:t>
      </w:r>
    </w:p>
    <w:p w14:paraId="0BA56039"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2.6. Расчет К1расч= /(Р,№,е)методом Черепанова.</w:t>
      </w:r>
    </w:p>
    <w:p w14:paraId="626919FC"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3. Детерминированный расчет разрушающей нагрузки для натурных деталей с трещинами в случаях хрупкого и квазихрупкого состояний материала.</w:t>
      </w:r>
    </w:p>
    <w:p w14:paraId="7516C9FC"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3.1. Методы выявления возможных типов разрушений деталей с трещинами в эксплуатации.</w:t>
      </w:r>
    </w:p>
    <w:p w14:paraId="064FC8E7"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3.2. Определение характеристики сопротивления хрупкому разрушению реальных деталей с трещинами с учетом влияния срока службы, температуры и размеров трещины.</w:t>
      </w:r>
    </w:p>
    <w:p w14:paraId="3DDAFF3D"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3.2.1. Порядок определения К1с для деталей с разным сроком службы.</w:t>
      </w:r>
    </w:p>
    <w:p w14:paraId="157E9F47"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3.2.2. Определение второй критической температуры хрупкости.</w:t>
      </w:r>
    </w:p>
    <w:p w14:paraId="35B131A6"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3.2.3. Определение Kjc на образцах внецентренного растяжения.</w:t>
      </w:r>
    </w:p>
    <w:p w14:paraId="69CA7263"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3.3. Расчет разрушающей нагрузки для деталей с трещинами в случае квазихрупкого состояния материала.</w:t>
      </w:r>
    </w:p>
    <w:p w14:paraId="16932BF0"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3.4. Проверка точности разработанного метода расчета.</w:t>
      </w:r>
    </w:p>
    <w:p w14:paraId="27096636"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3.4.1. Выбор объекта для тестирования.</w:t>
      </w:r>
    </w:p>
    <w:p w14:paraId="2EA2FF28"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3.4.2. Испытания на разрушение выбранных для тестирования деталей с трещинами при низких температурах.</w:t>
      </w:r>
    </w:p>
    <w:p w14:paraId="3E237DB2"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3.4.3. Расчет критического значения коэффициента интенсивности напряжений К]С для тестового объекта.</w:t>
      </w:r>
    </w:p>
    <w:p w14:paraId="7299D92C"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3.4.4. Расчет разрушающей нагрузки для испытанных деталей и сопоставление расчетных и опытных значений.</w:t>
      </w:r>
    </w:p>
    <w:p w14:paraId="132D6014"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 xml:space="preserve">4. Алгоритм расчета долговечности на этапе развития трещины (живучести) в </w:t>
      </w:r>
      <w:r w:rsidRPr="003E491B">
        <w:rPr>
          <w:rFonts w:ascii="TimesNewRomanPSMT" w:eastAsia="Times New Roman" w:hAnsi="TimesNewRomanPSMT" w:cs="Times New Roman"/>
          <w:b/>
          <w:bCs/>
          <w:color w:val="000000"/>
          <w:kern w:val="0"/>
          <w:sz w:val="26"/>
          <w:szCs w:val="26"/>
          <w:lang w:eastAsia="ru-RU"/>
        </w:rPr>
        <w:lastRenderedPageBreak/>
        <w:t>сложных деталях и компьютерное моделирование процесса роста трещины методом Монте-Карло.</w:t>
      </w:r>
    </w:p>
    <w:p w14:paraId="4ECB92BE"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4.1 Допущения, метод и порядок расчета.</w:t>
      </w:r>
    </w:p>
    <w:p w14:paraId="72C954B1"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4.2 Выбор аппаратного и программного обеспечения.</w:t>
      </w:r>
    </w:p>
    <w:p w14:paraId="30C30A0E"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4.3 Разработка программного комплекса для расчета живучести широкого класса деталей машин.</w:t>
      </w:r>
    </w:p>
    <w:p w14:paraId="45658963"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4.3.1 Моделирование процесса развития трещины в зонах концентрации сложных деталей.</w:t>
      </w:r>
    </w:p>
    <w:p w14:paraId="63546DAF"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4.3.2 Моделирование условий эксплуатации.</w:t>
      </w:r>
    </w:p>
    <w:p w14:paraId="3900C0CB"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4.3.3 Моделирование особенностей деталей.</w:t>
      </w:r>
    </w:p>
    <w:p w14:paraId="6CF10D00"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4.3.4 Алгоритм программы расчета.</w:t>
      </w:r>
    </w:p>
    <w:p w14:paraId="768CB05C"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4.3.5 Область применимости в инженерной практике.</w:t>
      </w:r>
    </w:p>
    <w:p w14:paraId="0E56A0E7"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5. Расчет долговечности сложных деталей на этапе развития трещины (живучести) в эксплуатации.</w:t>
      </w:r>
    </w:p>
    <w:p w14:paraId="2C676B8D"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5.1 Исходные данные для расчета.</w:t>
      </w:r>
    </w:p>
    <w:p w14:paraId="1695CB74"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5.2 Особенности и результаты расчета живучести.</w:t>
      </w:r>
    </w:p>
    <w:p w14:paraId="0BAAE2B5"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5.3 Тестирование физической и вероятностной моделей процесса роста трещины.</w:t>
      </w:r>
    </w:p>
    <w:p w14:paraId="35C7EAC2"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5.3.1 Сбор информации о живучести выбранной тестовой детали в эксплуатации.</w:t>
      </w:r>
    </w:p>
    <w:p w14:paraId="5185E65F"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5.3.2 Сопоставление результатов расчета и данных эксплуатации.</w:t>
      </w:r>
    </w:p>
    <w:p w14:paraId="18E3B8CF"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5.4 Выбор материала из числа предложенных, отвечающего условиям эксплуатации по живучести.</w:t>
      </w:r>
    </w:p>
    <w:p w14:paraId="73359F0F"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5.5 Анализ возможности использования разработанных методов для оценки риска отказов уникальных объектов.</w:t>
      </w:r>
    </w:p>
    <w:p w14:paraId="6B23F5B0" w14:textId="77777777" w:rsidR="003E491B" w:rsidRPr="003E491B" w:rsidRDefault="003E491B" w:rsidP="003E491B">
      <w:pPr>
        <w:rPr>
          <w:rFonts w:ascii="TimesNewRomanPSMT" w:eastAsia="Times New Roman" w:hAnsi="TimesNewRomanPSMT" w:cs="Times New Roman"/>
          <w:b/>
          <w:bCs/>
          <w:color w:val="000000"/>
          <w:kern w:val="0"/>
          <w:sz w:val="26"/>
          <w:szCs w:val="26"/>
          <w:lang w:eastAsia="ru-RU"/>
        </w:rPr>
      </w:pPr>
      <w:r w:rsidRPr="003E491B">
        <w:rPr>
          <w:rFonts w:ascii="TimesNewRomanPSMT" w:eastAsia="Times New Roman" w:hAnsi="TimesNewRomanPSMT" w:cs="Times New Roman"/>
          <w:b/>
          <w:bCs/>
          <w:color w:val="000000"/>
          <w:kern w:val="0"/>
          <w:sz w:val="26"/>
          <w:szCs w:val="26"/>
          <w:lang w:eastAsia="ru-RU"/>
        </w:rPr>
        <w:t>ВЫВОД Ы.</w:t>
      </w:r>
    </w:p>
    <w:p w14:paraId="4CCADE6E" w14:textId="77D75C2A" w:rsidR="004F7911" w:rsidRPr="003E491B" w:rsidRDefault="004F7911" w:rsidP="003E491B"/>
    <w:sectPr w:rsidR="004F7911" w:rsidRPr="003E491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E594" w14:textId="77777777" w:rsidR="004F7FA2" w:rsidRDefault="004F7FA2">
      <w:pPr>
        <w:spacing w:after="0" w:line="240" w:lineRule="auto"/>
      </w:pPr>
      <w:r>
        <w:separator/>
      </w:r>
    </w:p>
  </w:endnote>
  <w:endnote w:type="continuationSeparator" w:id="0">
    <w:p w14:paraId="563780F3" w14:textId="77777777" w:rsidR="004F7FA2" w:rsidRDefault="004F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83AB" w14:textId="77777777" w:rsidR="004F7FA2" w:rsidRDefault="004F7FA2"/>
    <w:p w14:paraId="61811335" w14:textId="77777777" w:rsidR="004F7FA2" w:rsidRDefault="004F7FA2"/>
    <w:p w14:paraId="2FCABB29" w14:textId="77777777" w:rsidR="004F7FA2" w:rsidRDefault="004F7FA2"/>
    <w:p w14:paraId="0F7AE4BF" w14:textId="77777777" w:rsidR="004F7FA2" w:rsidRDefault="004F7FA2"/>
    <w:p w14:paraId="78A6267C" w14:textId="77777777" w:rsidR="004F7FA2" w:rsidRDefault="004F7FA2"/>
    <w:p w14:paraId="191F5E9B" w14:textId="77777777" w:rsidR="004F7FA2" w:rsidRDefault="004F7FA2"/>
    <w:p w14:paraId="637D2803" w14:textId="77777777" w:rsidR="004F7FA2" w:rsidRDefault="004F7F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412B3F" wp14:editId="4924FE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330EA" w14:textId="77777777" w:rsidR="004F7FA2" w:rsidRDefault="004F7F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412B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C330EA" w14:textId="77777777" w:rsidR="004F7FA2" w:rsidRDefault="004F7F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74F4C6" w14:textId="77777777" w:rsidR="004F7FA2" w:rsidRDefault="004F7FA2"/>
    <w:p w14:paraId="48DF292B" w14:textId="77777777" w:rsidR="004F7FA2" w:rsidRDefault="004F7FA2"/>
    <w:p w14:paraId="343B3D46" w14:textId="77777777" w:rsidR="004F7FA2" w:rsidRDefault="004F7F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3812F0" wp14:editId="213B4E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41B20" w14:textId="77777777" w:rsidR="004F7FA2" w:rsidRDefault="004F7FA2"/>
                          <w:p w14:paraId="7A7185FE" w14:textId="77777777" w:rsidR="004F7FA2" w:rsidRDefault="004F7F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812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641B20" w14:textId="77777777" w:rsidR="004F7FA2" w:rsidRDefault="004F7FA2"/>
                    <w:p w14:paraId="7A7185FE" w14:textId="77777777" w:rsidR="004F7FA2" w:rsidRDefault="004F7F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AA7A6C" w14:textId="77777777" w:rsidR="004F7FA2" w:rsidRDefault="004F7FA2"/>
    <w:p w14:paraId="2A2772D4" w14:textId="77777777" w:rsidR="004F7FA2" w:rsidRDefault="004F7FA2">
      <w:pPr>
        <w:rPr>
          <w:sz w:val="2"/>
          <w:szCs w:val="2"/>
        </w:rPr>
      </w:pPr>
    </w:p>
    <w:p w14:paraId="466CF094" w14:textId="77777777" w:rsidR="004F7FA2" w:rsidRDefault="004F7FA2"/>
    <w:p w14:paraId="5C563521" w14:textId="77777777" w:rsidR="004F7FA2" w:rsidRDefault="004F7FA2">
      <w:pPr>
        <w:spacing w:after="0" w:line="240" w:lineRule="auto"/>
      </w:pPr>
    </w:p>
  </w:footnote>
  <w:footnote w:type="continuationSeparator" w:id="0">
    <w:p w14:paraId="4746A149" w14:textId="77777777" w:rsidR="004F7FA2" w:rsidRDefault="004F7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5C15B88"/>
    <w:multiLevelType w:val="multilevel"/>
    <w:tmpl w:val="7832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A2"/>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180898</TotalTime>
  <Pages>3</Pages>
  <Words>699</Words>
  <Characters>3986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6006</cp:revision>
  <cp:lastPrinted>2009-02-06T05:36:00Z</cp:lastPrinted>
  <dcterms:created xsi:type="dcterms:W3CDTF">2024-01-07T13:43:00Z</dcterms:created>
  <dcterms:modified xsi:type="dcterms:W3CDTF">2025-10-10T07:15:00Z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