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5D67" w14:textId="77777777" w:rsidR="004C4CD9" w:rsidRDefault="004C4CD9" w:rsidP="004C4CD9">
      <w:pPr>
        <w:pStyle w:val="afffffffffffffffffffffffffff5"/>
        <w:rPr>
          <w:rFonts w:ascii="Verdana" w:hAnsi="Verdana"/>
          <w:color w:val="000000"/>
          <w:sz w:val="21"/>
          <w:szCs w:val="21"/>
        </w:rPr>
      </w:pPr>
      <w:r>
        <w:rPr>
          <w:rFonts w:ascii="Helvetica" w:hAnsi="Helvetica" w:cs="Helvetica"/>
          <w:b/>
          <w:bCs w:val="0"/>
          <w:color w:val="222222"/>
          <w:sz w:val="21"/>
          <w:szCs w:val="21"/>
        </w:rPr>
        <w:t>Федякова, Евгения Михайловна.</w:t>
      </w:r>
    </w:p>
    <w:p w14:paraId="18E70812" w14:textId="77777777" w:rsidR="004C4CD9" w:rsidRDefault="004C4CD9" w:rsidP="004C4C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Правые силы </w:t>
      </w:r>
      <w:proofErr w:type="gramStart"/>
      <w:r>
        <w:rPr>
          <w:rFonts w:ascii="Helvetica" w:hAnsi="Helvetica" w:cs="Helvetica"/>
          <w:caps/>
          <w:color w:val="222222"/>
          <w:sz w:val="21"/>
          <w:szCs w:val="21"/>
        </w:rPr>
        <w:t>Чили :</w:t>
      </w:r>
      <w:proofErr w:type="gramEnd"/>
      <w:r>
        <w:rPr>
          <w:rFonts w:ascii="Helvetica" w:hAnsi="Helvetica" w:cs="Helvetica"/>
          <w:caps/>
          <w:color w:val="222222"/>
          <w:sz w:val="21"/>
          <w:szCs w:val="21"/>
        </w:rPr>
        <w:t xml:space="preserve"> Путь к неолиберализму : диссертация ... кандидата политологических наук : 23.00.02. - Москва, 1993. - 279 с.</w:t>
      </w:r>
    </w:p>
    <w:p w14:paraId="722D513C" w14:textId="77777777" w:rsidR="004C4CD9" w:rsidRDefault="004C4CD9" w:rsidP="004C4C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политологических наук Федякова, Евгения Михайловна</w:t>
      </w:r>
    </w:p>
    <w:p w14:paraId="4F925B90"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3CCF8B63"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01233A46"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ПРАВАЯ СУБКУЛЬТУРА В ПОЛИТИЧЕСКОЙ СИСТЕМЕ ЧИЛИ .26</w:t>
      </w:r>
    </w:p>
    <w:p w14:paraId="3F7F32B9"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Становление политической системы Чили .26</w:t>
      </w:r>
    </w:p>
    <w:p w14:paraId="0DC9ABE4"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Правая в обороне: 1930-1960 гг.52</w:t>
      </w:r>
    </w:p>
    <w:p w14:paraId="0CD4101D"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Образование "новой правой" .84</w:t>
      </w:r>
    </w:p>
    <w:p w14:paraId="3E7AEA8C"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0C84D7AD"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АВТОРИТАРНАЯ МОДЕРНИЗАЦИЯ. РЕАЛИЗАЦИЯ ПРОЕКТА ЧИЛИЙСКОЙ ПРАВОЙ .104</w:t>
      </w:r>
    </w:p>
    <w:p w14:paraId="5F52C104"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Становление "модели Чикаго" .104</w:t>
      </w:r>
    </w:p>
    <w:p w14:paraId="04C3A700"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Создание социально-политической модели авторитарного неолиберализма.124</w:t>
      </w:r>
    </w:p>
    <w:p w14:paraId="60EA57BB"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Экономический кризис 1981-83 гг. "</w:t>
      </w:r>
      <w:proofErr w:type="spellStart"/>
      <w:r>
        <w:rPr>
          <w:rFonts w:ascii="Arial" w:hAnsi="Arial" w:cs="Arial"/>
          <w:color w:val="333333"/>
          <w:sz w:val="21"/>
          <w:szCs w:val="21"/>
        </w:rPr>
        <w:t>Крах""модели</w:t>
      </w:r>
      <w:proofErr w:type="spellEnd"/>
    </w:p>
    <w:p w14:paraId="19348BA2"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Чикаго" .152</w:t>
      </w:r>
    </w:p>
    <w:p w14:paraId="0FDD9282"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424A31BC"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ДЕМОКРАТИЯ И НЕОЛИБЕРАЛИЗМ: ПОИСКИ СОВМЕСТИМОСТИ 171</w:t>
      </w:r>
    </w:p>
    <w:p w14:paraId="3362CF17"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Правые в процессе демократизации: 1985-88 </w:t>
      </w:r>
      <w:proofErr w:type="gramStart"/>
      <w:r>
        <w:rPr>
          <w:rFonts w:ascii="Arial" w:hAnsi="Arial" w:cs="Arial"/>
          <w:color w:val="333333"/>
          <w:sz w:val="21"/>
          <w:szCs w:val="21"/>
        </w:rPr>
        <w:t>гг. .</w:t>
      </w:r>
      <w:proofErr w:type="gramEnd"/>
      <w:r>
        <w:rPr>
          <w:rFonts w:ascii="Arial" w:hAnsi="Arial" w:cs="Arial"/>
          <w:color w:val="333333"/>
          <w:sz w:val="21"/>
          <w:szCs w:val="21"/>
        </w:rPr>
        <w:t xml:space="preserve"> 171</w:t>
      </w:r>
    </w:p>
    <w:p w14:paraId="70AF7E5E" w14:textId="77777777" w:rsidR="004C4CD9" w:rsidRDefault="004C4CD9" w:rsidP="004C4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Правые в демократическом режиме: что дальше</w:t>
      </w:r>
      <w:proofErr w:type="gramStart"/>
      <w:r>
        <w:rPr>
          <w:rFonts w:ascii="Arial" w:hAnsi="Arial" w:cs="Arial"/>
          <w:color w:val="333333"/>
          <w:sz w:val="21"/>
          <w:szCs w:val="21"/>
        </w:rPr>
        <w:t>? .</w:t>
      </w:r>
      <w:proofErr w:type="gramEnd"/>
      <w:r>
        <w:rPr>
          <w:rFonts w:ascii="Arial" w:hAnsi="Arial" w:cs="Arial"/>
          <w:color w:val="333333"/>
          <w:sz w:val="21"/>
          <w:szCs w:val="21"/>
        </w:rPr>
        <w:t xml:space="preserve"> 196</w:t>
      </w:r>
    </w:p>
    <w:p w14:paraId="7823CDB0" w14:textId="25813C68" w:rsidR="00F37380" w:rsidRPr="004C4CD9" w:rsidRDefault="00F37380" w:rsidP="004C4CD9"/>
    <w:sectPr w:rsidR="00F37380" w:rsidRPr="004C4C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F72C" w14:textId="77777777" w:rsidR="00D73187" w:rsidRDefault="00D73187">
      <w:pPr>
        <w:spacing w:after="0" w:line="240" w:lineRule="auto"/>
      </w:pPr>
      <w:r>
        <w:separator/>
      </w:r>
    </w:p>
  </w:endnote>
  <w:endnote w:type="continuationSeparator" w:id="0">
    <w:p w14:paraId="1A3C8A80" w14:textId="77777777" w:rsidR="00D73187" w:rsidRDefault="00D7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3307" w14:textId="77777777" w:rsidR="00D73187" w:rsidRDefault="00D73187"/>
    <w:p w14:paraId="039E98D8" w14:textId="77777777" w:rsidR="00D73187" w:rsidRDefault="00D73187"/>
    <w:p w14:paraId="765A4F56" w14:textId="77777777" w:rsidR="00D73187" w:rsidRDefault="00D73187"/>
    <w:p w14:paraId="01A29147" w14:textId="77777777" w:rsidR="00D73187" w:rsidRDefault="00D73187"/>
    <w:p w14:paraId="54AC0E29" w14:textId="77777777" w:rsidR="00D73187" w:rsidRDefault="00D73187"/>
    <w:p w14:paraId="67A80BAB" w14:textId="77777777" w:rsidR="00D73187" w:rsidRDefault="00D73187"/>
    <w:p w14:paraId="34D47D15" w14:textId="77777777" w:rsidR="00D73187" w:rsidRDefault="00D731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D69D63" wp14:editId="4F60A5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22B37" w14:textId="77777777" w:rsidR="00D73187" w:rsidRDefault="00D731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D69D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022B37" w14:textId="77777777" w:rsidR="00D73187" w:rsidRDefault="00D731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CF5FED" w14:textId="77777777" w:rsidR="00D73187" w:rsidRDefault="00D73187"/>
    <w:p w14:paraId="6C9FE402" w14:textId="77777777" w:rsidR="00D73187" w:rsidRDefault="00D73187"/>
    <w:p w14:paraId="4CFB038E" w14:textId="77777777" w:rsidR="00D73187" w:rsidRDefault="00D731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C7493A" wp14:editId="7D5116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B3D7D" w14:textId="77777777" w:rsidR="00D73187" w:rsidRDefault="00D73187"/>
                          <w:p w14:paraId="2F92A2E7" w14:textId="77777777" w:rsidR="00D73187" w:rsidRDefault="00D731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C749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9B3D7D" w14:textId="77777777" w:rsidR="00D73187" w:rsidRDefault="00D73187"/>
                    <w:p w14:paraId="2F92A2E7" w14:textId="77777777" w:rsidR="00D73187" w:rsidRDefault="00D731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C44EE7" w14:textId="77777777" w:rsidR="00D73187" w:rsidRDefault="00D73187"/>
    <w:p w14:paraId="0A13D87A" w14:textId="77777777" w:rsidR="00D73187" w:rsidRDefault="00D73187">
      <w:pPr>
        <w:rPr>
          <w:sz w:val="2"/>
          <w:szCs w:val="2"/>
        </w:rPr>
      </w:pPr>
    </w:p>
    <w:p w14:paraId="36646AA8" w14:textId="77777777" w:rsidR="00D73187" w:rsidRDefault="00D73187"/>
    <w:p w14:paraId="455C7A8F" w14:textId="77777777" w:rsidR="00D73187" w:rsidRDefault="00D73187">
      <w:pPr>
        <w:spacing w:after="0" w:line="240" w:lineRule="auto"/>
      </w:pPr>
    </w:p>
  </w:footnote>
  <w:footnote w:type="continuationSeparator" w:id="0">
    <w:p w14:paraId="1C713899" w14:textId="77777777" w:rsidR="00D73187" w:rsidRDefault="00D73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87"/>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80017</TotalTime>
  <Pages>1</Pages>
  <Words>128</Words>
  <Characters>731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2592</cp:revision>
  <cp:lastPrinted>2009-02-06T05:36:00Z</cp:lastPrinted>
  <dcterms:created xsi:type="dcterms:W3CDTF">2024-01-07T13:43:00Z</dcterms:created>
  <dcterms:modified xsi:type="dcterms:W3CDTF">2025-04-23T14:29:00Z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