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AF" w:rsidRDefault="00E86AAF" w:rsidP="00E86AA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 xml:space="preserve">Кашпарова Олена Валеріївна, </w:t>
      </w:r>
      <w:r>
        <w:rPr>
          <w:rFonts w:ascii="Arial" w:hAnsi="Arial" w:cs="Arial"/>
          <w:kern w:val="0"/>
          <w:sz w:val="28"/>
          <w:szCs w:val="28"/>
          <w:lang w:eastAsia="ru-RU"/>
        </w:rPr>
        <w:t>молодший науковий співробітник</w:t>
      </w:r>
    </w:p>
    <w:p w:rsidR="00E86AAF" w:rsidRDefault="00E86AAF" w:rsidP="00E86AA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Українського науково-дослідного інституту сільськогосподарської</w:t>
      </w:r>
    </w:p>
    <w:p w:rsidR="00E86AAF" w:rsidRDefault="00E86AAF" w:rsidP="00E86AA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радіології Національного університету біоресурсів</w:t>
      </w:r>
    </w:p>
    <w:p w:rsidR="00E86AAF" w:rsidRDefault="00E86AAF" w:rsidP="00E86AA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 природокористування України, тема дисертації: «Показники</w:t>
      </w:r>
    </w:p>
    <w:p w:rsidR="00E86AAF" w:rsidRDefault="00E86AAF" w:rsidP="00E86AA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 xml:space="preserve">моделювання надходження та виведення </w:t>
      </w:r>
      <w:r>
        <w:rPr>
          <w:rFonts w:ascii="Arial" w:hAnsi="Arial" w:cs="Arial"/>
          <w:kern w:val="0"/>
          <w:sz w:val="18"/>
          <w:szCs w:val="18"/>
          <w:lang w:eastAsia="ru-RU"/>
        </w:rPr>
        <w:t>90</w:t>
      </w:r>
      <w:r>
        <w:rPr>
          <w:rFonts w:ascii="Arial" w:hAnsi="Arial" w:cs="Arial"/>
          <w:kern w:val="0"/>
          <w:sz w:val="28"/>
          <w:szCs w:val="28"/>
          <w:lang w:eastAsia="ru-RU"/>
        </w:rPr>
        <w:t xml:space="preserve">Sr і </w:t>
      </w:r>
      <w:r>
        <w:rPr>
          <w:rFonts w:ascii="Arial" w:hAnsi="Arial" w:cs="Arial"/>
          <w:kern w:val="0"/>
          <w:sz w:val="18"/>
          <w:szCs w:val="18"/>
          <w:lang w:eastAsia="ru-RU"/>
        </w:rPr>
        <w:t>137</w:t>
      </w:r>
      <w:r>
        <w:rPr>
          <w:rFonts w:ascii="Arial" w:hAnsi="Arial" w:cs="Arial"/>
          <w:kern w:val="0"/>
          <w:sz w:val="28"/>
          <w:szCs w:val="28"/>
          <w:lang w:eastAsia="ru-RU"/>
        </w:rPr>
        <w:t>Cs в організмі риб»</w:t>
      </w:r>
    </w:p>
    <w:p w:rsidR="00E86AAF" w:rsidRDefault="00E86AAF" w:rsidP="00E86AA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(091 Біологія). Спеціалізована вчена рада ДФ 26.004.042</w:t>
      </w:r>
    </w:p>
    <w:p w:rsidR="00E86AAF" w:rsidRDefault="00E86AAF" w:rsidP="00E86AA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Національному університеті біоресурсів і природокористування</w:t>
      </w:r>
    </w:p>
    <w:p w:rsidR="0074532F" w:rsidRPr="00E86AAF" w:rsidRDefault="00E86AAF" w:rsidP="00E86AAF">
      <w:r>
        <w:rPr>
          <w:rFonts w:ascii="Arial" w:hAnsi="Arial" w:cs="Arial"/>
          <w:kern w:val="0"/>
          <w:sz w:val="28"/>
          <w:szCs w:val="28"/>
          <w:lang w:eastAsia="ru-RU"/>
        </w:rPr>
        <w:t>України</w:t>
      </w:r>
    </w:p>
    <w:sectPr w:rsidR="0074532F" w:rsidRPr="00E86AA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86AAF" w:rsidRPr="00E86AA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89F09-3CCA-428F-9D13-94D90698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2022-01-24T20:03:00Z</dcterms:created>
  <dcterms:modified xsi:type="dcterms:W3CDTF">2022-01-25T12:55:00Z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