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6C1" w:rsidRPr="008046C1" w:rsidRDefault="008046C1" w:rsidP="008046C1">
      <w:pPr>
        <w:widowControl/>
        <w:tabs>
          <w:tab w:val="clear" w:pos="709"/>
        </w:tabs>
        <w:suppressAutoHyphens w:val="0"/>
        <w:spacing w:after="0" w:line="0" w:lineRule="atLeast"/>
        <w:ind w:right="20" w:firstLine="0"/>
        <w:jc w:val="center"/>
        <w:rPr>
          <w:rFonts w:ascii="Times New Roman" w:eastAsia="Times New Roman" w:hAnsi="Times New Roman" w:cs="Arial"/>
          <w:b/>
          <w:kern w:val="0"/>
          <w:sz w:val="28"/>
          <w:szCs w:val="20"/>
          <w:lang w:eastAsia="ru-RU"/>
        </w:rPr>
      </w:pPr>
      <w:bookmarkStart w:id="0" w:name="page1"/>
      <w:bookmarkEnd w:id="0"/>
      <w:r w:rsidRPr="008046C1">
        <w:rPr>
          <w:rFonts w:ascii="Times New Roman" w:eastAsia="Times New Roman" w:hAnsi="Times New Roman" w:cs="Arial"/>
          <w:b/>
          <w:kern w:val="0"/>
          <w:sz w:val="28"/>
          <w:szCs w:val="20"/>
          <w:lang w:eastAsia="ru-RU"/>
        </w:rPr>
        <w:t>ВИЩИЙ НАВЧАЛЬНИЙ ЗАКЛАД</w:t>
      </w:r>
    </w:p>
    <w:p w:rsidR="008046C1" w:rsidRPr="008046C1" w:rsidRDefault="008046C1" w:rsidP="008046C1">
      <w:pPr>
        <w:widowControl/>
        <w:tabs>
          <w:tab w:val="clear" w:pos="709"/>
        </w:tabs>
        <w:suppressAutoHyphens w:val="0"/>
        <w:spacing w:after="0" w:line="0" w:lineRule="atLeast"/>
        <w:ind w:right="20" w:firstLine="0"/>
        <w:jc w:val="center"/>
        <w:rPr>
          <w:rFonts w:ascii="Times New Roman" w:eastAsia="Times New Roman" w:hAnsi="Times New Roman" w:cs="Arial"/>
          <w:b/>
          <w:kern w:val="0"/>
          <w:sz w:val="28"/>
          <w:szCs w:val="20"/>
          <w:lang w:eastAsia="ru-RU"/>
        </w:rPr>
      </w:pPr>
      <w:r w:rsidRPr="008046C1">
        <w:rPr>
          <w:rFonts w:ascii="Times New Roman" w:eastAsia="Times New Roman" w:hAnsi="Times New Roman" w:cs="Arial"/>
          <w:b/>
          <w:kern w:val="0"/>
          <w:sz w:val="28"/>
          <w:szCs w:val="20"/>
          <w:lang w:eastAsia="ru-RU"/>
        </w:rPr>
        <w:t>«УНІВЕРСИТЕТ ЕКОНОМІКИ ТА ПРАВА «КРОК»</w:t>
      </w: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248"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0" w:lineRule="atLeast"/>
        <w:ind w:left="7060" w:firstLine="0"/>
        <w:jc w:val="left"/>
        <w:rPr>
          <w:rFonts w:ascii="Times New Roman" w:eastAsia="Times New Roman" w:hAnsi="Times New Roman" w:cs="Arial"/>
          <w:i/>
          <w:kern w:val="0"/>
          <w:sz w:val="28"/>
          <w:szCs w:val="20"/>
          <w:lang w:eastAsia="ru-RU"/>
        </w:rPr>
      </w:pPr>
      <w:r w:rsidRPr="008046C1">
        <w:rPr>
          <w:rFonts w:ascii="Times New Roman" w:eastAsia="Times New Roman" w:hAnsi="Times New Roman" w:cs="Arial"/>
          <w:i/>
          <w:kern w:val="0"/>
          <w:sz w:val="28"/>
          <w:szCs w:val="20"/>
          <w:lang w:eastAsia="ru-RU"/>
        </w:rPr>
        <w:t>Кваліфікаційна наукова</w:t>
      </w:r>
    </w:p>
    <w:p w:rsidR="008046C1" w:rsidRPr="008046C1" w:rsidRDefault="008046C1" w:rsidP="008046C1">
      <w:pPr>
        <w:widowControl/>
        <w:tabs>
          <w:tab w:val="clear" w:pos="709"/>
        </w:tabs>
        <w:suppressAutoHyphens w:val="0"/>
        <w:spacing w:after="0" w:line="11"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0" w:lineRule="atLeast"/>
        <w:ind w:left="6860" w:firstLine="0"/>
        <w:jc w:val="left"/>
        <w:rPr>
          <w:rFonts w:ascii="Times New Roman" w:eastAsia="Times New Roman" w:hAnsi="Times New Roman" w:cs="Arial"/>
          <w:i/>
          <w:kern w:val="0"/>
          <w:sz w:val="27"/>
          <w:szCs w:val="20"/>
          <w:lang w:eastAsia="ru-RU"/>
        </w:rPr>
      </w:pPr>
      <w:r w:rsidRPr="008046C1">
        <w:rPr>
          <w:rFonts w:ascii="Times New Roman" w:eastAsia="Times New Roman" w:hAnsi="Times New Roman" w:cs="Arial"/>
          <w:i/>
          <w:kern w:val="0"/>
          <w:sz w:val="27"/>
          <w:szCs w:val="20"/>
          <w:lang w:eastAsia="ru-RU"/>
        </w:rPr>
        <w:t>праця на правах рукопису</w:t>
      </w: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365"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0" w:lineRule="atLeast"/>
        <w:ind w:right="20" w:firstLine="0"/>
        <w:jc w:val="center"/>
        <w:rPr>
          <w:rFonts w:ascii="Times New Roman" w:eastAsia="Times New Roman" w:hAnsi="Times New Roman" w:cs="Arial"/>
          <w:b/>
          <w:kern w:val="0"/>
          <w:sz w:val="28"/>
          <w:szCs w:val="20"/>
          <w:lang w:eastAsia="ru-RU"/>
        </w:rPr>
      </w:pPr>
      <w:r w:rsidRPr="008046C1">
        <w:rPr>
          <w:rFonts w:ascii="Times New Roman" w:eastAsia="Times New Roman" w:hAnsi="Times New Roman" w:cs="Arial"/>
          <w:b/>
          <w:kern w:val="0"/>
          <w:sz w:val="28"/>
          <w:szCs w:val="20"/>
          <w:lang w:eastAsia="ru-RU"/>
        </w:rPr>
        <w:t>ФРАНЦУЗ ІВАН ГРИГОРОВИЧ</w:t>
      </w: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243"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УДК 340.13</w:t>
      </w:r>
    </w:p>
    <w:p w:rsidR="008046C1" w:rsidRPr="008046C1" w:rsidRDefault="008046C1" w:rsidP="008046C1">
      <w:pPr>
        <w:widowControl/>
        <w:tabs>
          <w:tab w:val="clear" w:pos="709"/>
        </w:tabs>
        <w:suppressAutoHyphens w:val="0"/>
        <w:spacing w:after="0" w:line="279"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0" w:lineRule="atLeast"/>
        <w:ind w:right="20" w:firstLine="0"/>
        <w:jc w:val="center"/>
        <w:rPr>
          <w:rFonts w:ascii="Times New Roman" w:eastAsia="Times New Roman" w:hAnsi="Times New Roman" w:cs="Arial"/>
          <w:b/>
          <w:kern w:val="0"/>
          <w:sz w:val="28"/>
          <w:szCs w:val="20"/>
          <w:lang w:eastAsia="ru-RU"/>
        </w:rPr>
      </w:pPr>
      <w:r w:rsidRPr="008046C1">
        <w:rPr>
          <w:rFonts w:ascii="Times New Roman" w:eastAsia="Times New Roman" w:hAnsi="Times New Roman" w:cs="Arial"/>
          <w:b/>
          <w:kern w:val="0"/>
          <w:sz w:val="28"/>
          <w:szCs w:val="20"/>
          <w:lang w:eastAsia="ru-RU"/>
        </w:rPr>
        <w:t>ДИСЕРТАЦІЯ</w:t>
      </w:r>
    </w:p>
    <w:p w:rsidR="008046C1" w:rsidRPr="008046C1" w:rsidRDefault="008046C1" w:rsidP="008046C1">
      <w:pPr>
        <w:widowControl/>
        <w:tabs>
          <w:tab w:val="clear" w:pos="709"/>
        </w:tabs>
        <w:suppressAutoHyphens w:val="0"/>
        <w:spacing w:after="0" w:line="337"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234" w:lineRule="auto"/>
        <w:ind w:left="460" w:right="500" w:firstLine="0"/>
        <w:jc w:val="center"/>
        <w:rPr>
          <w:rFonts w:ascii="Times New Roman" w:eastAsia="Times New Roman" w:hAnsi="Times New Roman" w:cs="Arial"/>
          <w:b/>
          <w:kern w:val="0"/>
          <w:sz w:val="28"/>
          <w:szCs w:val="20"/>
          <w:lang w:eastAsia="ru-RU"/>
        </w:rPr>
      </w:pPr>
      <w:r w:rsidRPr="008046C1">
        <w:rPr>
          <w:rFonts w:ascii="Times New Roman" w:eastAsia="Times New Roman" w:hAnsi="Times New Roman" w:cs="Arial"/>
          <w:b/>
          <w:kern w:val="0"/>
          <w:sz w:val="28"/>
          <w:szCs w:val="20"/>
          <w:lang w:eastAsia="ru-RU"/>
        </w:rPr>
        <w:t>ТЕОРЕТИКО-ПРАВОВІ АСПЕКТИ ПРИМУСОВОГО ВИКОНАННЯ СУДОВИХ РІШЕНЬ В УКРАЇНІ</w:t>
      </w: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243"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0" w:lineRule="atLeast"/>
        <w:ind w:right="20" w:firstLine="0"/>
        <w:jc w:val="center"/>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12.00.01 – теорія та історія держави і права;</w:t>
      </w:r>
    </w:p>
    <w:p w:rsidR="008046C1" w:rsidRPr="008046C1" w:rsidRDefault="008046C1" w:rsidP="008046C1">
      <w:pPr>
        <w:widowControl/>
        <w:tabs>
          <w:tab w:val="clear" w:pos="709"/>
        </w:tabs>
        <w:suppressAutoHyphens w:val="0"/>
        <w:spacing w:after="0" w:line="0" w:lineRule="atLeast"/>
        <w:ind w:right="20" w:firstLine="0"/>
        <w:jc w:val="center"/>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історія політичних і правових учень</w:t>
      </w: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369"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0" w:lineRule="atLeast"/>
        <w:ind w:right="40" w:firstLine="0"/>
        <w:jc w:val="center"/>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Подається на здобуття наукового ступеня</w:t>
      </w:r>
    </w:p>
    <w:p w:rsidR="008046C1" w:rsidRPr="008046C1" w:rsidRDefault="008046C1" w:rsidP="008046C1">
      <w:pPr>
        <w:widowControl/>
        <w:tabs>
          <w:tab w:val="clear" w:pos="709"/>
        </w:tabs>
        <w:suppressAutoHyphens w:val="0"/>
        <w:spacing w:after="0" w:line="0" w:lineRule="atLeast"/>
        <w:ind w:right="20" w:firstLine="0"/>
        <w:jc w:val="center"/>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кандидата юридичних наук</w:t>
      </w: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258"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234" w:lineRule="auto"/>
        <w:ind w:left="820" w:firstLine="461"/>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Дисертація містить результати власних досліджень. Використання ідей, результатів і текстів інших авторів мають посилання на відповідне джерело</w:t>
      </w:r>
    </w:p>
    <w:p w:rsidR="008046C1" w:rsidRPr="008046C1" w:rsidRDefault="008046C1" w:rsidP="008046C1">
      <w:pPr>
        <w:widowControl/>
        <w:tabs>
          <w:tab w:val="clear" w:pos="709"/>
        </w:tabs>
        <w:suppressAutoHyphens w:val="0"/>
        <w:spacing w:after="0" w:line="0" w:lineRule="atLeast"/>
        <w:ind w:left="254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_______________________І. Г. Француз</w:t>
      </w:r>
    </w:p>
    <w:p w:rsidR="008046C1" w:rsidRPr="008046C1" w:rsidRDefault="008046C1" w:rsidP="008046C1">
      <w:pPr>
        <w:widowControl/>
        <w:tabs>
          <w:tab w:val="clear" w:pos="709"/>
        </w:tabs>
        <w:suppressAutoHyphens w:val="0"/>
        <w:spacing w:after="0" w:line="1"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0" w:lineRule="atLeast"/>
        <w:ind w:left="2380" w:firstLine="0"/>
        <w:jc w:val="left"/>
        <w:rPr>
          <w:rFonts w:ascii="Times New Roman" w:eastAsia="Times New Roman" w:hAnsi="Times New Roman" w:cs="Arial"/>
          <w:kern w:val="0"/>
          <w:sz w:val="16"/>
          <w:szCs w:val="20"/>
          <w:lang w:eastAsia="ru-RU"/>
        </w:rPr>
      </w:pPr>
      <w:r w:rsidRPr="008046C1">
        <w:rPr>
          <w:rFonts w:ascii="Times New Roman" w:eastAsia="Times New Roman" w:hAnsi="Times New Roman" w:cs="Arial"/>
          <w:kern w:val="0"/>
          <w:sz w:val="16"/>
          <w:szCs w:val="20"/>
          <w:lang w:eastAsia="ru-RU"/>
        </w:rPr>
        <w:t>(підпис, ініціали та прізвище здобувача)</w:t>
      </w: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367"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b/>
          <w:kern w:val="0"/>
          <w:sz w:val="28"/>
          <w:szCs w:val="20"/>
          <w:lang w:eastAsia="ru-RU"/>
        </w:rPr>
      </w:pPr>
      <w:r w:rsidRPr="008046C1">
        <w:rPr>
          <w:rFonts w:ascii="Times New Roman" w:eastAsia="Times New Roman" w:hAnsi="Times New Roman" w:cs="Arial"/>
          <w:b/>
          <w:kern w:val="0"/>
          <w:sz w:val="28"/>
          <w:szCs w:val="20"/>
          <w:lang w:eastAsia="ru-RU"/>
        </w:rPr>
        <w:t>Науковий керівник:</w:t>
      </w: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b/>
          <w:kern w:val="0"/>
          <w:sz w:val="28"/>
          <w:szCs w:val="20"/>
          <w:lang w:eastAsia="ru-RU"/>
        </w:rPr>
      </w:pPr>
      <w:r w:rsidRPr="008046C1">
        <w:rPr>
          <w:rFonts w:ascii="Times New Roman" w:eastAsia="Times New Roman" w:hAnsi="Times New Roman" w:cs="Arial"/>
          <w:b/>
          <w:kern w:val="0"/>
          <w:sz w:val="28"/>
          <w:szCs w:val="20"/>
          <w:lang w:eastAsia="ru-RU"/>
        </w:rPr>
        <w:t>Корольова Вікторія Вікторівна</w:t>
      </w: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кандидат юридичних наук,</w:t>
      </w:r>
    </w:p>
    <w:p w:rsidR="008046C1" w:rsidRPr="008046C1" w:rsidRDefault="008046C1" w:rsidP="008046C1">
      <w:pPr>
        <w:widowControl/>
        <w:tabs>
          <w:tab w:val="clear" w:pos="709"/>
        </w:tabs>
        <w:suppressAutoHyphens w:val="0"/>
        <w:spacing w:after="0" w:line="239" w:lineRule="auto"/>
        <w:ind w:firstLine="0"/>
        <w:jc w:val="righ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доцент</w:t>
      </w: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365" w:lineRule="exact"/>
        <w:ind w:firstLine="0"/>
        <w:jc w:val="left"/>
        <w:rPr>
          <w:rFonts w:ascii="Times New Roman" w:eastAsia="Times New Roman" w:hAnsi="Times New Roman" w:cs="Arial"/>
          <w:kern w:val="0"/>
          <w:sz w:val="24"/>
          <w:szCs w:val="20"/>
          <w:lang w:eastAsia="ru-RU"/>
        </w:rPr>
      </w:pPr>
    </w:p>
    <w:p w:rsidR="008046C1" w:rsidRPr="008046C1" w:rsidRDefault="008046C1" w:rsidP="008046C1">
      <w:pPr>
        <w:widowControl/>
        <w:tabs>
          <w:tab w:val="clear" w:pos="709"/>
        </w:tabs>
        <w:suppressAutoHyphens w:val="0"/>
        <w:spacing w:after="0" w:line="0" w:lineRule="atLeast"/>
        <w:ind w:right="20" w:firstLine="0"/>
        <w:jc w:val="center"/>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Київ – 2018</w:t>
      </w:r>
    </w:p>
    <w:p w:rsidR="00A54E9A" w:rsidRDefault="00A54E9A" w:rsidP="008046C1"/>
    <w:p w:rsidR="008046C1" w:rsidRDefault="008046C1" w:rsidP="008046C1"/>
    <w:p w:rsidR="008046C1" w:rsidRDefault="008046C1" w:rsidP="008046C1"/>
    <w:p w:rsidR="008046C1" w:rsidRPr="008046C1" w:rsidRDefault="008046C1" w:rsidP="008046C1">
      <w:pPr>
        <w:widowControl/>
        <w:tabs>
          <w:tab w:val="clear" w:pos="709"/>
        </w:tabs>
        <w:suppressAutoHyphens w:val="0"/>
        <w:spacing w:after="0" w:line="0" w:lineRule="atLeast"/>
        <w:ind w:right="280" w:firstLine="0"/>
        <w:jc w:val="center"/>
        <w:rPr>
          <w:rFonts w:ascii="Times New Roman" w:eastAsia="Times New Roman" w:hAnsi="Times New Roman" w:cs="Arial"/>
          <w:b/>
          <w:kern w:val="0"/>
          <w:sz w:val="28"/>
          <w:szCs w:val="20"/>
          <w:lang w:eastAsia="ru-RU"/>
        </w:rPr>
      </w:pPr>
      <w:r w:rsidRPr="008046C1">
        <w:rPr>
          <w:rFonts w:ascii="Times New Roman" w:eastAsia="Times New Roman" w:hAnsi="Times New Roman" w:cs="Arial"/>
          <w:b/>
          <w:kern w:val="0"/>
          <w:sz w:val="28"/>
          <w:szCs w:val="20"/>
          <w:lang w:eastAsia="ru-RU"/>
        </w:rPr>
        <w:t>ЗМІСТ</w:t>
      </w: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24" w:lineRule="exact"/>
        <w:ind w:firstLine="0"/>
        <w:jc w:val="left"/>
        <w:rPr>
          <w:rFonts w:ascii="Times New Roman" w:eastAsia="Times New Roman" w:hAnsi="Times New Roman" w:cs="Arial"/>
          <w:kern w:val="0"/>
          <w:sz w:val="20"/>
          <w:szCs w:val="20"/>
          <w:lang w:eastAsia="ru-RU"/>
        </w:rPr>
      </w:pPr>
    </w:p>
    <w:tbl>
      <w:tblPr>
        <w:tblW w:w="0" w:type="auto"/>
        <w:tblLayout w:type="fixed"/>
        <w:tblCellMar>
          <w:left w:w="0" w:type="dxa"/>
          <w:right w:w="0" w:type="dxa"/>
        </w:tblCellMar>
        <w:tblLook w:val="0000"/>
      </w:tblPr>
      <w:tblGrid>
        <w:gridCol w:w="460"/>
        <w:gridCol w:w="8700"/>
        <w:gridCol w:w="640"/>
      </w:tblGrid>
      <w:tr w:rsidR="008046C1" w:rsidRPr="008046C1" w:rsidTr="00692B59">
        <w:trPr>
          <w:trHeight w:val="322"/>
        </w:trPr>
        <w:tc>
          <w:tcPr>
            <w:tcW w:w="9160" w:type="dxa"/>
            <w:gridSpan w:val="2"/>
            <w:shd w:val="clear" w:color="auto" w:fill="auto"/>
            <w:vAlign w:val="bottom"/>
          </w:tcPr>
          <w:p w:rsidR="008046C1" w:rsidRPr="008046C1" w:rsidRDefault="008046C1" w:rsidP="008046C1">
            <w:pPr>
              <w:widowControl/>
              <w:tabs>
                <w:tab w:val="clear" w:pos="709"/>
              </w:tabs>
              <w:suppressAutoHyphens w:val="0"/>
              <w:spacing w:after="0" w:line="0" w:lineRule="atLeast"/>
              <w:ind w:left="2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b/>
                <w:kern w:val="0"/>
                <w:sz w:val="28"/>
                <w:szCs w:val="20"/>
                <w:lang w:eastAsia="ru-RU"/>
              </w:rPr>
              <w:t>ВСТУП</w:t>
            </w:r>
            <w:r w:rsidRPr="008046C1">
              <w:rPr>
                <w:rFonts w:ascii="Times New Roman" w:eastAsia="Times New Roman" w:hAnsi="Times New Roman" w:cs="Arial"/>
                <w:kern w:val="0"/>
                <w:sz w:val="28"/>
                <w:szCs w:val="20"/>
                <w:lang w:eastAsia="ru-RU"/>
              </w:rPr>
              <w:t xml:space="preserve"> …………………………………………………………………………</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left="81" w:firstLine="0"/>
              <w:jc w:val="center"/>
              <w:rPr>
                <w:rFonts w:ascii="Times New Roman" w:eastAsia="Times New Roman" w:hAnsi="Times New Roman" w:cs="Arial"/>
                <w:w w:val="99"/>
                <w:kern w:val="0"/>
                <w:sz w:val="28"/>
                <w:szCs w:val="20"/>
                <w:lang w:eastAsia="ru-RU"/>
              </w:rPr>
            </w:pPr>
            <w:r w:rsidRPr="008046C1">
              <w:rPr>
                <w:rFonts w:ascii="Times New Roman" w:eastAsia="Times New Roman" w:hAnsi="Times New Roman" w:cs="Arial"/>
                <w:w w:val="99"/>
                <w:kern w:val="0"/>
                <w:sz w:val="28"/>
                <w:szCs w:val="20"/>
                <w:lang w:eastAsia="ru-RU"/>
              </w:rPr>
              <w:t>15</w:t>
            </w:r>
          </w:p>
        </w:tc>
      </w:tr>
      <w:tr w:rsidR="008046C1" w:rsidRPr="008046C1" w:rsidTr="00692B59">
        <w:trPr>
          <w:trHeight w:val="644"/>
        </w:trPr>
        <w:tc>
          <w:tcPr>
            <w:tcW w:w="9160" w:type="dxa"/>
            <w:gridSpan w:val="2"/>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b/>
                <w:kern w:val="0"/>
                <w:sz w:val="28"/>
                <w:szCs w:val="20"/>
                <w:lang w:eastAsia="ru-RU"/>
              </w:rPr>
            </w:pPr>
            <w:r w:rsidRPr="008046C1">
              <w:rPr>
                <w:rFonts w:ascii="Times New Roman" w:eastAsia="Times New Roman" w:hAnsi="Times New Roman" w:cs="Arial"/>
                <w:b/>
                <w:kern w:val="0"/>
                <w:sz w:val="28"/>
                <w:szCs w:val="20"/>
                <w:lang w:eastAsia="ru-RU"/>
              </w:rPr>
              <w:t>РОЗДІЛ 1. ТЕОРЕТИКО-МЕТОДОЛОГІЧНІ ЗАСАДИ</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r>
      <w:tr w:rsidR="008046C1" w:rsidRPr="008046C1" w:rsidTr="00692B59">
        <w:trPr>
          <w:trHeight w:val="322"/>
        </w:trPr>
        <w:tc>
          <w:tcPr>
            <w:tcW w:w="9160" w:type="dxa"/>
            <w:gridSpan w:val="2"/>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b/>
                <w:kern w:val="0"/>
                <w:sz w:val="28"/>
                <w:szCs w:val="20"/>
                <w:lang w:eastAsia="ru-RU"/>
              </w:rPr>
            </w:pPr>
            <w:r w:rsidRPr="008046C1">
              <w:rPr>
                <w:rFonts w:ascii="Times New Roman" w:eastAsia="Times New Roman" w:hAnsi="Times New Roman" w:cs="Arial"/>
                <w:b/>
                <w:kern w:val="0"/>
                <w:sz w:val="28"/>
                <w:szCs w:val="20"/>
                <w:lang w:eastAsia="ru-RU"/>
              </w:rPr>
              <w:t>ДОСЛІДЖЕННЯ ПРИМУСОВОГО ВИКОНАННЯ СУДОВИХ</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r>
      <w:tr w:rsidR="008046C1" w:rsidRPr="008046C1" w:rsidTr="00692B59">
        <w:trPr>
          <w:trHeight w:val="326"/>
        </w:trPr>
        <w:tc>
          <w:tcPr>
            <w:tcW w:w="9160" w:type="dxa"/>
            <w:gridSpan w:val="2"/>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b/>
                <w:kern w:val="0"/>
                <w:sz w:val="28"/>
                <w:szCs w:val="20"/>
                <w:lang w:eastAsia="ru-RU"/>
              </w:rPr>
              <w:t>РІШЕНЬ В УКРАЇНІ</w:t>
            </w:r>
            <w:r w:rsidRPr="008046C1">
              <w:rPr>
                <w:rFonts w:ascii="Times New Roman" w:eastAsia="Times New Roman" w:hAnsi="Times New Roman" w:cs="Arial"/>
                <w:kern w:val="0"/>
                <w:sz w:val="28"/>
                <w:szCs w:val="20"/>
                <w:lang w:eastAsia="ru-RU"/>
              </w:rPr>
              <w:t>…………...…………………………………………......</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left="81" w:firstLine="0"/>
              <w:jc w:val="center"/>
              <w:rPr>
                <w:rFonts w:ascii="Times New Roman" w:eastAsia="Times New Roman" w:hAnsi="Times New Roman" w:cs="Arial"/>
                <w:w w:val="99"/>
                <w:kern w:val="0"/>
                <w:sz w:val="28"/>
                <w:szCs w:val="20"/>
                <w:lang w:eastAsia="ru-RU"/>
              </w:rPr>
            </w:pPr>
            <w:r w:rsidRPr="008046C1">
              <w:rPr>
                <w:rFonts w:ascii="Times New Roman" w:eastAsia="Times New Roman" w:hAnsi="Times New Roman" w:cs="Arial"/>
                <w:w w:val="99"/>
                <w:kern w:val="0"/>
                <w:sz w:val="28"/>
                <w:szCs w:val="20"/>
                <w:lang w:eastAsia="ru-RU"/>
              </w:rPr>
              <w:t>26</w:t>
            </w:r>
          </w:p>
        </w:tc>
      </w:tr>
      <w:tr w:rsidR="008046C1" w:rsidRPr="008046C1" w:rsidTr="00692B59">
        <w:trPr>
          <w:trHeight w:val="644"/>
        </w:trPr>
        <w:tc>
          <w:tcPr>
            <w:tcW w:w="46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1.1</w:t>
            </w:r>
          </w:p>
        </w:tc>
        <w:tc>
          <w:tcPr>
            <w:tcW w:w="8700" w:type="dxa"/>
            <w:shd w:val="clear" w:color="auto" w:fill="auto"/>
            <w:vAlign w:val="bottom"/>
          </w:tcPr>
          <w:p w:rsidR="008046C1" w:rsidRPr="008046C1" w:rsidRDefault="008046C1" w:rsidP="008046C1">
            <w:pPr>
              <w:widowControl/>
              <w:tabs>
                <w:tab w:val="clear" w:pos="709"/>
              </w:tabs>
              <w:suppressAutoHyphens w:val="0"/>
              <w:spacing w:after="0" w:line="0" w:lineRule="atLeast"/>
              <w:ind w:left="10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Стан розробки проблеми та методологія дослідження…………………</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left="81" w:firstLine="0"/>
              <w:jc w:val="center"/>
              <w:rPr>
                <w:rFonts w:ascii="Times New Roman" w:eastAsia="Times New Roman" w:hAnsi="Times New Roman" w:cs="Arial"/>
                <w:w w:val="99"/>
                <w:kern w:val="0"/>
                <w:sz w:val="28"/>
                <w:szCs w:val="20"/>
                <w:lang w:eastAsia="ru-RU"/>
              </w:rPr>
            </w:pPr>
            <w:r w:rsidRPr="008046C1">
              <w:rPr>
                <w:rFonts w:ascii="Times New Roman" w:eastAsia="Times New Roman" w:hAnsi="Times New Roman" w:cs="Arial"/>
                <w:w w:val="99"/>
                <w:kern w:val="0"/>
                <w:sz w:val="28"/>
                <w:szCs w:val="20"/>
                <w:lang w:eastAsia="ru-RU"/>
              </w:rPr>
              <w:t>26</w:t>
            </w:r>
          </w:p>
        </w:tc>
      </w:tr>
      <w:tr w:rsidR="008046C1" w:rsidRPr="008046C1" w:rsidTr="00692B59">
        <w:trPr>
          <w:trHeight w:val="643"/>
        </w:trPr>
        <w:tc>
          <w:tcPr>
            <w:tcW w:w="46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1.2</w:t>
            </w:r>
          </w:p>
        </w:tc>
        <w:tc>
          <w:tcPr>
            <w:tcW w:w="8700" w:type="dxa"/>
            <w:shd w:val="clear" w:color="auto" w:fill="auto"/>
            <w:vAlign w:val="bottom"/>
          </w:tcPr>
          <w:p w:rsidR="008046C1" w:rsidRPr="008046C1" w:rsidRDefault="008046C1" w:rsidP="008046C1">
            <w:pPr>
              <w:widowControl/>
              <w:tabs>
                <w:tab w:val="clear" w:pos="709"/>
              </w:tabs>
              <w:suppressAutoHyphens w:val="0"/>
              <w:spacing w:after="0" w:line="0" w:lineRule="atLeast"/>
              <w:ind w:left="12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Сутнісні характеристики феномену примусового виконання</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r>
      <w:tr w:rsidR="008046C1" w:rsidRPr="008046C1" w:rsidTr="00692B59">
        <w:trPr>
          <w:trHeight w:val="322"/>
        </w:trPr>
        <w:tc>
          <w:tcPr>
            <w:tcW w:w="46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c>
          <w:tcPr>
            <w:tcW w:w="8700" w:type="dxa"/>
            <w:shd w:val="clear" w:color="auto" w:fill="auto"/>
            <w:vAlign w:val="bottom"/>
          </w:tcPr>
          <w:p w:rsidR="008046C1" w:rsidRPr="008046C1" w:rsidRDefault="008046C1" w:rsidP="008046C1">
            <w:pPr>
              <w:widowControl/>
              <w:tabs>
                <w:tab w:val="clear" w:pos="709"/>
              </w:tabs>
              <w:suppressAutoHyphens w:val="0"/>
              <w:spacing w:after="0" w:line="0" w:lineRule="atLeast"/>
              <w:ind w:left="10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судових рішень…………………………………………………………….</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left="81" w:firstLine="0"/>
              <w:jc w:val="center"/>
              <w:rPr>
                <w:rFonts w:ascii="Times New Roman" w:eastAsia="Times New Roman" w:hAnsi="Times New Roman" w:cs="Arial"/>
                <w:w w:val="99"/>
                <w:kern w:val="0"/>
                <w:sz w:val="28"/>
                <w:szCs w:val="20"/>
                <w:lang w:eastAsia="ru-RU"/>
              </w:rPr>
            </w:pPr>
            <w:r w:rsidRPr="008046C1">
              <w:rPr>
                <w:rFonts w:ascii="Times New Roman" w:eastAsia="Times New Roman" w:hAnsi="Times New Roman" w:cs="Arial"/>
                <w:w w:val="99"/>
                <w:kern w:val="0"/>
                <w:sz w:val="28"/>
                <w:szCs w:val="20"/>
                <w:lang w:eastAsia="ru-RU"/>
              </w:rPr>
              <w:t>35</w:t>
            </w:r>
          </w:p>
        </w:tc>
      </w:tr>
      <w:tr w:rsidR="008046C1" w:rsidRPr="008046C1" w:rsidTr="00692B59">
        <w:trPr>
          <w:trHeight w:val="644"/>
        </w:trPr>
        <w:tc>
          <w:tcPr>
            <w:tcW w:w="46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1.3</w:t>
            </w:r>
          </w:p>
        </w:tc>
        <w:tc>
          <w:tcPr>
            <w:tcW w:w="8700" w:type="dxa"/>
            <w:shd w:val="clear" w:color="auto" w:fill="auto"/>
            <w:vAlign w:val="bottom"/>
          </w:tcPr>
          <w:p w:rsidR="008046C1" w:rsidRPr="008046C1" w:rsidRDefault="008046C1" w:rsidP="008046C1">
            <w:pPr>
              <w:widowControl/>
              <w:tabs>
                <w:tab w:val="clear" w:pos="709"/>
              </w:tabs>
              <w:suppressAutoHyphens w:val="0"/>
              <w:spacing w:after="0" w:line="0" w:lineRule="atLeast"/>
              <w:ind w:left="10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Функціональне призначення примусового виконання судових рішень.</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left="81" w:firstLine="0"/>
              <w:jc w:val="center"/>
              <w:rPr>
                <w:rFonts w:ascii="Times New Roman" w:eastAsia="Times New Roman" w:hAnsi="Times New Roman" w:cs="Arial"/>
                <w:w w:val="99"/>
                <w:kern w:val="0"/>
                <w:sz w:val="28"/>
                <w:szCs w:val="20"/>
                <w:lang w:eastAsia="ru-RU"/>
              </w:rPr>
            </w:pPr>
            <w:r w:rsidRPr="008046C1">
              <w:rPr>
                <w:rFonts w:ascii="Times New Roman" w:eastAsia="Times New Roman" w:hAnsi="Times New Roman" w:cs="Arial"/>
                <w:w w:val="99"/>
                <w:kern w:val="0"/>
                <w:sz w:val="28"/>
                <w:szCs w:val="20"/>
                <w:lang w:eastAsia="ru-RU"/>
              </w:rPr>
              <w:t>53</w:t>
            </w:r>
          </w:p>
        </w:tc>
      </w:tr>
      <w:tr w:rsidR="008046C1" w:rsidRPr="008046C1" w:rsidTr="00692B59">
        <w:trPr>
          <w:trHeight w:val="643"/>
        </w:trPr>
        <w:tc>
          <w:tcPr>
            <w:tcW w:w="46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1.4</w:t>
            </w:r>
          </w:p>
        </w:tc>
        <w:tc>
          <w:tcPr>
            <w:tcW w:w="8700" w:type="dxa"/>
            <w:shd w:val="clear" w:color="auto" w:fill="auto"/>
            <w:vAlign w:val="bottom"/>
          </w:tcPr>
          <w:p w:rsidR="008046C1" w:rsidRPr="008046C1" w:rsidRDefault="008046C1" w:rsidP="008046C1">
            <w:pPr>
              <w:widowControl/>
              <w:tabs>
                <w:tab w:val="clear" w:pos="709"/>
              </w:tabs>
              <w:suppressAutoHyphens w:val="0"/>
              <w:spacing w:after="0" w:line="0" w:lineRule="atLeast"/>
              <w:ind w:left="10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Принципи діяльності органів та осіб, які здійснюють примусове</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r>
      <w:tr w:rsidR="008046C1" w:rsidRPr="008046C1" w:rsidTr="00692B59">
        <w:trPr>
          <w:trHeight w:val="322"/>
        </w:trPr>
        <w:tc>
          <w:tcPr>
            <w:tcW w:w="46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c>
          <w:tcPr>
            <w:tcW w:w="8700" w:type="dxa"/>
            <w:shd w:val="clear" w:color="auto" w:fill="auto"/>
            <w:vAlign w:val="bottom"/>
          </w:tcPr>
          <w:p w:rsidR="008046C1" w:rsidRPr="008046C1" w:rsidRDefault="008046C1" w:rsidP="008046C1">
            <w:pPr>
              <w:widowControl/>
              <w:tabs>
                <w:tab w:val="clear" w:pos="709"/>
              </w:tabs>
              <w:suppressAutoHyphens w:val="0"/>
              <w:spacing w:after="0" w:line="0" w:lineRule="atLeast"/>
              <w:ind w:left="10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виконання судових рішень………………………………………………..</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left="81" w:firstLine="0"/>
              <w:jc w:val="center"/>
              <w:rPr>
                <w:rFonts w:ascii="Times New Roman" w:eastAsia="Times New Roman" w:hAnsi="Times New Roman" w:cs="Arial"/>
                <w:w w:val="99"/>
                <w:kern w:val="0"/>
                <w:sz w:val="28"/>
                <w:szCs w:val="20"/>
                <w:lang w:eastAsia="ru-RU"/>
              </w:rPr>
            </w:pPr>
            <w:r w:rsidRPr="008046C1">
              <w:rPr>
                <w:rFonts w:ascii="Times New Roman" w:eastAsia="Times New Roman" w:hAnsi="Times New Roman" w:cs="Arial"/>
                <w:w w:val="99"/>
                <w:kern w:val="0"/>
                <w:sz w:val="28"/>
                <w:szCs w:val="20"/>
                <w:lang w:eastAsia="ru-RU"/>
              </w:rPr>
              <w:t>68</w:t>
            </w:r>
          </w:p>
        </w:tc>
      </w:tr>
      <w:tr w:rsidR="008046C1" w:rsidRPr="008046C1" w:rsidTr="00692B59">
        <w:trPr>
          <w:trHeight w:val="644"/>
        </w:trPr>
        <w:tc>
          <w:tcPr>
            <w:tcW w:w="9160" w:type="dxa"/>
            <w:gridSpan w:val="2"/>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Висновки до Розділу 1 …………………………………………………………</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left="81" w:firstLine="0"/>
              <w:jc w:val="center"/>
              <w:rPr>
                <w:rFonts w:ascii="Times New Roman" w:eastAsia="Times New Roman" w:hAnsi="Times New Roman" w:cs="Arial"/>
                <w:w w:val="99"/>
                <w:kern w:val="0"/>
                <w:sz w:val="28"/>
                <w:szCs w:val="20"/>
                <w:lang w:eastAsia="ru-RU"/>
              </w:rPr>
            </w:pPr>
            <w:r w:rsidRPr="008046C1">
              <w:rPr>
                <w:rFonts w:ascii="Times New Roman" w:eastAsia="Times New Roman" w:hAnsi="Times New Roman" w:cs="Arial"/>
                <w:w w:val="99"/>
                <w:kern w:val="0"/>
                <w:sz w:val="28"/>
                <w:szCs w:val="20"/>
                <w:lang w:eastAsia="ru-RU"/>
              </w:rPr>
              <w:t>85</w:t>
            </w:r>
          </w:p>
        </w:tc>
      </w:tr>
      <w:tr w:rsidR="008046C1" w:rsidRPr="008046C1" w:rsidTr="00692B59">
        <w:trPr>
          <w:trHeight w:val="648"/>
        </w:trPr>
        <w:tc>
          <w:tcPr>
            <w:tcW w:w="9160" w:type="dxa"/>
            <w:gridSpan w:val="2"/>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b/>
                <w:kern w:val="0"/>
                <w:sz w:val="28"/>
                <w:szCs w:val="20"/>
                <w:lang w:eastAsia="ru-RU"/>
              </w:rPr>
            </w:pPr>
            <w:r w:rsidRPr="008046C1">
              <w:rPr>
                <w:rFonts w:ascii="Times New Roman" w:eastAsia="Times New Roman" w:hAnsi="Times New Roman" w:cs="Arial"/>
                <w:b/>
                <w:kern w:val="0"/>
                <w:sz w:val="28"/>
                <w:szCs w:val="20"/>
                <w:lang w:eastAsia="ru-RU"/>
              </w:rPr>
              <w:t>РОЗДІЛ 2. ІСТОРІЯ СТАНОВЛЕННЯ ТА РОЗВИТКУ</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r>
      <w:tr w:rsidR="008046C1" w:rsidRPr="008046C1" w:rsidTr="00692B59">
        <w:trPr>
          <w:trHeight w:val="322"/>
        </w:trPr>
        <w:tc>
          <w:tcPr>
            <w:tcW w:w="9160" w:type="dxa"/>
            <w:gridSpan w:val="2"/>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b/>
                <w:kern w:val="0"/>
                <w:sz w:val="28"/>
                <w:szCs w:val="20"/>
                <w:lang w:eastAsia="ru-RU"/>
              </w:rPr>
            </w:pPr>
            <w:r w:rsidRPr="008046C1">
              <w:rPr>
                <w:rFonts w:ascii="Times New Roman" w:eastAsia="Times New Roman" w:hAnsi="Times New Roman" w:cs="Arial"/>
                <w:b/>
                <w:kern w:val="0"/>
                <w:sz w:val="28"/>
                <w:szCs w:val="20"/>
                <w:lang w:eastAsia="ru-RU"/>
              </w:rPr>
              <w:t>ПРАВОВОГО ЗАБЕЗПЕЧЕННЯ ДІЯЛЬНОСТІ СУБ’ЄКТІВ</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r>
      <w:tr w:rsidR="008046C1" w:rsidRPr="008046C1" w:rsidTr="00692B59">
        <w:trPr>
          <w:trHeight w:val="322"/>
        </w:trPr>
        <w:tc>
          <w:tcPr>
            <w:tcW w:w="9160" w:type="dxa"/>
            <w:gridSpan w:val="2"/>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b/>
                <w:kern w:val="0"/>
                <w:sz w:val="28"/>
                <w:szCs w:val="20"/>
                <w:lang w:eastAsia="ru-RU"/>
              </w:rPr>
            </w:pPr>
            <w:r w:rsidRPr="008046C1">
              <w:rPr>
                <w:rFonts w:ascii="Times New Roman" w:eastAsia="Times New Roman" w:hAnsi="Times New Roman" w:cs="Arial"/>
                <w:b/>
                <w:kern w:val="0"/>
                <w:sz w:val="28"/>
                <w:szCs w:val="20"/>
                <w:lang w:eastAsia="ru-RU"/>
              </w:rPr>
              <w:t>ПРИМУСОВОГО ВИКОНАННЯ СУДОВИХ РІШЕНЬ НА</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r>
      <w:tr w:rsidR="008046C1" w:rsidRPr="008046C1" w:rsidTr="00692B59">
        <w:trPr>
          <w:trHeight w:val="322"/>
        </w:trPr>
        <w:tc>
          <w:tcPr>
            <w:tcW w:w="9160" w:type="dxa"/>
            <w:gridSpan w:val="2"/>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b/>
                <w:kern w:val="0"/>
                <w:sz w:val="28"/>
                <w:szCs w:val="20"/>
                <w:lang w:eastAsia="ru-RU"/>
              </w:rPr>
              <w:t>ТЕРИТОРІЇ СУЧАСНОЇ УКРАЇНИ</w:t>
            </w:r>
            <w:r w:rsidRPr="008046C1">
              <w:rPr>
                <w:rFonts w:ascii="Times New Roman" w:eastAsia="Times New Roman" w:hAnsi="Times New Roman" w:cs="Arial"/>
                <w:kern w:val="0"/>
                <w:sz w:val="28"/>
                <w:szCs w:val="20"/>
                <w:lang w:eastAsia="ru-RU"/>
              </w:rPr>
              <w:t>…………………………….…..……...</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left="81" w:firstLine="0"/>
              <w:jc w:val="center"/>
              <w:rPr>
                <w:rFonts w:ascii="Times New Roman" w:eastAsia="Times New Roman" w:hAnsi="Times New Roman" w:cs="Arial"/>
                <w:w w:val="99"/>
                <w:kern w:val="0"/>
                <w:sz w:val="28"/>
                <w:szCs w:val="20"/>
                <w:lang w:eastAsia="ru-RU"/>
              </w:rPr>
            </w:pPr>
            <w:r w:rsidRPr="008046C1">
              <w:rPr>
                <w:rFonts w:ascii="Times New Roman" w:eastAsia="Times New Roman" w:hAnsi="Times New Roman" w:cs="Arial"/>
                <w:w w:val="99"/>
                <w:kern w:val="0"/>
                <w:sz w:val="28"/>
                <w:szCs w:val="20"/>
                <w:lang w:eastAsia="ru-RU"/>
              </w:rPr>
              <w:t>88</w:t>
            </w:r>
          </w:p>
        </w:tc>
      </w:tr>
      <w:tr w:rsidR="008046C1" w:rsidRPr="008046C1" w:rsidTr="00692B59">
        <w:trPr>
          <w:trHeight w:val="643"/>
        </w:trPr>
        <w:tc>
          <w:tcPr>
            <w:tcW w:w="46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2.1</w:t>
            </w:r>
          </w:p>
        </w:tc>
        <w:tc>
          <w:tcPr>
            <w:tcW w:w="8700" w:type="dxa"/>
            <w:shd w:val="clear" w:color="auto" w:fill="auto"/>
            <w:vAlign w:val="bottom"/>
          </w:tcPr>
          <w:p w:rsidR="008046C1" w:rsidRPr="008046C1" w:rsidRDefault="008046C1" w:rsidP="008046C1">
            <w:pPr>
              <w:widowControl/>
              <w:tabs>
                <w:tab w:val="clear" w:pos="709"/>
              </w:tabs>
              <w:suppressAutoHyphens w:val="0"/>
              <w:spacing w:after="0" w:line="0" w:lineRule="atLeast"/>
              <w:ind w:left="12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Історія зародження та розвитку правового забезпечення діяльності</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r>
      <w:tr w:rsidR="008046C1" w:rsidRPr="008046C1" w:rsidTr="00692B59">
        <w:trPr>
          <w:trHeight w:val="322"/>
        </w:trPr>
        <w:tc>
          <w:tcPr>
            <w:tcW w:w="46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c>
          <w:tcPr>
            <w:tcW w:w="8700" w:type="dxa"/>
            <w:shd w:val="clear" w:color="auto" w:fill="auto"/>
            <w:vAlign w:val="bottom"/>
          </w:tcPr>
          <w:p w:rsidR="008046C1" w:rsidRPr="008046C1" w:rsidRDefault="008046C1" w:rsidP="008046C1">
            <w:pPr>
              <w:widowControl/>
              <w:tabs>
                <w:tab w:val="clear" w:pos="709"/>
              </w:tabs>
              <w:suppressAutoHyphens w:val="0"/>
              <w:spacing w:after="0" w:line="0" w:lineRule="atLeast"/>
              <w:ind w:left="12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суб’єктів примусового виконання судових рішень на українських</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r>
      <w:tr w:rsidR="008046C1" w:rsidRPr="008046C1" w:rsidTr="00692B59">
        <w:trPr>
          <w:trHeight w:val="322"/>
        </w:trPr>
        <w:tc>
          <w:tcPr>
            <w:tcW w:w="46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c>
          <w:tcPr>
            <w:tcW w:w="8700" w:type="dxa"/>
            <w:shd w:val="clear" w:color="auto" w:fill="auto"/>
            <w:vAlign w:val="bottom"/>
          </w:tcPr>
          <w:p w:rsidR="008046C1" w:rsidRPr="008046C1" w:rsidRDefault="008046C1" w:rsidP="008046C1">
            <w:pPr>
              <w:widowControl/>
              <w:tabs>
                <w:tab w:val="clear" w:pos="709"/>
              </w:tabs>
              <w:suppressAutoHyphens w:val="0"/>
              <w:spacing w:after="0" w:line="0" w:lineRule="atLeast"/>
              <w:ind w:left="12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землях кін. ХІ ст. – поч. ХХ ст.…………………………………………..</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left="81" w:firstLine="0"/>
              <w:jc w:val="center"/>
              <w:rPr>
                <w:rFonts w:ascii="Times New Roman" w:eastAsia="Times New Roman" w:hAnsi="Times New Roman" w:cs="Arial"/>
                <w:w w:val="99"/>
                <w:kern w:val="0"/>
                <w:sz w:val="28"/>
                <w:szCs w:val="20"/>
                <w:lang w:eastAsia="ru-RU"/>
              </w:rPr>
            </w:pPr>
            <w:r w:rsidRPr="008046C1">
              <w:rPr>
                <w:rFonts w:ascii="Times New Roman" w:eastAsia="Times New Roman" w:hAnsi="Times New Roman" w:cs="Arial"/>
                <w:w w:val="99"/>
                <w:kern w:val="0"/>
                <w:sz w:val="28"/>
                <w:szCs w:val="20"/>
                <w:lang w:eastAsia="ru-RU"/>
              </w:rPr>
              <w:t>88</w:t>
            </w:r>
          </w:p>
        </w:tc>
      </w:tr>
      <w:tr w:rsidR="008046C1" w:rsidRPr="008046C1" w:rsidTr="00692B59">
        <w:trPr>
          <w:trHeight w:val="644"/>
        </w:trPr>
        <w:tc>
          <w:tcPr>
            <w:tcW w:w="46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2.2</w:t>
            </w:r>
          </w:p>
        </w:tc>
        <w:tc>
          <w:tcPr>
            <w:tcW w:w="8700" w:type="dxa"/>
            <w:shd w:val="clear" w:color="auto" w:fill="auto"/>
            <w:vAlign w:val="bottom"/>
          </w:tcPr>
          <w:p w:rsidR="008046C1" w:rsidRPr="008046C1" w:rsidRDefault="008046C1" w:rsidP="008046C1">
            <w:pPr>
              <w:widowControl/>
              <w:tabs>
                <w:tab w:val="clear" w:pos="709"/>
              </w:tabs>
              <w:suppressAutoHyphens w:val="0"/>
              <w:spacing w:after="0" w:line="0" w:lineRule="atLeast"/>
              <w:ind w:left="12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Правове забезпечення діяльності суб’єктів примусового виконання</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r>
      <w:tr w:rsidR="008046C1" w:rsidRPr="008046C1" w:rsidTr="00692B59">
        <w:trPr>
          <w:trHeight w:val="322"/>
        </w:trPr>
        <w:tc>
          <w:tcPr>
            <w:tcW w:w="46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c>
          <w:tcPr>
            <w:tcW w:w="8700" w:type="dxa"/>
            <w:shd w:val="clear" w:color="auto" w:fill="auto"/>
            <w:vAlign w:val="bottom"/>
          </w:tcPr>
          <w:p w:rsidR="008046C1" w:rsidRPr="008046C1" w:rsidRDefault="008046C1" w:rsidP="008046C1">
            <w:pPr>
              <w:widowControl/>
              <w:tabs>
                <w:tab w:val="clear" w:pos="709"/>
              </w:tabs>
              <w:suppressAutoHyphens w:val="0"/>
              <w:spacing w:after="0" w:line="0" w:lineRule="atLeast"/>
              <w:ind w:left="12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судових рішень у радянський період ……………………………………</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left="81" w:firstLine="0"/>
              <w:jc w:val="center"/>
              <w:rPr>
                <w:rFonts w:ascii="Times New Roman" w:eastAsia="Times New Roman" w:hAnsi="Times New Roman" w:cs="Arial"/>
                <w:w w:val="95"/>
                <w:kern w:val="0"/>
                <w:sz w:val="28"/>
                <w:szCs w:val="20"/>
                <w:lang w:eastAsia="ru-RU"/>
              </w:rPr>
            </w:pPr>
            <w:r w:rsidRPr="008046C1">
              <w:rPr>
                <w:rFonts w:ascii="Times New Roman" w:eastAsia="Times New Roman" w:hAnsi="Times New Roman" w:cs="Arial"/>
                <w:w w:val="95"/>
                <w:kern w:val="0"/>
                <w:sz w:val="28"/>
                <w:szCs w:val="20"/>
                <w:lang w:eastAsia="ru-RU"/>
              </w:rPr>
              <w:t>110</w:t>
            </w:r>
          </w:p>
        </w:tc>
      </w:tr>
      <w:tr w:rsidR="008046C1" w:rsidRPr="008046C1" w:rsidTr="00692B59">
        <w:trPr>
          <w:trHeight w:val="648"/>
        </w:trPr>
        <w:tc>
          <w:tcPr>
            <w:tcW w:w="46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2.3</w:t>
            </w:r>
          </w:p>
        </w:tc>
        <w:tc>
          <w:tcPr>
            <w:tcW w:w="8700" w:type="dxa"/>
            <w:shd w:val="clear" w:color="auto" w:fill="auto"/>
            <w:vAlign w:val="bottom"/>
          </w:tcPr>
          <w:p w:rsidR="008046C1" w:rsidRPr="008046C1" w:rsidRDefault="008046C1" w:rsidP="008046C1">
            <w:pPr>
              <w:widowControl/>
              <w:tabs>
                <w:tab w:val="clear" w:pos="709"/>
              </w:tabs>
              <w:suppressAutoHyphens w:val="0"/>
              <w:spacing w:after="0" w:line="0" w:lineRule="atLeast"/>
              <w:ind w:left="12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Розвиток системи органів примусового виконання судових рішень</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r>
      <w:tr w:rsidR="008046C1" w:rsidRPr="008046C1" w:rsidTr="00692B59">
        <w:trPr>
          <w:trHeight w:val="322"/>
        </w:trPr>
        <w:tc>
          <w:tcPr>
            <w:tcW w:w="46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c>
          <w:tcPr>
            <w:tcW w:w="8700" w:type="dxa"/>
            <w:shd w:val="clear" w:color="auto" w:fill="auto"/>
            <w:vAlign w:val="bottom"/>
          </w:tcPr>
          <w:p w:rsidR="008046C1" w:rsidRPr="008046C1" w:rsidRDefault="008046C1" w:rsidP="008046C1">
            <w:pPr>
              <w:widowControl/>
              <w:tabs>
                <w:tab w:val="clear" w:pos="709"/>
              </w:tabs>
              <w:suppressAutoHyphens w:val="0"/>
              <w:spacing w:after="0" w:line="0" w:lineRule="atLeast"/>
              <w:ind w:left="12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та їх правового забезпечення в роки незалежності України…………...</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left="81" w:firstLine="0"/>
              <w:jc w:val="center"/>
              <w:rPr>
                <w:rFonts w:ascii="Times New Roman" w:eastAsia="Times New Roman" w:hAnsi="Times New Roman" w:cs="Arial"/>
                <w:w w:val="95"/>
                <w:kern w:val="0"/>
                <w:sz w:val="28"/>
                <w:szCs w:val="20"/>
                <w:lang w:eastAsia="ru-RU"/>
              </w:rPr>
            </w:pPr>
            <w:r w:rsidRPr="008046C1">
              <w:rPr>
                <w:rFonts w:ascii="Times New Roman" w:eastAsia="Times New Roman" w:hAnsi="Times New Roman" w:cs="Arial"/>
                <w:w w:val="95"/>
                <w:kern w:val="0"/>
                <w:sz w:val="28"/>
                <w:szCs w:val="20"/>
                <w:lang w:eastAsia="ru-RU"/>
              </w:rPr>
              <w:t>126</w:t>
            </w:r>
          </w:p>
        </w:tc>
      </w:tr>
      <w:tr w:rsidR="008046C1" w:rsidRPr="008046C1" w:rsidTr="00692B59">
        <w:trPr>
          <w:trHeight w:val="643"/>
        </w:trPr>
        <w:tc>
          <w:tcPr>
            <w:tcW w:w="9160" w:type="dxa"/>
            <w:gridSpan w:val="2"/>
            <w:shd w:val="clear" w:color="auto" w:fill="auto"/>
            <w:vAlign w:val="bottom"/>
          </w:tcPr>
          <w:p w:rsidR="008046C1" w:rsidRPr="008046C1" w:rsidRDefault="008046C1" w:rsidP="008046C1">
            <w:pPr>
              <w:widowControl/>
              <w:tabs>
                <w:tab w:val="clear" w:pos="709"/>
              </w:tabs>
              <w:suppressAutoHyphens w:val="0"/>
              <w:spacing w:after="0" w:line="0" w:lineRule="atLeast"/>
              <w:ind w:left="2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Висновки до Розділу 2………………………………………………………….</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left="81" w:firstLine="0"/>
              <w:jc w:val="center"/>
              <w:rPr>
                <w:rFonts w:ascii="Times New Roman" w:eastAsia="Times New Roman" w:hAnsi="Times New Roman" w:cs="Arial"/>
                <w:w w:val="95"/>
                <w:kern w:val="0"/>
                <w:sz w:val="28"/>
                <w:szCs w:val="20"/>
                <w:lang w:eastAsia="ru-RU"/>
              </w:rPr>
            </w:pPr>
            <w:r w:rsidRPr="008046C1">
              <w:rPr>
                <w:rFonts w:ascii="Times New Roman" w:eastAsia="Times New Roman" w:hAnsi="Times New Roman" w:cs="Arial"/>
                <w:w w:val="95"/>
                <w:kern w:val="0"/>
                <w:sz w:val="28"/>
                <w:szCs w:val="20"/>
                <w:lang w:eastAsia="ru-RU"/>
              </w:rPr>
              <w:t>141</w:t>
            </w:r>
          </w:p>
        </w:tc>
      </w:tr>
      <w:tr w:rsidR="008046C1" w:rsidRPr="008046C1" w:rsidTr="00692B59">
        <w:trPr>
          <w:trHeight w:val="643"/>
        </w:trPr>
        <w:tc>
          <w:tcPr>
            <w:tcW w:w="9160" w:type="dxa"/>
            <w:gridSpan w:val="2"/>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b/>
                <w:kern w:val="0"/>
                <w:sz w:val="28"/>
                <w:szCs w:val="20"/>
                <w:lang w:eastAsia="ru-RU"/>
              </w:rPr>
            </w:pPr>
            <w:r w:rsidRPr="008046C1">
              <w:rPr>
                <w:rFonts w:ascii="Times New Roman" w:eastAsia="Times New Roman" w:hAnsi="Times New Roman" w:cs="Arial"/>
                <w:b/>
                <w:kern w:val="0"/>
                <w:sz w:val="28"/>
                <w:szCs w:val="20"/>
                <w:lang w:eastAsia="ru-RU"/>
              </w:rPr>
              <w:t>РОЗДІЛ 3. ПРАВОВІ ЗАСАДИ ДІЯЛЬНОСТІ З ПРИМУСОВОГО</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r>
      <w:tr w:rsidR="008046C1" w:rsidRPr="008046C1" w:rsidTr="00692B59">
        <w:trPr>
          <w:trHeight w:val="322"/>
        </w:trPr>
        <w:tc>
          <w:tcPr>
            <w:tcW w:w="9160" w:type="dxa"/>
            <w:gridSpan w:val="2"/>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b/>
                <w:kern w:val="0"/>
                <w:sz w:val="28"/>
                <w:szCs w:val="20"/>
                <w:lang w:eastAsia="ru-RU"/>
              </w:rPr>
              <w:t>ВИКОНАННЯ СУДОВИХ РІШЕНЬ</w:t>
            </w:r>
            <w:r w:rsidRPr="008046C1">
              <w:rPr>
                <w:rFonts w:ascii="Times New Roman" w:eastAsia="Times New Roman" w:hAnsi="Times New Roman" w:cs="Arial"/>
                <w:kern w:val="0"/>
                <w:sz w:val="28"/>
                <w:szCs w:val="20"/>
                <w:lang w:eastAsia="ru-RU"/>
              </w:rPr>
              <w:t>…………………………………….…</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left="81" w:firstLine="0"/>
              <w:jc w:val="center"/>
              <w:rPr>
                <w:rFonts w:ascii="Times New Roman" w:eastAsia="Times New Roman" w:hAnsi="Times New Roman" w:cs="Arial"/>
                <w:w w:val="95"/>
                <w:kern w:val="0"/>
                <w:sz w:val="28"/>
                <w:szCs w:val="20"/>
                <w:lang w:eastAsia="ru-RU"/>
              </w:rPr>
            </w:pPr>
            <w:r w:rsidRPr="008046C1">
              <w:rPr>
                <w:rFonts w:ascii="Times New Roman" w:eastAsia="Times New Roman" w:hAnsi="Times New Roman" w:cs="Arial"/>
                <w:w w:val="95"/>
                <w:kern w:val="0"/>
                <w:sz w:val="28"/>
                <w:szCs w:val="20"/>
                <w:lang w:eastAsia="ru-RU"/>
              </w:rPr>
              <w:t>144</w:t>
            </w:r>
          </w:p>
        </w:tc>
      </w:tr>
      <w:tr w:rsidR="008046C1" w:rsidRPr="008046C1" w:rsidTr="00692B59">
        <w:trPr>
          <w:trHeight w:val="644"/>
        </w:trPr>
        <w:tc>
          <w:tcPr>
            <w:tcW w:w="46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3.1</w:t>
            </w:r>
          </w:p>
        </w:tc>
        <w:tc>
          <w:tcPr>
            <w:tcW w:w="8700" w:type="dxa"/>
            <w:shd w:val="clear" w:color="auto" w:fill="auto"/>
            <w:vAlign w:val="bottom"/>
          </w:tcPr>
          <w:p w:rsidR="008046C1" w:rsidRPr="008046C1" w:rsidRDefault="008046C1" w:rsidP="008046C1">
            <w:pPr>
              <w:widowControl/>
              <w:tabs>
                <w:tab w:val="clear" w:pos="709"/>
              </w:tabs>
              <w:suppressAutoHyphens w:val="0"/>
              <w:spacing w:after="0" w:line="0" w:lineRule="atLeast"/>
              <w:ind w:left="14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Зарубіжний досвід примусового виконання судових рішень….……...</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left="81" w:firstLine="0"/>
              <w:jc w:val="center"/>
              <w:rPr>
                <w:rFonts w:ascii="Times New Roman" w:eastAsia="Times New Roman" w:hAnsi="Times New Roman" w:cs="Arial"/>
                <w:w w:val="95"/>
                <w:kern w:val="0"/>
                <w:sz w:val="28"/>
                <w:szCs w:val="20"/>
                <w:lang w:eastAsia="ru-RU"/>
              </w:rPr>
            </w:pPr>
            <w:r w:rsidRPr="008046C1">
              <w:rPr>
                <w:rFonts w:ascii="Times New Roman" w:eastAsia="Times New Roman" w:hAnsi="Times New Roman" w:cs="Arial"/>
                <w:w w:val="95"/>
                <w:kern w:val="0"/>
                <w:sz w:val="28"/>
                <w:szCs w:val="20"/>
                <w:lang w:eastAsia="ru-RU"/>
              </w:rPr>
              <w:t>144</w:t>
            </w:r>
          </w:p>
        </w:tc>
      </w:tr>
      <w:tr w:rsidR="008046C1" w:rsidRPr="008046C1" w:rsidTr="00692B59">
        <w:trPr>
          <w:trHeight w:val="643"/>
        </w:trPr>
        <w:tc>
          <w:tcPr>
            <w:tcW w:w="46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3.2</w:t>
            </w:r>
          </w:p>
        </w:tc>
        <w:tc>
          <w:tcPr>
            <w:tcW w:w="8700" w:type="dxa"/>
            <w:shd w:val="clear" w:color="auto" w:fill="auto"/>
            <w:vAlign w:val="bottom"/>
          </w:tcPr>
          <w:p w:rsidR="008046C1" w:rsidRPr="008046C1" w:rsidRDefault="008046C1" w:rsidP="008046C1">
            <w:pPr>
              <w:widowControl/>
              <w:tabs>
                <w:tab w:val="clear" w:pos="709"/>
              </w:tabs>
              <w:suppressAutoHyphens w:val="0"/>
              <w:spacing w:after="0" w:line="0" w:lineRule="atLeast"/>
              <w:ind w:left="14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Стан та шляхи вдосконалення функціонування системи примусового</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left="81" w:firstLine="0"/>
              <w:jc w:val="center"/>
              <w:rPr>
                <w:rFonts w:ascii="Times New Roman" w:eastAsia="Times New Roman" w:hAnsi="Times New Roman" w:cs="Arial"/>
                <w:w w:val="95"/>
                <w:kern w:val="0"/>
                <w:sz w:val="28"/>
                <w:szCs w:val="20"/>
                <w:lang w:eastAsia="ru-RU"/>
              </w:rPr>
            </w:pPr>
            <w:r w:rsidRPr="008046C1">
              <w:rPr>
                <w:rFonts w:ascii="Times New Roman" w:eastAsia="Times New Roman" w:hAnsi="Times New Roman" w:cs="Arial"/>
                <w:w w:val="95"/>
                <w:kern w:val="0"/>
                <w:sz w:val="28"/>
                <w:szCs w:val="20"/>
                <w:lang w:eastAsia="ru-RU"/>
              </w:rPr>
              <w:t>167</w:t>
            </w:r>
          </w:p>
        </w:tc>
      </w:tr>
      <w:tr w:rsidR="008046C1" w:rsidRPr="008046C1" w:rsidTr="00692B59">
        <w:trPr>
          <w:trHeight w:val="322"/>
        </w:trPr>
        <w:tc>
          <w:tcPr>
            <w:tcW w:w="46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c>
          <w:tcPr>
            <w:tcW w:w="8700" w:type="dxa"/>
            <w:shd w:val="clear" w:color="auto" w:fill="auto"/>
            <w:vAlign w:val="bottom"/>
          </w:tcPr>
          <w:p w:rsidR="008046C1" w:rsidRPr="008046C1" w:rsidRDefault="008046C1" w:rsidP="008046C1">
            <w:pPr>
              <w:widowControl/>
              <w:tabs>
                <w:tab w:val="clear" w:pos="709"/>
              </w:tabs>
              <w:suppressAutoHyphens w:val="0"/>
              <w:spacing w:after="0" w:line="0" w:lineRule="atLeast"/>
              <w:ind w:left="10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виконання судових рішень в Україні…………………………………….</w:t>
            </w:r>
          </w:p>
        </w:tc>
        <w:tc>
          <w:tcPr>
            <w:tcW w:w="64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r>
    </w:tbl>
    <w:p w:rsidR="008046C1" w:rsidRPr="008046C1" w:rsidRDefault="008046C1" w:rsidP="008046C1">
      <w:pPr>
        <w:widowControl/>
        <w:tabs>
          <w:tab w:val="clear" w:pos="709"/>
        </w:tabs>
        <w:suppressAutoHyphens w:val="0"/>
        <w:spacing w:after="0" w:line="240" w:lineRule="auto"/>
        <w:ind w:firstLine="0"/>
        <w:jc w:val="left"/>
        <w:rPr>
          <w:rFonts w:ascii="Times New Roman" w:eastAsia="Times New Roman" w:hAnsi="Times New Roman" w:cs="Arial"/>
          <w:kern w:val="0"/>
          <w:sz w:val="24"/>
          <w:szCs w:val="20"/>
          <w:lang w:eastAsia="ru-RU"/>
        </w:rPr>
        <w:sectPr w:rsidR="008046C1" w:rsidRPr="008046C1" w:rsidSect="008046C1">
          <w:type w:val="continuous"/>
          <w:pgSz w:w="11900" w:h="16838"/>
          <w:pgMar w:top="563" w:right="564" w:bottom="571" w:left="1420" w:header="0" w:footer="0" w:gutter="0"/>
          <w:cols w:space="0" w:equalWidth="0">
            <w:col w:w="9920"/>
          </w:cols>
          <w:docGrid w:linePitch="360"/>
        </w:sectPr>
      </w:pPr>
    </w:p>
    <w:tbl>
      <w:tblPr>
        <w:tblW w:w="0" w:type="auto"/>
        <w:tblLayout w:type="fixed"/>
        <w:tblCellMar>
          <w:left w:w="0" w:type="dxa"/>
          <w:right w:w="0" w:type="dxa"/>
        </w:tblCellMar>
        <w:tblLook w:val="0000"/>
      </w:tblPr>
      <w:tblGrid>
        <w:gridCol w:w="9160"/>
        <w:gridCol w:w="780"/>
      </w:tblGrid>
      <w:tr w:rsidR="008046C1" w:rsidRPr="008046C1" w:rsidTr="00692B59">
        <w:trPr>
          <w:trHeight w:val="322"/>
        </w:trPr>
        <w:tc>
          <w:tcPr>
            <w:tcW w:w="916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bookmarkStart w:id="1" w:name="page14"/>
            <w:bookmarkEnd w:id="1"/>
          </w:p>
        </w:tc>
        <w:tc>
          <w:tcPr>
            <w:tcW w:w="78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14</w:t>
            </w:r>
          </w:p>
        </w:tc>
      </w:tr>
      <w:tr w:rsidR="008046C1" w:rsidRPr="008046C1" w:rsidTr="00692B59">
        <w:trPr>
          <w:trHeight w:val="888"/>
        </w:trPr>
        <w:tc>
          <w:tcPr>
            <w:tcW w:w="9160" w:type="dxa"/>
            <w:shd w:val="clear" w:color="auto" w:fill="auto"/>
            <w:vAlign w:val="bottom"/>
          </w:tcPr>
          <w:p w:rsidR="008046C1" w:rsidRPr="008046C1" w:rsidRDefault="008046C1" w:rsidP="008046C1">
            <w:pPr>
              <w:widowControl/>
              <w:tabs>
                <w:tab w:val="clear" w:pos="709"/>
              </w:tabs>
              <w:suppressAutoHyphens w:val="0"/>
              <w:spacing w:after="0" w:line="0" w:lineRule="atLeast"/>
              <w:ind w:right="81" w:firstLine="0"/>
              <w:jc w:val="center"/>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Висновки до Розділу 3 …………………………………………………………</w:t>
            </w:r>
          </w:p>
        </w:tc>
        <w:tc>
          <w:tcPr>
            <w:tcW w:w="780" w:type="dxa"/>
            <w:shd w:val="clear" w:color="auto" w:fill="auto"/>
            <w:vAlign w:val="bottom"/>
          </w:tcPr>
          <w:p w:rsidR="008046C1" w:rsidRPr="008046C1" w:rsidRDefault="008046C1" w:rsidP="008046C1">
            <w:pPr>
              <w:widowControl/>
              <w:tabs>
                <w:tab w:val="clear" w:pos="709"/>
              </w:tabs>
              <w:suppressAutoHyphens w:val="0"/>
              <w:spacing w:after="0" w:line="0" w:lineRule="atLeast"/>
              <w:ind w:right="1" w:firstLine="0"/>
              <w:jc w:val="righ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179</w:t>
            </w:r>
          </w:p>
        </w:tc>
      </w:tr>
      <w:tr w:rsidR="008046C1" w:rsidRPr="008046C1" w:rsidTr="00692B59">
        <w:trPr>
          <w:trHeight w:val="643"/>
        </w:trPr>
        <w:tc>
          <w:tcPr>
            <w:tcW w:w="916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b/>
                <w:kern w:val="0"/>
                <w:sz w:val="28"/>
                <w:szCs w:val="20"/>
                <w:lang w:eastAsia="ru-RU"/>
              </w:rPr>
              <w:t>ВИСНОВКИ</w:t>
            </w:r>
            <w:r w:rsidRPr="008046C1">
              <w:rPr>
                <w:rFonts w:ascii="Times New Roman" w:eastAsia="Times New Roman" w:hAnsi="Times New Roman" w:cs="Arial"/>
                <w:kern w:val="0"/>
                <w:sz w:val="28"/>
                <w:szCs w:val="20"/>
                <w:lang w:eastAsia="ru-RU"/>
              </w:rPr>
              <w:t xml:space="preserve"> …………………………………………………………………...</w:t>
            </w:r>
          </w:p>
        </w:tc>
        <w:tc>
          <w:tcPr>
            <w:tcW w:w="780" w:type="dxa"/>
            <w:shd w:val="clear" w:color="auto" w:fill="auto"/>
            <w:vAlign w:val="bottom"/>
          </w:tcPr>
          <w:p w:rsidR="008046C1" w:rsidRPr="008046C1" w:rsidRDefault="008046C1" w:rsidP="008046C1">
            <w:pPr>
              <w:widowControl/>
              <w:tabs>
                <w:tab w:val="clear" w:pos="709"/>
              </w:tabs>
              <w:suppressAutoHyphens w:val="0"/>
              <w:spacing w:after="0" w:line="0" w:lineRule="atLeast"/>
              <w:ind w:right="1" w:firstLine="0"/>
              <w:jc w:val="righ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182</w:t>
            </w:r>
          </w:p>
        </w:tc>
      </w:tr>
      <w:tr w:rsidR="008046C1" w:rsidRPr="008046C1" w:rsidTr="00692B59">
        <w:trPr>
          <w:trHeight w:val="649"/>
        </w:trPr>
        <w:tc>
          <w:tcPr>
            <w:tcW w:w="9160" w:type="dxa"/>
            <w:shd w:val="clear" w:color="auto" w:fill="auto"/>
            <w:vAlign w:val="bottom"/>
          </w:tcPr>
          <w:p w:rsidR="008046C1" w:rsidRPr="008046C1" w:rsidRDefault="008046C1" w:rsidP="008046C1">
            <w:pPr>
              <w:widowControl/>
              <w:tabs>
                <w:tab w:val="clear" w:pos="709"/>
              </w:tabs>
              <w:suppressAutoHyphens w:val="0"/>
              <w:spacing w:after="0" w:line="0" w:lineRule="atLeast"/>
              <w:ind w:right="61" w:firstLine="0"/>
              <w:jc w:val="center"/>
              <w:rPr>
                <w:rFonts w:ascii="Times New Roman" w:eastAsia="Times New Roman" w:hAnsi="Times New Roman" w:cs="Arial"/>
                <w:kern w:val="0"/>
                <w:sz w:val="28"/>
                <w:szCs w:val="20"/>
                <w:lang w:eastAsia="ru-RU"/>
              </w:rPr>
            </w:pPr>
            <w:r w:rsidRPr="008046C1">
              <w:rPr>
                <w:rFonts w:ascii="Times New Roman" w:eastAsia="Times New Roman" w:hAnsi="Times New Roman" w:cs="Arial"/>
                <w:b/>
                <w:kern w:val="0"/>
                <w:sz w:val="28"/>
                <w:szCs w:val="20"/>
                <w:lang w:eastAsia="ru-RU"/>
              </w:rPr>
              <w:t>СПИСОК ВИКОРИСТАНИХ ДЖЕРЕЛ</w:t>
            </w:r>
            <w:r w:rsidRPr="008046C1">
              <w:rPr>
                <w:rFonts w:ascii="Times New Roman" w:eastAsia="Times New Roman" w:hAnsi="Times New Roman" w:cs="Arial"/>
                <w:kern w:val="0"/>
                <w:sz w:val="28"/>
                <w:szCs w:val="20"/>
                <w:lang w:eastAsia="ru-RU"/>
              </w:rPr>
              <w:t xml:space="preserve"> …………………………………..</w:t>
            </w:r>
          </w:p>
        </w:tc>
        <w:tc>
          <w:tcPr>
            <w:tcW w:w="780" w:type="dxa"/>
            <w:shd w:val="clear" w:color="auto" w:fill="auto"/>
            <w:vAlign w:val="bottom"/>
          </w:tcPr>
          <w:p w:rsidR="008046C1" w:rsidRPr="008046C1" w:rsidRDefault="008046C1" w:rsidP="008046C1">
            <w:pPr>
              <w:widowControl/>
              <w:tabs>
                <w:tab w:val="clear" w:pos="709"/>
              </w:tabs>
              <w:suppressAutoHyphens w:val="0"/>
              <w:spacing w:after="0" w:line="0" w:lineRule="atLeast"/>
              <w:ind w:right="1" w:firstLine="0"/>
              <w:jc w:val="righ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190</w:t>
            </w:r>
          </w:p>
        </w:tc>
      </w:tr>
      <w:tr w:rsidR="008046C1" w:rsidRPr="008046C1" w:rsidTr="00692B59">
        <w:trPr>
          <w:trHeight w:val="643"/>
        </w:trPr>
        <w:tc>
          <w:tcPr>
            <w:tcW w:w="9160" w:type="dxa"/>
            <w:shd w:val="clear" w:color="auto" w:fill="auto"/>
            <w:vAlign w:val="bottom"/>
          </w:tcPr>
          <w:p w:rsidR="008046C1" w:rsidRPr="008046C1" w:rsidRDefault="008046C1" w:rsidP="008046C1">
            <w:pPr>
              <w:widowControl/>
              <w:tabs>
                <w:tab w:val="clear" w:pos="709"/>
              </w:tabs>
              <w:suppressAutoHyphens w:val="0"/>
              <w:spacing w:after="0" w:line="0" w:lineRule="atLeast"/>
              <w:ind w:right="81" w:firstLine="0"/>
              <w:jc w:val="center"/>
              <w:rPr>
                <w:rFonts w:ascii="Times New Roman" w:eastAsia="Times New Roman" w:hAnsi="Times New Roman" w:cs="Arial"/>
                <w:w w:val="99"/>
                <w:kern w:val="0"/>
                <w:sz w:val="28"/>
                <w:szCs w:val="20"/>
                <w:lang w:eastAsia="ru-RU"/>
              </w:rPr>
            </w:pPr>
            <w:r w:rsidRPr="008046C1">
              <w:rPr>
                <w:rFonts w:ascii="Times New Roman" w:eastAsia="Times New Roman" w:hAnsi="Times New Roman" w:cs="Arial"/>
                <w:b/>
                <w:w w:val="99"/>
                <w:kern w:val="0"/>
                <w:sz w:val="28"/>
                <w:szCs w:val="20"/>
                <w:lang w:eastAsia="ru-RU"/>
              </w:rPr>
              <w:t>ДОДАТКИ</w:t>
            </w:r>
            <w:r w:rsidRPr="008046C1">
              <w:rPr>
                <w:rFonts w:ascii="Times New Roman" w:eastAsia="Times New Roman" w:hAnsi="Times New Roman" w:cs="Arial"/>
                <w:w w:val="99"/>
                <w:kern w:val="0"/>
                <w:sz w:val="28"/>
                <w:szCs w:val="20"/>
                <w:lang w:eastAsia="ru-RU"/>
              </w:rPr>
              <w:t xml:space="preserve"> ……………………………………………………………………..</w:t>
            </w:r>
          </w:p>
        </w:tc>
        <w:tc>
          <w:tcPr>
            <w:tcW w:w="780" w:type="dxa"/>
            <w:shd w:val="clear" w:color="auto" w:fill="auto"/>
            <w:vAlign w:val="bottom"/>
          </w:tcPr>
          <w:p w:rsidR="008046C1" w:rsidRPr="008046C1" w:rsidRDefault="008046C1" w:rsidP="008046C1">
            <w:pPr>
              <w:widowControl/>
              <w:tabs>
                <w:tab w:val="clear" w:pos="709"/>
              </w:tabs>
              <w:suppressAutoHyphens w:val="0"/>
              <w:spacing w:after="0" w:line="0" w:lineRule="atLeast"/>
              <w:ind w:right="1" w:firstLine="0"/>
              <w:jc w:val="righ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218</w:t>
            </w:r>
          </w:p>
        </w:tc>
      </w:tr>
    </w:tbl>
    <w:p w:rsidR="008046C1" w:rsidRPr="008046C1" w:rsidRDefault="008046C1" w:rsidP="008046C1">
      <w:pPr>
        <w:widowControl/>
        <w:tabs>
          <w:tab w:val="clear" w:pos="709"/>
        </w:tabs>
        <w:suppressAutoHyphens w:val="0"/>
        <w:spacing w:after="0" w:line="240" w:lineRule="auto"/>
        <w:ind w:firstLine="0"/>
        <w:jc w:val="left"/>
        <w:rPr>
          <w:rFonts w:ascii="Times New Roman" w:eastAsia="Times New Roman" w:hAnsi="Times New Roman" w:cs="Arial"/>
          <w:kern w:val="0"/>
          <w:sz w:val="28"/>
          <w:szCs w:val="20"/>
          <w:lang w:eastAsia="ru-RU"/>
        </w:rPr>
        <w:sectPr w:rsidR="008046C1" w:rsidRPr="008046C1">
          <w:pgSz w:w="11900" w:h="16838"/>
          <w:pgMar w:top="563" w:right="564" w:bottom="1440" w:left="1420" w:header="0" w:footer="0" w:gutter="0"/>
          <w:cols w:space="0" w:equalWidth="0">
            <w:col w:w="9920"/>
          </w:cols>
          <w:docGrid w:linePitch="360"/>
        </w:sectPr>
      </w:pP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2" w:name="page15"/>
      <w:bookmarkEnd w:id="2"/>
      <w:r w:rsidRPr="008046C1">
        <w:rPr>
          <w:rFonts w:ascii="Times New Roman" w:eastAsia="Times New Roman" w:hAnsi="Times New Roman" w:cs="Arial"/>
          <w:kern w:val="0"/>
          <w:sz w:val="28"/>
          <w:szCs w:val="20"/>
          <w:lang w:eastAsia="ru-RU"/>
        </w:rPr>
        <w:t>15</w:t>
      </w:r>
    </w:p>
    <w:p w:rsidR="008046C1" w:rsidRPr="008046C1" w:rsidRDefault="008046C1" w:rsidP="008046C1">
      <w:pPr>
        <w:widowControl/>
        <w:tabs>
          <w:tab w:val="clear" w:pos="709"/>
        </w:tabs>
        <w:suppressAutoHyphens w:val="0"/>
        <w:spacing w:after="0" w:line="245"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0" w:lineRule="atLeast"/>
        <w:ind w:right="-419" w:firstLine="0"/>
        <w:jc w:val="center"/>
        <w:rPr>
          <w:rFonts w:ascii="Times New Roman" w:eastAsia="Times New Roman" w:hAnsi="Times New Roman" w:cs="Arial"/>
          <w:b/>
          <w:kern w:val="0"/>
          <w:sz w:val="28"/>
          <w:szCs w:val="20"/>
          <w:lang w:eastAsia="ru-RU"/>
        </w:rPr>
      </w:pPr>
      <w:r w:rsidRPr="008046C1">
        <w:rPr>
          <w:rFonts w:ascii="Times New Roman" w:eastAsia="Times New Roman" w:hAnsi="Times New Roman" w:cs="Arial"/>
          <w:b/>
          <w:kern w:val="0"/>
          <w:sz w:val="28"/>
          <w:szCs w:val="20"/>
          <w:lang w:eastAsia="ru-RU"/>
        </w:rPr>
        <w:t>ВСТУП</w:t>
      </w:r>
    </w:p>
    <w:p w:rsidR="008046C1" w:rsidRPr="008046C1" w:rsidRDefault="008046C1" w:rsidP="008046C1">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8" w:lineRule="auto"/>
        <w:rPr>
          <w:rFonts w:ascii="Times New Roman" w:eastAsia="Times New Roman" w:hAnsi="Times New Roman" w:cs="Arial"/>
          <w:kern w:val="0"/>
          <w:sz w:val="28"/>
          <w:szCs w:val="20"/>
          <w:lang w:eastAsia="ru-RU"/>
        </w:rPr>
      </w:pPr>
      <w:r w:rsidRPr="008046C1">
        <w:rPr>
          <w:rFonts w:ascii="Times New Roman" w:eastAsia="Times New Roman" w:hAnsi="Times New Roman" w:cs="Arial"/>
          <w:b/>
          <w:kern w:val="0"/>
          <w:sz w:val="28"/>
          <w:szCs w:val="20"/>
          <w:lang w:eastAsia="ru-RU"/>
        </w:rPr>
        <w:t>Актуальність дослідження.</w:t>
      </w:r>
      <w:r w:rsidRPr="008046C1">
        <w:rPr>
          <w:rFonts w:ascii="Times New Roman" w:eastAsia="Times New Roman" w:hAnsi="Times New Roman" w:cs="Arial"/>
          <w:kern w:val="0"/>
          <w:sz w:val="28"/>
          <w:szCs w:val="20"/>
          <w:lang w:eastAsia="ru-RU"/>
        </w:rPr>
        <w:t xml:space="preserve"> Виконання судових рішень у будь-якій державі є важливою умовою ефективного функціонування її системи судочинства, засобом досягнення його цілей, забезпечення законності та правопорядку. Належне виконання судового рішення ще з часів Стародавнього Риму визнавалось критерієм ефективності, реальності та дієвості як судочинства, так і всього механізму держави, а нині являє собою фундамент для гарантування законності та демонстрації верховенства права в державі, слугує одним із основних чинників цивілізаційного поступу людства до утвердження ідеалів справедливості та демократії, відображає реальне становище людини у відносинах з державною владою.</w:t>
      </w:r>
    </w:p>
    <w:p w:rsidR="008046C1" w:rsidRPr="008046C1" w:rsidRDefault="008046C1" w:rsidP="008046C1">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9" w:lineRule="auto"/>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За своєю сутністю виконання судових рішень відбувається в добровільному або примусовому порядку. Добровільність виконання судових рішень безпосередньо залежить від законослухняності та порядності боржника, що не завжди є гарантією реальності вчасного та належного їх виконання. Примусовий порядок виконання судових рішень органічно поєднаний з добровільним та заснований на комплексі засобів і способів впливу на поведінку суб’єкта щодо настання правових наслідків, передбачених судовим рішенням. У науковому плані концепт примусу в процесі виконання судових рішень має складний багатоаспектний характер, оскільки є інструментом виконання судових рішень, умовою реальності та ефективності судочинства, є одночасно чинником, що стимулює суб’єкта права до виконання судового рішення, та наслідком його ухилення від добровільного виконання, функціонально покликаний забезпечувати стабільність, ефективність та дієвість системи судочинства. Тому наукове дослідження примусового виконання судових рішень потребує насамперед ґрунтовного вивчення його теоретико-правових аспектів, що дасть змогу розкрити закономірності його зародження, становлення, розвитку та функціонування крізь призму широкого кола аспектів його прояву. Результати наукового дослідження теоретико-правових аспектів примусового виконання судових рішень становитимуть методологічну основу для вироблення єдиної концепції</w:t>
      </w:r>
    </w:p>
    <w:p w:rsidR="008046C1" w:rsidRPr="008046C1" w:rsidRDefault="008046C1" w:rsidP="008046C1">
      <w:pPr>
        <w:widowControl/>
        <w:tabs>
          <w:tab w:val="clear" w:pos="709"/>
        </w:tabs>
        <w:suppressAutoHyphens w:val="0"/>
        <w:spacing w:after="0" w:line="359" w:lineRule="auto"/>
        <w:rPr>
          <w:rFonts w:ascii="Times New Roman" w:eastAsia="Times New Roman" w:hAnsi="Times New Roman" w:cs="Arial"/>
          <w:kern w:val="0"/>
          <w:sz w:val="28"/>
          <w:szCs w:val="20"/>
          <w:lang w:eastAsia="ru-RU"/>
        </w:rPr>
        <w:sectPr w:rsidR="008046C1" w:rsidRPr="008046C1">
          <w:pgSz w:w="11900" w:h="16838"/>
          <w:pgMar w:top="563" w:right="564" w:bottom="662" w:left="1420" w:header="0" w:footer="0" w:gutter="0"/>
          <w:cols w:space="0" w:equalWidth="0">
            <w:col w:w="9920"/>
          </w:cols>
          <w:docGrid w:linePitch="360"/>
        </w:sectPr>
      </w:pP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3" w:name="page16"/>
      <w:bookmarkEnd w:id="3"/>
      <w:r w:rsidRPr="008046C1">
        <w:rPr>
          <w:rFonts w:ascii="Times New Roman" w:eastAsia="Times New Roman" w:hAnsi="Times New Roman" w:cs="Arial"/>
          <w:kern w:val="0"/>
          <w:sz w:val="28"/>
          <w:szCs w:val="20"/>
          <w:lang w:eastAsia="ru-RU"/>
        </w:rPr>
        <w:t>16</w:t>
      </w:r>
    </w:p>
    <w:p w:rsidR="008046C1" w:rsidRPr="008046C1" w:rsidRDefault="008046C1" w:rsidP="008046C1">
      <w:pPr>
        <w:widowControl/>
        <w:tabs>
          <w:tab w:val="clear" w:pos="709"/>
        </w:tabs>
        <w:suppressAutoHyphens w:val="0"/>
        <w:spacing w:after="0" w:line="26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71" w:lineRule="auto"/>
        <w:ind w:right="300" w:firstLine="0"/>
        <w:rPr>
          <w:rFonts w:ascii="Times New Roman" w:eastAsia="Times New Roman" w:hAnsi="Times New Roman" w:cs="Arial"/>
          <w:kern w:val="0"/>
          <w:sz w:val="27"/>
          <w:szCs w:val="20"/>
          <w:lang w:eastAsia="ru-RU"/>
        </w:rPr>
      </w:pPr>
      <w:r w:rsidRPr="008046C1">
        <w:rPr>
          <w:rFonts w:ascii="Times New Roman" w:eastAsia="Times New Roman" w:hAnsi="Times New Roman" w:cs="Arial"/>
          <w:kern w:val="0"/>
          <w:sz w:val="27"/>
          <w:szCs w:val="20"/>
          <w:lang w:eastAsia="ru-RU"/>
        </w:rPr>
        <w:t>функціонування системи примусового виконання судових рішень та подальшої активізації галузевих юридичних досліджень питань виконання судових рішень.</w:t>
      </w:r>
    </w:p>
    <w:p w:rsidR="008046C1" w:rsidRPr="008046C1" w:rsidRDefault="008046C1" w:rsidP="008046C1">
      <w:pPr>
        <w:widowControl/>
        <w:tabs>
          <w:tab w:val="clear" w:pos="709"/>
        </w:tabs>
        <w:suppressAutoHyphens w:val="0"/>
        <w:spacing w:after="0" w:line="5"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9" w:lineRule="auto"/>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Актуальність наукового дослідження теоретико-правових аспектів примусового виконання судових рішень в Україні доводиться існуючими прогалинами їх наукової розробки. Наразі у вітчизняній юридичній науці залишаються невирішеними питання співвідношення добровільності та примусовості виконання судових рішень, історії розвитку його правового забезпечення на території сучасної України, приналежності правового інституту примусового виконання судових рішень до конкретної галузі права, правового забезпечення діяльності суб’єктів примусового виконання судових рішень в Україні, закріплення їх правового статусу тощо. Причиною цього є нерозв’язана ключова теоретична проблема – належність примусового виконання судових рішень до елементу системи судочинства або до самостійного різновиду юридичної практичної діяльності. Посилює актуальність теми дисертаційної роботи і відсутність у вітчизняній теоретико-правовій науці комплексних монографічних або дисертаційних досліджень теоретико-правових аспектів примусового виконання судових рішень в Україні, які закладали б фундамент для доктринальної розробки концепції виконання судових рішень.</w:t>
      </w:r>
    </w:p>
    <w:p w:rsidR="008046C1" w:rsidRPr="008046C1" w:rsidRDefault="008046C1" w:rsidP="008046C1">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47" w:lineRule="auto"/>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Високий рівень актуальності теми дисертації доводиться і практикою виконання судових рішень в Україні. За словами Міністра юстиції України П. Петренка, відповідно до статистичних даних Міністерства юстиції України за 2017 рік показники виконання судових рішень становлять 15–18 %, і це при тому, що результати виконання порівняно з 2016 роком зросли вдвічі. Водночас середні показники виконання судових рішень у країнах Європейського Союзу становлять 60–80 %</w:t>
      </w:r>
      <w:r w:rsidRPr="008046C1">
        <w:rPr>
          <w:rFonts w:ascii="Times New Roman" w:eastAsia="Times New Roman" w:hAnsi="Times New Roman" w:cs="Arial"/>
          <w:kern w:val="0"/>
          <w:sz w:val="36"/>
          <w:szCs w:val="20"/>
          <w:vertAlign w:val="superscript"/>
          <w:lang w:eastAsia="ru-RU"/>
        </w:rPr>
        <w:t>1</w:t>
      </w:r>
      <w:r w:rsidRPr="008046C1">
        <w:rPr>
          <w:rFonts w:ascii="Times New Roman" w:eastAsia="Times New Roman" w:hAnsi="Times New Roman" w:cs="Arial"/>
          <w:kern w:val="0"/>
          <w:sz w:val="28"/>
          <w:szCs w:val="20"/>
          <w:lang w:eastAsia="ru-RU"/>
        </w:rPr>
        <w:t>. Така практика виконання судових рішень в Україні створює підґрунтя для зневіри громадян у системі судочинства, підриває основи законності та справедливості в суспільстві, дієвості права, ефективності його регулятивного та охоронного впливу на суспільство. Актуалізує тему дисертаційного дослідження і</w:t>
      </w:r>
    </w:p>
    <w:p w:rsidR="008046C1" w:rsidRPr="008046C1" w:rsidRDefault="008046C1" w:rsidP="008046C1">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r w:rsidRPr="008046C1">
        <w:rPr>
          <w:rFonts w:ascii="Times New Roman" w:eastAsia="Times New Roman" w:hAnsi="Times New Roman" w:cs="Arial"/>
          <w:kern w:val="0"/>
          <w:sz w:val="28"/>
          <w:szCs w:val="20"/>
          <w:lang w:eastAsia="ru-RU"/>
        </w:rPr>
        <w:pict>
          <v:line id="_x0000_s1111" style="position:absolute;z-index:-251656192" from="-.15pt,12.35pt" to="143.85pt,12.35pt" o:userdrawn="t" strokeweight=".25397mm"/>
        </w:pict>
      </w:r>
    </w:p>
    <w:p w:rsidR="008046C1" w:rsidRPr="008046C1" w:rsidRDefault="008046C1" w:rsidP="008046C1">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sectPr w:rsidR="008046C1" w:rsidRPr="008046C1">
          <w:pgSz w:w="11900" w:h="16838"/>
          <w:pgMar w:top="563" w:right="564" w:bottom="565" w:left="1420" w:header="0" w:footer="0" w:gutter="0"/>
          <w:cols w:space="0" w:equalWidth="0">
            <w:col w:w="9920"/>
          </w:cols>
          <w:docGrid w:linePitch="360"/>
        </w:sectPr>
      </w:pP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20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6"/>
        </w:numPr>
        <w:tabs>
          <w:tab w:val="clear" w:pos="709"/>
          <w:tab w:val="left" w:pos="620"/>
        </w:tabs>
        <w:suppressAutoHyphens w:val="0"/>
        <w:spacing w:after="0" w:line="229" w:lineRule="auto"/>
        <w:ind w:right="580"/>
        <w:jc w:val="left"/>
        <w:rPr>
          <w:rFonts w:ascii="Times New Roman" w:eastAsia="Times New Roman" w:hAnsi="Times New Roman" w:cs="Arial"/>
          <w:kern w:val="0"/>
          <w:sz w:val="17"/>
          <w:szCs w:val="20"/>
          <w:vertAlign w:val="superscript"/>
          <w:lang w:eastAsia="ru-RU"/>
        </w:rPr>
      </w:pPr>
      <w:r w:rsidRPr="008046C1">
        <w:rPr>
          <w:rFonts w:ascii="Times New Roman" w:eastAsia="Times New Roman" w:hAnsi="Times New Roman" w:cs="Arial"/>
          <w:kern w:val="0"/>
          <w:sz w:val="13"/>
          <w:szCs w:val="20"/>
          <w:lang w:eastAsia="ru-RU"/>
        </w:rPr>
        <w:t>Петренко П. Стан виконання рішення про стягнення коштів з ПАТ «Газпром» // Прес-конференція П. Петренка, С. Шкляра та О. Медведєва в Мультимедійній платформі іномовлення України «Укрінформ» від 20.06.2017 р. 14:30 [Електронний ресурс]. – Режим доступу: https://www.ukrinform.ua/rubric-presshall/2250293-stan-vikonanna-risenna-pro-stagnenna-kostiv-z-pat-gazprom.html. – Назва з титул. екрану (дата звернення: 01.09.2018 р.).</w:t>
      </w:r>
    </w:p>
    <w:p w:rsidR="008046C1" w:rsidRPr="008046C1" w:rsidRDefault="008046C1" w:rsidP="008046C1">
      <w:pPr>
        <w:widowControl/>
        <w:tabs>
          <w:tab w:val="clear" w:pos="709"/>
          <w:tab w:val="left" w:pos="620"/>
        </w:tabs>
        <w:suppressAutoHyphens w:val="0"/>
        <w:spacing w:after="0" w:line="229" w:lineRule="auto"/>
        <w:ind w:right="580" w:firstLine="539"/>
        <w:jc w:val="left"/>
        <w:rPr>
          <w:rFonts w:ascii="Times New Roman" w:eastAsia="Times New Roman" w:hAnsi="Times New Roman" w:cs="Arial"/>
          <w:kern w:val="0"/>
          <w:sz w:val="17"/>
          <w:szCs w:val="20"/>
          <w:vertAlign w:val="superscript"/>
          <w:lang w:eastAsia="ru-RU"/>
        </w:rPr>
        <w:sectPr w:rsidR="008046C1" w:rsidRPr="008046C1">
          <w:type w:val="continuous"/>
          <w:pgSz w:w="11900" w:h="16838"/>
          <w:pgMar w:top="563" w:right="564" w:bottom="565" w:left="1420" w:header="0" w:footer="0" w:gutter="0"/>
          <w:cols w:space="0" w:equalWidth="0">
            <w:col w:w="9920"/>
          </w:cols>
          <w:docGrid w:linePitch="360"/>
        </w:sectPr>
      </w:pP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4" w:name="page17"/>
      <w:bookmarkEnd w:id="4"/>
      <w:r w:rsidRPr="008046C1">
        <w:rPr>
          <w:rFonts w:ascii="Times New Roman" w:eastAsia="Times New Roman" w:hAnsi="Times New Roman" w:cs="Arial"/>
          <w:kern w:val="0"/>
          <w:sz w:val="28"/>
          <w:szCs w:val="20"/>
          <w:lang w:eastAsia="ru-RU"/>
        </w:rPr>
        <w:t>17</w:t>
      </w:r>
    </w:p>
    <w:p w:rsidR="008046C1" w:rsidRPr="008046C1" w:rsidRDefault="008046C1" w:rsidP="008046C1">
      <w:pPr>
        <w:widowControl/>
        <w:tabs>
          <w:tab w:val="clear" w:pos="709"/>
        </w:tabs>
        <w:suppressAutoHyphens w:val="0"/>
        <w:spacing w:after="0" w:line="26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9" w:lineRule="auto"/>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поточне реформування системи судочинства в Україні, що передбачає удосконалення законодавчого забезпечення діяльності суб’єктів, які здійснюють примусове виконання судових рішень. Прийняття Законів України «Про органи та осіб, які здійснюють примусове виконання судових рішень і рішень інших органів» від 02.06.2016 р. № 1403-VIII та «Про виконавче провадження» від 02.06.2016 р. № 1404-VIII, що націлені на перехід від державницької (публічної) до змішаної (публічно-приватної) моделі системи виконання рішень юрисдикційних органів, в якій поєднано функціонування державної виконавчої служби та приватних виконавців, засвідчує необхідність фундаментального дослідження предмета цієї роботи на якісно новому доктринальному рівні, з метою недопущення помилок та прорахунків під час впровадження у правозастосовну діяльність зазначених законодавчих змін.</w:t>
      </w:r>
    </w:p>
    <w:p w:rsidR="008046C1" w:rsidRPr="008046C1" w:rsidRDefault="008046C1" w:rsidP="008046C1">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6" w:lineRule="auto"/>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Вказане доводить доцільність ґрунтовної наукової розробки теоретико-правових аспектів примусового виконання судових рішень в Україні з точки зору теорії та практики його функціонування, вироблення науково обґрунтованих шляхів удосконалення правового забезпечення та організації примусового виконання судових рішень.</w:t>
      </w:r>
    </w:p>
    <w:p w:rsidR="008046C1" w:rsidRPr="008046C1" w:rsidRDefault="008046C1" w:rsidP="008046C1">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9" w:lineRule="auto"/>
        <w:rPr>
          <w:rFonts w:ascii="Times New Roman" w:eastAsia="Times New Roman" w:hAnsi="Times New Roman" w:cs="Arial"/>
          <w:kern w:val="0"/>
          <w:sz w:val="28"/>
          <w:szCs w:val="20"/>
          <w:lang w:eastAsia="ru-RU"/>
        </w:rPr>
      </w:pPr>
      <w:r w:rsidRPr="008046C1">
        <w:rPr>
          <w:rFonts w:ascii="Times New Roman" w:eastAsia="Times New Roman" w:hAnsi="Times New Roman" w:cs="Arial"/>
          <w:b/>
          <w:kern w:val="0"/>
          <w:sz w:val="28"/>
          <w:szCs w:val="20"/>
          <w:lang w:eastAsia="ru-RU"/>
        </w:rPr>
        <w:t>Зв’язок роботи з науковими програмами, планами, темами.</w:t>
      </w:r>
      <w:r w:rsidRPr="008046C1">
        <w:rPr>
          <w:rFonts w:ascii="Times New Roman" w:eastAsia="Times New Roman" w:hAnsi="Times New Roman" w:cs="Arial"/>
          <w:kern w:val="0"/>
          <w:sz w:val="28"/>
          <w:szCs w:val="20"/>
          <w:lang w:eastAsia="ru-RU"/>
        </w:rPr>
        <w:t xml:space="preserve"> Дисертаційне дослідження виконане відповідно до основних положень Стратегії сталого розвитку «Україна – 2020», схваленої Указом Президента України від 12.01.2015 р. № 5/2015 (п. 3, 4), Стратегії реформування судоустрою, судочинства та суміжних правових інститутів на 2015–2020 роки, затвердженої Указом Президента України від 20.05.2015 р. № 276/2015 (п. 5.7), Стратегії розвитку наукових досліджень Національної академії правових наук України на 2016 – 2020 роки, затвердженої постановою загальних зборів Національної академії правових наук України від 03.03.2016 р. Дисертаційну роботу проведено в межах науково-дослідної програми кафедри теорії та історії держави і права Вищого навчального закладу «Університет економіки та права «КРОК» – «Проблеми застосування норм права в процесі розбудови правової, демократичної, соціально</w:t>
      </w:r>
    </w:p>
    <w:p w:rsidR="008046C1" w:rsidRPr="008046C1" w:rsidRDefault="008046C1" w:rsidP="008046C1">
      <w:pPr>
        <w:widowControl/>
        <w:tabs>
          <w:tab w:val="clear" w:pos="709"/>
        </w:tabs>
        <w:suppressAutoHyphens w:val="0"/>
        <w:spacing w:after="0" w:line="359" w:lineRule="auto"/>
        <w:rPr>
          <w:rFonts w:ascii="Times New Roman" w:eastAsia="Times New Roman" w:hAnsi="Times New Roman" w:cs="Arial"/>
          <w:kern w:val="0"/>
          <w:sz w:val="28"/>
          <w:szCs w:val="20"/>
          <w:lang w:eastAsia="ru-RU"/>
        </w:rPr>
        <w:sectPr w:rsidR="008046C1" w:rsidRPr="008046C1">
          <w:pgSz w:w="11900" w:h="16838"/>
          <w:pgMar w:top="563" w:right="564" w:bottom="1133" w:left="1420" w:header="0" w:footer="0" w:gutter="0"/>
          <w:cols w:space="0" w:equalWidth="0">
            <w:col w:w="9920"/>
          </w:cols>
          <w:docGrid w:linePitch="360"/>
        </w:sectPr>
      </w:pP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5" w:name="page18"/>
      <w:bookmarkEnd w:id="5"/>
      <w:r w:rsidRPr="008046C1">
        <w:rPr>
          <w:rFonts w:ascii="Times New Roman" w:eastAsia="Times New Roman" w:hAnsi="Times New Roman" w:cs="Arial"/>
          <w:kern w:val="0"/>
          <w:sz w:val="28"/>
          <w:szCs w:val="20"/>
          <w:lang w:eastAsia="ru-RU"/>
        </w:rPr>
        <w:t>18</w:t>
      </w:r>
    </w:p>
    <w:p w:rsidR="008046C1" w:rsidRPr="008046C1" w:rsidRDefault="008046C1" w:rsidP="008046C1">
      <w:pPr>
        <w:widowControl/>
        <w:tabs>
          <w:tab w:val="clear" w:pos="709"/>
        </w:tabs>
        <w:suppressAutoHyphens w:val="0"/>
        <w:spacing w:after="0" w:line="26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49" w:lineRule="auto"/>
        <w:ind w:right="30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орієнтованої держави з широко розгалуженими інститутами громадянського суспільства» (номер державної реєстрації: 0111U007821).</w:t>
      </w:r>
    </w:p>
    <w:p w:rsidR="008046C1" w:rsidRPr="008046C1" w:rsidRDefault="008046C1" w:rsidP="008046C1">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8" w:lineRule="auto"/>
        <w:rPr>
          <w:rFonts w:ascii="Times New Roman" w:eastAsia="Times New Roman" w:hAnsi="Times New Roman" w:cs="Arial"/>
          <w:i/>
          <w:kern w:val="0"/>
          <w:sz w:val="28"/>
          <w:szCs w:val="20"/>
          <w:lang w:eastAsia="ru-RU"/>
        </w:rPr>
      </w:pPr>
      <w:r w:rsidRPr="008046C1">
        <w:rPr>
          <w:rFonts w:ascii="Times New Roman" w:eastAsia="Times New Roman" w:hAnsi="Times New Roman" w:cs="Arial"/>
          <w:b/>
          <w:kern w:val="0"/>
          <w:sz w:val="28"/>
          <w:szCs w:val="20"/>
          <w:lang w:eastAsia="ru-RU"/>
        </w:rPr>
        <w:t>Мета і завдання дослідження.</w:t>
      </w:r>
      <w:r w:rsidRPr="008046C1">
        <w:rPr>
          <w:rFonts w:ascii="Times New Roman" w:eastAsia="Times New Roman" w:hAnsi="Times New Roman" w:cs="Arial"/>
          <w:kern w:val="0"/>
          <w:sz w:val="28"/>
          <w:szCs w:val="20"/>
          <w:lang w:eastAsia="ru-RU"/>
        </w:rPr>
        <w:t xml:space="preserve"> Виходячи з теми дисертації, її метою є встановлення теоретико-правових аспектів примусового виконання судових рішень в Україні, визначення закономірностей становлення і розвитку його правового забезпечення, а також з’ясування стану його здійснення та обґрунтування шляхів удосконалення. Відповідно до мети дослідження автор визначив та виконав наступні </w:t>
      </w:r>
      <w:r w:rsidRPr="008046C1">
        <w:rPr>
          <w:rFonts w:ascii="Times New Roman" w:eastAsia="Times New Roman" w:hAnsi="Times New Roman" w:cs="Arial"/>
          <w:i/>
          <w:kern w:val="0"/>
          <w:sz w:val="28"/>
          <w:szCs w:val="20"/>
          <w:lang w:eastAsia="ru-RU"/>
        </w:rPr>
        <w:t>завдання:</w:t>
      </w:r>
    </w:p>
    <w:p w:rsidR="008046C1" w:rsidRPr="008046C1" w:rsidRDefault="008046C1" w:rsidP="008046C1">
      <w:pPr>
        <w:widowControl/>
        <w:tabs>
          <w:tab w:val="clear" w:pos="709"/>
        </w:tabs>
        <w:suppressAutoHyphens w:val="0"/>
        <w:spacing w:after="0" w:line="19"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3" w:lineRule="auto"/>
        <w:ind w:right="20"/>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визначити стан дослідженості примусового виконання судових рішень як правового явища та виокремити методологічну основу наукового дослідження його теоретико-правових аспектів;</w:t>
      </w:r>
    </w:p>
    <w:p w:rsidR="008046C1" w:rsidRPr="008046C1" w:rsidRDefault="008046C1" w:rsidP="008046C1">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49" w:lineRule="auto"/>
        <w:ind w:right="2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узагальнити доктринальні підходи до розуміння поняття «примусове виконання судових рішень» та з’ясувати його сутність;</w:t>
      </w:r>
    </w:p>
    <w:p w:rsidR="008046C1" w:rsidRPr="008046C1" w:rsidRDefault="008046C1" w:rsidP="008046C1">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3" w:lineRule="auto"/>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обґрунтувати місце примусового виконання судових рішень у системі понятійно-категоріального апарату юридичної науки та удосконалити його категоріальне визначення;</w:t>
      </w:r>
    </w:p>
    <w:p w:rsidR="008046C1" w:rsidRPr="008046C1" w:rsidRDefault="008046C1" w:rsidP="008046C1">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49" w:lineRule="auto"/>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визначити та розкрити функціональне призначення примусового виконання судових рішень;</w:t>
      </w:r>
    </w:p>
    <w:p w:rsidR="008046C1" w:rsidRPr="008046C1" w:rsidRDefault="008046C1" w:rsidP="008046C1">
      <w:pPr>
        <w:widowControl/>
        <w:tabs>
          <w:tab w:val="clear" w:pos="709"/>
        </w:tabs>
        <w:suppressAutoHyphens w:val="0"/>
        <w:spacing w:after="0" w:line="12"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0" w:lineRule="atLeast"/>
        <w:ind w:left="56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–узагальнити визначення поняття «принципи діяльності органів та осіб,</w:t>
      </w:r>
    </w:p>
    <w:p w:rsidR="008046C1" w:rsidRPr="008046C1" w:rsidRDefault="008046C1" w:rsidP="008046C1">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0" w:lineRule="auto"/>
        <w:ind w:right="2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які здійснюють примусове виконання судових рішень», а також удосконалити їх класифікацію та деталізувати характеристику різновидів;</w:t>
      </w:r>
    </w:p>
    <w:p w:rsidR="008046C1" w:rsidRPr="008046C1" w:rsidRDefault="008046C1" w:rsidP="008046C1">
      <w:pPr>
        <w:widowControl/>
        <w:tabs>
          <w:tab w:val="clear" w:pos="709"/>
        </w:tabs>
        <w:suppressAutoHyphens w:val="0"/>
        <w:spacing w:after="0" w:line="26"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6" w:lineRule="auto"/>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здійснити періодизацію історії зародження та розвитку правового забезпечення діяльності суб’єктів примусового виконання судових рішень на українських землях кін. ХІ – поч. ХХ ст. та охарактеризувати виокремлені періоди;</w:t>
      </w:r>
    </w:p>
    <w:p w:rsidR="008046C1" w:rsidRPr="008046C1" w:rsidRDefault="008046C1" w:rsidP="008046C1">
      <w:pPr>
        <w:widowControl/>
        <w:tabs>
          <w:tab w:val="clear" w:pos="709"/>
        </w:tabs>
        <w:suppressAutoHyphens w:val="0"/>
        <w:spacing w:after="0" w:line="24"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46" w:lineRule="auto"/>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встановити та розкрити особливості правового забезпечення діяльності суб’єктів примусового виконання судових рішень у радянський період;</w:t>
      </w:r>
    </w:p>
    <w:p w:rsidR="008046C1" w:rsidRPr="008046C1" w:rsidRDefault="008046C1" w:rsidP="008046C1">
      <w:pPr>
        <w:widowControl/>
        <w:tabs>
          <w:tab w:val="clear" w:pos="709"/>
        </w:tabs>
        <w:suppressAutoHyphens w:val="0"/>
        <w:spacing w:after="0" w:line="37"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49" w:lineRule="auto"/>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з’ясувати специфіку розбудови правового забезпечення діяльності суб’єктів примусового виконання судових рішень у період незалежності України;</w:t>
      </w:r>
    </w:p>
    <w:p w:rsidR="008046C1" w:rsidRPr="008046C1" w:rsidRDefault="008046C1" w:rsidP="008046C1">
      <w:pPr>
        <w:widowControl/>
        <w:tabs>
          <w:tab w:val="clear" w:pos="709"/>
        </w:tabs>
        <w:suppressAutoHyphens w:val="0"/>
        <w:spacing w:after="0" w:line="349" w:lineRule="auto"/>
        <w:jc w:val="left"/>
        <w:rPr>
          <w:rFonts w:ascii="Times New Roman" w:eastAsia="Times New Roman" w:hAnsi="Times New Roman" w:cs="Arial"/>
          <w:kern w:val="0"/>
          <w:sz w:val="28"/>
          <w:szCs w:val="20"/>
          <w:lang w:eastAsia="ru-RU"/>
        </w:rPr>
        <w:sectPr w:rsidR="008046C1" w:rsidRPr="008046C1">
          <w:pgSz w:w="11900" w:h="16838"/>
          <w:pgMar w:top="563" w:right="564" w:bottom="1146" w:left="1420" w:header="0" w:footer="0" w:gutter="0"/>
          <w:cols w:space="0" w:equalWidth="0">
            <w:col w:w="9920"/>
          </w:cols>
          <w:docGrid w:linePitch="360"/>
        </w:sectPr>
      </w:pP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6" w:name="page19"/>
      <w:bookmarkEnd w:id="6"/>
      <w:r w:rsidRPr="008046C1">
        <w:rPr>
          <w:rFonts w:ascii="Times New Roman" w:eastAsia="Times New Roman" w:hAnsi="Times New Roman" w:cs="Arial"/>
          <w:kern w:val="0"/>
          <w:sz w:val="28"/>
          <w:szCs w:val="20"/>
          <w:lang w:eastAsia="ru-RU"/>
        </w:rPr>
        <w:t>19</w:t>
      </w:r>
    </w:p>
    <w:p w:rsidR="008046C1" w:rsidRPr="008046C1" w:rsidRDefault="008046C1" w:rsidP="008046C1">
      <w:pPr>
        <w:widowControl/>
        <w:tabs>
          <w:tab w:val="clear" w:pos="709"/>
        </w:tabs>
        <w:suppressAutoHyphens w:val="0"/>
        <w:spacing w:after="0" w:line="26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3" w:lineRule="auto"/>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здійснити порівняльний аналіз зарубіжних систем примусового виконання судових рішень, на підставі чого виокремити їх спільні ознаки та відмінності, визначити переваги запровадження в Україні змішаної (публічно-</w:t>
      </w:r>
    </w:p>
    <w:p w:rsidR="008046C1" w:rsidRPr="008046C1" w:rsidRDefault="008046C1" w:rsidP="008046C1">
      <w:pPr>
        <w:widowControl/>
        <w:tabs>
          <w:tab w:val="clear" w:pos="709"/>
        </w:tabs>
        <w:suppressAutoHyphens w:val="0"/>
        <w:spacing w:after="0" w:line="14"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приватної) моделі системи примусового виконання судових рішень;</w:t>
      </w:r>
    </w:p>
    <w:p w:rsidR="008046C1" w:rsidRPr="008046C1" w:rsidRDefault="008046C1" w:rsidP="008046C1">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3" w:lineRule="auto"/>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виокремити фактори, що визначають сучасний стан примусового виконання судових рішень в Україні, та обґрунтувати шляхи вдосконалення його функціонування.</w:t>
      </w:r>
    </w:p>
    <w:p w:rsidR="008046C1" w:rsidRPr="008046C1" w:rsidRDefault="008046C1" w:rsidP="008046C1">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46" w:lineRule="auto"/>
        <w:rPr>
          <w:rFonts w:ascii="Times New Roman" w:eastAsia="Times New Roman" w:hAnsi="Times New Roman" w:cs="Arial"/>
          <w:kern w:val="0"/>
          <w:sz w:val="28"/>
          <w:szCs w:val="20"/>
          <w:lang w:eastAsia="ru-RU"/>
        </w:rPr>
      </w:pPr>
      <w:r w:rsidRPr="008046C1">
        <w:rPr>
          <w:rFonts w:ascii="Times New Roman" w:eastAsia="Times New Roman" w:hAnsi="Times New Roman" w:cs="Arial"/>
          <w:i/>
          <w:kern w:val="0"/>
          <w:sz w:val="28"/>
          <w:szCs w:val="20"/>
          <w:lang w:eastAsia="ru-RU"/>
        </w:rPr>
        <w:t>Об’єктом дисертаційного дослідження</w:t>
      </w:r>
      <w:r w:rsidRPr="008046C1">
        <w:rPr>
          <w:rFonts w:ascii="Times New Roman" w:eastAsia="Times New Roman" w:hAnsi="Times New Roman" w:cs="Arial"/>
          <w:kern w:val="0"/>
          <w:sz w:val="28"/>
          <w:szCs w:val="20"/>
          <w:lang w:eastAsia="ru-RU"/>
        </w:rPr>
        <w:t xml:space="preserve"> є правовідносини, які виникають у сфері примусового виконання судових рішень в Україні.</w:t>
      </w:r>
    </w:p>
    <w:p w:rsidR="008046C1" w:rsidRPr="008046C1" w:rsidRDefault="008046C1" w:rsidP="008046C1">
      <w:pPr>
        <w:widowControl/>
        <w:tabs>
          <w:tab w:val="clear" w:pos="709"/>
        </w:tabs>
        <w:suppressAutoHyphens w:val="0"/>
        <w:spacing w:after="0" w:line="36"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46" w:lineRule="auto"/>
        <w:rPr>
          <w:rFonts w:ascii="Times New Roman" w:eastAsia="Times New Roman" w:hAnsi="Times New Roman" w:cs="Arial"/>
          <w:kern w:val="0"/>
          <w:sz w:val="28"/>
          <w:szCs w:val="20"/>
          <w:lang w:eastAsia="ru-RU"/>
        </w:rPr>
      </w:pPr>
      <w:r w:rsidRPr="008046C1">
        <w:rPr>
          <w:rFonts w:ascii="Times New Roman" w:eastAsia="Times New Roman" w:hAnsi="Times New Roman" w:cs="Arial"/>
          <w:i/>
          <w:kern w:val="0"/>
          <w:sz w:val="28"/>
          <w:szCs w:val="20"/>
          <w:lang w:eastAsia="ru-RU"/>
        </w:rPr>
        <w:t>Предметом дисертаційного дослідження</w:t>
      </w:r>
      <w:r w:rsidRPr="008046C1">
        <w:rPr>
          <w:rFonts w:ascii="Times New Roman" w:eastAsia="Times New Roman" w:hAnsi="Times New Roman" w:cs="Arial"/>
          <w:kern w:val="0"/>
          <w:sz w:val="28"/>
          <w:szCs w:val="20"/>
          <w:lang w:eastAsia="ru-RU"/>
        </w:rPr>
        <w:t xml:space="preserve"> є теоретико-правові аспекти примусового виконання судових рішень в Україні.</w:t>
      </w:r>
    </w:p>
    <w:p w:rsidR="008046C1" w:rsidRPr="008046C1" w:rsidRDefault="008046C1" w:rsidP="008046C1">
      <w:pPr>
        <w:widowControl/>
        <w:tabs>
          <w:tab w:val="clear" w:pos="709"/>
        </w:tabs>
        <w:suppressAutoHyphens w:val="0"/>
        <w:spacing w:after="0" w:line="37"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9" w:lineRule="auto"/>
        <w:rPr>
          <w:rFonts w:ascii="Times New Roman" w:eastAsia="Times New Roman" w:hAnsi="Times New Roman" w:cs="Arial"/>
          <w:kern w:val="0"/>
          <w:sz w:val="28"/>
          <w:szCs w:val="20"/>
          <w:lang w:eastAsia="ru-RU"/>
        </w:rPr>
      </w:pPr>
      <w:r w:rsidRPr="008046C1">
        <w:rPr>
          <w:rFonts w:ascii="Times New Roman" w:eastAsia="Times New Roman" w:hAnsi="Times New Roman" w:cs="Arial"/>
          <w:b/>
          <w:kern w:val="0"/>
          <w:sz w:val="28"/>
          <w:szCs w:val="20"/>
          <w:lang w:eastAsia="ru-RU"/>
        </w:rPr>
        <w:t>Методи дослідження.</w:t>
      </w:r>
      <w:r w:rsidRPr="008046C1">
        <w:rPr>
          <w:rFonts w:ascii="Times New Roman" w:eastAsia="Times New Roman" w:hAnsi="Times New Roman" w:cs="Arial"/>
          <w:kern w:val="0"/>
          <w:sz w:val="28"/>
          <w:szCs w:val="20"/>
          <w:lang w:eastAsia="ru-RU"/>
        </w:rPr>
        <w:t xml:space="preserve"> Методологічну основу дослідження становить сукупність принципів наукового пізнання, методологічних підходів, філософських (світоглядних), загальнонаукових та спеціально-наукових методів. Принципи наукового пізнання (історизму, об’єктивності, всебічності, достовірності та ін.) забезпечили пізнавальну основу дослідження, оскільки відіграли роль домінант науково-дослідної роботи. Центральне місце в науковій праці займають методологічні підходи, які дали змогу сформувати загальну стратегію наукового дослідження. </w:t>
      </w:r>
      <w:r w:rsidRPr="008046C1">
        <w:rPr>
          <w:rFonts w:ascii="Times New Roman" w:eastAsia="Times New Roman" w:hAnsi="Times New Roman" w:cs="Arial"/>
          <w:i/>
          <w:kern w:val="0"/>
          <w:sz w:val="28"/>
          <w:szCs w:val="20"/>
          <w:lang w:eastAsia="ru-RU"/>
        </w:rPr>
        <w:t>Феноменологічний підхід</w:t>
      </w:r>
      <w:r w:rsidRPr="008046C1">
        <w:rPr>
          <w:rFonts w:ascii="Times New Roman" w:eastAsia="Times New Roman" w:hAnsi="Times New Roman" w:cs="Arial"/>
          <w:kern w:val="0"/>
          <w:sz w:val="28"/>
          <w:szCs w:val="20"/>
          <w:lang w:eastAsia="ru-RU"/>
        </w:rPr>
        <w:t xml:space="preserve"> дозволив розкрити уявлення про примусове виконання судових рішень як об’єктивно існуюче самостійне явище правової реальності. </w:t>
      </w:r>
      <w:r w:rsidRPr="008046C1">
        <w:rPr>
          <w:rFonts w:ascii="Times New Roman" w:eastAsia="Times New Roman" w:hAnsi="Times New Roman" w:cs="Arial"/>
          <w:i/>
          <w:kern w:val="0"/>
          <w:sz w:val="28"/>
          <w:szCs w:val="20"/>
          <w:lang w:eastAsia="ru-RU"/>
        </w:rPr>
        <w:t>Герменевтичний підхід</w:t>
      </w:r>
      <w:r w:rsidRPr="008046C1">
        <w:rPr>
          <w:rFonts w:ascii="Times New Roman" w:eastAsia="Times New Roman" w:hAnsi="Times New Roman" w:cs="Arial"/>
          <w:kern w:val="0"/>
          <w:sz w:val="28"/>
          <w:szCs w:val="20"/>
          <w:lang w:eastAsia="ru-RU"/>
        </w:rPr>
        <w:t xml:space="preserve"> забезпечив вивчення примусового виконання судових рішень як самостійного інституту права та законодавства України, шляхом тлумачення правових норм, якими він закріплений. </w:t>
      </w:r>
      <w:r w:rsidRPr="008046C1">
        <w:rPr>
          <w:rFonts w:ascii="Times New Roman" w:eastAsia="Times New Roman" w:hAnsi="Times New Roman" w:cs="Arial"/>
          <w:i/>
          <w:kern w:val="0"/>
          <w:sz w:val="28"/>
          <w:szCs w:val="20"/>
          <w:lang w:eastAsia="ru-RU"/>
        </w:rPr>
        <w:t>Аксіологічний підхід</w:t>
      </w:r>
      <w:r w:rsidRPr="008046C1">
        <w:rPr>
          <w:rFonts w:ascii="Times New Roman" w:eastAsia="Times New Roman" w:hAnsi="Times New Roman" w:cs="Arial"/>
          <w:kern w:val="0"/>
          <w:sz w:val="28"/>
          <w:szCs w:val="20"/>
          <w:lang w:eastAsia="ru-RU"/>
        </w:rPr>
        <w:t xml:space="preserve"> дав змогу охарактеризувати примусове виконання судових рішень крізь призму його ціннісного виміру, що акумулює в собі засади справедливості, верховенства права та законності, забезпечує ефективність судочинства.</w:t>
      </w:r>
    </w:p>
    <w:p w:rsidR="008046C1" w:rsidRPr="008046C1" w:rsidRDefault="008046C1" w:rsidP="008046C1">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3" w:lineRule="auto"/>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Використання </w:t>
      </w:r>
      <w:r w:rsidRPr="008046C1">
        <w:rPr>
          <w:rFonts w:ascii="Times New Roman" w:eastAsia="Times New Roman" w:hAnsi="Times New Roman" w:cs="Arial"/>
          <w:i/>
          <w:kern w:val="0"/>
          <w:sz w:val="28"/>
          <w:szCs w:val="20"/>
          <w:lang w:eastAsia="ru-RU"/>
        </w:rPr>
        <w:t>діалектичного методу</w:t>
      </w:r>
      <w:r w:rsidRPr="008046C1">
        <w:rPr>
          <w:rFonts w:ascii="Times New Roman" w:eastAsia="Times New Roman" w:hAnsi="Times New Roman" w:cs="Arial"/>
          <w:kern w:val="0"/>
          <w:sz w:val="28"/>
          <w:szCs w:val="20"/>
          <w:lang w:eastAsia="ru-RU"/>
        </w:rPr>
        <w:t xml:space="preserve"> допомогло розкрити феномен примусового виконання судових рішень крізь призму його зародження, становлення та розвитку як явища правової реальності і як об’єкта світоглядного</w:t>
      </w:r>
    </w:p>
    <w:p w:rsidR="008046C1" w:rsidRPr="008046C1" w:rsidRDefault="008046C1" w:rsidP="008046C1">
      <w:pPr>
        <w:widowControl/>
        <w:tabs>
          <w:tab w:val="clear" w:pos="709"/>
        </w:tabs>
        <w:suppressAutoHyphens w:val="0"/>
        <w:spacing w:after="0" w:line="353" w:lineRule="auto"/>
        <w:rPr>
          <w:rFonts w:ascii="Times New Roman" w:eastAsia="Times New Roman" w:hAnsi="Times New Roman" w:cs="Arial"/>
          <w:kern w:val="0"/>
          <w:sz w:val="28"/>
          <w:szCs w:val="20"/>
          <w:lang w:eastAsia="ru-RU"/>
        </w:rPr>
        <w:sectPr w:rsidR="008046C1" w:rsidRPr="008046C1">
          <w:pgSz w:w="11900" w:h="16838"/>
          <w:pgMar w:top="563" w:right="564" w:bottom="662" w:left="1420" w:header="0" w:footer="0" w:gutter="0"/>
          <w:cols w:space="0" w:equalWidth="0">
            <w:col w:w="9920"/>
          </w:cols>
          <w:docGrid w:linePitch="360"/>
        </w:sectPr>
      </w:pP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7" w:name="page20"/>
      <w:bookmarkEnd w:id="7"/>
      <w:r w:rsidRPr="008046C1">
        <w:rPr>
          <w:rFonts w:ascii="Times New Roman" w:eastAsia="Times New Roman" w:hAnsi="Times New Roman" w:cs="Arial"/>
          <w:kern w:val="0"/>
          <w:sz w:val="28"/>
          <w:szCs w:val="20"/>
          <w:lang w:eastAsia="ru-RU"/>
        </w:rPr>
        <w:t>20</w:t>
      </w:r>
    </w:p>
    <w:p w:rsidR="008046C1" w:rsidRPr="008046C1" w:rsidRDefault="008046C1" w:rsidP="008046C1">
      <w:pPr>
        <w:widowControl/>
        <w:tabs>
          <w:tab w:val="clear" w:pos="709"/>
        </w:tabs>
        <w:suppressAutoHyphens w:val="0"/>
        <w:spacing w:after="0" w:line="26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9" w:lineRule="auto"/>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та наукового пізнання (підрозділ 1.1). У процесі дослідження застосовано </w:t>
      </w:r>
      <w:r w:rsidRPr="008046C1">
        <w:rPr>
          <w:rFonts w:ascii="Times New Roman" w:eastAsia="Times New Roman" w:hAnsi="Times New Roman" w:cs="Arial"/>
          <w:i/>
          <w:kern w:val="0"/>
          <w:sz w:val="28"/>
          <w:szCs w:val="20"/>
          <w:lang w:eastAsia="ru-RU"/>
        </w:rPr>
        <w:t>історико-правовий метод</w:t>
      </w:r>
      <w:r w:rsidRPr="008046C1">
        <w:rPr>
          <w:rFonts w:ascii="Times New Roman" w:eastAsia="Times New Roman" w:hAnsi="Times New Roman" w:cs="Arial"/>
          <w:kern w:val="0"/>
          <w:sz w:val="28"/>
          <w:szCs w:val="20"/>
          <w:lang w:eastAsia="ru-RU"/>
        </w:rPr>
        <w:t>, який дав змогу узагальнити стан дослідженості</w:t>
      </w:r>
      <w:r w:rsidRPr="008046C1">
        <w:rPr>
          <w:rFonts w:ascii="Times New Roman" w:eastAsia="Times New Roman" w:hAnsi="Times New Roman" w:cs="Arial"/>
          <w:i/>
          <w:kern w:val="0"/>
          <w:sz w:val="28"/>
          <w:szCs w:val="20"/>
          <w:lang w:eastAsia="ru-RU"/>
        </w:rPr>
        <w:t xml:space="preserve"> </w:t>
      </w:r>
      <w:r w:rsidRPr="008046C1">
        <w:rPr>
          <w:rFonts w:ascii="Times New Roman" w:eastAsia="Times New Roman" w:hAnsi="Times New Roman" w:cs="Arial"/>
          <w:kern w:val="0"/>
          <w:sz w:val="28"/>
          <w:szCs w:val="20"/>
          <w:lang w:eastAsia="ru-RU"/>
        </w:rPr>
        <w:t xml:space="preserve">примусового виконання судових рішень; здійснити періодизацію історії зародження та розвитку правового забезпечення діяльності суб’єктів примусового виконання судових рішень на українських землях кін. ХІ – поч. ХХ ст.; встановити та розкрити особливості правового забезпечення діяльності суб’єктів примусового виконання судових рішень у радянський період (підрозділи 1.1; 1.2; 2.2). Застосування </w:t>
      </w:r>
      <w:r w:rsidRPr="008046C1">
        <w:rPr>
          <w:rFonts w:ascii="Times New Roman" w:eastAsia="Times New Roman" w:hAnsi="Times New Roman" w:cs="Arial"/>
          <w:i/>
          <w:kern w:val="0"/>
          <w:sz w:val="28"/>
          <w:szCs w:val="20"/>
          <w:lang w:eastAsia="ru-RU"/>
        </w:rPr>
        <w:t>системно-функціонального методу</w:t>
      </w:r>
      <w:r w:rsidRPr="008046C1">
        <w:rPr>
          <w:rFonts w:ascii="Times New Roman" w:eastAsia="Times New Roman" w:hAnsi="Times New Roman" w:cs="Arial"/>
          <w:kern w:val="0"/>
          <w:sz w:val="28"/>
          <w:szCs w:val="20"/>
          <w:lang w:eastAsia="ru-RU"/>
        </w:rPr>
        <w:t xml:space="preserve"> забезпечило встановлення значення принципів наукового пізнання, функціональних можливостей методологічних підходів і методів наукового дослідження (підрозділ 1.2); визначення функціонального призначення примусового виконання судових рішень (підрозділ 1.3). Використання функціональних можливостей </w:t>
      </w:r>
      <w:r w:rsidRPr="008046C1">
        <w:rPr>
          <w:rFonts w:ascii="Times New Roman" w:eastAsia="Times New Roman" w:hAnsi="Times New Roman" w:cs="Arial"/>
          <w:i/>
          <w:kern w:val="0"/>
          <w:sz w:val="28"/>
          <w:szCs w:val="20"/>
          <w:lang w:eastAsia="ru-RU"/>
        </w:rPr>
        <w:t>порівняльно-правового методу</w:t>
      </w:r>
      <w:r w:rsidRPr="008046C1">
        <w:rPr>
          <w:rFonts w:ascii="Times New Roman" w:eastAsia="Times New Roman" w:hAnsi="Times New Roman" w:cs="Arial"/>
          <w:kern w:val="0"/>
          <w:sz w:val="28"/>
          <w:szCs w:val="20"/>
          <w:lang w:eastAsia="ru-RU"/>
        </w:rPr>
        <w:t>, сприяло здійсненню порівняльного аналізу зарубіжних систем</w:t>
      </w:r>
      <w:r w:rsidRPr="008046C1">
        <w:rPr>
          <w:rFonts w:ascii="Times New Roman" w:eastAsia="Times New Roman" w:hAnsi="Times New Roman" w:cs="Arial"/>
          <w:i/>
          <w:kern w:val="0"/>
          <w:sz w:val="28"/>
          <w:szCs w:val="20"/>
          <w:lang w:eastAsia="ru-RU"/>
        </w:rPr>
        <w:t xml:space="preserve"> </w:t>
      </w:r>
      <w:r w:rsidRPr="008046C1">
        <w:rPr>
          <w:rFonts w:ascii="Times New Roman" w:eastAsia="Times New Roman" w:hAnsi="Times New Roman" w:cs="Arial"/>
          <w:kern w:val="0"/>
          <w:sz w:val="28"/>
          <w:szCs w:val="20"/>
          <w:lang w:eastAsia="ru-RU"/>
        </w:rPr>
        <w:t xml:space="preserve">примусового виконання судових рішень, на підставі чого виокремлено їх спільні ознаки та відмінності (підрозділ 3.1). За допомогою </w:t>
      </w:r>
      <w:r w:rsidRPr="008046C1">
        <w:rPr>
          <w:rFonts w:ascii="Times New Roman" w:eastAsia="Times New Roman" w:hAnsi="Times New Roman" w:cs="Arial"/>
          <w:i/>
          <w:kern w:val="0"/>
          <w:sz w:val="28"/>
          <w:szCs w:val="20"/>
          <w:lang w:eastAsia="ru-RU"/>
        </w:rPr>
        <w:t>формально-логічного методу</w:t>
      </w:r>
      <w:r w:rsidRPr="008046C1">
        <w:rPr>
          <w:rFonts w:ascii="Times New Roman" w:eastAsia="Times New Roman" w:hAnsi="Times New Roman" w:cs="Arial"/>
          <w:kern w:val="0"/>
          <w:sz w:val="28"/>
          <w:szCs w:val="20"/>
          <w:lang w:eastAsia="ru-RU"/>
        </w:rPr>
        <w:t xml:space="preserve"> узагальнено доктринальні підходи щодо розуміння поняття «примусове виконання судових рішень», з’ясовано його сутність; обґрунтовано самостійність поняття «примусове виконання судових рішень», узагальнено визначення поняття «принципи діяльності органів та осіб, які здійснюють примусове виконання рішень» (підрозділи 1.2; 1.4). </w:t>
      </w:r>
      <w:r w:rsidRPr="008046C1">
        <w:rPr>
          <w:rFonts w:ascii="Times New Roman" w:eastAsia="Times New Roman" w:hAnsi="Times New Roman" w:cs="Arial"/>
          <w:i/>
          <w:kern w:val="0"/>
          <w:sz w:val="28"/>
          <w:szCs w:val="20"/>
          <w:lang w:eastAsia="ru-RU"/>
        </w:rPr>
        <w:t>Системно-структурний метод</w:t>
      </w:r>
      <w:r w:rsidRPr="008046C1">
        <w:rPr>
          <w:rFonts w:ascii="Times New Roman" w:eastAsia="Times New Roman" w:hAnsi="Times New Roman" w:cs="Arial"/>
          <w:kern w:val="0"/>
          <w:sz w:val="28"/>
          <w:szCs w:val="20"/>
          <w:lang w:eastAsia="ru-RU"/>
        </w:rPr>
        <w:t xml:space="preserve"> дозволив удосконалити критерії класифікації принципів діяльності органів та осіб, які здійснюють примусове виконання рішень, а також деталізувати характеристику їх різновидів (підрозділ 1.4). </w:t>
      </w:r>
      <w:r w:rsidRPr="008046C1">
        <w:rPr>
          <w:rFonts w:ascii="Times New Roman" w:eastAsia="Times New Roman" w:hAnsi="Times New Roman" w:cs="Arial"/>
          <w:i/>
          <w:kern w:val="0"/>
          <w:sz w:val="28"/>
          <w:szCs w:val="20"/>
          <w:lang w:eastAsia="ru-RU"/>
        </w:rPr>
        <w:t>Герменевтичний метод</w:t>
      </w:r>
      <w:r w:rsidRPr="008046C1">
        <w:rPr>
          <w:rFonts w:ascii="Times New Roman" w:eastAsia="Times New Roman" w:hAnsi="Times New Roman" w:cs="Arial"/>
          <w:kern w:val="0"/>
          <w:sz w:val="28"/>
          <w:szCs w:val="20"/>
          <w:lang w:eastAsia="ru-RU"/>
        </w:rPr>
        <w:t xml:space="preserve"> у праці використано для тлумачення норм права щодо правового забезпечення діяльності суб’єктів примусового виконання судових рішень у період незалежності України (підрозділ 2.3). Поєднання функціональних можливостей </w:t>
      </w:r>
      <w:r w:rsidRPr="008046C1">
        <w:rPr>
          <w:rFonts w:ascii="Times New Roman" w:eastAsia="Times New Roman" w:hAnsi="Times New Roman" w:cs="Arial"/>
          <w:i/>
          <w:kern w:val="0"/>
          <w:sz w:val="28"/>
          <w:szCs w:val="20"/>
          <w:lang w:eastAsia="ru-RU"/>
        </w:rPr>
        <w:t>праксеологічного та прогностичного методів</w:t>
      </w:r>
      <w:r w:rsidRPr="008046C1">
        <w:rPr>
          <w:rFonts w:ascii="Times New Roman" w:eastAsia="Times New Roman" w:hAnsi="Times New Roman" w:cs="Arial"/>
          <w:kern w:val="0"/>
          <w:sz w:val="28"/>
          <w:szCs w:val="20"/>
          <w:lang w:eastAsia="ru-RU"/>
        </w:rPr>
        <w:t xml:space="preserve"> дало змогу виокремити фактори, що визначають</w:t>
      </w:r>
      <w:r w:rsidRPr="008046C1">
        <w:rPr>
          <w:rFonts w:ascii="Times New Roman" w:eastAsia="Times New Roman" w:hAnsi="Times New Roman" w:cs="Arial"/>
          <w:i/>
          <w:kern w:val="0"/>
          <w:sz w:val="28"/>
          <w:szCs w:val="20"/>
          <w:lang w:eastAsia="ru-RU"/>
        </w:rPr>
        <w:t xml:space="preserve"> </w:t>
      </w:r>
      <w:r w:rsidRPr="008046C1">
        <w:rPr>
          <w:rFonts w:ascii="Times New Roman" w:eastAsia="Times New Roman" w:hAnsi="Times New Roman" w:cs="Arial"/>
          <w:kern w:val="0"/>
          <w:sz w:val="28"/>
          <w:szCs w:val="20"/>
          <w:lang w:eastAsia="ru-RU"/>
        </w:rPr>
        <w:t>сучасний стан примусового виконання судових рішень в Україні, та обґрунтувати шляхи вдосконалення його функціонування в Україні (підрозділ 3.2).</w:t>
      </w:r>
    </w:p>
    <w:p w:rsidR="008046C1" w:rsidRPr="008046C1" w:rsidRDefault="008046C1" w:rsidP="008046C1">
      <w:pPr>
        <w:widowControl/>
        <w:tabs>
          <w:tab w:val="clear" w:pos="709"/>
        </w:tabs>
        <w:suppressAutoHyphens w:val="0"/>
        <w:spacing w:after="0" w:line="359" w:lineRule="auto"/>
        <w:ind w:firstLine="0"/>
        <w:jc w:val="left"/>
        <w:rPr>
          <w:rFonts w:ascii="Times New Roman" w:eastAsia="Times New Roman" w:hAnsi="Times New Roman" w:cs="Arial"/>
          <w:kern w:val="0"/>
          <w:sz w:val="28"/>
          <w:szCs w:val="20"/>
          <w:lang w:eastAsia="ru-RU"/>
        </w:rPr>
        <w:sectPr w:rsidR="008046C1" w:rsidRPr="008046C1">
          <w:pgSz w:w="11900" w:h="16838"/>
          <w:pgMar w:top="563" w:right="564" w:bottom="1161" w:left="1420" w:header="0" w:footer="0" w:gutter="0"/>
          <w:cols w:space="0" w:equalWidth="0">
            <w:col w:w="9920"/>
          </w:cols>
          <w:docGrid w:linePitch="360"/>
        </w:sectPr>
      </w:pP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8" w:name="page21"/>
      <w:bookmarkEnd w:id="8"/>
      <w:r w:rsidRPr="008046C1">
        <w:rPr>
          <w:rFonts w:ascii="Times New Roman" w:eastAsia="Times New Roman" w:hAnsi="Times New Roman" w:cs="Arial"/>
          <w:kern w:val="0"/>
          <w:sz w:val="28"/>
          <w:szCs w:val="20"/>
          <w:lang w:eastAsia="ru-RU"/>
        </w:rPr>
        <w:t>21</w:t>
      </w:r>
    </w:p>
    <w:p w:rsidR="008046C1" w:rsidRPr="008046C1" w:rsidRDefault="008046C1" w:rsidP="008046C1">
      <w:pPr>
        <w:widowControl/>
        <w:tabs>
          <w:tab w:val="clear" w:pos="709"/>
        </w:tabs>
        <w:suppressAutoHyphens w:val="0"/>
        <w:spacing w:after="0" w:line="245"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 w:val="left" w:pos="4260"/>
          <w:tab w:val="left" w:pos="5160"/>
          <w:tab w:val="left" w:pos="6920"/>
          <w:tab w:val="left" w:pos="8000"/>
        </w:tabs>
        <w:suppressAutoHyphens w:val="0"/>
        <w:spacing w:after="0" w:line="0" w:lineRule="atLeast"/>
        <w:ind w:left="560" w:firstLine="0"/>
        <w:jc w:val="left"/>
        <w:rPr>
          <w:rFonts w:ascii="Times New Roman" w:eastAsia="Times New Roman" w:hAnsi="Times New Roman" w:cs="Arial"/>
          <w:i/>
          <w:kern w:val="0"/>
          <w:sz w:val="27"/>
          <w:szCs w:val="20"/>
          <w:lang w:eastAsia="ru-RU"/>
        </w:rPr>
      </w:pPr>
      <w:r w:rsidRPr="008046C1">
        <w:rPr>
          <w:rFonts w:ascii="Times New Roman" w:eastAsia="Times New Roman" w:hAnsi="Times New Roman" w:cs="Arial"/>
          <w:i/>
          <w:kern w:val="0"/>
          <w:sz w:val="28"/>
          <w:szCs w:val="20"/>
          <w:lang w:eastAsia="ru-RU"/>
        </w:rPr>
        <w:t>Теоретико-методологічна</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i/>
          <w:kern w:val="0"/>
          <w:sz w:val="28"/>
          <w:szCs w:val="20"/>
          <w:lang w:eastAsia="ru-RU"/>
        </w:rPr>
        <w:t>та</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i/>
          <w:kern w:val="0"/>
          <w:sz w:val="28"/>
          <w:szCs w:val="20"/>
          <w:lang w:eastAsia="ru-RU"/>
        </w:rPr>
        <w:t>емпірична</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i/>
          <w:kern w:val="0"/>
          <w:sz w:val="28"/>
          <w:szCs w:val="20"/>
          <w:lang w:eastAsia="ru-RU"/>
        </w:rPr>
        <w:t>база</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i/>
          <w:kern w:val="0"/>
          <w:sz w:val="27"/>
          <w:szCs w:val="20"/>
          <w:lang w:eastAsia="ru-RU"/>
        </w:rPr>
        <w:t>дослідження.</w:t>
      </w:r>
    </w:p>
    <w:p w:rsidR="008046C1" w:rsidRPr="008046C1" w:rsidRDefault="008046C1" w:rsidP="008046C1">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3" w:lineRule="auto"/>
        <w:ind w:firstLine="0"/>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Багатоаспектний характер примусового виконання судових рішень в Україні зумовлює їх дослідження в різних сферах наукових знань. Окремі </w:t>
      </w:r>
      <w:r w:rsidRPr="008046C1">
        <w:rPr>
          <w:rFonts w:ascii="Times New Roman" w:eastAsia="Times New Roman" w:hAnsi="Times New Roman" w:cs="Arial"/>
          <w:i/>
          <w:kern w:val="0"/>
          <w:sz w:val="28"/>
          <w:szCs w:val="20"/>
          <w:lang w:eastAsia="ru-RU"/>
        </w:rPr>
        <w:t>теоретико-правові аспекти</w:t>
      </w:r>
      <w:r w:rsidRPr="008046C1">
        <w:rPr>
          <w:rFonts w:ascii="Times New Roman" w:eastAsia="Times New Roman" w:hAnsi="Times New Roman" w:cs="Arial"/>
          <w:kern w:val="0"/>
          <w:sz w:val="28"/>
          <w:szCs w:val="20"/>
          <w:lang w:eastAsia="ru-RU"/>
        </w:rPr>
        <w:t xml:space="preserve"> примусового виконання судових рішень досліджено у працях</w:t>
      </w:r>
    </w:p>
    <w:p w:rsidR="008046C1" w:rsidRPr="008046C1" w:rsidRDefault="008046C1" w:rsidP="008046C1">
      <w:pPr>
        <w:widowControl/>
        <w:tabs>
          <w:tab w:val="clear" w:pos="709"/>
        </w:tabs>
        <w:suppressAutoHyphens w:val="0"/>
        <w:spacing w:after="0" w:line="14" w:lineRule="exact"/>
        <w:ind w:firstLine="0"/>
        <w:jc w:val="left"/>
        <w:rPr>
          <w:rFonts w:ascii="Times New Roman" w:eastAsia="Times New Roman" w:hAnsi="Times New Roman" w:cs="Arial"/>
          <w:kern w:val="0"/>
          <w:sz w:val="20"/>
          <w:szCs w:val="20"/>
          <w:lang w:eastAsia="ru-RU"/>
        </w:rPr>
      </w:pPr>
    </w:p>
    <w:tbl>
      <w:tblPr>
        <w:tblW w:w="0" w:type="auto"/>
        <w:tblLayout w:type="fixed"/>
        <w:tblCellMar>
          <w:left w:w="0" w:type="dxa"/>
          <w:right w:w="0" w:type="dxa"/>
        </w:tblCellMar>
        <w:tblLook w:val="0000"/>
      </w:tblPr>
      <w:tblGrid>
        <w:gridCol w:w="2040"/>
        <w:gridCol w:w="3000"/>
        <w:gridCol w:w="2680"/>
        <w:gridCol w:w="2220"/>
      </w:tblGrid>
      <w:tr w:rsidR="008046C1" w:rsidRPr="008046C1" w:rsidTr="00692B59">
        <w:trPr>
          <w:trHeight w:val="322"/>
        </w:trPr>
        <w:tc>
          <w:tcPr>
            <w:tcW w:w="204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О. С. Бадалової,</w:t>
            </w:r>
          </w:p>
        </w:tc>
        <w:tc>
          <w:tcPr>
            <w:tcW w:w="7880" w:type="dxa"/>
            <w:gridSpan w:val="3"/>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В. В. Волинця,   О. В. Зайчука,   М. І. Козюбри,   А. М. Колодія,</w:t>
            </w:r>
          </w:p>
        </w:tc>
      </w:tr>
      <w:tr w:rsidR="008046C1" w:rsidRPr="008046C1" w:rsidTr="00692B59">
        <w:trPr>
          <w:trHeight w:val="480"/>
        </w:trPr>
        <w:tc>
          <w:tcPr>
            <w:tcW w:w="5040" w:type="dxa"/>
            <w:gridSpan w:val="2"/>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В. В. Копєйчикова,В. В. Корольової,</w:t>
            </w:r>
          </w:p>
        </w:tc>
        <w:tc>
          <w:tcPr>
            <w:tcW w:w="2680" w:type="dxa"/>
            <w:shd w:val="clear" w:color="auto" w:fill="auto"/>
            <w:vAlign w:val="bottom"/>
          </w:tcPr>
          <w:p w:rsidR="008046C1" w:rsidRPr="008046C1" w:rsidRDefault="008046C1" w:rsidP="008046C1">
            <w:pPr>
              <w:widowControl/>
              <w:tabs>
                <w:tab w:val="clear" w:pos="709"/>
              </w:tabs>
              <w:suppressAutoHyphens w:val="0"/>
              <w:spacing w:after="0" w:line="0" w:lineRule="atLeast"/>
              <w:ind w:left="38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Л. О. Корчевної,</w:t>
            </w:r>
          </w:p>
        </w:tc>
        <w:tc>
          <w:tcPr>
            <w:tcW w:w="222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В. В. Ладиченка,</w:t>
            </w:r>
          </w:p>
        </w:tc>
      </w:tr>
      <w:tr w:rsidR="008046C1" w:rsidRPr="008046C1" w:rsidTr="00692B59">
        <w:trPr>
          <w:trHeight w:val="485"/>
        </w:trPr>
        <w:tc>
          <w:tcPr>
            <w:tcW w:w="204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О. Б. Олійник,</w:t>
            </w:r>
          </w:p>
        </w:tc>
        <w:tc>
          <w:tcPr>
            <w:tcW w:w="3000" w:type="dxa"/>
            <w:shd w:val="clear" w:color="auto" w:fill="auto"/>
            <w:vAlign w:val="bottom"/>
          </w:tcPr>
          <w:p w:rsidR="008046C1" w:rsidRPr="008046C1" w:rsidRDefault="008046C1" w:rsidP="008046C1">
            <w:pPr>
              <w:widowControl/>
              <w:tabs>
                <w:tab w:val="clear" w:pos="709"/>
              </w:tabs>
              <w:suppressAutoHyphens w:val="0"/>
              <w:spacing w:after="0" w:line="0" w:lineRule="atLeast"/>
              <w:ind w:left="24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Н. М. Пархоменко,</w:t>
            </w:r>
          </w:p>
        </w:tc>
        <w:tc>
          <w:tcPr>
            <w:tcW w:w="2680" w:type="dxa"/>
            <w:shd w:val="clear" w:color="auto" w:fill="auto"/>
            <w:vAlign w:val="bottom"/>
          </w:tcPr>
          <w:p w:rsidR="008046C1" w:rsidRPr="008046C1" w:rsidRDefault="008046C1" w:rsidP="008046C1">
            <w:pPr>
              <w:widowControl/>
              <w:tabs>
                <w:tab w:val="clear" w:pos="709"/>
              </w:tabs>
              <w:suppressAutoHyphens w:val="0"/>
              <w:spacing w:after="0" w:line="0" w:lineRule="atLeast"/>
              <w:ind w:left="6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О. В. Петришина,</w:t>
            </w:r>
          </w:p>
        </w:tc>
        <w:tc>
          <w:tcPr>
            <w:tcW w:w="222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П. М. Рабіновича,</w:t>
            </w:r>
          </w:p>
        </w:tc>
      </w:tr>
      <w:tr w:rsidR="008046C1" w:rsidRPr="008046C1" w:rsidTr="00692B59">
        <w:trPr>
          <w:trHeight w:val="485"/>
        </w:trPr>
        <w:tc>
          <w:tcPr>
            <w:tcW w:w="204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В. Ф. Сіренка,</w:t>
            </w:r>
          </w:p>
        </w:tc>
        <w:tc>
          <w:tcPr>
            <w:tcW w:w="3000" w:type="dxa"/>
            <w:shd w:val="clear" w:color="auto" w:fill="auto"/>
            <w:vAlign w:val="bottom"/>
          </w:tcPr>
          <w:p w:rsidR="008046C1" w:rsidRPr="008046C1" w:rsidRDefault="008046C1" w:rsidP="008046C1">
            <w:pPr>
              <w:widowControl/>
              <w:tabs>
                <w:tab w:val="clear" w:pos="709"/>
              </w:tabs>
              <w:suppressAutoHyphens w:val="0"/>
              <w:spacing w:after="0" w:line="0" w:lineRule="atLeast"/>
              <w:ind w:left="28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В. Б. Скоморовського,</w:t>
            </w:r>
          </w:p>
        </w:tc>
        <w:tc>
          <w:tcPr>
            <w:tcW w:w="2680" w:type="dxa"/>
            <w:shd w:val="clear" w:color="auto" w:fill="auto"/>
            <w:vAlign w:val="bottom"/>
          </w:tcPr>
          <w:p w:rsidR="008046C1" w:rsidRPr="008046C1" w:rsidRDefault="008046C1" w:rsidP="008046C1">
            <w:pPr>
              <w:widowControl/>
              <w:tabs>
                <w:tab w:val="clear" w:pos="709"/>
              </w:tabs>
              <w:suppressAutoHyphens w:val="0"/>
              <w:spacing w:after="0" w:line="0" w:lineRule="atLeast"/>
              <w:ind w:left="58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В. М. Скрипнюк,</w:t>
            </w:r>
          </w:p>
        </w:tc>
        <w:tc>
          <w:tcPr>
            <w:tcW w:w="222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О. Ф. Скакун,</w:t>
            </w:r>
          </w:p>
        </w:tc>
      </w:tr>
    </w:tbl>
    <w:p w:rsidR="008046C1" w:rsidRPr="008046C1" w:rsidRDefault="008046C1" w:rsidP="008046C1">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А. Й. Француза та ін.</w:t>
      </w:r>
    </w:p>
    <w:p w:rsidR="008046C1" w:rsidRPr="008046C1" w:rsidRDefault="008046C1" w:rsidP="008046C1">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3" w:lineRule="auto"/>
        <w:ind w:right="20"/>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Деякі аспекти примусового виконання судових рішень в Україні досліджено в працях представників </w:t>
      </w:r>
      <w:r w:rsidRPr="008046C1">
        <w:rPr>
          <w:rFonts w:ascii="Times New Roman" w:eastAsia="Times New Roman" w:hAnsi="Times New Roman" w:cs="Arial"/>
          <w:i/>
          <w:kern w:val="0"/>
          <w:sz w:val="28"/>
          <w:szCs w:val="20"/>
          <w:lang w:eastAsia="ru-RU"/>
        </w:rPr>
        <w:t>галузевих юридичних наук.</w:t>
      </w:r>
      <w:r w:rsidRPr="008046C1">
        <w:rPr>
          <w:rFonts w:ascii="Times New Roman" w:eastAsia="Times New Roman" w:hAnsi="Times New Roman" w:cs="Arial"/>
          <w:kern w:val="0"/>
          <w:sz w:val="28"/>
          <w:szCs w:val="20"/>
          <w:lang w:eastAsia="ru-RU"/>
        </w:rPr>
        <w:t xml:space="preserve"> Окремі аспекти теорії та практики здійснення примусового виконання судових рішень в</w:t>
      </w:r>
    </w:p>
    <w:p w:rsidR="008046C1" w:rsidRPr="008046C1" w:rsidRDefault="008046C1" w:rsidP="008046C1">
      <w:pPr>
        <w:widowControl/>
        <w:tabs>
          <w:tab w:val="clear" w:pos="709"/>
        </w:tabs>
        <w:suppressAutoHyphens w:val="0"/>
        <w:spacing w:after="0" w:line="14"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 w:val="left" w:pos="1400"/>
          <w:tab w:val="left" w:pos="3000"/>
          <w:tab w:val="left" w:pos="5500"/>
          <w:tab w:val="left" w:pos="6560"/>
          <w:tab w:val="left" w:pos="9200"/>
        </w:tabs>
        <w:suppressAutoHyphens w:val="0"/>
        <w:spacing w:after="0" w:line="0" w:lineRule="atLeast"/>
        <w:ind w:firstLine="0"/>
        <w:jc w:val="left"/>
        <w:rPr>
          <w:rFonts w:ascii="Times New Roman" w:eastAsia="Times New Roman" w:hAnsi="Times New Roman" w:cs="Arial"/>
          <w:i/>
          <w:kern w:val="0"/>
          <w:sz w:val="28"/>
          <w:szCs w:val="20"/>
          <w:lang w:eastAsia="ru-RU"/>
        </w:rPr>
      </w:pPr>
      <w:r w:rsidRPr="008046C1">
        <w:rPr>
          <w:rFonts w:ascii="Times New Roman" w:eastAsia="Times New Roman" w:hAnsi="Times New Roman" w:cs="Arial"/>
          <w:kern w:val="0"/>
          <w:sz w:val="28"/>
          <w:szCs w:val="20"/>
          <w:lang w:eastAsia="ru-RU"/>
        </w:rPr>
        <w:t>Україні</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kern w:val="0"/>
          <w:sz w:val="28"/>
          <w:szCs w:val="20"/>
          <w:lang w:eastAsia="ru-RU"/>
        </w:rPr>
        <w:t>розкрито</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kern w:val="0"/>
          <w:sz w:val="28"/>
          <w:szCs w:val="20"/>
          <w:lang w:eastAsia="ru-RU"/>
        </w:rPr>
        <w:t>представниками</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kern w:val="0"/>
          <w:sz w:val="28"/>
          <w:szCs w:val="20"/>
          <w:lang w:eastAsia="ru-RU"/>
        </w:rPr>
        <w:t>наук</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i/>
          <w:kern w:val="0"/>
          <w:sz w:val="28"/>
          <w:szCs w:val="20"/>
          <w:lang w:eastAsia="ru-RU"/>
        </w:rPr>
        <w:t>конституційного</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i/>
          <w:kern w:val="0"/>
          <w:sz w:val="28"/>
          <w:szCs w:val="20"/>
          <w:lang w:eastAsia="ru-RU"/>
        </w:rPr>
        <w:t>права</w:t>
      </w:r>
    </w:p>
    <w:p w:rsidR="008046C1" w:rsidRPr="008046C1" w:rsidRDefault="008046C1" w:rsidP="008046C1">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tbl>
      <w:tblPr>
        <w:tblW w:w="0" w:type="auto"/>
        <w:tblLayout w:type="fixed"/>
        <w:tblCellMar>
          <w:left w:w="0" w:type="dxa"/>
          <w:right w:w="0" w:type="dxa"/>
        </w:tblCellMar>
        <w:tblLook w:val="0000"/>
      </w:tblPr>
      <w:tblGrid>
        <w:gridCol w:w="1620"/>
        <w:gridCol w:w="780"/>
        <w:gridCol w:w="1180"/>
        <w:gridCol w:w="2480"/>
        <w:gridCol w:w="3880"/>
      </w:tblGrid>
      <w:tr w:rsidR="008046C1" w:rsidRPr="008046C1" w:rsidTr="00692B59">
        <w:trPr>
          <w:trHeight w:val="322"/>
        </w:trPr>
        <w:tc>
          <w:tcPr>
            <w:tcW w:w="2400" w:type="dxa"/>
            <w:gridSpan w:val="2"/>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(Н. А. Мяловицька,</w:t>
            </w:r>
          </w:p>
        </w:tc>
        <w:tc>
          <w:tcPr>
            <w:tcW w:w="7520" w:type="dxa"/>
            <w:gridSpan w:val="3"/>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В. Л. Федоренко),  </w:t>
            </w:r>
            <w:r w:rsidRPr="008046C1">
              <w:rPr>
                <w:rFonts w:ascii="Times New Roman" w:eastAsia="Times New Roman" w:hAnsi="Times New Roman" w:cs="Arial"/>
                <w:i/>
                <w:kern w:val="0"/>
                <w:sz w:val="28"/>
                <w:szCs w:val="20"/>
                <w:lang w:eastAsia="ru-RU"/>
              </w:rPr>
              <w:t>кримінального  права</w:t>
            </w:r>
            <w:r w:rsidRPr="008046C1">
              <w:rPr>
                <w:rFonts w:ascii="Times New Roman" w:eastAsia="Times New Roman" w:hAnsi="Times New Roman" w:cs="Arial"/>
                <w:kern w:val="0"/>
                <w:sz w:val="28"/>
                <w:szCs w:val="20"/>
                <w:lang w:eastAsia="ru-RU"/>
              </w:rPr>
              <w:t xml:space="preserve">  (П. П. Андрушко,</w:t>
            </w:r>
          </w:p>
        </w:tc>
      </w:tr>
      <w:tr w:rsidR="008046C1" w:rsidRPr="008046C1" w:rsidTr="00692B59">
        <w:trPr>
          <w:trHeight w:val="485"/>
        </w:trPr>
        <w:tc>
          <w:tcPr>
            <w:tcW w:w="162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З. Ф. Дільна,</w:t>
            </w:r>
          </w:p>
        </w:tc>
        <w:tc>
          <w:tcPr>
            <w:tcW w:w="1960" w:type="dxa"/>
            <w:gridSpan w:val="2"/>
            <w:shd w:val="clear" w:color="auto" w:fill="auto"/>
            <w:vAlign w:val="bottom"/>
          </w:tcPr>
          <w:p w:rsidR="008046C1" w:rsidRPr="008046C1" w:rsidRDefault="008046C1" w:rsidP="008046C1">
            <w:pPr>
              <w:widowControl/>
              <w:tabs>
                <w:tab w:val="clear" w:pos="709"/>
              </w:tabs>
              <w:suppressAutoHyphens w:val="0"/>
              <w:spacing w:after="0" w:line="0" w:lineRule="atLeast"/>
              <w:ind w:left="34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О. О. Кваша,</w:t>
            </w:r>
          </w:p>
        </w:tc>
        <w:tc>
          <w:tcPr>
            <w:tcW w:w="248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О. М. Костенко),</w:t>
            </w:r>
          </w:p>
        </w:tc>
        <w:tc>
          <w:tcPr>
            <w:tcW w:w="388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i/>
                <w:w w:val="99"/>
                <w:kern w:val="0"/>
                <w:sz w:val="28"/>
                <w:szCs w:val="20"/>
                <w:lang w:eastAsia="ru-RU"/>
              </w:rPr>
            </w:pPr>
            <w:r w:rsidRPr="008046C1">
              <w:rPr>
                <w:rFonts w:ascii="Times New Roman" w:eastAsia="Times New Roman" w:hAnsi="Times New Roman" w:cs="Arial"/>
                <w:i/>
                <w:w w:val="99"/>
                <w:kern w:val="0"/>
                <w:sz w:val="28"/>
                <w:szCs w:val="20"/>
                <w:lang w:eastAsia="ru-RU"/>
              </w:rPr>
              <w:t>адміністративногоправа</w:t>
            </w:r>
          </w:p>
        </w:tc>
      </w:tr>
      <w:tr w:rsidR="008046C1" w:rsidRPr="008046C1" w:rsidTr="00692B59">
        <w:trPr>
          <w:trHeight w:val="480"/>
        </w:trPr>
        <w:tc>
          <w:tcPr>
            <w:tcW w:w="2400" w:type="dxa"/>
            <w:gridSpan w:val="2"/>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(В. Б. Аверьянов,</w:t>
            </w:r>
          </w:p>
        </w:tc>
        <w:tc>
          <w:tcPr>
            <w:tcW w:w="3660" w:type="dxa"/>
            <w:gridSpan w:val="2"/>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А. М. Авторгов,   В. А. Бабич,</w:t>
            </w:r>
          </w:p>
        </w:tc>
        <w:tc>
          <w:tcPr>
            <w:tcW w:w="388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І. Л. Бородін,   Ф. В. Бортняк,</w:t>
            </w:r>
          </w:p>
        </w:tc>
      </w:tr>
      <w:tr w:rsidR="008046C1" w:rsidRPr="008046C1" w:rsidTr="00692B59">
        <w:trPr>
          <w:trHeight w:val="485"/>
        </w:trPr>
        <w:tc>
          <w:tcPr>
            <w:tcW w:w="162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Б. М. Гук,</w:t>
            </w:r>
          </w:p>
        </w:tc>
        <w:tc>
          <w:tcPr>
            <w:tcW w:w="1960" w:type="dxa"/>
            <w:gridSpan w:val="2"/>
            <w:shd w:val="clear" w:color="auto" w:fill="auto"/>
            <w:vAlign w:val="bottom"/>
          </w:tcPr>
          <w:p w:rsidR="008046C1" w:rsidRPr="008046C1" w:rsidRDefault="008046C1" w:rsidP="008046C1">
            <w:pPr>
              <w:widowControl/>
              <w:tabs>
                <w:tab w:val="clear" w:pos="709"/>
              </w:tabs>
              <w:suppressAutoHyphens w:val="0"/>
              <w:spacing w:after="0" w:line="0" w:lineRule="atLeast"/>
              <w:ind w:left="8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Р. В. Ігонін,</w:t>
            </w:r>
          </w:p>
        </w:tc>
        <w:tc>
          <w:tcPr>
            <w:tcW w:w="2480" w:type="dxa"/>
            <w:shd w:val="clear" w:color="auto" w:fill="auto"/>
            <w:vAlign w:val="bottom"/>
          </w:tcPr>
          <w:p w:rsidR="008046C1" w:rsidRPr="008046C1" w:rsidRDefault="008046C1" w:rsidP="008046C1">
            <w:pPr>
              <w:widowControl/>
              <w:tabs>
                <w:tab w:val="clear" w:pos="709"/>
              </w:tabs>
              <w:suppressAutoHyphens w:val="0"/>
              <w:spacing w:after="0" w:line="0" w:lineRule="atLeast"/>
              <w:ind w:right="361" w:firstLine="0"/>
              <w:jc w:val="righ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О. С. Клименко,</w:t>
            </w:r>
          </w:p>
        </w:tc>
        <w:tc>
          <w:tcPr>
            <w:tcW w:w="3880" w:type="dxa"/>
            <w:shd w:val="clear" w:color="auto" w:fill="auto"/>
            <w:vAlign w:val="bottom"/>
          </w:tcPr>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Л. В. Крупнова,А. П. Купін,</w:t>
            </w:r>
          </w:p>
        </w:tc>
      </w:tr>
    </w:tbl>
    <w:p w:rsidR="008046C1" w:rsidRPr="008046C1" w:rsidRDefault="008046C1" w:rsidP="008046C1">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3" w:lineRule="auto"/>
        <w:ind w:firstLine="0"/>
        <w:rPr>
          <w:rFonts w:ascii="Times New Roman" w:eastAsia="Times New Roman" w:hAnsi="Times New Roman" w:cs="Arial"/>
          <w:i/>
          <w:kern w:val="0"/>
          <w:sz w:val="28"/>
          <w:szCs w:val="20"/>
          <w:lang w:eastAsia="ru-RU"/>
        </w:rPr>
      </w:pPr>
      <w:r w:rsidRPr="008046C1">
        <w:rPr>
          <w:rFonts w:ascii="Times New Roman" w:eastAsia="Times New Roman" w:hAnsi="Times New Roman" w:cs="Arial"/>
          <w:kern w:val="0"/>
          <w:sz w:val="28"/>
          <w:szCs w:val="20"/>
          <w:lang w:eastAsia="ru-RU"/>
        </w:rPr>
        <w:t xml:space="preserve">П. В. Макушев, Р. С. Мельник, А. А. Пухтецька, С. В. Щербак), </w:t>
      </w:r>
      <w:r w:rsidRPr="008046C1">
        <w:rPr>
          <w:rFonts w:ascii="Times New Roman" w:eastAsia="Times New Roman" w:hAnsi="Times New Roman" w:cs="Arial"/>
          <w:i/>
          <w:kern w:val="0"/>
          <w:sz w:val="28"/>
          <w:szCs w:val="20"/>
          <w:lang w:eastAsia="ru-RU"/>
        </w:rPr>
        <w:t>цивільного процесуального права</w:t>
      </w:r>
      <w:r w:rsidRPr="008046C1">
        <w:rPr>
          <w:rFonts w:ascii="Times New Roman" w:eastAsia="Times New Roman" w:hAnsi="Times New Roman" w:cs="Arial"/>
          <w:kern w:val="0"/>
          <w:sz w:val="28"/>
          <w:szCs w:val="20"/>
          <w:lang w:eastAsia="ru-RU"/>
        </w:rPr>
        <w:t xml:space="preserve"> (В. М. Притуляк, Н. А. Сергієнко, Г. П. Тимченко, С. Я. Фурса, С. О. Якимчук), </w:t>
      </w:r>
      <w:r w:rsidRPr="008046C1">
        <w:rPr>
          <w:rFonts w:ascii="Times New Roman" w:eastAsia="Times New Roman" w:hAnsi="Times New Roman" w:cs="Arial"/>
          <w:i/>
          <w:kern w:val="0"/>
          <w:sz w:val="28"/>
          <w:szCs w:val="20"/>
          <w:lang w:eastAsia="ru-RU"/>
        </w:rPr>
        <w:t>господарського процесуального права</w:t>
      </w:r>
    </w:p>
    <w:p w:rsidR="008046C1" w:rsidRPr="008046C1" w:rsidRDefault="008046C1" w:rsidP="008046C1">
      <w:pPr>
        <w:widowControl/>
        <w:tabs>
          <w:tab w:val="clear" w:pos="709"/>
        </w:tabs>
        <w:suppressAutoHyphens w:val="0"/>
        <w:spacing w:after="0" w:line="14"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(Б. В. Деревянко, О. П. Подцерковний) та ін.</w:t>
      </w:r>
    </w:p>
    <w:p w:rsidR="008046C1" w:rsidRPr="008046C1" w:rsidRDefault="008046C1" w:rsidP="008046C1">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6" w:lineRule="auto"/>
        <w:rPr>
          <w:rFonts w:ascii="Times New Roman" w:eastAsia="Times New Roman" w:hAnsi="Times New Roman" w:cs="Arial"/>
          <w:kern w:val="0"/>
          <w:sz w:val="28"/>
          <w:szCs w:val="20"/>
          <w:lang w:eastAsia="ru-RU"/>
        </w:rPr>
      </w:pPr>
      <w:r w:rsidRPr="008046C1">
        <w:rPr>
          <w:rFonts w:ascii="Times New Roman" w:eastAsia="Times New Roman" w:hAnsi="Times New Roman" w:cs="Arial"/>
          <w:i/>
          <w:kern w:val="0"/>
          <w:sz w:val="28"/>
          <w:szCs w:val="20"/>
          <w:lang w:eastAsia="ru-RU"/>
        </w:rPr>
        <w:t>Емпіричну базу дослідження</w:t>
      </w:r>
      <w:r w:rsidRPr="008046C1">
        <w:rPr>
          <w:rFonts w:ascii="Times New Roman" w:eastAsia="Times New Roman" w:hAnsi="Times New Roman" w:cs="Arial"/>
          <w:kern w:val="0"/>
          <w:sz w:val="28"/>
          <w:szCs w:val="20"/>
          <w:lang w:eastAsia="ru-RU"/>
        </w:rPr>
        <w:t xml:space="preserve"> складають літературні джерела, міжнародні договори, нормативно-правові акти України та іноземних держав, вітчизняна судова практика, практика виконавчого провадження в Україні, законопроектна документація, матеріали офіційної статистики.</w:t>
      </w:r>
    </w:p>
    <w:p w:rsidR="008046C1" w:rsidRPr="008046C1" w:rsidRDefault="008046C1" w:rsidP="008046C1">
      <w:pPr>
        <w:widowControl/>
        <w:tabs>
          <w:tab w:val="clear" w:pos="709"/>
        </w:tabs>
        <w:suppressAutoHyphens w:val="0"/>
        <w:spacing w:after="0" w:line="24"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6" w:lineRule="auto"/>
        <w:rPr>
          <w:rFonts w:ascii="Times New Roman" w:eastAsia="Times New Roman" w:hAnsi="Times New Roman" w:cs="Arial"/>
          <w:kern w:val="0"/>
          <w:sz w:val="28"/>
          <w:szCs w:val="20"/>
          <w:lang w:eastAsia="ru-RU"/>
        </w:rPr>
      </w:pPr>
      <w:r w:rsidRPr="008046C1">
        <w:rPr>
          <w:rFonts w:ascii="Times New Roman" w:eastAsia="Times New Roman" w:hAnsi="Times New Roman" w:cs="Arial"/>
          <w:b/>
          <w:kern w:val="0"/>
          <w:sz w:val="28"/>
          <w:szCs w:val="20"/>
          <w:lang w:eastAsia="ru-RU"/>
        </w:rPr>
        <w:t>Наукова новизна отриманих результатів</w:t>
      </w:r>
      <w:r w:rsidRPr="008046C1">
        <w:rPr>
          <w:rFonts w:ascii="Times New Roman" w:eastAsia="Times New Roman" w:hAnsi="Times New Roman" w:cs="Arial"/>
          <w:kern w:val="0"/>
          <w:sz w:val="28"/>
          <w:szCs w:val="20"/>
          <w:lang w:eastAsia="ru-RU"/>
        </w:rPr>
        <w:t xml:space="preserve"> зумовлена тим, що дисертація є одним із перших у сучасній вітчизняній науці загально-теоретичним дослідженням теоретико-правових аспектів примусового виконання судових рішень в Україні. Наукова новизна отриманих результатів розкривається у висновках та рекомендаціях, які відображають науковий доробок здобувача:</w:t>
      </w:r>
    </w:p>
    <w:p w:rsidR="008046C1" w:rsidRPr="008046C1" w:rsidRDefault="008046C1" w:rsidP="008046C1">
      <w:pPr>
        <w:widowControl/>
        <w:tabs>
          <w:tab w:val="clear" w:pos="709"/>
        </w:tabs>
        <w:suppressAutoHyphens w:val="0"/>
        <w:spacing w:after="0" w:line="356" w:lineRule="auto"/>
        <w:rPr>
          <w:rFonts w:ascii="Times New Roman" w:eastAsia="Times New Roman" w:hAnsi="Times New Roman" w:cs="Arial"/>
          <w:kern w:val="0"/>
          <w:sz w:val="28"/>
          <w:szCs w:val="20"/>
          <w:lang w:eastAsia="ru-RU"/>
        </w:rPr>
        <w:sectPr w:rsidR="008046C1" w:rsidRPr="008046C1">
          <w:pgSz w:w="11900" w:h="16838"/>
          <w:pgMar w:top="563" w:right="564" w:bottom="660" w:left="1420" w:header="0" w:footer="0" w:gutter="0"/>
          <w:cols w:space="0" w:equalWidth="0">
            <w:col w:w="9920"/>
          </w:cols>
          <w:docGrid w:linePitch="360"/>
        </w:sectPr>
      </w:pP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9" w:name="page22"/>
      <w:bookmarkEnd w:id="9"/>
      <w:r w:rsidRPr="008046C1">
        <w:rPr>
          <w:rFonts w:ascii="Times New Roman" w:eastAsia="Times New Roman" w:hAnsi="Times New Roman" w:cs="Arial"/>
          <w:kern w:val="0"/>
          <w:sz w:val="28"/>
          <w:szCs w:val="20"/>
          <w:lang w:eastAsia="ru-RU"/>
        </w:rPr>
        <w:t>22</w:t>
      </w:r>
    </w:p>
    <w:p w:rsidR="008046C1" w:rsidRPr="008046C1" w:rsidRDefault="008046C1" w:rsidP="008046C1">
      <w:pPr>
        <w:widowControl/>
        <w:tabs>
          <w:tab w:val="clear" w:pos="709"/>
        </w:tabs>
        <w:suppressAutoHyphens w:val="0"/>
        <w:spacing w:after="0" w:line="245"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0" w:lineRule="atLeast"/>
        <w:ind w:left="564" w:firstLine="0"/>
        <w:jc w:val="left"/>
        <w:rPr>
          <w:rFonts w:ascii="Times New Roman" w:eastAsia="Times New Roman" w:hAnsi="Times New Roman" w:cs="Arial"/>
          <w:b/>
          <w:i/>
          <w:kern w:val="0"/>
          <w:sz w:val="28"/>
          <w:szCs w:val="20"/>
          <w:lang w:eastAsia="ru-RU"/>
        </w:rPr>
      </w:pPr>
      <w:r w:rsidRPr="008046C1">
        <w:rPr>
          <w:rFonts w:ascii="Times New Roman" w:eastAsia="Times New Roman" w:hAnsi="Times New Roman" w:cs="Arial"/>
          <w:b/>
          <w:i/>
          <w:kern w:val="0"/>
          <w:sz w:val="28"/>
          <w:szCs w:val="20"/>
          <w:lang w:eastAsia="ru-RU"/>
        </w:rPr>
        <w:t>уперше:</w:t>
      </w:r>
    </w:p>
    <w:p w:rsidR="008046C1" w:rsidRPr="008046C1" w:rsidRDefault="008046C1" w:rsidP="008046C1">
      <w:pPr>
        <w:widowControl/>
        <w:tabs>
          <w:tab w:val="clear" w:pos="709"/>
        </w:tabs>
        <w:suppressAutoHyphens w:val="0"/>
        <w:spacing w:after="0" w:line="202"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7"/>
        </w:numPr>
        <w:tabs>
          <w:tab w:val="clear" w:pos="709"/>
          <w:tab w:val="left" w:pos="1137"/>
        </w:tabs>
        <w:suppressAutoHyphens w:val="0"/>
        <w:spacing w:after="0" w:line="356" w:lineRule="auto"/>
        <w:jc w:val="left"/>
        <w:rPr>
          <w:rFonts w:ascii="Arial" w:eastAsia="Arial" w:hAnsi="Arial" w:cs="Arial"/>
          <w:kern w:val="0"/>
          <w:sz w:val="28"/>
          <w:szCs w:val="20"/>
          <w:lang w:eastAsia="ru-RU"/>
        </w:rPr>
      </w:pPr>
      <w:r w:rsidRPr="008046C1">
        <w:rPr>
          <w:rFonts w:ascii="Times New Roman" w:eastAsia="Times New Roman" w:hAnsi="Times New Roman" w:cs="Arial"/>
          <w:kern w:val="0"/>
          <w:sz w:val="28"/>
          <w:szCs w:val="20"/>
          <w:lang w:eastAsia="ru-RU"/>
        </w:rPr>
        <w:t xml:space="preserve">доктринальні підходи до розуміння поняття «примусове виконання судових рішень» узагальнено за допомогою критерію об’єму розуміння та розкрито в межах: </w:t>
      </w:r>
      <w:r w:rsidRPr="008046C1">
        <w:rPr>
          <w:rFonts w:ascii="Times New Roman" w:eastAsia="Times New Roman" w:hAnsi="Times New Roman" w:cs="Arial"/>
          <w:i/>
          <w:kern w:val="0"/>
          <w:sz w:val="28"/>
          <w:szCs w:val="20"/>
          <w:lang w:eastAsia="ru-RU"/>
        </w:rPr>
        <w:t>широкого розуміння,</w:t>
      </w:r>
      <w:r w:rsidRPr="008046C1">
        <w:rPr>
          <w:rFonts w:ascii="Times New Roman" w:eastAsia="Times New Roman" w:hAnsi="Times New Roman" w:cs="Arial"/>
          <w:kern w:val="0"/>
          <w:sz w:val="28"/>
          <w:szCs w:val="20"/>
          <w:lang w:eastAsia="ru-RU"/>
        </w:rPr>
        <w:t xml:space="preserve"> як елементу (стадії) судового провадження, та </w:t>
      </w:r>
      <w:r w:rsidRPr="008046C1">
        <w:rPr>
          <w:rFonts w:ascii="Times New Roman" w:eastAsia="Times New Roman" w:hAnsi="Times New Roman" w:cs="Arial"/>
          <w:i/>
          <w:kern w:val="0"/>
          <w:sz w:val="28"/>
          <w:szCs w:val="20"/>
          <w:lang w:eastAsia="ru-RU"/>
        </w:rPr>
        <w:t>вузького розуміння</w:t>
      </w:r>
      <w:r w:rsidRPr="008046C1">
        <w:rPr>
          <w:rFonts w:ascii="Times New Roman" w:eastAsia="Times New Roman" w:hAnsi="Times New Roman" w:cs="Arial"/>
          <w:kern w:val="0"/>
          <w:sz w:val="28"/>
          <w:szCs w:val="20"/>
          <w:lang w:eastAsia="ru-RU"/>
        </w:rPr>
        <w:t>, як інструментального примусового засобу держави щодо зміни правової дійсності відповідно до правових наслідків,</w:t>
      </w:r>
    </w:p>
    <w:p w:rsidR="008046C1" w:rsidRPr="008046C1" w:rsidRDefault="008046C1" w:rsidP="008046C1">
      <w:pPr>
        <w:widowControl/>
        <w:tabs>
          <w:tab w:val="clear" w:pos="709"/>
        </w:tabs>
        <w:suppressAutoHyphens w:val="0"/>
        <w:spacing w:after="0" w:line="5"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0" w:lineRule="atLeast"/>
        <w:ind w:left="4"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передбачених рішенням суду;</w:t>
      </w:r>
    </w:p>
    <w:p w:rsidR="008046C1" w:rsidRPr="008046C1" w:rsidRDefault="008046C1" w:rsidP="008046C1">
      <w:pPr>
        <w:widowControl/>
        <w:tabs>
          <w:tab w:val="clear" w:pos="709"/>
        </w:tabs>
        <w:suppressAutoHyphens w:val="0"/>
        <w:spacing w:after="0" w:line="202"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8"/>
        </w:numPr>
        <w:tabs>
          <w:tab w:val="clear" w:pos="709"/>
          <w:tab w:val="left" w:pos="1137"/>
        </w:tabs>
        <w:suppressAutoHyphens w:val="0"/>
        <w:spacing w:after="0" w:line="355" w:lineRule="auto"/>
        <w:jc w:val="left"/>
        <w:rPr>
          <w:rFonts w:ascii="Arial" w:eastAsia="Arial" w:hAnsi="Arial" w:cs="Arial"/>
          <w:kern w:val="0"/>
          <w:sz w:val="28"/>
          <w:szCs w:val="20"/>
          <w:lang w:eastAsia="ru-RU"/>
        </w:rPr>
      </w:pPr>
      <w:r w:rsidRPr="008046C1">
        <w:rPr>
          <w:rFonts w:ascii="Times New Roman" w:eastAsia="Times New Roman" w:hAnsi="Times New Roman" w:cs="Arial"/>
          <w:kern w:val="0"/>
          <w:sz w:val="28"/>
          <w:szCs w:val="20"/>
          <w:lang w:eastAsia="ru-RU"/>
        </w:rPr>
        <w:t xml:space="preserve">характеристику змісту функціонального призначення примусового виконання судових рішень доповнено: а) </w:t>
      </w:r>
      <w:r w:rsidRPr="008046C1">
        <w:rPr>
          <w:rFonts w:ascii="Times New Roman" w:eastAsia="Times New Roman" w:hAnsi="Times New Roman" w:cs="Arial"/>
          <w:i/>
          <w:kern w:val="0"/>
          <w:sz w:val="28"/>
          <w:szCs w:val="20"/>
          <w:lang w:eastAsia="ru-RU"/>
        </w:rPr>
        <w:t>правоохоронною функцією</w:t>
      </w:r>
      <w:r w:rsidRPr="008046C1">
        <w:rPr>
          <w:rFonts w:ascii="Times New Roman" w:eastAsia="Times New Roman" w:hAnsi="Times New Roman" w:cs="Arial"/>
          <w:kern w:val="0"/>
          <w:sz w:val="28"/>
          <w:szCs w:val="20"/>
          <w:lang w:eastAsia="ru-RU"/>
        </w:rPr>
        <w:t xml:space="preserve">, визначеною як напрям його впливу на забезпечення непорушності прав, свобод та законних інтересів суб’єктів права; б) </w:t>
      </w:r>
      <w:r w:rsidRPr="008046C1">
        <w:rPr>
          <w:rFonts w:ascii="Times New Roman" w:eastAsia="Times New Roman" w:hAnsi="Times New Roman" w:cs="Arial"/>
          <w:i/>
          <w:kern w:val="0"/>
          <w:sz w:val="28"/>
          <w:szCs w:val="20"/>
          <w:lang w:eastAsia="ru-RU"/>
        </w:rPr>
        <w:t>правозахисною функцією</w:t>
      </w:r>
      <w:r w:rsidRPr="008046C1">
        <w:rPr>
          <w:rFonts w:ascii="Times New Roman" w:eastAsia="Times New Roman" w:hAnsi="Times New Roman" w:cs="Arial"/>
          <w:kern w:val="0"/>
          <w:sz w:val="28"/>
          <w:szCs w:val="20"/>
          <w:lang w:eastAsia="ru-RU"/>
        </w:rPr>
        <w:t>, що є напрямом його впливу на відновлення порушених прав, свобод та законних інтересів суб’єктів права;</w:t>
      </w:r>
    </w:p>
    <w:p w:rsidR="008046C1" w:rsidRPr="008046C1" w:rsidRDefault="008046C1" w:rsidP="008046C1">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7" w:lineRule="auto"/>
        <w:ind w:left="4" w:firstLine="0"/>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в) </w:t>
      </w:r>
      <w:r w:rsidRPr="008046C1">
        <w:rPr>
          <w:rFonts w:ascii="Times New Roman" w:eastAsia="Times New Roman" w:hAnsi="Times New Roman" w:cs="Arial"/>
          <w:i/>
          <w:kern w:val="0"/>
          <w:sz w:val="28"/>
          <w:szCs w:val="20"/>
          <w:lang w:eastAsia="ru-RU"/>
        </w:rPr>
        <w:t>правоінформативною функцією</w:t>
      </w:r>
      <w:r w:rsidRPr="008046C1">
        <w:rPr>
          <w:rFonts w:ascii="Times New Roman" w:eastAsia="Times New Roman" w:hAnsi="Times New Roman" w:cs="Arial"/>
          <w:kern w:val="0"/>
          <w:sz w:val="28"/>
          <w:szCs w:val="20"/>
          <w:lang w:eastAsia="ru-RU"/>
        </w:rPr>
        <w:t xml:space="preserve">, змістом якої є поширення правової інформації серед суб’єктів права щодо правових наслідків добровільного невиконання судових рішень та їх подальшого примусового виконання; г) </w:t>
      </w:r>
      <w:r w:rsidRPr="008046C1">
        <w:rPr>
          <w:rFonts w:ascii="Times New Roman" w:eastAsia="Times New Roman" w:hAnsi="Times New Roman" w:cs="Arial"/>
          <w:i/>
          <w:kern w:val="0"/>
          <w:sz w:val="28"/>
          <w:szCs w:val="20"/>
          <w:lang w:eastAsia="ru-RU"/>
        </w:rPr>
        <w:t>правореалізаційною функцією</w:t>
      </w:r>
      <w:r w:rsidRPr="008046C1">
        <w:rPr>
          <w:rFonts w:ascii="Times New Roman" w:eastAsia="Times New Roman" w:hAnsi="Times New Roman" w:cs="Arial"/>
          <w:kern w:val="0"/>
          <w:sz w:val="28"/>
          <w:szCs w:val="20"/>
          <w:lang w:eastAsia="ru-RU"/>
        </w:rPr>
        <w:t>, що полягає в його спроможності забезпечити втілення в реальність</w:t>
      </w:r>
      <w:r w:rsidRPr="008046C1">
        <w:rPr>
          <w:rFonts w:ascii="Times New Roman" w:eastAsia="Times New Roman" w:hAnsi="Times New Roman" w:cs="Arial"/>
          <w:i/>
          <w:kern w:val="0"/>
          <w:sz w:val="28"/>
          <w:szCs w:val="20"/>
          <w:lang w:eastAsia="ru-RU"/>
        </w:rPr>
        <w:t xml:space="preserve"> </w:t>
      </w:r>
      <w:r w:rsidRPr="008046C1">
        <w:rPr>
          <w:rFonts w:ascii="Times New Roman" w:eastAsia="Times New Roman" w:hAnsi="Times New Roman" w:cs="Arial"/>
          <w:kern w:val="0"/>
          <w:sz w:val="28"/>
          <w:szCs w:val="20"/>
          <w:lang w:eastAsia="ru-RU"/>
        </w:rPr>
        <w:t>прав та законних інтересів суб’єктів права шляхом настання правових наслідків, передбачених судовим рішенням;</w:t>
      </w:r>
    </w:p>
    <w:p w:rsidR="008046C1" w:rsidRPr="008046C1" w:rsidRDefault="008046C1" w:rsidP="008046C1">
      <w:pPr>
        <w:widowControl/>
        <w:tabs>
          <w:tab w:val="clear" w:pos="709"/>
        </w:tabs>
        <w:suppressAutoHyphens w:val="0"/>
        <w:spacing w:after="0" w:line="5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1"/>
          <w:numId w:val="9"/>
        </w:numPr>
        <w:tabs>
          <w:tab w:val="clear" w:pos="709"/>
          <w:tab w:val="left" w:pos="1137"/>
        </w:tabs>
        <w:suppressAutoHyphens w:val="0"/>
        <w:spacing w:after="0" w:line="355" w:lineRule="auto"/>
        <w:jc w:val="left"/>
        <w:rPr>
          <w:rFonts w:ascii="Arial" w:eastAsia="Arial" w:hAnsi="Arial" w:cs="Arial"/>
          <w:kern w:val="0"/>
          <w:sz w:val="28"/>
          <w:szCs w:val="20"/>
          <w:lang w:eastAsia="ru-RU"/>
        </w:rPr>
      </w:pPr>
      <w:r w:rsidRPr="008046C1">
        <w:rPr>
          <w:rFonts w:ascii="Times New Roman" w:eastAsia="Times New Roman" w:hAnsi="Times New Roman" w:cs="Arial"/>
          <w:kern w:val="0"/>
          <w:sz w:val="28"/>
          <w:szCs w:val="20"/>
          <w:lang w:eastAsia="ru-RU"/>
        </w:rPr>
        <w:t xml:space="preserve">встановлено співвідношення систем примусового виконання судових рішень шляхом виокремлення та характеристики їх </w:t>
      </w:r>
      <w:r w:rsidRPr="008046C1">
        <w:rPr>
          <w:rFonts w:ascii="Times New Roman" w:eastAsia="Times New Roman" w:hAnsi="Times New Roman" w:cs="Arial"/>
          <w:i/>
          <w:kern w:val="0"/>
          <w:sz w:val="28"/>
          <w:szCs w:val="20"/>
          <w:lang w:eastAsia="ru-RU"/>
        </w:rPr>
        <w:t>спільних ознак</w:t>
      </w:r>
      <w:r w:rsidRPr="008046C1">
        <w:rPr>
          <w:rFonts w:ascii="Times New Roman" w:eastAsia="Times New Roman" w:hAnsi="Times New Roman" w:cs="Arial"/>
          <w:kern w:val="0"/>
          <w:sz w:val="28"/>
          <w:szCs w:val="20"/>
          <w:lang w:eastAsia="ru-RU"/>
        </w:rPr>
        <w:t xml:space="preserve"> (складаються в конкретній державі під впливом факторів національного характеру; відображають правові традиції та особливості соціально-економічного і політичного життя суспільства; мають спільну мету); та </w:t>
      </w:r>
      <w:r w:rsidRPr="008046C1">
        <w:rPr>
          <w:rFonts w:ascii="Times New Roman" w:eastAsia="Times New Roman" w:hAnsi="Times New Roman" w:cs="Arial"/>
          <w:i/>
          <w:kern w:val="0"/>
          <w:sz w:val="28"/>
          <w:szCs w:val="20"/>
          <w:lang w:eastAsia="ru-RU"/>
        </w:rPr>
        <w:t>відмінностей</w:t>
      </w:r>
      <w:r w:rsidRPr="008046C1">
        <w:rPr>
          <w:rFonts w:ascii="Times New Roman" w:eastAsia="Times New Roman" w:hAnsi="Times New Roman" w:cs="Arial"/>
          <w:kern w:val="0"/>
          <w:sz w:val="28"/>
          <w:szCs w:val="20"/>
          <w:lang w:eastAsia="ru-RU"/>
        </w:rPr>
        <w:t xml:space="preserve"> як таких, що індивідуалізовані</w:t>
      </w:r>
    </w:p>
    <w:p w:rsidR="008046C1" w:rsidRPr="008046C1" w:rsidRDefault="008046C1" w:rsidP="008046C1">
      <w:pPr>
        <w:widowControl/>
        <w:tabs>
          <w:tab w:val="clear" w:pos="709"/>
        </w:tabs>
        <w:suppressAutoHyphens w:val="0"/>
        <w:spacing w:after="0" w:line="27" w:lineRule="exact"/>
        <w:ind w:firstLine="0"/>
        <w:jc w:val="left"/>
        <w:rPr>
          <w:rFonts w:ascii="Arial" w:eastAsia="Arial" w:hAnsi="Arial" w:cs="Arial"/>
          <w:kern w:val="0"/>
          <w:sz w:val="28"/>
          <w:szCs w:val="20"/>
          <w:lang w:eastAsia="ru-RU"/>
        </w:rPr>
      </w:pPr>
    </w:p>
    <w:p w:rsidR="008046C1" w:rsidRPr="008046C1" w:rsidRDefault="008046C1" w:rsidP="008046C1">
      <w:pPr>
        <w:widowControl/>
        <w:numPr>
          <w:ilvl w:val="0"/>
          <w:numId w:val="9"/>
        </w:numPr>
        <w:tabs>
          <w:tab w:val="clear" w:pos="709"/>
          <w:tab w:val="left" w:pos="248"/>
        </w:tabs>
        <w:suppressAutoHyphens w:val="0"/>
        <w:spacing w:after="0" w:line="349" w:lineRule="auto"/>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кожній державі та поділяються на моделі виконання судових рішень залежно від: методів примусового виконання судових рішень (каральні, правопоновлюючі,</w:t>
      </w:r>
    </w:p>
    <w:p w:rsidR="008046C1" w:rsidRPr="008046C1" w:rsidRDefault="008046C1" w:rsidP="008046C1">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3" w:lineRule="auto"/>
        <w:ind w:left="4" w:firstLine="0"/>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змішані) та можливості і меж участі недержавних організацій у виконавчому провадженні (публічно-правові, приватно-правові та змішані (публічно-приватні));</w:t>
      </w:r>
    </w:p>
    <w:p w:rsidR="008046C1" w:rsidRPr="008046C1" w:rsidRDefault="008046C1" w:rsidP="008046C1">
      <w:pPr>
        <w:widowControl/>
        <w:tabs>
          <w:tab w:val="clear" w:pos="709"/>
        </w:tabs>
        <w:suppressAutoHyphens w:val="0"/>
        <w:spacing w:after="0" w:line="353" w:lineRule="auto"/>
        <w:ind w:left="4" w:firstLine="0"/>
        <w:rPr>
          <w:rFonts w:ascii="Times New Roman" w:eastAsia="Times New Roman" w:hAnsi="Times New Roman" w:cs="Arial"/>
          <w:kern w:val="0"/>
          <w:sz w:val="28"/>
          <w:szCs w:val="20"/>
          <w:lang w:eastAsia="ru-RU"/>
        </w:rPr>
        <w:sectPr w:rsidR="008046C1" w:rsidRPr="008046C1">
          <w:pgSz w:w="11900" w:h="16838"/>
          <w:pgMar w:top="563" w:right="564" w:bottom="1440" w:left="1416" w:header="0" w:footer="0" w:gutter="0"/>
          <w:cols w:space="0" w:equalWidth="0">
            <w:col w:w="9924"/>
          </w:cols>
          <w:docGrid w:linePitch="360"/>
        </w:sectPr>
      </w:pPr>
    </w:p>
    <w:p w:rsidR="008046C1" w:rsidRPr="008046C1" w:rsidRDefault="008046C1" w:rsidP="008046C1">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0" w:lineRule="atLeast"/>
        <w:ind w:left="564" w:firstLine="0"/>
        <w:jc w:val="left"/>
        <w:rPr>
          <w:rFonts w:ascii="Times New Roman" w:eastAsia="Times New Roman" w:hAnsi="Times New Roman" w:cs="Arial"/>
          <w:b/>
          <w:i/>
          <w:kern w:val="0"/>
          <w:sz w:val="27"/>
          <w:szCs w:val="20"/>
          <w:lang w:eastAsia="ru-RU"/>
        </w:rPr>
      </w:pPr>
      <w:r w:rsidRPr="008046C1">
        <w:rPr>
          <w:rFonts w:ascii="Times New Roman" w:eastAsia="Times New Roman" w:hAnsi="Times New Roman" w:cs="Arial"/>
          <w:b/>
          <w:i/>
          <w:kern w:val="0"/>
          <w:sz w:val="27"/>
          <w:szCs w:val="20"/>
          <w:lang w:eastAsia="ru-RU"/>
        </w:rPr>
        <w:t>удосконалено:</w:t>
      </w:r>
    </w:p>
    <w:p w:rsidR="008046C1" w:rsidRPr="008046C1" w:rsidRDefault="008046C1" w:rsidP="008046C1">
      <w:pPr>
        <w:widowControl/>
        <w:tabs>
          <w:tab w:val="clear" w:pos="709"/>
        </w:tabs>
        <w:suppressAutoHyphens w:val="0"/>
        <w:spacing w:after="0" w:line="0" w:lineRule="atLeast"/>
        <w:ind w:left="564" w:firstLine="0"/>
        <w:jc w:val="left"/>
        <w:rPr>
          <w:rFonts w:ascii="Times New Roman" w:eastAsia="Times New Roman" w:hAnsi="Times New Roman" w:cs="Arial"/>
          <w:b/>
          <w:i/>
          <w:kern w:val="0"/>
          <w:sz w:val="27"/>
          <w:szCs w:val="20"/>
          <w:lang w:eastAsia="ru-RU"/>
        </w:rPr>
        <w:sectPr w:rsidR="008046C1" w:rsidRPr="008046C1">
          <w:type w:val="continuous"/>
          <w:pgSz w:w="11900" w:h="16838"/>
          <w:pgMar w:top="563" w:right="564" w:bottom="1440" w:left="1416" w:header="0" w:footer="0" w:gutter="0"/>
          <w:cols w:space="0" w:equalWidth="0">
            <w:col w:w="9924"/>
          </w:cols>
          <w:docGrid w:linePitch="360"/>
        </w:sectPr>
      </w:pP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10" w:name="page23"/>
      <w:bookmarkEnd w:id="10"/>
      <w:r w:rsidRPr="008046C1">
        <w:rPr>
          <w:rFonts w:ascii="Times New Roman" w:eastAsia="Times New Roman" w:hAnsi="Times New Roman" w:cs="Arial"/>
          <w:kern w:val="0"/>
          <w:sz w:val="28"/>
          <w:szCs w:val="20"/>
          <w:lang w:eastAsia="ru-RU"/>
        </w:rPr>
        <w:t>23</w:t>
      </w:r>
    </w:p>
    <w:p w:rsidR="008046C1" w:rsidRPr="008046C1" w:rsidRDefault="008046C1" w:rsidP="008046C1">
      <w:pPr>
        <w:widowControl/>
        <w:tabs>
          <w:tab w:val="clear" w:pos="709"/>
        </w:tabs>
        <w:suppressAutoHyphens w:val="0"/>
        <w:spacing w:after="0" w:line="284"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1"/>
          <w:numId w:val="10"/>
        </w:numPr>
        <w:tabs>
          <w:tab w:val="clear" w:pos="709"/>
          <w:tab w:val="left" w:pos="1137"/>
        </w:tabs>
        <w:suppressAutoHyphens w:val="0"/>
        <w:spacing w:after="0" w:line="356" w:lineRule="auto"/>
        <w:jc w:val="left"/>
        <w:rPr>
          <w:rFonts w:ascii="Arial" w:eastAsia="Arial" w:hAnsi="Arial" w:cs="Arial"/>
          <w:kern w:val="0"/>
          <w:sz w:val="28"/>
          <w:szCs w:val="20"/>
          <w:lang w:eastAsia="ru-RU"/>
        </w:rPr>
      </w:pPr>
      <w:r w:rsidRPr="008046C1">
        <w:rPr>
          <w:rFonts w:ascii="Times New Roman" w:eastAsia="Times New Roman" w:hAnsi="Times New Roman" w:cs="Arial"/>
          <w:kern w:val="0"/>
          <w:sz w:val="28"/>
          <w:szCs w:val="20"/>
          <w:lang w:eastAsia="ru-RU"/>
        </w:rPr>
        <w:t xml:space="preserve">визначення поняття </w:t>
      </w:r>
      <w:r w:rsidRPr="008046C1">
        <w:rPr>
          <w:rFonts w:ascii="Times New Roman" w:eastAsia="Times New Roman" w:hAnsi="Times New Roman" w:cs="Arial"/>
          <w:i/>
          <w:kern w:val="0"/>
          <w:sz w:val="28"/>
          <w:szCs w:val="20"/>
          <w:lang w:eastAsia="ru-RU"/>
        </w:rPr>
        <w:t>«примусове виконання судового рішення»</w:t>
      </w:r>
      <w:r w:rsidRPr="008046C1">
        <w:rPr>
          <w:rFonts w:ascii="Times New Roman" w:eastAsia="Times New Roman" w:hAnsi="Times New Roman" w:cs="Arial"/>
          <w:kern w:val="0"/>
          <w:sz w:val="28"/>
          <w:szCs w:val="20"/>
          <w:lang w:eastAsia="ru-RU"/>
        </w:rPr>
        <w:t>, що є важливою складовою державного механізму судового захисту прав та свобод особи, змістом якої є сукупність дій, що вчиняються уповноваженими суб’єктами на завершальній стадії судового провадження відповідно до норм чинного законодавства, основною метою яких є примусова реалізація (практичне втілення</w:t>
      </w:r>
    </w:p>
    <w:p w:rsidR="008046C1" w:rsidRPr="008046C1" w:rsidRDefault="008046C1" w:rsidP="008046C1">
      <w:pPr>
        <w:widowControl/>
        <w:tabs>
          <w:tab w:val="clear" w:pos="709"/>
        </w:tabs>
        <w:suppressAutoHyphens w:val="0"/>
        <w:spacing w:after="0" w:line="25" w:lineRule="exact"/>
        <w:ind w:firstLine="0"/>
        <w:jc w:val="left"/>
        <w:rPr>
          <w:rFonts w:ascii="Arial" w:eastAsia="Arial" w:hAnsi="Arial" w:cs="Arial"/>
          <w:kern w:val="0"/>
          <w:sz w:val="28"/>
          <w:szCs w:val="20"/>
          <w:lang w:eastAsia="ru-RU"/>
        </w:rPr>
      </w:pPr>
    </w:p>
    <w:p w:rsidR="008046C1" w:rsidRPr="008046C1" w:rsidRDefault="008046C1" w:rsidP="008046C1">
      <w:pPr>
        <w:widowControl/>
        <w:numPr>
          <w:ilvl w:val="0"/>
          <w:numId w:val="10"/>
        </w:numPr>
        <w:tabs>
          <w:tab w:val="clear" w:pos="709"/>
          <w:tab w:val="left" w:pos="282"/>
        </w:tabs>
        <w:suppressAutoHyphens w:val="0"/>
        <w:spacing w:after="0" w:line="353" w:lineRule="auto"/>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життя з можливістю застосування заходів державного примусу) прийнятого судом рішення, в результаті чого поновлюються порушені, оспорені або невизнані права і свободи особи;</w:t>
      </w:r>
    </w:p>
    <w:p w:rsidR="008046C1" w:rsidRPr="008046C1" w:rsidRDefault="008046C1" w:rsidP="008046C1">
      <w:pPr>
        <w:widowControl/>
        <w:tabs>
          <w:tab w:val="clear" w:pos="709"/>
        </w:tabs>
        <w:suppressAutoHyphens w:val="0"/>
        <w:spacing w:after="0" w:line="48" w:lineRule="exact"/>
        <w:ind w:firstLine="0"/>
        <w:jc w:val="left"/>
        <w:rPr>
          <w:rFonts w:ascii="Times New Roman" w:eastAsia="Times New Roman" w:hAnsi="Times New Roman" w:cs="Arial"/>
          <w:kern w:val="0"/>
          <w:sz w:val="28"/>
          <w:szCs w:val="20"/>
          <w:lang w:eastAsia="ru-RU"/>
        </w:rPr>
      </w:pPr>
    </w:p>
    <w:p w:rsidR="008046C1" w:rsidRPr="008046C1" w:rsidRDefault="008046C1" w:rsidP="008046C1">
      <w:pPr>
        <w:widowControl/>
        <w:numPr>
          <w:ilvl w:val="1"/>
          <w:numId w:val="10"/>
        </w:numPr>
        <w:tabs>
          <w:tab w:val="clear" w:pos="709"/>
          <w:tab w:val="left" w:pos="1137"/>
        </w:tabs>
        <w:suppressAutoHyphens w:val="0"/>
        <w:spacing w:after="0" w:line="357" w:lineRule="auto"/>
        <w:jc w:val="left"/>
        <w:rPr>
          <w:rFonts w:ascii="Arial" w:eastAsia="Arial" w:hAnsi="Arial" w:cs="Arial"/>
          <w:kern w:val="0"/>
          <w:sz w:val="28"/>
          <w:szCs w:val="20"/>
          <w:lang w:eastAsia="ru-RU"/>
        </w:rPr>
      </w:pPr>
      <w:r w:rsidRPr="008046C1">
        <w:rPr>
          <w:rFonts w:ascii="Times New Roman" w:eastAsia="Times New Roman" w:hAnsi="Times New Roman" w:cs="Arial"/>
          <w:kern w:val="0"/>
          <w:sz w:val="28"/>
          <w:szCs w:val="20"/>
          <w:lang w:eastAsia="ru-RU"/>
        </w:rPr>
        <w:t>ретроспективну характеристику процесу формування, становлення та розвитку правового забезпечення діяльності суб’єктів примусового виконання судових рішень в Україні та доведено, що примусове виконання судових рішень є невід’ємним елементом будь-якої держави, яка формує власну систему суб’єктів примусового виконання судових рішень, визначає їх правове забезпечення, що безпосередньо залежить від особливостей історії суспільно-політичного та правового розвитку українських земель;</w:t>
      </w:r>
    </w:p>
    <w:p w:rsidR="008046C1" w:rsidRPr="008046C1" w:rsidRDefault="008046C1" w:rsidP="008046C1">
      <w:pPr>
        <w:widowControl/>
        <w:tabs>
          <w:tab w:val="clear" w:pos="709"/>
        </w:tabs>
        <w:suppressAutoHyphens w:val="0"/>
        <w:spacing w:after="0" w:line="49" w:lineRule="exact"/>
        <w:ind w:firstLine="0"/>
        <w:jc w:val="left"/>
        <w:rPr>
          <w:rFonts w:ascii="Arial" w:eastAsia="Arial" w:hAnsi="Arial" w:cs="Arial"/>
          <w:kern w:val="0"/>
          <w:sz w:val="28"/>
          <w:szCs w:val="20"/>
          <w:lang w:eastAsia="ru-RU"/>
        </w:rPr>
      </w:pPr>
    </w:p>
    <w:p w:rsidR="008046C1" w:rsidRPr="008046C1" w:rsidRDefault="008046C1" w:rsidP="008046C1">
      <w:pPr>
        <w:widowControl/>
        <w:numPr>
          <w:ilvl w:val="1"/>
          <w:numId w:val="10"/>
        </w:numPr>
        <w:tabs>
          <w:tab w:val="clear" w:pos="709"/>
          <w:tab w:val="left" w:pos="1137"/>
        </w:tabs>
        <w:suppressAutoHyphens w:val="0"/>
        <w:spacing w:after="0" w:line="356" w:lineRule="auto"/>
        <w:jc w:val="left"/>
        <w:rPr>
          <w:rFonts w:ascii="Arial" w:eastAsia="Arial" w:hAnsi="Arial" w:cs="Arial"/>
          <w:kern w:val="0"/>
          <w:sz w:val="28"/>
          <w:szCs w:val="20"/>
          <w:lang w:eastAsia="ru-RU"/>
        </w:rPr>
      </w:pPr>
      <w:r w:rsidRPr="008046C1">
        <w:rPr>
          <w:rFonts w:ascii="Times New Roman" w:eastAsia="Times New Roman" w:hAnsi="Times New Roman" w:cs="Arial"/>
          <w:kern w:val="0"/>
          <w:sz w:val="28"/>
          <w:szCs w:val="20"/>
          <w:lang w:eastAsia="ru-RU"/>
        </w:rPr>
        <w:t xml:space="preserve">формулювання поняття </w:t>
      </w:r>
      <w:r w:rsidRPr="008046C1">
        <w:rPr>
          <w:rFonts w:ascii="Times New Roman" w:eastAsia="Times New Roman" w:hAnsi="Times New Roman" w:cs="Arial"/>
          <w:i/>
          <w:kern w:val="0"/>
          <w:sz w:val="28"/>
          <w:szCs w:val="20"/>
          <w:lang w:eastAsia="ru-RU"/>
        </w:rPr>
        <w:t>«принципи діяльності органів та осіб, які здійснюють примусове виконання судових рішень»</w:t>
      </w:r>
      <w:r w:rsidRPr="008046C1">
        <w:rPr>
          <w:rFonts w:ascii="Times New Roman" w:eastAsia="Times New Roman" w:hAnsi="Times New Roman" w:cs="Arial"/>
          <w:kern w:val="0"/>
          <w:sz w:val="28"/>
          <w:szCs w:val="20"/>
          <w:lang w:eastAsia="ru-RU"/>
        </w:rPr>
        <w:t>, що є нормативно</w:t>
      </w:r>
      <w:r w:rsidRPr="008046C1">
        <w:rPr>
          <w:rFonts w:ascii="Times New Roman" w:eastAsia="Times New Roman" w:hAnsi="Times New Roman" w:cs="Arial"/>
          <w:i/>
          <w:kern w:val="0"/>
          <w:sz w:val="28"/>
          <w:szCs w:val="20"/>
          <w:lang w:eastAsia="ru-RU"/>
        </w:rPr>
        <w:t xml:space="preserve"> </w:t>
      </w:r>
      <w:r w:rsidRPr="008046C1">
        <w:rPr>
          <w:rFonts w:ascii="Times New Roman" w:eastAsia="Times New Roman" w:hAnsi="Times New Roman" w:cs="Arial"/>
          <w:kern w:val="0"/>
          <w:sz w:val="28"/>
          <w:szCs w:val="20"/>
          <w:lang w:eastAsia="ru-RU"/>
        </w:rPr>
        <w:t>закріпленими вихідними засадами організації діяльності органів та осіб, які здійснюють примусове виконання судових рішень, визначають зміст і характер правового впливу на інших учасників виконавчого провадження щодо забезпечення досягнення правових наслідків, передбачених судовими рішеннями;</w:t>
      </w:r>
    </w:p>
    <w:p w:rsidR="008046C1" w:rsidRPr="008046C1" w:rsidRDefault="008046C1" w:rsidP="008046C1">
      <w:pPr>
        <w:widowControl/>
        <w:tabs>
          <w:tab w:val="clear" w:pos="709"/>
        </w:tabs>
        <w:suppressAutoHyphens w:val="0"/>
        <w:spacing w:after="0" w:line="52" w:lineRule="exact"/>
        <w:ind w:firstLine="0"/>
        <w:jc w:val="left"/>
        <w:rPr>
          <w:rFonts w:ascii="Arial" w:eastAsia="Arial" w:hAnsi="Arial" w:cs="Arial"/>
          <w:kern w:val="0"/>
          <w:sz w:val="28"/>
          <w:szCs w:val="20"/>
          <w:lang w:eastAsia="ru-RU"/>
        </w:rPr>
      </w:pPr>
    </w:p>
    <w:p w:rsidR="008046C1" w:rsidRPr="008046C1" w:rsidRDefault="008046C1" w:rsidP="008046C1">
      <w:pPr>
        <w:widowControl/>
        <w:numPr>
          <w:ilvl w:val="1"/>
          <w:numId w:val="10"/>
        </w:numPr>
        <w:tabs>
          <w:tab w:val="clear" w:pos="709"/>
          <w:tab w:val="left" w:pos="1137"/>
        </w:tabs>
        <w:suppressAutoHyphens w:val="0"/>
        <w:spacing w:after="0" w:line="357" w:lineRule="auto"/>
        <w:jc w:val="left"/>
        <w:rPr>
          <w:rFonts w:ascii="Arial" w:eastAsia="Arial" w:hAnsi="Arial" w:cs="Arial"/>
          <w:kern w:val="0"/>
          <w:sz w:val="28"/>
          <w:szCs w:val="20"/>
          <w:lang w:eastAsia="ru-RU"/>
        </w:rPr>
      </w:pPr>
      <w:r w:rsidRPr="008046C1">
        <w:rPr>
          <w:rFonts w:ascii="Times New Roman" w:eastAsia="Times New Roman" w:hAnsi="Times New Roman" w:cs="Arial"/>
          <w:kern w:val="0"/>
          <w:sz w:val="28"/>
          <w:szCs w:val="20"/>
          <w:lang w:eastAsia="ru-RU"/>
        </w:rPr>
        <w:t xml:space="preserve">перелік і характеристику </w:t>
      </w:r>
      <w:r w:rsidRPr="008046C1">
        <w:rPr>
          <w:rFonts w:ascii="Times New Roman" w:eastAsia="Times New Roman" w:hAnsi="Times New Roman" w:cs="Arial"/>
          <w:i/>
          <w:kern w:val="0"/>
          <w:sz w:val="28"/>
          <w:szCs w:val="20"/>
          <w:lang w:eastAsia="ru-RU"/>
        </w:rPr>
        <w:t>факторів, які визначають сучасний стан примусового виконання судових рішень в Україні</w:t>
      </w:r>
      <w:r w:rsidRPr="008046C1">
        <w:rPr>
          <w:rFonts w:ascii="Times New Roman" w:eastAsia="Times New Roman" w:hAnsi="Times New Roman" w:cs="Arial"/>
          <w:kern w:val="0"/>
          <w:sz w:val="28"/>
          <w:szCs w:val="20"/>
          <w:lang w:eastAsia="ru-RU"/>
        </w:rPr>
        <w:t>, а саме: прогалини в чинному</w:t>
      </w:r>
      <w:r w:rsidRPr="008046C1">
        <w:rPr>
          <w:rFonts w:ascii="Times New Roman" w:eastAsia="Times New Roman" w:hAnsi="Times New Roman" w:cs="Arial"/>
          <w:i/>
          <w:kern w:val="0"/>
          <w:sz w:val="28"/>
          <w:szCs w:val="20"/>
          <w:lang w:eastAsia="ru-RU"/>
        </w:rPr>
        <w:t xml:space="preserve"> </w:t>
      </w:r>
      <w:r w:rsidRPr="008046C1">
        <w:rPr>
          <w:rFonts w:ascii="Times New Roman" w:eastAsia="Times New Roman" w:hAnsi="Times New Roman" w:cs="Arial"/>
          <w:kern w:val="0"/>
          <w:sz w:val="28"/>
          <w:szCs w:val="20"/>
          <w:lang w:eastAsia="ru-RU"/>
        </w:rPr>
        <w:t>законодавстві; низький престиж праці співробітників Державної виконавчої служби України; надмірна перевантаженість державних виконавців; недостатній рівень матеріально-технічного забезпечення примусового виконання судових рішень; низький рівень довіри громадян до діяльності Державної виконавчої служби України; високий рівень корупції в діяльності державних виконавців;</w:t>
      </w:r>
    </w:p>
    <w:p w:rsidR="008046C1" w:rsidRPr="008046C1" w:rsidRDefault="008046C1" w:rsidP="008046C1">
      <w:pPr>
        <w:widowControl/>
        <w:tabs>
          <w:tab w:val="clear" w:pos="709"/>
          <w:tab w:val="left" w:pos="1137"/>
        </w:tabs>
        <w:suppressAutoHyphens w:val="0"/>
        <w:spacing w:after="0" w:line="357" w:lineRule="auto"/>
        <w:ind w:left="4" w:firstLine="563"/>
        <w:rPr>
          <w:rFonts w:ascii="Arial" w:eastAsia="Arial" w:hAnsi="Arial" w:cs="Arial"/>
          <w:kern w:val="0"/>
          <w:sz w:val="28"/>
          <w:szCs w:val="20"/>
          <w:lang w:eastAsia="ru-RU"/>
        </w:rPr>
        <w:sectPr w:rsidR="008046C1" w:rsidRPr="008046C1">
          <w:pgSz w:w="11900" w:h="16838"/>
          <w:pgMar w:top="563" w:right="564" w:bottom="1440" w:left="1416" w:header="0" w:footer="0" w:gutter="0"/>
          <w:cols w:space="0" w:equalWidth="0">
            <w:col w:w="9924"/>
          </w:cols>
          <w:docGrid w:linePitch="360"/>
        </w:sectPr>
      </w:pPr>
    </w:p>
    <w:p w:rsidR="008046C1" w:rsidRPr="008046C1" w:rsidRDefault="008046C1" w:rsidP="008046C1">
      <w:pPr>
        <w:widowControl/>
        <w:tabs>
          <w:tab w:val="clear" w:pos="709"/>
        </w:tabs>
        <w:suppressAutoHyphens w:val="0"/>
        <w:spacing w:after="0" w:line="17"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0" w:lineRule="atLeast"/>
        <w:ind w:left="564" w:firstLine="0"/>
        <w:jc w:val="left"/>
        <w:rPr>
          <w:rFonts w:ascii="Times New Roman" w:eastAsia="Times New Roman" w:hAnsi="Times New Roman" w:cs="Arial"/>
          <w:b/>
          <w:i/>
          <w:kern w:val="0"/>
          <w:sz w:val="27"/>
          <w:szCs w:val="20"/>
          <w:lang w:eastAsia="ru-RU"/>
        </w:rPr>
      </w:pPr>
      <w:r w:rsidRPr="008046C1">
        <w:rPr>
          <w:rFonts w:ascii="Times New Roman" w:eastAsia="Times New Roman" w:hAnsi="Times New Roman" w:cs="Arial"/>
          <w:b/>
          <w:i/>
          <w:kern w:val="0"/>
          <w:sz w:val="27"/>
          <w:szCs w:val="20"/>
          <w:lang w:eastAsia="ru-RU"/>
        </w:rPr>
        <w:t>дістали подальшого розвитку:</w:t>
      </w:r>
    </w:p>
    <w:p w:rsidR="008046C1" w:rsidRPr="008046C1" w:rsidRDefault="008046C1" w:rsidP="008046C1">
      <w:pPr>
        <w:widowControl/>
        <w:tabs>
          <w:tab w:val="clear" w:pos="709"/>
        </w:tabs>
        <w:suppressAutoHyphens w:val="0"/>
        <w:spacing w:after="0" w:line="0" w:lineRule="atLeast"/>
        <w:ind w:left="564" w:firstLine="0"/>
        <w:jc w:val="left"/>
        <w:rPr>
          <w:rFonts w:ascii="Times New Roman" w:eastAsia="Times New Roman" w:hAnsi="Times New Roman" w:cs="Arial"/>
          <w:b/>
          <w:i/>
          <w:kern w:val="0"/>
          <w:sz w:val="27"/>
          <w:szCs w:val="20"/>
          <w:lang w:eastAsia="ru-RU"/>
        </w:rPr>
        <w:sectPr w:rsidR="008046C1" w:rsidRPr="008046C1">
          <w:type w:val="continuous"/>
          <w:pgSz w:w="11900" w:h="16838"/>
          <w:pgMar w:top="563" w:right="564" w:bottom="1440" w:left="1416" w:header="0" w:footer="0" w:gutter="0"/>
          <w:cols w:space="0" w:equalWidth="0">
            <w:col w:w="9924"/>
          </w:cols>
          <w:docGrid w:linePitch="360"/>
        </w:sectPr>
      </w:pP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11" w:name="page24"/>
      <w:bookmarkEnd w:id="11"/>
      <w:r w:rsidRPr="008046C1">
        <w:rPr>
          <w:rFonts w:ascii="Times New Roman" w:eastAsia="Times New Roman" w:hAnsi="Times New Roman" w:cs="Arial"/>
          <w:kern w:val="0"/>
          <w:sz w:val="28"/>
          <w:szCs w:val="20"/>
          <w:lang w:eastAsia="ru-RU"/>
        </w:rPr>
        <w:t>24</w:t>
      </w:r>
    </w:p>
    <w:p w:rsidR="008046C1" w:rsidRPr="008046C1" w:rsidRDefault="008046C1" w:rsidP="008046C1">
      <w:pPr>
        <w:widowControl/>
        <w:tabs>
          <w:tab w:val="clear" w:pos="709"/>
        </w:tabs>
        <w:suppressAutoHyphens w:val="0"/>
        <w:spacing w:after="0" w:line="26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11"/>
        </w:numPr>
        <w:tabs>
          <w:tab w:val="clear" w:pos="709"/>
          <w:tab w:val="left" w:pos="1124"/>
        </w:tabs>
        <w:suppressAutoHyphens w:val="0"/>
        <w:spacing w:after="0" w:line="0" w:lineRule="atLeast"/>
        <w:jc w:val="left"/>
        <w:rPr>
          <w:rFonts w:ascii="Arial" w:eastAsia="Arial" w:hAnsi="Arial" w:cs="Arial"/>
          <w:kern w:val="0"/>
          <w:sz w:val="28"/>
          <w:szCs w:val="20"/>
          <w:lang w:eastAsia="ru-RU"/>
        </w:rPr>
      </w:pPr>
      <w:r w:rsidRPr="008046C1">
        <w:rPr>
          <w:rFonts w:ascii="Times New Roman" w:eastAsia="Times New Roman" w:hAnsi="Times New Roman" w:cs="Arial"/>
          <w:kern w:val="0"/>
          <w:sz w:val="28"/>
          <w:szCs w:val="20"/>
          <w:lang w:eastAsia="ru-RU"/>
        </w:rPr>
        <w:t>положення про співвідношення категорій «виконавче провадження»</w:t>
      </w:r>
    </w:p>
    <w:p w:rsidR="008046C1" w:rsidRPr="008046C1" w:rsidRDefault="008046C1" w:rsidP="008046C1">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7" w:lineRule="auto"/>
        <w:ind w:left="4" w:firstLine="0"/>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та «примусове виконання судових рішень», в основу якого закладено: </w:t>
      </w:r>
      <w:r w:rsidRPr="008046C1">
        <w:rPr>
          <w:rFonts w:ascii="Times New Roman" w:eastAsia="Times New Roman" w:hAnsi="Times New Roman" w:cs="Arial"/>
          <w:i/>
          <w:kern w:val="0"/>
          <w:sz w:val="28"/>
          <w:szCs w:val="20"/>
          <w:lang w:eastAsia="ru-RU"/>
        </w:rPr>
        <w:t>вузьке розуміння виконавчого провадження</w:t>
      </w:r>
      <w:r w:rsidRPr="008046C1">
        <w:rPr>
          <w:rFonts w:ascii="Times New Roman" w:eastAsia="Times New Roman" w:hAnsi="Times New Roman" w:cs="Arial"/>
          <w:kern w:val="0"/>
          <w:sz w:val="28"/>
          <w:szCs w:val="20"/>
          <w:lang w:eastAsia="ru-RU"/>
        </w:rPr>
        <w:t>, що за змістом і сутністю є тотожним</w:t>
      </w:r>
      <w:r w:rsidRPr="008046C1">
        <w:rPr>
          <w:rFonts w:ascii="Times New Roman" w:eastAsia="Times New Roman" w:hAnsi="Times New Roman" w:cs="Arial"/>
          <w:i/>
          <w:kern w:val="0"/>
          <w:sz w:val="28"/>
          <w:szCs w:val="20"/>
          <w:lang w:eastAsia="ru-RU"/>
        </w:rPr>
        <w:t xml:space="preserve"> </w:t>
      </w:r>
      <w:r w:rsidRPr="008046C1">
        <w:rPr>
          <w:rFonts w:ascii="Times New Roman" w:eastAsia="Times New Roman" w:hAnsi="Times New Roman" w:cs="Arial"/>
          <w:kern w:val="0"/>
          <w:sz w:val="28"/>
          <w:szCs w:val="20"/>
          <w:lang w:eastAsia="ru-RU"/>
        </w:rPr>
        <w:t xml:space="preserve">поняттю «примусове виконання судових рішень», та визначає умови і порядок виконання судових рішень за допомогою примусових засобів; та </w:t>
      </w:r>
      <w:r w:rsidRPr="008046C1">
        <w:rPr>
          <w:rFonts w:ascii="Times New Roman" w:eastAsia="Times New Roman" w:hAnsi="Times New Roman" w:cs="Arial"/>
          <w:i/>
          <w:kern w:val="0"/>
          <w:sz w:val="28"/>
          <w:szCs w:val="20"/>
          <w:lang w:eastAsia="ru-RU"/>
        </w:rPr>
        <w:t>широке розуміння виконавчого провадження</w:t>
      </w:r>
      <w:r w:rsidRPr="008046C1">
        <w:rPr>
          <w:rFonts w:ascii="Times New Roman" w:eastAsia="Times New Roman" w:hAnsi="Times New Roman" w:cs="Arial"/>
          <w:kern w:val="0"/>
          <w:sz w:val="28"/>
          <w:szCs w:val="20"/>
          <w:lang w:eastAsia="ru-RU"/>
        </w:rPr>
        <w:t>, що є ширшим за змістом, оскільки включає</w:t>
      </w:r>
    </w:p>
    <w:p w:rsidR="008046C1" w:rsidRPr="008046C1" w:rsidRDefault="008046C1" w:rsidP="008046C1">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12"/>
        </w:numPr>
        <w:tabs>
          <w:tab w:val="clear" w:pos="709"/>
          <w:tab w:val="left" w:pos="311"/>
        </w:tabs>
        <w:suppressAutoHyphens w:val="0"/>
        <w:spacing w:after="0" w:line="349" w:lineRule="auto"/>
        <w:ind w:right="2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себе не лише примусове виконання судових рішень, але і рішень інших юрисдикційних органів;</w:t>
      </w:r>
    </w:p>
    <w:p w:rsidR="008046C1" w:rsidRPr="008046C1" w:rsidRDefault="008046C1" w:rsidP="008046C1">
      <w:pPr>
        <w:widowControl/>
        <w:tabs>
          <w:tab w:val="clear" w:pos="709"/>
        </w:tabs>
        <w:suppressAutoHyphens w:val="0"/>
        <w:spacing w:after="0" w:line="52" w:lineRule="exact"/>
        <w:ind w:firstLine="0"/>
        <w:jc w:val="left"/>
        <w:rPr>
          <w:rFonts w:ascii="Times New Roman" w:eastAsia="Times New Roman" w:hAnsi="Times New Roman" w:cs="Arial"/>
          <w:kern w:val="0"/>
          <w:sz w:val="28"/>
          <w:szCs w:val="20"/>
          <w:lang w:eastAsia="ru-RU"/>
        </w:rPr>
      </w:pPr>
    </w:p>
    <w:p w:rsidR="008046C1" w:rsidRPr="008046C1" w:rsidRDefault="008046C1" w:rsidP="008046C1">
      <w:pPr>
        <w:widowControl/>
        <w:numPr>
          <w:ilvl w:val="1"/>
          <w:numId w:val="12"/>
        </w:numPr>
        <w:tabs>
          <w:tab w:val="clear" w:pos="709"/>
          <w:tab w:val="left" w:pos="1137"/>
        </w:tabs>
        <w:suppressAutoHyphens w:val="0"/>
        <w:spacing w:after="0" w:line="356" w:lineRule="auto"/>
        <w:jc w:val="left"/>
        <w:rPr>
          <w:rFonts w:ascii="Arial" w:eastAsia="Arial" w:hAnsi="Arial" w:cs="Arial"/>
          <w:kern w:val="0"/>
          <w:sz w:val="28"/>
          <w:szCs w:val="20"/>
          <w:lang w:eastAsia="ru-RU"/>
        </w:rPr>
      </w:pPr>
      <w:r w:rsidRPr="008046C1">
        <w:rPr>
          <w:rFonts w:ascii="Times New Roman" w:eastAsia="Times New Roman" w:hAnsi="Times New Roman" w:cs="Arial"/>
          <w:kern w:val="0"/>
          <w:sz w:val="28"/>
          <w:szCs w:val="20"/>
          <w:lang w:eastAsia="ru-RU"/>
        </w:rPr>
        <w:t xml:space="preserve">домінанта про </w:t>
      </w:r>
      <w:r w:rsidRPr="008046C1">
        <w:rPr>
          <w:rFonts w:ascii="Times New Roman" w:eastAsia="Times New Roman" w:hAnsi="Times New Roman" w:cs="Arial"/>
          <w:i/>
          <w:kern w:val="0"/>
          <w:sz w:val="28"/>
          <w:szCs w:val="20"/>
          <w:lang w:eastAsia="ru-RU"/>
        </w:rPr>
        <w:t>подвійну належність суб’єктів примусового виконання судових рішень</w:t>
      </w:r>
      <w:r w:rsidRPr="008046C1">
        <w:rPr>
          <w:rFonts w:ascii="Times New Roman" w:eastAsia="Times New Roman" w:hAnsi="Times New Roman" w:cs="Arial"/>
          <w:kern w:val="0"/>
          <w:sz w:val="28"/>
          <w:szCs w:val="20"/>
          <w:lang w:eastAsia="ru-RU"/>
        </w:rPr>
        <w:t>: з одного боку – до суб’єктів правоохоронної діяльності, оскільки</w:t>
      </w:r>
      <w:r w:rsidRPr="008046C1">
        <w:rPr>
          <w:rFonts w:ascii="Times New Roman" w:eastAsia="Times New Roman" w:hAnsi="Times New Roman" w:cs="Arial"/>
          <w:i/>
          <w:kern w:val="0"/>
          <w:sz w:val="28"/>
          <w:szCs w:val="20"/>
          <w:lang w:eastAsia="ru-RU"/>
        </w:rPr>
        <w:t xml:space="preserve"> </w:t>
      </w:r>
      <w:r w:rsidRPr="008046C1">
        <w:rPr>
          <w:rFonts w:ascii="Times New Roman" w:eastAsia="Times New Roman" w:hAnsi="Times New Roman" w:cs="Arial"/>
          <w:kern w:val="0"/>
          <w:sz w:val="28"/>
          <w:szCs w:val="20"/>
          <w:lang w:eastAsia="ru-RU"/>
        </w:rPr>
        <w:t>забезпечують формування та реалізацію державної політики у сфері організації примусового виконання рішень судів, тим самим реалізуючи правоохоронну функцію держави, а з іншого боку – до суб’єктів правозахисної діяльності,</w:t>
      </w:r>
    </w:p>
    <w:p w:rsidR="008046C1" w:rsidRPr="008046C1" w:rsidRDefault="008046C1" w:rsidP="008046C1">
      <w:pPr>
        <w:widowControl/>
        <w:tabs>
          <w:tab w:val="clear" w:pos="709"/>
        </w:tabs>
        <w:suppressAutoHyphens w:val="0"/>
        <w:spacing w:after="0" w:line="26"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46" w:lineRule="auto"/>
        <w:ind w:left="4" w:right="2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оскільки забезпечують реалізацію завершальної стадії судового процесу, тим самим реалізуючи правозахисну функцію держави;</w:t>
      </w:r>
    </w:p>
    <w:p w:rsidR="008046C1" w:rsidRPr="008046C1" w:rsidRDefault="008046C1" w:rsidP="008046C1">
      <w:pPr>
        <w:widowControl/>
        <w:tabs>
          <w:tab w:val="clear" w:pos="709"/>
        </w:tabs>
        <w:suppressAutoHyphens w:val="0"/>
        <w:spacing w:after="0" w:line="36"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8" w:lineRule="auto"/>
        <w:ind w:left="4"/>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 </w:t>
      </w:r>
      <w:r w:rsidRPr="008046C1">
        <w:rPr>
          <w:rFonts w:ascii="Times New Roman" w:eastAsia="Times New Roman" w:hAnsi="Times New Roman" w:cs="Arial"/>
          <w:i/>
          <w:kern w:val="0"/>
          <w:sz w:val="28"/>
          <w:szCs w:val="20"/>
          <w:lang w:eastAsia="ru-RU"/>
        </w:rPr>
        <w:t>шляхи вдосконалення функціонування системи примусового виконання судових рішень в Україні</w:t>
      </w:r>
      <w:r w:rsidRPr="008046C1">
        <w:rPr>
          <w:rFonts w:ascii="Times New Roman" w:eastAsia="Times New Roman" w:hAnsi="Times New Roman" w:cs="Arial"/>
          <w:kern w:val="0"/>
          <w:sz w:val="28"/>
          <w:szCs w:val="20"/>
          <w:lang w:eastAsia="ru-RU"/>
        </w:rPr>
        <w:t>, до яких віднесено: посилення наукової концептуалізації напрямів реформування системи примусового виконання судових рішень, їх правове закріплення та практичну реалізацію; підвищення рівня правової культури громадян; удосконалення контролю у сфері примусового виконання судових рішень; впровадження механізму забезпечення незалежності державних і приватних виконавців та ін.</w:t>
      </w:r>
    </w:p>
    <w:p w:rsidR="008046C1" w:rsidRPr="008046C1" w:rsidRDefault="008046C1" w:rsidP="008046C1">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3" w:lineRule="auto"/>
        <w:ind w:left="4"/>
        <w:rPr>
          <w:rFonts w:ascii="Times New Roman" w:eastAsia="Times New Roman" w:hAnsi="Times New Roman" w:cs="Arial"/>
          <w:kern w:val="0"/>
          <w:sz w:val="28"/>
          <w:szCs w:val="20"/>
          <w:lang w:eastAsia="ru-RU"/>
        </w:rPr>
      </w:pPr>
      <w:r w:rsidRPr="008046C1">
        <w:rPr>
          <w:rFonts w:ascii="Times New Roman" w:eastAsia="Times New Roman" w:hAnsi="Times New Roman" w:cs="Arial"/>
          <w:b/>
          <w:kern w:val="0"/>
          <w:sz w:val="28"/>
          <w:szCs w:val="20"/>
          <w:lang w:eastAsia="ru-RU"/>
        </w:rPr>
        <w:t>Практичне значення одержаних результатів</w:t>
      </w:r>
      <w:r w:rsidRPr="008046C1">
        <w:rPr>
          <w:rFonts w:ascii="Times New Roman" w:eastAsia="Times New Roman" w:hAnsi="Times New Roman" w:cs="Arial"/>
          <w:kern w:val="0"/>
          <w:sz w:val="28"/>
          <w:szCs w:val="20"/>
          <w:lang w:eastAsia="ru-RU"/>
        </w:rPr>
        <w:t xml:space="preserve"> полягає у тому, що вони можуть бути використані у: </w:t>
      </w:r>
      <w:r w:rsidRPr="008046C1">
        <w:rPr>
          <w:rFonts w:ascii="Times New Roman" w:eastAsia="Times New Roman" w:hAnsi="Times New Roman" w:cs="Arial"/>
          <w:i/>
          <w:kern w:val="0"/>
          <w:sz w:val="28"/>
          <w:szCs w:val="20"/>
          <w:lang w:eastAsia="ru-RU"/>
        </w:rPr>
        <w:t>науково-дослідній роботі</w:t>
      </w:r>
      <w:r w:rsidRPr="008046C1">
        <w:rPr>
          <w:rFonts w:ascii="Times New Roman" w:eastAsia="Times New Roman" w:hAnsi="Times New Roman" w:cs="Arial"/>
          <w:kern w:val="0"/>
          <w:sz w:val="28"/>
          <w:szCs w:val="20"/>
          <w:lang w:eastAsia="ru-RU"/>
        </w:rPr>
        <w:t xml:space="preserve"> – для подальшого розвитку теоретико-правових знань юридичної науки з проблем виконання судових рішень,</w:t>
      </w:r>
    </w:p>
    <w:p w:rsidR="008046C1" w:rsidRPr="008046C1" w:rsidRDefault="008046C1" w:rsidP="008046C1">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13"/>
        </w:numPr>
        <w:tabs>
          <w:tab w:val="clear" w:pos="709"/>
          <w:tab w:val="left" w:pos="335"/>
        </w:tabs>
        <w:suppressAutoHyphens w:val="0"/>
        <w:spacing w:after="0" w:line="349" w:lineRule="auto"/>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тому числі і в примусовому порядку; </w:t>
      </w:r>
      <w:r w:rsidRPr="008046C1">
        <w:rPr>
          <w:rFonts w:ascii="Times New Roman" w:eastAsia="Times New Roman" w:hAnsi="Times New Roman" w:cs="Arial"/>
          <w:i/>
          <w:kern w:val="0"/>
          <w:sz w:val="28"/>
          <w:szCs w:val="20"/>
          <w:lang w:eastAsia="ru-RU"/>
        </w:rPr>
        <w:t>правотворчій діяльності</w:t>
      </w:r>
      <w:r w:rsidRPr="008046C1">
        <w:rPr>
          <w:rFonts w:ascii="Times New Roman" w:eastAsia="Times New Roman" w:hAnsi="Times New Roman" w:cs="Arial"/>
          <w:kern w:val="0"/>
          <w:sz w:val="28"/>
          <w:szCs w:val="20"/>
          <w:lang w:eastAsia="ru-RU"/>
        </w:rPr>
        <w:t xml:space="preserve"> – щодо вдосконалення правового забезпечення примусового виконання судових рішень;</w:t>
      </w:r>
    </w:p>
    <w:p w:rsidR="008046C1" w:rsidRPr="008046C1" w:rsidRDefault="008046C1" w:rsidP="008046C1">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5" w:lineRule="auto"/>
        <w:ind w:left="4" w:right="20" w:firstLine="0"/>
        <w:rPr>
          <w:rFonts w:ascii="Times New Roman" w:eastAsia="Times New Roman" w:hAnsi="Times New Roman" w:cs="Arial"/>
          <w:kern w:val="0"/>
          <w:sz w:val="28"/>
          <w:szCs w:val="20"/>
          <w:lang w:eastAsia="ru-RU"/>
        </w:rPr>
      </w:pPr>
      <w:r w:rsidRPr="008046C1">
        <w:rPr>
          <w:rFonts w:ascii="Times New Roman" w:eastAsia="Times New Roman" w:hAnsi="Times New Roman" w:cs="Arial"/>
          <w:i/>
          <w:kern w:val="0"/>
          <w:sz w:val="28"/>
          <w:szCs w:val="20"/>
          <w:lang w:eastAsia="ru-RU"/>
        </w:rPr>
        <w:t>правозастосовній діяльності</w:t>
      </w:r>
      <w:r w:rsidRPr="008046C1">
        <w:rPr>
          <w:rFonts w:ascii="Times New Roman" w:eastAsia="Times New Roman" w:hAnsi="Times New Roman" w:cs="Arial"/>
          <w:kern w:val="0"/>
          <w:sz w:val="28"/>
          <w:szCs w:val="20"/>
          <w:lang w:eastAsia="ru-RU"/>
        </w:rPr>
        <w:t xml:space="preserve"> – для удосконалення діяльності у сфері примусового виконання судових рішень судів, впровадження інституту приватних виконавців у систему виконання судових рішень, посилення їх</w:t>
      </w:r>
    </w:p>
    <w:p w:rsidR="008046C1" w:rsidRPr="008046C1" w:rsidRDefault="008046C1" w:rsidP="008046C1">
      <w:pPr>
        <w:widowControl/>
        <w:tabs>
          <w:tab w:val="clear" w:pos="709"/>
        </w:tabs>
        <w:suppressAutoHyphens w:val="0"/>
        <w:spacing w:after="0" w:line="355" w:lineRule="auto"/>
        <w:ind w:left="4" w:right="20" w:firstLine="0"/>
        <w:rPr>
          <w:rFonts w:ascii="Times New Roman" w:eastAsia="Times New Roman" w:hAnsi="Times New Roman" w:cs="Arial"/>
          <w:kern w:val="0"/>
          <w:sz w:val="28"/>
          <w:szCs w:val="20"/>
          <w:lang w:eastAsia="ru-RU"/>
        </w:rPr>
        <w:sectPr w:rsidR="008046C1" w:rsidRPr="008046C1">
          <w:pgSz w:w="11900" w:h="16838"/>
          <w:pgMar w:top="563" w:right="564" w:bottom="615" w:left="1416" w:header="0" w:footer="0" w:gutter="0"/>
          <w:cols w:space="0" w:equalWidth="0">
            <w:col w:w="9924"/>
          </w:cols>
          <w:docGrid w:linePitch="360"/>
        </w:sectPr>
      </w:pPr>
    </w:p>
    <w:p w:rsidR="008046C1" w:rsidRPr="008046C1" w:rsidRDefault="008046C1" w:rsidP="008046C1">
      <w:pPr>
        <w:widowControl/>
        <w:tabs>
          <w:tab w:val="clear" w:pos="709"/>
        </w:tabs>
        <w:suppressAutoHyphens w:val="0"/>
        <w:spacing w:after="0" w:line="0" w:lineRule="atLeast"/>
        <w:ind w:left="9644" w:firstLine="0"/>
        <w:jc w:val="left"/>
        <w:rPr>
          <w:rFonts w:ascii="Times New Roman" w:eastAsia="Times New Roman" w:hAnsi="Times New Roman" w:cs="Arial"/>
          <w:kern w:val="0"/>
          <w:sz w:val="28"/>
          <w:szCs w:val="20"/>
          <w:lang w:eastAsia="ru-RU"/>
        </w:rPr>
      </w:pPr>
      <w:bookmarkStart w:id="12" w:name="page25"/>
      <w:bookmarkEnd w:id="12"/>
      <w:r w:rsidRPr="008046C1">
        <w:rPr>
          <w:rFonts w:ascii="Times New Roman" w:eastAsia="Times New Roman" w:hAnsi="Times New Roman" w:cs="Arial"/>
          <w:kern w:val="0"/>
          <w:sz w:val="28"/>
          <w:szCs w:val="20"/>
          <w:lang w:eastAsia="ru-RU"/>
        </w:rPr>
        <w:t>25</w:t>
      </w:r>
    </w:p>
    <w:p w:rsidR="008046C1" w:rsidRPr="008046C1" w:rsidRDefault="008046C1" w:rsidP="008046C1">
      <w:pPr>
        <w:widowControl/>
        <w:tabs>
          <w:tab w:val="clear" w:pos="709"/>
        </w:tabs>
        <w:suppressAutoHyphens w:val="0"/>
        <w:spacing w:after="0" w:line="26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7" w:lineRule="auto"/>
        <w:ind w:left="4"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методичного та організаційного забезпечення; </w:t>
      </w:r>
      <w:r w:rsidRPr="008046C1">
        <w:rPr>
          <w:rFonts w:ascii="Times New Roman" w:eastAsia="Times New Roman" w:hAnsi="Times New Roman" w:cs="Arial"/>
          <w:i/>
          <w:kern w:val="0"/>
          <w:sz w:val="28"/>
          <w:szCs w:val="20"/>
          <w:lang w:eastAsia="ru-RU"/>
        </w:rPr>
        <w:t>викладацькій діяльності</w:t>
      </w:r>
      <w:r w:rsidRPr="008046C1">
        <w:rPr>
          <w:rFonts w:ascii="Times New Roman" w:eastAsia="Times New Roman" w:hAnsi="Times New Roman" w:cs="Arial"/>
          <w:kern w:val="0"/>
          <w:sz w:val="28"/>
          <w:szCs w:val="20"/>
          <w:lang w:eastAsia="ru-RU"/>
        </w:rPr>
        <w:t xml:space="preserve"> – з метою ініціювання запровадження в навчальний процес юридичних факультетів або профільних закладів вищої освіти таких дисциплін, як «Правове забезпечення виконання судових рішень в Україні» та «Актуальні проблеми виконання судових рішень в Україні», а також під час підготовки їх навчально-методичного забезпечення.</w:t>
      </w:r>
    </w:p>
    <w:p w:rsidR="008046C1" w:rsidRPr="008046C1" w:rsidRDefault="008046C1" w:rsidP="008046C1">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8" w:lineRule="auto"/>
        <w:ind w:left="4"/>
        <w:rPr>
          <w:rFonts w:ascii="Times New Roman" w:eastAsia="Times New Roman" w:hAnsi="Times New Roman" w:cs="Arial"/>
          <w:kern w:val="0"/>
          <w:sz w:val="28"/>
          <w:szCs w:val="20"/>
          <w:lang w:eastAsia="ru-RU"/>
        </w:rPr>
      </w:pPr>
      <w:r w:rsidRPr="008046C1">
        <w:rPr>
          <w:rFonts w:ascii="Times New Roman" w:eastAsia="Times New Roman" w:hAnsi="Times New Roman" w:cs="Arial"/>
          <w:b/>
          <w:kern w:val="0"/>
          <w:sz w:val="28"/>
          <w:szCs w:val="20"/>
          <w:lang w:eastAsia="ru-RU"/>
        </w:rPr>
        <w:t>Апробація результатів дисертації.</w:t>
      </w:r>
      <w:r w:rsidRPr="008046C1">
        <w:rPr>
          <w:rFonts w:ascii="Times New Roman" w:eastAsia="Times New Roman" w:hAnsi="Times New Roman" w:cs="Arial"/>
          <w:kern w:val="0"/>
          <w:sz w:val="28"/>
          <w:szCs w:val="20"/>
          <w:lang w:eastAsia="ru-RU"/>
        </w:rPr>
        <w:t xml:space="preserve"> Окремі висновки, положення та рекомендації, обґрунтовані автором за результатами дисертаційної праці, обговорювались на наступних науково-теоретичних і науково-практичних конференціях: Міжнародній науково-практичній конференції «Актуальні питання та проблеми правового регулювання суспільних відносин» (3–4 березня 2017 р., м. Дніпро); Міжнародній науково-практичній конференції «Актуальні питання розвитку та взаємодії публічного та приватного права» (17–18 березня 2017 р., м. Львів); Науковій практичній конференції молодих учених «Наукові тренди сучасності» (26 жовтня 2017 р., м. Київ); Міжнародній науково-практичній конференції «Сучасні правові системи світу: тенденції та фактори розвитку» (24–</w:t>
      </w:r>
    </w:p>
    <w:p w:rsidR="008046C1" w:rsidRPr="008046C1" w:rsidRDefault="008046C1" w:rsidP="008046C1">
      <w:pPr>
        <w:widowControl/>
        <w:tabs>
          <w:tab w:val="clear" w:pos="709"/>
        </w:tabs>
        <w:suppressAutoHyphens w:val="0"/>
        <w:spacing w:after="0" w:line="12"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14"/>
        </w:numPr>
        <w:tabs>
          <w:tab w:val="clear" w:pos="709"/>
          <w:tab w:val="left" w:pos="404"/>
        </w:tabs>
        <w:suppressAutoHyphens w:val="0"/>
        <w:spacing w:after="0" w:line="0" w:lineRule="atLeast"/>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серпня 2018 р., м. Запоріжжя); Міжнародній науково-практичній конференції</w:t>
      </w:r>
    </w:p>
    <w:p w:rsidR="008046C1" w:rsidRPr="008046C1" w:rsidRDefault="008046C1" w:rsidP="008046C1">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3" w:lineRule="auto"/>
        <w:ind w:left="4" w:firstLine="0"/>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«Актуальні питання взаємодії інститутів громадянського суспільства та органів публічного адміністрування у напрямку розвитку правової системи України» (7–8 вересня 2018 р., м. Київ).</w:t>
      </w:r>
    </w:p>
    <w:p w:rsidR="008046C1" w:rsidRPr="008046C1" w:rsidRDefault="008046C1" w:rsidP="008046C1">
      <w:pPr>
        <w:widowControl/>
        <w:tabs>
          <w:tab w:val="clear" w:pos="709"/>
        </w:tabs>
        <w:suppressAutoHyphens w:val="0"/>
        <w:spacing w:after="0" w:line="3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6" w:lineRule="auto"/>
        <w:ind w:left="4"/>
        <w:rPr>
          <w:rFonts w:ascii="Times New Roman" w:eastAsia="Times New Roman" w:hAnsi="Times New Roman" w:cs="Arial"/>
          <w:kern w:val="0"/>
          <w:sz w:val="28"/>
          <w:szCs w:val="20"/>
          <w:lang w:eastAsia="ru-RU"/>
        </w:rPr>
      </w:pPr>
      <w:r w:rsidRPr="008046C1">
        <w:rPr>
          <w:rFonts w:ascii="Times New Roman" w:eastAsia="Times New Roman" w:hAnsi="Times New Roman" w:cs="Arial"/>
          <w:b/>
          <w:kern w:val="0"/>
          <w:sz w:val="28"/>
          <w:szCs w:val="20"/>
          <w:lang w:eastAsia="ru-RU"/>
        </w:rPr>
        <w:t>Публікації.</w:t>
      </w:r>
      <w:r w:rsidRPr="008046C1">
        <w:rPr>
          <w:rFonts w:ascii="Times New Roman" w:eastAsia="Times New Roman" w:hAnsi="Times New Roman" w:cs="Arial"/>
          <w:kern w:val="0"/>
          <w:sz w:val="28"/>
          <w:szCs w:val="20"/>
          <w:lang w:eastAsia="ru-RU"/>
        </w:rPr>
        <w:t xml:space="preserve"> За результатами проведеного дослідження опубліковано 12 наукових праць, з них 6 статей опубліковано в наукових фахових виданнях України, 4 з яких включено до міжнародних наукометричних баз; 1 стаття – у науковому періодичному виданні іноземної держави, 5 тез – у збірниках матеріалів наукових конференцій.</w:t>
      </w:r>
    </w:p>
    <w:p w:rsidR="008046C1" w:rsidRPr="008046C1" w:rsidRDefault="008046C1" w:rsidP="008046C1">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8046C1" w:rsidRDefault="008046C1" w:rsidP="008046C1">
      <w:pPr>
        <w:rPr>
          <w:rFonts w:ascii="Times New Roman" w:eastAsia="Times New Roman" w:hAnsi="Times New Roman" w:cs="Arial"/>
          <w:kern w:val="0"/>
          <w:sz w:val="28"/>
          <w:szCs w:val="20"/>
          <w:lang w:eastAsia="ru-RU"/>
        </w:rPr>
      </w:pPr>
      <w:r w:rsidRPr="008046C1">
        <w:rPr>
          <w:rFonts w:ascii="Times New Roman" w:eastAsia="Times New Roman" w:hAnsi="Times New Roman" w:cs="Arial"/>
          <w:b/>
          <w:kern w:val="0"/>
          <w:sz w:val="28"/>
          <w:szCs w:val="20"/>
          <w:lang w:eastAsia="ru-RU"/>
        </w:rPr>
        <w:t>Структура та обсяг дисертації</w:t>
      </w:r>
      <w:r w:rsidRPr="008046C1">
        <w:rPr>
          <w:rFonts w:ascii="Times New Roman" w:eastAsia="Times New Roman" w:hAnsi="Times New Roman" w:cs="Arial"/>
          <w:kern w:val="0"/>
          <w:sz w:val="28"/>
          <w:szCs w:val="20"/>
          <w:lang w:eastAsia="ru-RU"/>
        </w:rPr>
        <w:t xml:space="preserve"> визначаються метою та завданнями дослідження. Робота складається зі вступу, трьох розділів, що містять дев’ять підрозділів, висновків, списку використаних джерел і додатків. Загальний обсяг становить 221 сторінку, з них 28 сторінок – список використаних джерел, що складається з 284 найменувань.</w:t>
      </w:r>
    </w:p>
    <w:p w:rsidR="008046C1" w:rsidRDefault="008046C1" w:rsidP="008046C1">
      <w:pPr>
        <w:rPr>
          <w:rFonts w:ascii="Times New Roman" w:eastAsia="Times New Roman" w:hAnsi="Times New Roman" w:cs="Arial"/>
          <w:kern w:val="0"/>
          <w:sz w:val="28"/>
          <w:szCs w:val="20"/>
          <w:lang w:eastAsia="ru-RU"/>
        </w:rPr>
      </w:pPr>
    </w:p>
    <w:p w:rsidR="008046C1" w:rsidRDefault="008046C1" w:rsidP="008046C1">
      <w:pPr>
        <w:rPr>
          <w:rFonts w:ascii="Times New Roman" w:eastAsia="Times New Roman" w:hAnsi="Times New Roman" w:cs="Arial"/>
          <w:kern w:val="0"/>
          <w:sz w:val="28"/>
          <w:szCs w:val="20"/>
          <w:lang w:eastAsia="ru-RU"/>
        </w:rPr>
      </w:pPr>
    </w:p>
    <w:p w:rsidR="008046C1" w:rsidRPr="008046C1" w:rsidRDefault="008046C1" w:rsidP="008046C1">
      <w:pPr>
        <w:widowControl/>
        <w:tabs>
          <w:tab w:val="clear" w:pos="709"/>
        </w:tabs>
        <w:suppressAutoHyphens w:val="0"/>
        <w:spacing w:after="0" w:line="0" w:lineRule="atLeast"/>
        <w:ind w:right="-139" w:firstLine="0"/>
        <w:jc w:val="center"/>
        <w:rPr>
          <w:rFonts w:ascii="Times New Roman" w:eastAsia="Times New Roman" w:hAnsi="Times New Roman" w:cs="Arial"/>
          <w:b/>
          <w:kern w:val="0"/>
          <w:sz w:val="28"/>
          <w:szCs w:val="20"/>
          <w:lang w:eastAsia="ru-RU"/>
        </w:rPr>
      </w:pPr>
      <w:r w:rsidRPr="008046C1">
        <w:rPr>
          <w:rFonts w:ascii="Times New Roman" w:eastAsia="Times New Roman" w:hAnsi="Times New Roman" w:cs="Arial"/>
          <w:b/>
          <w:kern w:val="0"/>
          <w:sz w:val="28"/>
          <w:szCs w:val="20"/>
          <w:lang w:eastAsia="ru-RU"/>
        </w:rPr>
        <w:t>ВИСНОВКИ</w:t>
      </w: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25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6" w:lineRule="auto"/>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Завершуючи дисертаційне дослідження, важливо виокремити і обґрунтувати загальні висновки, які відображатимуть наш науковий та практичний доробок. Вивчення теоретико-правових аспектів примусового виконання судових рішень було здійснено в межах дослідження:</w:t>
      </w:r>
    </w:p>
    <w:p w:rsidR="008046C1" w:rsidRPr="008046C1" w:rsidRDefault="008046C1" w:rsidP="008046C1">
      <w:pPr>
        <w:widowControl/>
        <w:tabs>
          <w:tab w:val="clear" w:pos="709"/>
        </w:tabs>
        <w:suppressAutoHyphens w:val="0"/>
        <w:spacing w:after="0" w:line="49"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1"/>
        </w:numPr>
        <w:tabs>
          <w:tab w:val="clear" w:pos="709"/>
          <w:tab w:val="left" w:pos="1133"/>
        </w:tabs>
        <w:suppressAutoHyphens w:val="0"/>
        <w:spacing w:after="0" w:line="356" w:lineRule="auto"/>
        <w:ind w:left="0" w:firstLine="563"/>
        <w:jc w:val="left"/>
        <w:rPr>
          <w:rFonts w:ascii="Arial" w:eastAsia="Arial" w:hAnsi="Arial" w:cs="Arial"/>
          <w:kern w:val="0"/>
          <w:sz w:val="28"/>
          <w:szCs w:val="20"/>
          <w:lang w:eastAsia="ru-RU"/>
        </w:rPr>
      </w:pPr>
      <w:r w:rsidRPr="008046C1">
        <w:rPr>
          <w:rFonts w:ascii="Times New Roman" w:eastAsia="Times New Roman" w:hAnsi="Times New Roman" w:cs="Arial"/>
          <w:kern w:val="0"/>
          <w:sz w:val="28"/>
          <w:szCs w:val="20"/>
          <w:lang w:eastAsia="ru-RU"/>
        </w:rPr>
        <w:t>по-перше, теоретико-методологічних засад наукового пізнання примусового виконання судових рішень в Україні», що дозволило визначити стан дослідженості примусового виконання судових рішень як правового явища та визначити методологічну основу наукового дослідження його теоретико-правових аспектів; узагальнити доктринальні підходи щодо розуміння поняття</w:t>
      </w:r>
    </w:p>
    <w:p w:rsidR="008046C1" w:rsidRPr="008046C1" w:rsidRDefault="008046C1" w:rsidP="008046C1">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8" w:lineRule="auto"/>
        <w:ind w:firstLine="0"/>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«примусового виконання судових рішень», з’ясувати сутність примусового виконання судових рішень як елементу соціальної функції держави; обґрунтувати місце примусового виконання судових рішень в системі понятійно-категоріального апарату юридичної науки та удосконалити його категоріальне визначення; узагальнити визначення поняття «принципи діяльності органів та осіб, які здійснюють примусове виконання рішень», а також здійснити їх класифікацію та деталізувати характеристику різновидів;</w:t>
      </w:r>
    </w:p>
    <w:p w:rsidR="008046C1" w:rsidRPr="008046C1" w:rsidRDefault="008046C1" w:rsidP="008046C1">
      <w:pPr>
        <w:widowControl/>
        <w:tabs>
          <w:tab w:val="clear" w:pos="709"/>
        </w:tabs>
        <w:suppressAutoHyphens w:val="0"/>
        <w:spacing w:after="0" w:line="47"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1"/>
        </w:numPr>
        <w:tabs>
          <w:tab w:val="clear" w:pos="709"/>
          <w:tab w:val="left" w:pos="1133"/>
        </w:tabs>
        <w:suppressAutoHyphens w:val="0"/>
        <w:spacing w:after="0" w:line="355" w:lineRule="auto"/>
        <w:ind w:left="0" w:firstLine="563"/>
        <w:jc w:val="left"/>
        <w:rPr>
          <w:rFonts w:ascii="Arial" w:eastAsia="Arial" w:hAnsi="Arial" w:cs="Arial"/>
          <w:kern w:val="0"/>
          <w:sz w:val="28"/>
          <w:szCs w:val="20"/>
          <w:lang w:eastAsia="ru-RU"/>
        </w:rPr>
      </w:pPr>
      <w:r w:rsidRPr="008046C1">
        <w:rPr>
          <w:rFonts w:ascii="Times New Roman" w:eastAsia="Times New Roman" w:hAnsi="Times New Roman" w:cs="Arial"/>
          <w:kern w:val="0"/>
          <w:sz w:val="28"/>
          <w:szCs w:val="20"/>
          <w:lang w:eastAsia="ru-RU"/>
        </w:rPr>
        <w:t>по-друге, історико-правових аспектів становлення та розвитку правового забезпечення діяльності суб’єктів примусового виконання судових рішень на території сучасної України, що забезпечило можливість здійснити періодизацію історії зародження та розвитку правового забезпечення діяльності суб’єктів примусового виконання судових рішень на українських землях кін. ХІ –</w:t>
      </w:r>
    </w:p>
    <w:p w:rsidR="008046C1" w:rsidRPr="008046C1" w:rsidRDefault="008046C1" w:rsidP="008046C1">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6" w:lineRule="auto"/>
        <w:ind w:right="20" w:firstLine="0"/>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поч. ХХ ст. та охарактеризувати виокремлені періоди; встановити та розкрити особливості правового забезпечення діяльності суб’єктів примусового виконання судових рішень у радянський період; розкрити специфіку розбудови правового забезпечення діяльності суб’єктів примусового виконання судових рішень в період незалежності України;</w:t>
      </w:r>
    </w:p>
    <w:p w:rsidR="008046C1" w:rsidRPr="008046C1" w:rsidRDefault="008046C1" w:rsidP="008046C1">
      <w:pPr>
        <w:widowControl/>
        <w:tabs>
          <w:tab w:val="clear" w:pos="709"/>
        </w:tabs>
        <w:suppressAutoHyphens w:val="0"/>
        <w:spacing w:after="0" w:line="51"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1"/>
        </w:numPr>
        <w:tabs>
          <w:tab w:val="clear" w:pos="709"/>
          <w:tab w:val="left" w:pos="1133"/>
        </w:tabs>
        <w:suppressAutoHyphens w:val="0"/>
        <w:spacing w:after="0" w:line="345" w:lineRule="auto"/>
        <w:ind w:left="0" w:firstLine="563"/>
        <w:jc w:val="left"/>
        <w:rPr>
          <w:rFonts w:ascii="Arial" w:eastAsia="Arial" w:hAnsi="Arial" w:cs="Arial"/>
          <w:kern w:val="0"/>
          <w:sz w:val="28"/>
          <w:szCs w:val="20"/>
          <w:lang w:eastAsia="ru-RU"/>
        </w:rPr>
      </w:pPr>
      <w:r w:rsidRPr="008046C1">
        <w:rPr>
          <w:rFonts w:ascii="Times New Roman" w:eastAsia="Times New Roman" w:hAnsi="Times New Roman" w:cs="Arial"/>
          <w:kern w:val="0"/>
          <w:sz w:val="28"/>
          <w:szCs w:val="20"/>
          <w:lang w:eastAsia="ru-RU"/>
        </w:rPr>
        <w:t>по-третє, правових засад діяльності з примусового виконання судових рішень, завдяки чому здійснено порівняльний аналіз зарубіжних систем</w:t>
      </w:r>
    </w:p>
    <w:p w:rsidR="008046C1" w:rsidRPr="008046C1" w:rsidRDefault="008046C1" w:rsidP="008046C1">
      <w:pPr>
        <w:widowControl/>
        <w:tabs>
          <w:tab w:val="clear" w:pos="709"/>
          <w:tab w:val="left" w:pos="1133"/>
        </w:tabs>
        <w:suppressAutoHyphens w:val="0"/>
        <w:spacing w:after="0" w:line="345" w:lineRule="auto"/>
        <w:ind w:firstLine="563"/>
        <w:rPr>
          <w:rFonts w:ascii="Arial" w:eastAsia="Arial" w:hAnsi="Arial" w:cs="Arial"/>
          <w:kern w:val="0"/>
          <w:sz w:val="28"/>
          <w:szCs w:val="20"/>
          <w:lang w:eastAsia="ru-RU"/>
        </w:rPr>
        <w:sectPr w:rsidR="008046C1" w:rsidRPr="008046C1" w:rsidSect="008046C1">
          <w:type w:val="continuous"/>
          <w:pgSz w:w="11900" w:h="16838"/>
          <w:pgMar w:top="563" w:right="564" w:bottom="608" w:left="1420" w:header="0" w:footer="0" w:gutter="0"/>
          <w:cols w:space="0" w:equalWidth="0">
            <w:col w:w="9920"/>
          </w:cols>
          <w:docGrid w:linePitch="360"/>
        </w:sectPr>
      </w:pP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13" w:name="page183"/>
      <w:bookmarkEnd w:id="13"/>
      <w:r w:rsidRPr="008046C1">
        <w:rPr>
          <w:rFonts w:ascii="Times New Roman" w:eastAsia="Times New Roman" w:hAnsi="Times New Roman" w:cs="Arial"/>
          <w:kern w:val="0"/>
          <w:sz w:val="28"/>
          <w:szCs w:val="20"/>
          <w:lang w:eastAsia="ru-RU"/>
        </w:rPr>
        <w:t>183</w:t>
      </w:r>
    </w:p>
    <w:p w:rsidR="008046C1" w:rsidRPr="008046C1" w:rsidRDefault="008046C1" w:rsidP="008046C1">
      <w:pPr>
        <w:widowControl/>
        <w:tabs>
          <w:tab w:val="clear" w:pos="709"/>
        </w:tabs>
        <w:suppressAutoHyphens w:val="0"/>
        <w:spacing w:after="0" w:line="26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7" w:lineRule="auto"/>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примусового виконання судових рішень, на підставі чого виокремлено їх спільні ознаки та відмінності, визначено переваги запровадження в Україні змішаної (публічно-приватної) моделі системи примусового виконання судових рішень; виокремлено фактори, що визначають сучасний стан примусового виконання судових рішень в Україні та обґрунтовано шляхи вдосконалення його функціонування в Україні.</w:t>
      </w:r>
    </w:p>
    <w:p w:rsidR="008046C1" w:rsidRPr="008046C1" w:rsidRDefault="008046C1" w:rsidP="008046C1">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1"/>
        </w:numPr>
        <w:tabs>
          <w:tab w:val="clear" w:pos="709"/>
          <w:tab w:val="left" w:pos="860"/>
        </w:tabs>
        <w:suppressAutoHyphens w:val="0"/>
        <w:spacing w:after="0" w:line="357" w:lineRule="auto"/>
        <w:ind w:left="0" w:firstLine="563"/>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дисертації міститься теоретичне узагальнення і нове вирішення наукового завдання, що полягає у встановленні теоретико-правових аспектів примусового виконання судових рішень в Україні, визначенні закономірностей становлення і розвитку його правового забезпечення, а також з’ясуванні стану його здійснення та обґрунтуванні шляхів удосконалення. Основними науковими і практичними результатами роботи є такі висновки.</w:t>
      </w:r>
    </w:p>
    <w:p w:rsidR="008046C1" w:rsidRPr="008046C1" w:rsidRDefault="008046C1" w:rsidP="008046C1">
      <w:pPr>
        <w:widowControl/>
        <w:tabs>
          <w:tab w:val="clear" w:pos="709"/>
        </w:tabs>
        <w:suppressAutoHyphens w:val="0"/>
        <w:spacing w:after="0" w:line="26"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1"/>
        </w:numPr>
        <w:tabs>
          <w:tab w:val="clear" w:pos="709"/>
          <w:tab w:val="left" w:pos="1133"/>
        </w:tabs>
        <w:suppressAutoHyphens w:val="0"/>
        <w:spacing w:after="0" w:line="353" w:lineRule="auto"/>
        <w:ind w:left="0" w:firstLine="563"/>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На підставі аналізу уявлень про примусове виконання судових рішень визначено стан дослідженості примусового виконання судових рішень як правового явища, що розкрито в межах світоглядних та наукових (теоретико-</w:t>
      </w:r>
    </w:p>
    <w:p w:rsidR="008046C1" w:rsidRPr="008046C1" w:rsidRDefault="008046C1" w:rsidP="008046C1">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9" w:lineRule="auto"/>
        <w:ind w:firstLine="0"/>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правових, галузевих та міжгалузевих) підходів. Це дозволило визначити наукознавчий потенціал примусового виконання судового рішення, як важливої складової державного механізму судового захисту прав та свобод особи, довести актуальність пізнання його теоретико-правових аспектів крізь призму примусового виконання судових рішень як засобу реалізації соціально значимої функції держави в Україні. Методологічну основу наукового дослідження теоретико-правових аспектів примусового виконання судових рішень в Україні становить інтеграційна методологічна парадигма, ключовими концептами якої є:</w:t>
      </w:r>
      <w:r w:rsidRPr="008046C1">
        <w:rPr>
          <w:rFonts w:ascii="Times New Roman" w:eastAsia="Times New Roman" w:hAnsi="Times New Roman" w:cs="Arial"/>
          <w:i/>
          <w:kern w:val="0"/>
          <w:sz w:val="28"/>
          <w:szCs w:val="20"/>
          <w:lang w:eastAsia="ru-RU"/>
        </w:rPr>
        <w:t xml:space="preserve"> діалектика,</w:t>
      </w:r>
      <w:r w:rsidRPr="008046C1">
        <w:rPr>
          <w:rFonts w:ascii="Times New Roman" w:eastAsia="Times New Roman" w:hAnsi="Times New Roman" w:cs="Arial"/>
          <w:kern w:val="0"/>
          <w:sz w:val="28"/>
          <w:szCs w:val="20"/>
          <w:lang w:eastAsia="ru-RU"/>
        </w:rPr>
        <w:t xml:space="preserve"> тобто найбільш загальний методологічний чинник пізнання крізь</w:t>
      </w:r>
      <w:r w:rsidRPr="008046C1">
        <w:rPr>
          <w:rFonts w:ascii="Times New Roman" w:eastAsia="Times New Roman" w:hAnsi="Times New Roman" w:cs="Arial"/>
          <w:i/>
          <w:kern w:val="0"/>
          <w:sz w:val="28"/>
          <w:szCs w:val="20"/>
          <w:lang w:eastAsia="ru-RU"/>
        </w:rPr>
        <w:t xml:space="preserve"> </w:t>
      </w:r>
      <w:r w:rsidRPr="008046C1">
        <w:rPr>
          <w:rFonts w:ascii="Times New Roman" w:eastAsia="Times New Roman" w:hAnsi="Times New Roman" w:cs="Arial"/>
          <w:kern w:val="0"/>
          <w:sz w:val="28"/>
          <w:szCs w:val="20"/>
          <w:lang w:eastAsia="ru-RU"/>
        </w:rPr>
        <w:t xml:space="preserve">призму змінюваності досліджуваного явища, його внутрішнього змісту та зовнішнього прояву як явища соціальної реальності; </w:t>
      </w:r>
      <w:r w:rsidRPr="008046C1">
        <w:rPr>
          <w:rFonts w:ascii="Times New Roman" w:eastAsia="Times New Roman" w:hAnsi="Times New Roman" w:cs="Arial"/>
          <w:i/>
          <w:kern w:val="0"/>
          <w:sz w:val="28"/>
          <w:szCs w:val="20"/>
          <w:lang w:eastAsia="ru-RU"/>
        </w:rPr>
        <w:t>методологічні підходи</w:t>
      </w:r>
      <w:r w:rsidRPr="008046C1">
        <w:rPr>
          <w:rFonts w:ascii="Times New Roman" w:eastAsia="Times New Roman" w:hAnsi="Times New Roman" w:cs="Arial"/>
          <w:kern w:val="0"/>
          <w:sz w:val="28"/>
          <w:szCs w:val="20"/>
          <w:lang w:eastAsia="ru-RU"/>
        </w:rPr>
        <w:t xml:space="preserve">, що визначають загальну стратегію наукового дослідження; </w:t>
      </w:r>
      <w:r w:rsidRPr="008046C1">
        <w:rPr>
          <w:rFonts w:ascii="Times New Roman" w:eastAsia="Times New Roman" w:hAnsi="Times New Roman" w:cs="Arial"/>
          <w:i/>
          <w:kern w:val="0"/>
          <w:sz w:val="28"/>
          <w:szCs w:val="20"/>
          <w:lang w:eastAsia="ru-RU"/>
        </w:rPr>
        <w:t>загальнонаукові, конкретно наукові та спеціально-наукові методи дослідження</w:t>
      </w:r>
      <w:r w:rsidRPr="008046C1">
        <w:rPr>
          <w:rFonts w:ascii="Times New Roman" w:eastAsia="Times New Roman" w:hAnsi="Times New Roman" w:cs="Arial"/>
          <w:kern w:val="0"/>
          <w:sz w:val="28"/>
          <w:szCs w:val="20"/>
          <w:lang w:eastAsia="ru-RU"/>
        </w:rPr>
        <w:t xml:space="preserve"> різноманітних</w:t>
      </w:r>
      <w:r w:rsidRPr="008046C1">
        <w:rPr>
          <w:rFonts w:ascii="Times New Roman" w:eastAsia="Times New Roman" w:hAnsi="Times New Roman" w:cs="Arial"/>
          <w:i/>
          <w:kern w:val="0"/>
          <w:sz w:val="28"/>
          <w:szCs w:val="20"/>
          <w:lang w:eastAsia="ru-RU"/>
        </w:rPr>
        <w:t xml:space="preserve"> </w:t>
      </w:r>
      <w:r w:rsidRPr="008046C1">
        <w:rPr>
          <w:rFonts w:ascii="Times New Roman" w:eastAsia="Times New Roman" w:hAnsi="Times New Roman" w:cs="Arial"/>
          <w:kern w:val="0"/>
          <w:sz w:val="28"/>
          <w:szCs w:val="20"/>
          <w:lang w:eastAsia="ru-RU"/>
        </w:rPr>
        <w:t>теоретико-правових аспектів примусового виконання судових рішень як окремо, так і у їх поєднанні.</w:t>
      </w:r>
    </w:p>
    <w:p w:rsidR="008046C1" w:rsidRPr="008046C1" w:rsidRDefault="008046C1" w:rsidP="008046C1">
      <w:pPr>
        <w:widowControl/>
        <w:tabs>
          <w:tab w:val="clear" w:pos="709"/>
        </w:tabs>
        <w:suppressAutoHyphens w:val="0"/>
        <w:spacing w:after="0" w:line="359" w:lineRule="auto"/>
        <w:ind w:firstLine="0"/>
        <w:rPr>
          <w:rFonts w:ascii="Times New Roman" w:eastAsia="Times New Roman" w:hAnsi="Times New Roman" w:cs="Arial"/>
          <w:kern w:val="0"/>
          <w:sz w:val="28"/>
          <w:szCs w:val="20"/>
          <w:lang w:eastAsia="ru-RU"/>
        </w:rPr>
        <w:sectPr w:rsidR="008046C1" w:rsidRPr="008046C1">
          <w:pgSz w:w="11900" w:h="16838"/>
          <w:pgMar w:top="563" w:right="564" w:bottom="658" w:left="1420" w:header="0" w:footer="0" w:gutter="0"/>
          <w:cols w:space="0" w:equalWidth="0">
            <w:col w:w="9920"/>
          </w:cols>
          <w:docGrid w:linePitch="360"/>
        </w:sectPr>
      </w:pP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14" w:name="page184"/>
      <w:bookmarkEnd w:id="14"/>
      <w:r w:rsidRPr="008046C1">
        <w:rPr>
          <w:rFonts w:ascii="Times New Roman" w:eastAsia="Times New Roman" w:hAnsi="Times New Roman" w:cs="Arial"/>
          <w:kern w:val="0"/>
          <w:sz w:val="28"/>
          <w:szCs w:val="20"/>
          <w:lang w:eastAsia="ru-RU"/>
        </w:rPr>
        <w:t>184</w:t>
      </w:r>
    </w:p>
    <w:p w:rsidR="008046C1" w:rsidRPr="008046C1" w:rsidRDefault="008046C1" w:rsidP="008046C1">
      <w:pPr>
        <w:widowControl/>
        <w:tabs>
          <w:tab w:val="clear" w:pos="709"/>
        </w:tabs>
        <w:suppressAutoHyphens w:val="0"/>
        <w:spacing w:after="0" w:line="245"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 w:val="left" w:pos="1100"/>
          <w:tab w:val="left" w:pos="2980"/>
          <w:tab w:val="left" w:pos="4960"/>
          <w:tab w:val="left" w:pos="6280"/>
          <w:tab w:val="left" w:pos="6940"/>
          <w:tab w:val="left" w:pos="8520"/>
        </w:tabs>
        <w:suppressAutoHyphens w:val="0"/>
        <w:spacing w:after="0" w:line="0" w:lineRule="atLeast"/>
        <w:ind w:left="560" w:firstLine="0"/>
        <w:jc w:val="left"/>
        <w:rPr>
          <w:rFonts w:ascii="Times New Roman" w:eastAsia="Times New Roman" w:hAnsi="Times New Roman" w:cs="Arial"/>
          <w:kern w:val="0"/>
          <w:sz w:val="27"/>
          <w:szCs w:val="20"/>
          <w:lang w:eastAsia="ru-RU"/>
        </w:rPr>
      </w:pPr>
      <w:r w:rsidRPr="008046C1">
        <w:rPr>
          <w:rFonts w:ascii="Times New Roman" w:eastAsia="Times New Roman" w:hAnsi="Times New Roman" w:cs="Arial"/>
          <w:kern w:val="0"/>
          <w:sz w:val="28"/>
          <w:szCs w:val="20"/>
          <w:lang w:eastAsia="ru-RU"/>
        </w:rPr>
        <w:t>2.</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kern w:val="0"/>
          <w:sz w:val="28"/>
          <w:szCs w:val="20"/>
          <w:lang w:eastAsia="ru-RU"/>
        </w:rPr>
        <w:t>Узагальнено</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kern w:val="0"/>
          <w:sz w:val="28"/>
          <w:szCs w:val="20"/>
          <w:lang w:eastAsia="ru-RU"/>
        </w:rPr>
        <w:t>доктринальні</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kern w:val="0"/>
          <w:sz w:val="28"/>
          <w:szCs w:val="20"/>
          <w:lang w:eastAsia="ru-RU"/>
        </w:rPr>
        <w:t>підходи</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kern w:val="0"/>
          <w:sz w:val="28"/>
          <w:szCs w:val="20"/>
          <w:lang w:eastAsia="ru-RU"/>
        </w:rPr>
        <w:t>до</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kern w:val="0"/>
          <w:sz w:val="28"/>
          <w:szCs w:val="20"/>
          <w:lang w:eastAsia="ru-RU"/>
        </w:rPr>
        <w:t>розуміння</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kern w:val="0"/>
          <w:sz w:val="27"/>
          <w:szCs w:val="20"/>
          <w:lang w:eastAsia="ru-RU"/>
        </w:rPr>
        <w:t>поняття</w:t>
      </w:r>
    </w:p>
    <w:p w:rsidR="008046C1" w:rsidRPr="008046C1" w:rsidRDefault="008046C1" w:rsidP="008046C1">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«примусового виконання  судових рішень» в межах:  1) </w:t>
      </w:r>
      <w:r w:rsidRPr="008046C1">
        <w:rPr>
          <w:rFonts w:ascii="Times New Roman" w:eastAsia="Times New Roman" w:hAnsi="Times New Roman" w:cs="Arial"/>
          <w:i/>
          <w:kern w:val="0"/>
          <w:sz w:val="28"/>
          <w:szCs w:val="20"/>
          <w:lang w:eastAsia="ru-RU"/>
        </w:rPr>
        <w:t>широкого розуміння</w:t>
      </w:r>
      <w:r w:rsidRPr="008046C1">
        <w:rPr>
          <w:rFonts w:ascii="Times New Roman" w:eastAsia="Times New Roman" w:hAnsi="Times New Roman" w:cs="Arial"/>
          <w:kern w:val="0"/>
          <w:sz w:val="28"/>
          <w:szCs w:val="20"/>
          <w:lang w:eastAsia="ru-RU"/>
        </w:rPr>
        <w:t>,  як</w:t>
      </w:r>
    </w:p>
    <w:p w:rsidR="008046C1" w:rsidRPr="008046C1" w:rsidRDefault="008046C1" w:rsidP="008046C1">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 w:val="left" w:pos="1320"/>
          <w:tab w:val="left" w:pos="2400"/>
          <w:tab w:val="left" w:pos="3720"/>
          <w:tab w:val="left" w:pos="5600"/>
          <w:tab w:val="left" w:pos="6180"/>
          <w:tab w:val="left" w:pos="8400"/>
          <w:tab w:val="left" w:pos="8720"/>
        </w:tabs>
        <w:suppressAutoHyphens w:val="0"/>
        <w:spacing w:after="0" w:line="0" w:lineRule="atLeast"/>
        <w:ind w:firstLine="0"/>
        <w:jc w:val="left"/>
        <w:rPr>
          <w:rFonts w:ascii="Times New Roman" w:eastAsia="Times New Roman" w:hAnsi="Times New Roman" w:cs="Arial"/>
          <w:kern w:val="0"/>
          <w:sz w:val="27"/>
          <w:szCs w:val="20"/>
          <w:lang w:eastAsia="ru-RU"/>
        </w:rPr>
      </w:pPr>
      <w:r w:rsidRPr="008046C1">
        <w:rPr>
          <w:rFonts w:ascii="Times New Roman" w:eastAsia="Times New Roman" w:hAnsi="Times New Roman" w:cs="Arial"/>
          <w:kern w:val="0"/>
          <w:sz w:val="28"/>
          <w:szCs w:val="20"/>
          <w:lang w:eastAsia="ru-RU"/>
        </w:rPr>
        <w:t>елементу</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kern w:val="0"/>
          <w:sz w:val="28"/>
          <w:szCs w:val="20"/>
          <w:lang w:eastAsia="ru-RU"/>
        </w:rPr>
        <w:t>(стадії)</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kern w:val="0"/>
          <w:sz w:val="28"/>
          <w:szCs w:val="20"/>
          <w:lang w:eastAsia="ru-RU"/>
        </w:rPr>
        <w:t>судового</w:t>
      </w:r>
      <w:r w:rsidRPr="008046C1">
        <w:rPr>
          <w:rFonts w:ascii="Times New Roman" w:eastAsia="Times New Roman" w:hAnsi="Times New Roman" w:cs="Arial"/>
          <w:kern w:val="0"/>
          <w:sz w:val="28"/>
          <w:szCs w:val="20"/>
          <w:lang w:eastAsia="ru-RU"/>
        </w:rPr>
        <w:tab/>
        <w:t>провадження,</w:t>
      </w:r>
      <w:r w:rsidRPr="008046C1">
        <w:rPr>
          <w:rFonts w:ascii="Times New Roman" w:eastAsia="Times New Roman" w:hAnsi="Times New Roman" w:cs="Arial"/>
          <w:kern w:val="0"/>
          <w:sz w:val="28"/>
          <w:szCs w:val="20"/>
          <w:lang w:eastAsia="ru-RU"/>
        </w:rPr>
        <w:tab/>
        <w:t>що</w:t>
      </w:r>
      <w:r w:rsidRPr="008046C1">
        <w:rPr>
          <w:rFonts w:ascii="Times New Roman" w:eastAsia="Times New Roman" w:hAnsi="Times New Roman" w:cs="Arial"/>
          <w:kern w:val="0"/>
          <w:sz w:val="28"/>
          <w:szCs w:val="20"/>
          <w:lang w:eastAsia="ru-RU"/>
        </w:rPr>
        <w:tab/>
        <w:t>підтверджується</w:t>
      </w:r>
      <w:r w:rsidRPr="008046C1">
        <w:rPr>
          <w:rFonts w:ascii="Times New Roman" w:eastAsia="Times New Roman" w:hAnsi="Times New Roman" w:cs="Arial"/>
          <w:kern w:val="0"/>
          <w:sz w:val="28"/>
          <w:szCs w:val="20"/>
          <w:lang w:eastAsia="ru-RU"/>
        </w:rPr>
        <w:tab/>
        <w:t>і</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kern w:val="0"/>
          <w:sz w:val="27"/>
          <w:szCs w:val="20"/>
          <w:lang w:eastAsia="ru-RU"/>
        </w:rPr>
        <w:t>правовою</w:t>
      </w:r>
    </w:p>
    <w:p w:rsidR="008046C1" w:rsidRPr="008046C1" w:rsidRDefault="008046C1" w:rsidP="008046C1">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 w:val="left" w:pos="1260"/>
          <w:tab w:val="left" w:pos="3240"/>
          <w:tab w:val="left" w:pos="3960"/>
          <w:tab w:val="left" w:pos="4260"/>
          <w:tab w:val="left" w:pos="4980"/>
          <w:tab w:val="left" w:pos="6180"/>
          <w:tab w:val="left" w:pos="6580"/>
          <w:tab w:val="left" w:pos="7380"/>
          <w:tab w:val="left" w:pos="8820"/>
        </w:tabs>
        <w:suppressAutoHyphens w:val="0"/>
        <w:spacing w:after="0" w:line="0" w:lineRule="atLeast"/>
        <w:ind w:firstLine="0"/>
        <w:jc w:val="left"/>
        <w:rPr>
          <w:rFonts w:ascii="Times New Roman" w:eastAsia="Times New Roman" w:hAnsi="Times New Roman" w:cs="Arial"/>
          <w:kern w:val="0"/>
          <w:sz w:val="27"/>
          <w:szCs w:val="20"/>
          <w:lang w:eastAsia="ru-RU"/>
        </w:rPr>
      </w:pPr>
      <w:r w:rsidRPr="008046C1">
        <w:rPr>
          <w:rFonts w:ascii="Times New Roman" w:eastAsia="Times New Roman" w:hAnsi="Times New Roman" w:cs="Arial"/>
          <w:kern w:val="0"/>
          <w:sz w:val="28"/>
          <w:szCs w:val="20"/>
          <w:lang w:eastAsia="ru-RU"/>
        </w:rPr>
        <w:t>позицією</w:t>
      </w:r>
      <w:r w:rsidRPr="008046C1">
        <w:rPr>
          <w:rFonts w:ascii="Times New Roman" w:eastAsia="Times New Roman" w:hAnsi="Times New Roman" w:cs="Arial"/>
          <w:kern w:val="0"/>
          <w:sz w:val="28"/>
          <w:szCs w:val="20"/>
          <w:lang w:eastAsia="ru-RU"/>
        </w:rPr>
        <w:tab/>
        <w:t>Європейського</w:t>
      </w:r>
      <w:r w:rsidRPr="008046C1">
        <w:rPr>
          <w:rFonts w:ascii="Times New Roman" w:eastAsia="Times New Roman" w:hAnsi="Times New Roman" w:cs="Arial"/>
          <w:kern w:val="0"/>
          <w:sz w:val="28"/>
          <w:szCs w:val="20"/>
          <w:lang w:eastAsia="ru-RU"/>
        </w:rPr>
        <w:tab/>
        <w:t>суду</w:t>
      </w:r>
      <w:r w:rsidRPr="008046C1">
        <w:rPr>
          <w:rFonts w:ascii="Times New Roman" w:eastAsia="Times New Roman" w:hAnsi="Times New Roman" w:cs="Arial"/>
          <w:kern w:val="0"/>
          <w:sz w:val="28"/>
          <w:szCs w:val="20"/>
          <w:lang w:eastAsia="ru-RU"/>
        </w:rPr>
        <w:tab/>
        <w:t>з</w:t>
      </w:r>
      <w:r w:rsidRPr="008046C1">
        <w:rPr>
          <w:rFonts w:ascii="Times New Roman" w:eastAsia="Times New Roman" w:hAnsi="Times New Roman" w:cs="Arial"/>
          <w:kern w:val="0"/>
          <w:sz w:val="28"/>
          <w:szCs w:val="20"/>
          <w:lang w:eastAsia="ru-RU"/>
        </w:rPr>
        <w:tab/>
        <w:t>прав</w:t>
      </w:r>
      <w:r w:rsidRPr="008046C1">
        <w:rPr>
          <w:rFonts w:ascii="Times New Roman" w:eastAsia="Times New Roman" w:hAnsi="Times New Roman" w:cs="Arial"/>
          <w:kern w:val="0"/>
          <w:sz w:val="28"/>
          <w:szCs w:val="20"/>
          <w:lang w:eastAsia="ru-RU"/>
        </w:rPr>
        <w:tab/>
        <w:t>людини,</w:t>
      </w:r>
      <w:r w:rsidRPr="008046C1">
        <w:rPr>
          <w:rFonts w:ascii="Times New Roman" w:eastAsia="Times New Roman" w:hAnsi="Times New Roman" w:cs="Arial"/>
          <w:kern w:val="0"/>
          <w:sz w:val="28"/>
          <w:szCs w:val="20"/>
          <w:lang w:eastAsia="ru-RU"/>
        </w:rPr>
        <w:tab/>
        <w:t>за</w:t>
      </w:r>
      <w:r w:rsidRPr="008046C1">
        <w:rPr>
          <w:rFonts w:ascii="Times New Roman" w:eastAsia="Times New Roman" w:hAnsi="Times New Roman" w:cs="Arial"/>
          <w:kern w:val="0"/>
          <w:sz w:val="28"/>
          <w:szCs w:val="20"/>
          <w:lang w:eastAsia="ru-RU"/>
        </w:rPr>
        <w:tab/>
        <w:t>якою</w:t>
      </w:r>
      <w:r w:rsidRPr="008046C1">
        <w:rPr>
          <w:rFonts w:ascii="Times New Roman" w:eastAsia="Times New Roman" w:hAnsi="Times New Roman" w:cs="Arial"/>
          <w:kern w:val="0"/>
          <w:sz w:val="28"/>
          <w:szCs w:val="20"/>
          <w:lang w:eastAsia="ru-RU"/>
        </w:rPr>
        <w:tab/>
        <w:t>виконання</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kern w:val="0"/>
          <w:sz w:val="27"/>
          <w:szCs w:val="20"/>
          <w:lang w:eastAsia="ru-RU"/>
        </w:rPr>
        <w:t>судового</w:t>
      </w:r>
    </w:p>
    <w:p w:rsidR="008046C1" w:rsidRPr="008046C1" w:rsidRDefault="008046C1" w:rsidP="008046C1">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 w:val="left" w:pos="1260"/>
          <w:tab w:val="left" w:pos="2820"/>
          <w:tab w:val="left" w:pos="4300"/>
          <w:tab w:val="left" w:pos="5320"/>
          <w:tab w:val="left" w:pos="6560"/>
          <w:tab w:val="left" w:pos="8340"/>
          <w:tab w:val="left" w:pos="8840"/>
        </w:tabs>
        <w:suppressAutoHyphens w:val="0"/>
        <w:spacing w:after="0" w:line="0" w:lineRule="atLeast"/>
        <w:ind w:firstLine="0"/>
        <w:jc w:val="left"/>
        <w:rPr>
          <w:rFonts w:ascii="Times New Roman" w:eastAsia="Times New Roman" w:hAnsi="Times New Roman" w:cs="Arial"/>
          <w:kern w:val="0"/>
          <w:sz w:val="27"/>
          <w:szCs w:val="20"/>
          <w:lang w:eastAsia="ru-RU"/>
        </w:rPr>
      </w:pPr>
      <w:r w:rsidRPr="008046C1">
        <w:rPr>
          <w:rFonts w:ascii="Times New Roman" w:eastAsia="Times New Roman" w:hAnsi="Times New Roman" w:cs="Arial"/>
          <w:kern w:val="0"/>
          <w:sz w:val="28"/>
          <w:szCs w:val="20"/>
          <w:lang w:eastAsia="ru-RU"/>
        </w:rPr>
        <w:t>рішення,</w:t>
      </w:r>
      <w:r w:rsidRPr="008046C1">
        <w:rPr>
          <w:rFonts w:ascii="Times New Roman" w:eastAsia="Times New Roman" w:hAnsi="Times New Roman" w:cs="Arial"/>
          <w:kern w:val="0"/>
          <w:sz w:val="28"/>
          <w:szCs w:val="20"/>
          <w:lang w:eastAsia="ru-RU"/>
        </w:rPr>
        <w:tab/>
        <w:t>ухваленого</w:t>
      </w:r>
      <w:r w:rsidRPr="008046C1">
        <w:rPr>
          <w:rFonts w:ascii="Times New Roman" w:eastAsia="Times New Roman" w:hAnsi="Times New Roman" w:cs="Arial"/>
          <w:kern w:val="0"/>
          <w:sz w:val="28"/>
          <w:szCs w:val="20"/>
          <w:lang w:eastAsia="ru-RU"/>
        </w:rPr>
        <w:tab/>
        <w:t>будь-яким</w:t>
      </w:r>
      <w:r w:rsidRPr="008046C1">
        <w:rPr>
          <w:rFonts w:ascii="Times New Roman" w:eastAsia="Times New Roman" w:hAnsi="Times New Roman" w:cs="Arial"/>
          <w:kern w:val="0"/>
          <w:sz w:val="28"/>
          <w:szCs w:val="20"/>
          <w:lang w:eastAsia="ru-RU"/>
        </w:rPr>
        <w:tab/>
        <w:t>судом,</w:t>
      </w:r>
      <w:r w:rsidRPr="008046C1">
        <w:rPr>
          <w:rFonts w:ascii="Times New Roman" w:eastAsia="Times New Roman" w:hAnsi="Times New Roman" w:cs="Arial"/>
          <w:kern w:val="0"/>
          <w:sz w:val="28"/>
          <w:szCs w:val="20"/>
          <w:lang w:eastAsia="ru-RU"/>
        </w:rPr>
        <w:tab/>
        <w:t>повинно</w:t>
      </w:r>
      <w:r w:rsidRPr="008046C1">
        <w:rPr>
          <w:rFonts w:ascii="Times New Roman" w:eastAsia="Times New Roman" w:hAnsi="Times New Roman" w:cs="Arial"/>
          <w:kern w:val="0"/>
          <w:sz w:val="28"/>
          <w:szCs w:val="20"/>
          <w:lang w:eastAsia="ru-RU"/>
        </w:rPr>
        <w:tab/>
        <w:t>розглядатись</w:t>
      </w:r>
      <w:r w:rsidRPr="008046C1">
        <w:rPr>
          <w:rFonts w:ascii="Times New Roman" w:eastAsia="Times New Roman" w:hAnsi="Times New Roman" w:cs="Arial"/>
          <w:kern w:val="0"/>
          <w:sz w:val="28"/>
          <w:szCs w:val="20"/>
          <w:lang w:eastAsia="ru-RU"/>
        </w:rPr>
        <w:tab/>
        <w:t>як</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kern w:val="0"/>
          <w:sz w:val="27"/>
          <w:szCs w:val="20"/>
          <w:lang w:eastAsia="ru-RU"/>
        </w:rPr>
        <w:t>складова</w:t>
      </w:r>
    </w:p>
    <w:p w:rsidR="008046C1" w:rsidRPr="008046C1" w:rsidRDefault="008046C1" w:rsidP="008046C1">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«судового процесу»;  2) </w:t>
      </w:r>
      <w:r w:rsidRPr="008046C1">
        <w:rPr>
          <w:rFonts w:ascii="Times New Roman" w:eastAsia="Times New Roman" w:hAnsi="Times New Roman" w:cs="Arial"/>
          <w:i/>
          <w:kern w:val="0"/>
          <w:sz w:val="28"/>
          <w:szCs w:val="20"/>
          <w:lang w:eastAsia="ru-RU"/>
        </w:rPr>
        <w:t>вузького розуміння</w:t>
      </w:r>
      <w:r w:rsidRPr="008046C1">
        <w:rPr>
          <w:rFonts w:ascii="Times New Roman" w:eastAsia="Times New Roman" w:hAnsi="Times New Roman" w:cs="Arial"/>
          <w:kern w:val="0"/>
          <w:sz w:val="28"/>
          <w:szCs w:val="20"/>
          <w:lang w:eastAsia="ru-RU"/>
        </w:rPr>
        <w:t>,  як інструментального примусового</w:t>
      </w:r>
    </w:p>
    <w:p w:rsidR="008046C1" w:rsidRPr="008046C1" w:rsidRDefault="008046C1" w:rsidP="008046C1">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засобу держави щодо зміни правової дійсності відповідно до правових наслідків,</w:t>
      </w:r>
    </w:p>
    <w:p w:rsidR="008046C1" w:rsidRPr="008046C1" w:rsidRDefault="008046C1" w:rsidP="008046C1">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передбачених рішенням суду.</w:t>
      </w:r>
    </w:p>
    <w:p w:rsidR="008046C1" w:rsidRPr="008046C1" w:rsidRDefault="008046C1" w:rsidP="008046C1">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1"/>
        </w:numPr>
        <w:tabs>
          <w:tab w:val="clear" w:pos="709"/>
          <w:tab w:val="left" w:pos="1133"/>
        </w:tabs>
        <w:suppressAutoHyphens w:val="0"/>
        <w:spacing w:after="0" w:line="358" w:lineRule="auto"/>
        <w:ind w:left="0" w:firstLine="563"/>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З’ясовано, що сутність примусового виконання судових рішень в Україні походить від конституційного положення про право кожного на звернення до суду за захистом своїх порушених, оспорених або невизнаних прав і свобод (ст. 55 Конституції України), що включає й таку правомочність, як можливість задіяти законодавчо визначені механізми примусового виконання судових рішень, завдяки чому повною мірою відбувається реалізація права на судовий захист своїх прав, тобто поновлюються порушені, оспорені або невизнані права і свободи.</w:t>
      </w:r>
    </w:p>
    <w:p w:rsidR="008046C1" w:rsidRPr="008046C1" w:rsidRDefault="008046C1" w:rsidP="008046C1">
      <w:pPr>
        <w:widowControl/>
        <w:tabs>
          <w:tab w:val="clear" w:pos="709"/>
        </w:tabs>
        <w:suppressAutoHyphens w:val="0"/>
        <w:spacing w:after="0" w:line="23" w:lineRule="exact"/>
        <w:ind w:firstLine="0"/>
        <w:jc w:val="left"/>
        <w:rPr>
          <w:rFonts w:ascii="Times New Roman" w:eastAsia="Times New Roman" w:hAnsi="Times New Roman" w:cs="Arial"/>
          <w:kern w:val="0"/>
          <w:sz w:val="28"/>
          <w:szCs w:val="20"/>
          <w:lang w:eastAsia="ru-RU"/>
        </w:rPr>
      </w:pPr>
    </w:p>
    <w:p w:rsidR="008046C1" w:rsidRPr="008046C1" w:rsidRDefault="008046C1" w:rsidP="008046C1">
      <w:pPr>
        <w:widowControl/>
        <w:numPr>
          <w:ilvl w:val="0"/>
          <w:numId w:val="1"/>
        </w:numPr>
        <w:tabs>
          <w:tab w:val="clear" w:pos="709"/>
          <w:tab w:val="left" w:pos="1133"/>
        </w:tabs>
        <w:suppressAutoHyphens w:val="0"/>
        <w:spacing w:after="0" w:line="358" w:lineRule="auto"/>
        <w:ind w:left="0" w:firstLine="563"/>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Удосконалено визначення поняття </w:t>
      </w:r>
      <w:r w:rsidRPr="008046C1">
        <w:rPr>
          <w:rFonts w:ascii="Times New Roman" w:eastAsia="Times New Roman" w:hAnsi="Times New Roman" w:cs="Arial"/>
          <w:i/>
          <w:kern w:val="0"/>
          <w:sz w:val="28"/>
          <w:szCs w:val="20"/>
          <w:lang w:eastAsia="ru-RU"/>
        </w:rPr>
        <w:t>«примусове виконання судового рішення»</w:t>
      </w:r>
      <w:r w:rsidRPr="008046C1">
        <w:rPr>
          <w:rFonts w:ascii="Times New Roman" w:eastAsia="Times New Roman" w:hAnsi="Times New Roman" w:cs="Arial"/>
          <w:kern w:val="0"/>
          <w:sz w:val="28"/>
          <w:szCs w:val="20"/>
          <w:lang w:eastAsia="ru-RU"/>
        </w:rPr>
        <w:t>, що являє собою важливу складову державного механізму судового</w:t>
      </w:r>
      <w:r w:rsidRPr="008046C1">
        <w:rPr>
          <w:rFonts w:ascii="Times New Roman" w:eastAsia="Times New Roman" w:hAnsi="Times New Roman" w:cs="Arial"/>
          <w:i/>
          <w:kern w:val="0"/>
          <w:sz w:val="28"/>
          <w:szCs w:val="20"/>
          <w:lang w:eastAsia="ru-RU"/>
        </w:rPr>
        <w:t xml:space="preserve"> </w:t>
      </w:r>
      <w:r w:rsidRPr="008046C1">
        <w:rPr>
          <w:rFonts w:ascii="Times New Roman" w:eastAsia="Times New Roman" w:hAnsi="Times New Roman" w:cs="Arial"/>
          <w:kern w:val="0"/>
          <w:sz w:val="28"/>
          <w:szCs w:val="20"/>
          <w:lang w:eastAsia="ru-RU"/>
        </w:rPr>
        <w:t>захисту прав та свобод особи, змістом якої є сукупність дій, що вчиняються уповноваженими суб’єктами на завершальній стадії судового провадження відповідно до норм чинного законодавства, основною метою яких є примусова реалізація (практичне втілення в життя з можливістю застосування заходів державного примусу) прийнятого судом рішення, в результаті чого поновлюються порушені, оспорені або невизнані права і свободи особи.</w:t>
      </w:r>
    </w:p>
    <w:p w:rsidR="008046C1" w:rsidRPr="008046C1" w:rsidRDefault="008046C1" w:rsidP="008046C1">
      <w:pPr>
        <w:widowControl/>
        <w:tabs>
          <w:tab w:val="clear" w:pos="709"/>
        </w:tabs>
        <w:suppressAutoHyphens w:val="0"/>
        <w:spacing w:after="0" w:line="22" w:lineRule="exact"/>
        <w:ind w:firstLine="0"/>
        <w:jc w:val="left"/>
        <w:rPr>
          <w:rFonts w:ascii="Times New Roman" w:eastAsia="Times New Roman" w:hAnsi="Times New Roman" w:cs="Arial"/>
          <w:kern w:val="0"/>
          <w:sz w:val="28"/>
          <w:szCs w:val="20"/>
          <w:lang w:eastAsia="ru-RU"/>
        </w:rPr>
      </w:pPr>
    </w:p>
    <w:p w:rsidR="008046C1" w:rsidRPr="008046C1" w:rsidRDefault="008046C1" w:rsidP="008046C1">
      <w:pPr>
        <w:widowControl/>
        <w:numPr>
          <w:ilvl w:val="0"/>
          <w:numId w:val="1"/>
        </w:numPr>
        <w:tabs>
          <w:tab w:val="clear" w:pos="709"/>
          <w:tab w:val="left" w:pos="1133"/>
        </w:tabs>
        <w:suppressAutoHyphens w:val="0"/>
        <w:spacing w:after="0" w:line="357" w:lineRule="auto"/>
        <w:ind w:left="0" w:firstLine="563"/>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Визначено функціональне призначення примусового виконання судових рішень крізь призму загальнонаукових положень теорії повноважень, які поставлені перед суб’єктом державної влади, що здійснюються в нерозривному зв’язку із покладеними на нього завданнями, відповідно до мети, яку він має досягати у своїй діяльності, та функцій, які передбачають сферу його діяльності й окреслюють коло процесуальних дій, справ, які необхідно вчинити.</w:t>
      </w:r>
    </w:p>
    <w:p w:rsidR="008046C1" w:rsidRPr="008046C1" w:rsidRDefault="008046C1" w:rsidP="008046C1">
      <w:pPr>
        <w:widowControl/>
        <w:tabs>
          <w:tab w:val="clear" w:pos="709"/>
          <w:tab w:val="left" w:pos="1133"/>
        </w:tabs>
        <w:suppressAutoHyphens w:val="0"/>
        <w:spacing w:after="0" w:line="357" w:lineRule="auto"/>
        <w:ind w:firstLine="563"/>
        <w:rPr>
          <w:rFonts w:ascii="Times New Roman" w:eastAsia="Times New Roman" w:hAnsi="Times New Roman" w:cs="Arial"/>
          <w:kern w:val="0"/>
          <w:sz w:val="28"/>
          <w:szCs w:val="20"/>
          <w:lang w:eastAsia="ru-RU"/>
        </w:rPr>
        <w:sectPr w:rsidR="008046C1" w:rsidRPr="008046C1">
          <w:pgSz w:w="11900" w:h="16838"/>
          <w:pgMar w:top="563" w:right="564" w:bottom="659" w:left="1420" w:header="0" w:footer="0" w:gutter="0"/>
          <w:cols w:space="0" w:equalWidth="0">
            <w:col w:w="9920"/>
          </w:cols>
          <w:docGrid w:linePitch="360"/>
        </w:sectPr>
      </w:pP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15" w:name="page185"/>
      <w:bookmarkEnd w:id="15"/>
      <w:r w:rsidRPr="008046C1">
        <w:rPr>
          <w:rFonts w:ascii="Times New Roman" w:eastAsia="Times New Roman" w:hAnsi="Times New Roman" w:cs="Arial"/>
          <w:kern w:val="0"/>
          <w:sz w:val="28"/>
          <w:szCs w:val="20"/>
          <w:lang w:eastAsia="ru-RU"/>
        </w:rPr>
        <w:t>185</w:t>
      </w:r>
    </w:p>
    <w:p w:rsidR="008046C1" w:rsidRPr="008046C1" w:rsidRDefault="008046C1" w:rsidP="008046C1">
      <w:pPr>
        <w:widowControl/>
        <w:tabs>
          <w:tab w:val="clear" w:pos="709"/>
        </w:tabs>
        <w:suppressAutoHyphens w:val="0"/>
        <w:spacing w:after="0" w:line="245"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0" w:lineRule="atLeast"/>
        <w:ind w:left="4"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Функціональне призначення примусового виконання судових рішень розкрито</w:t>
      </w:r>
    </w:p>
    <w:p w:rsidR="008046C1" w:rsidRPr="008046C1" w:rsidRDefault="008046C1" w:rsidP="008046C1">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1"/>
        </w:numPr>
        <w:tabs>
          <w:tab w:val="clear" w:pos="709"/>
          <w:tab w:val="left" w:pos="282"/>
        </w:tabs>
        <w:suppressAutoHyphens w:val="0"/>
        <w:spacing w:after="0" w:line="356" w:lineRule="auto"/>
        <w:ind w:left="4" w:hanging="4"/>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межах: а) </w:t>
      </w:r>
      <w:r w:rsidRPr="008046C1">
        <w:rPr>
          <w:rFonts w:ascii="Times New Roman" w:eastAsia="Times New Roman" w:hAnsi="Times New Roman" w:cs="Arial"/>
          <w:i/>
          <w:kern w:val="0"/>
          <w:sz w:val="28"/>
          <w:szCs w:val="20"/>
          <w:lang w:eastAsia="ru-RU"/>
        </w:rPr>
        <w:t>правоохоронної функції</w:t>
      </w:r>
      <w:r w:rsidRPr="008046C1">
        <w:rPr>
          <w:rFonts w:ascii="Times New Roman" w:eastAsia="Times New Roman" w:hAnsi="Times New Roman" w:cs="Arial"/>
          <w:kern w:val="0"/>
          <w:sz w:val="28"/>
          <w:szCs w:val="20"/>
          <w:lang w:eastAsia="ru-RU"/>
        </w:rPr>
        <w:t xml:space="preserve">, як напряму його впливу на забезпечення непорушності прав, свобод та законних інтересів суб’єктів права шляхом примусового виконання судових рішень; б) </w:t>
      </w:r>
      <w:r w:rsidRPr="008046C1">
        <w:rPr>
          <w:rFonts w:ascii="Times New Roman" w:eastAsia="Times New Roman" w:hAnsi="Times New Roman" w:cs="Arial"/>
          <w:i/>
          <w:kern w:val="0"/>
          <w:sz w:val="28"/>
          <w:szCs w:val="20"/>
          <w:lang w:eastAsia="ru-RU"/>
        </w:rPr>
        <w:t>правозахисної функції</w:t>
      </w:r>
      <w:r w:rsidRPr="008046C1">
        <w:rPr>
          <w:rFonts w:ascii="Times New Roman" w:eastAsia="Times New Roman" w:hAnsi="Times New Roman" w:cs="Arial"/>
          <w:kern w:val="0"/>
          <w:sz w:val="28"/>
          <w:szCs w:val="20"/>
          <w:lang w:eastAsia="ru-RU"/>
        </w:rPr>
        <w:t>, тобто напряму його впливу на відновлення порушених прав, свобод та законних інтересів</w:t>
      </w:r>
    </w:p>
    <w:p w:rsidR="008046C1" w:rsidRPr="008046C1" w:rsidRDefault="008046C1" w:rsidP="008046C1">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8" w:lineRule="auto"/>
        <w:ind w:left="4" w:firstLine="0"/>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суб’єктів права за допомогою примусового виконання судових рішень; в) </w:t>
      </w:r>
      <w:r w:rsidRPr="008046C1">
        <w:rPr>
          <w:rFonts w:ascii="Times New Roman" w:eastAsia="Times New Roman" w:hAnsi="Times New Roman" w:cs="Arial"/>
          <w:i/>
          <w:kern w:val="0"/>
          <w:sz w:val="28"/>
          <w:szCs w:val="20"/>
          <w:lang w:eastAsia="ru-RU"/>
        </w:rPr>
        <w:t>правоінформативної функції</w:t>
      </w:r>
      <w:r w:rsidRPr="008046C1">
        <w:rPr>
          <w:rFonts w:ascii="Times New Roman" w:eastAsia="Times New Roman" w:hAnsi="Times New Roman" w:cs="Arial"/>
          <w:kern w:val="0"/>
          <w:sz w:val="28"/>
          <w:szCs w:val="20"/>
          <w:lang w:eastAsia="ru-RU"/>
        </w:rPr>
        <w:t xml:space="preserve">, змістом якої є поширення правової інформації серед суб’єктів права щодо правових наслідків добровільного невиконання судових рішень та їх подальшого примусового виконання; г) </w:t>
      </w:r>
      <w:r w:rsidRPr="008046C1">
        <w:rPr>
          <w:rFonts w:ascii="Times New Roman" w:eastAsia="Times New Roman" w:hAnsi="Times New Roman" w:cs="Arial"/>
          <w:i/>
          <w:kern w:val="0"/>
          <w:sz w:val="28"/>
          <w:szCs w:val="20"/>
          <w:lang w:eastAsia="ru-RU"/>
        </w:rPr>
        <w:t>правореалізаційної функції</w:t>
      </w:r>
      <w:r w:rsidRPr="008046C1">
        <w:rPr>
          <w:rFonts w:ascii="Times New Roman" w:eastAsia="Times New Roman" w:hAnsi="Times New Roman" w:cs="Arial"/>
          <w:kern w:val="0"/>
          <w:sz w:val="28"/>
          <w:szCs w:val="20"/>
          <w:lang w:eastAsia="ru-RU"/>
        </w:rPr>
        <w:t>, що полягає в спроможності примусового виконання судових рішень</w:t>
      </w:r>
      <w:r w:rsidRPr="008046C1">
        <w:rPr>
          <w:rFonts w:ascii="Times New Roman" w:eastAsia="Times New Roman" w:hAnsi="Times New Roman" w:cs="Arial"/>
          <w:i/>
          <w:kern w:val="0"/>
          <w:sz w:val="28"/>
          <w:szCs w:val="20"/>
          <w:lang w:eastAsia="ru-RU"/>
        </w:rPr>
        <w:t xml:space="preserve"> </w:t>
      </w:r>
      <w:r w:rsidRPr="008046C1">
        <w:rPr>
          <w:rFonts w:ascii="Times New Roman" w:eastAsia="Times New Roman" w:hAnsi="Times New Roman" w:cs="Arial"/>
          <w:kern w:val="0"/>
          <w:sz w:val="28"/>
          <w:szCs w:val="20"/>
          <w:lang w:eastAsia="ru-RU"/>
        </w:rPr>
        <w:t>забезпечити втілення в реальність прав та законних інтересів суб’єктів права щодо настання правових наслідків, передбачених судовим рішенням.</w:t>
      </w:r>
    </w:p>
    <w:p w:rsidR="008046C1" w:rsidRPr="008046C1" w:rsidRDefault="008046C1" w:rsidP="008046C1">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1"/>
          <w:numId w:val="1"/>
        </w:numPr>
        <w:tabs>
          <w:tab w:val="clear" w:pos="709"/>
          <w:tab w:val="clear" w:pos="850"/>
          <w:tab w:val="left" w:pos="1137"/>
        </w:tabs>
        <w:suppressAutoHyphens w:val="0"/>
        <w:spacing w:after="0" w:line="357" w:lineRule="auto"/>
        <w:ind w:left="4" w:firstLine="563"/>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Удосконалено визначення поняття </w:t>
      </w:r>
      <w:r w:rsidRPr="008046C1">
        <w:rPr>
          <w:rFonts w:ascii="Times New Roman" w:eastAsia="Times New Roman" w:hAnsi="Times New Roman" w:cs="Arial"/>
          <w:i/>
          <w:kern w:val="0"/>
          <w:sz w:val="28"/>
          <w:szCs w:val="20"/>
          <w:lang w:eastAsia="ru-RU"/>
        </w:rPr>
        <w:t>«принципи діяльності органів та осіб, які здійснюють примусове виконання рішень»</w:t>
      </w:r>
      <w:r w:rsidRPr="008046C1">
        <w:rPr>
          <w:rFonts w:ascii="Times New Roman" w:eastAsia="Times New Roman" w:hAnsi="Times New Roman" w:cs="Arial"/>
          <w:kern w:val="0"/>
          <w:sz w:val="28"/>
          <w:szCs w:val="20"/>
          <w:lang w:eastAsia="ru-RU"/>
        </w:rPr>
        <w:t>, що являють собою</w:t>
      </w:r>
      <w:r w:rsidRPr="008046C1">
        <w:rPr>
          <w:rFonts w:ascii="Times New Roman" w:eastAsia="Times New Roman" w:hAnsi="Times New Roman" w:cs="Arial"/>
          <w:i/>
          <w:kern w:val="0"/>
          <w:sz w:val="28"/>
          <w:szCs w:val="20"/>
          <w:lang w:eastAsia="ru-RU"/>
        </w:rPr>
        <w:t xml:space="preserve"> </w:t>
      </w:r>
      <w:r w:rsidRPr="008046C1">
        <w:rPr>
          <w:rFonts w:ascii="Times New Roman" w:eastAsia="Times New Roman" w:hAnsi="Times New Roman" w:cs="Arial"/>
          <w:kern w:val="0"/>
          <w:sz w:val="28"/>
          <w:szCs w:val="20"/>
          <w:lang w:eastAsia="ru-RU"/>
        </w:rPr>
        <w:t>нормативно закріплені вихідні засади організації діяльності органів та осіб, які здійснюють примусове виконання судових рішень, визначають зміст та характер правового впливу на інших учасників виконавчого провадження щодо забезпечення досягнення правових наслідків, передбачених судовими рішеннями.</w:t>
      </w:r>
    </w:p>
    <w:p w:rsidR="008046C1" w:rsidRPr="008046C1" w:rsidRDefault="008046C1" w:rsidP="008046C1">
      <w:pPr>
        <w:widowControl/>
        <w:tabs>
          <w:tab w:val="clear" w:pos="709"/>
        </w:tabs>
        <w:suppressAutoHyphens w:val="0"/>
        <w:spacing w:after="0" w:line="21" w:lineRule="exact"/>
        <w:ind w:firstLine="0"/>
        <w:jc w:val="left"/>
        <w:rPr>
          <w:rFonts w:ascii="Times New Roman" w:eastAsia="Times New Roman" w:hAnsi="Times New Roman" w:cs="Arial"/>
          <w:kern w:val="0"/>
          <w:sz w:val="28"/>
          <w:szCs w:val="20"/>
          <w:lang w:eastAsia="ru-RU"/>
        </w:rPr>
      </w:pPr>
    </w:p>
    <w:p w:rsidR="008046C1" w:rsidRPr="008046C1" w:rsidRDefault="008046C1" w:rsidP="008046C1">
      <w:pPr>
        <w:widowControl/>
        <w:numPr>
          <w:ilvl w:val="1"/>
          <w:numId w:val="1"/>
        </w:numPr>
        <w:tabs>
          <w:tab w:val="clear" w:pos="709"/>
          <w:tab w:val="clear" w:pos="850"/>
          <w:tab w:val="left" w:pos="1137"/>
        </w:tabs>
        <w:suppressAutoHyphens w:val="0"/>
        <w:spacing w:after="0" w:line="349" w:lineRule="auto"/>
        <w:ind w:left="4" w:firstLine="563"/>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Принципи діяльності органів та осіб, які здійснюють примусове виконання судових рішень, класифіковано за критерієм сфери поширення на:</w:t>
      </w:r>
    </w:p>
    <w:p w:rsidR="008046C1" w:rsidRPr="008046C1" w:rsidRDefault="008046C1" w:rsidP="008046C1">
      <w:pPr>
        <w:widowControl/>
        <w:tabs>
          <w:tab w:val="clear" w:pos="709"/>
        </w:tabs>
        <w:suppressAutoHyphens w:val="0"/>
        <w:spacing w:after="0" w:line="33" w:lineRule="exact"/>
        <w:ind w:firstLine="0"/>
        <w:jc w:val="left"/>
        <w:rPr>
          <w:rFonts w:ascii="Times New Roman" w:eastAsia="Times New Roman" w:hAnsi="Times New Roman" w:cs="Arial"/>
          <w:kern w:val="0"/>
          <w:sz w:val="28"/>
          <w:szCs w:val="20"/>
          <w:lang w:eastAsia="ru-RU"/>
        </w:rPr>
      </w:pPr>
    </w:p>
    <w:p w:rsidR="008046C1" w:rsidRPr="008046C1" w:rsidRDefault="008046C1" w:rsidP="008046C1">
      <w:pPr>
        <w:widowControl/>
        <w:numPr>
          <w:ilvl w:val="0"/>
          <w:numId w:val="1"/>
        </w:numPr>
        <w:tabs>
          <w:tab w:val="clear" w:pos="709"/>
          <w:tab w:val="left" w:pos="307"/>
        </w:tabs>
        <w:suppressAutoHyphens w:val="0"/>
        <w:spacing w:after="0" w:line="358" w:lineRule="auto"/>
        <w:ind w:left="4" w:hanging="4"/>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i/>
          <w:kern w:val="0"/>
          <w:sz w:val="28"/>
          <w:szCs w:val="20"/>
          <w:lang w:eastAsia="ru-RU"/>
        </w:rPr>
        <w:t>загальноправові принципи</w:t>
      </w:r>
      <w:r w:rsidRPr="008046C1">
        <w:rPr>
          <w:rFonts w:ascii="Times New Roman" w:eastAsia="Times New Roman" w:hAnsi="Times New Roman" w:cs="Arial"/>
          <w:kern w:val="0"/>
          <w:sz w:val="28"/>
          <w:szCs w:val="20"/>
          <w:lang w:eastAsia="ru-RU"/>
        </w:rPr>
        <w:t xml:space="preserve">, які поширюються на всю юридичну практичну діяльність, виходячи з її особливостей як правового явища та визначаючи правові основи її здійснення, до яких належать принципи: спрямованості на утвердження прав і свобод людини; недопущення випадків порушення цих прав; рівного та неупередженого ставлення до учасників виконавчого провадження; узгодженості діяльності із загальновизнаними морально-етичними засадами; 2) </w:t>
      </w:r>
      <w:r w:rsidRPr="008046C1">
        <w:rPr>
          <w:rFonts w:ascii="Times New Roman" w:eastAsia="Times New Roman" w:hAnsi="Times New Roman" w:cs="Arial"/>
          <w:i/>
          <w:kern w:val="0"/>
          <w:sz w:val="28"/>
          <w:szCs w:val="20"/>
          <w:lang w:eastAsia="ru-RU"/>
        </w:rPr>
        <w:t>міжгалузеві</w:t>
      </w:r>
      <w:r w:rsidRPr="008046C1">
        <w:rPr>
          <w:rFonts w:ascii="Times New Roman" w:eastAsia="Times New Roman" w:hAnsi="Times New Roman" w:cs="Arial"/>
          <w:kern w:val="0"/>
          <w:sz w:val="28"/>
          <w:szCs w:val="20"/>
          <w:lang w:eastAsia="ru-RU"/>
        </w:rPr>
        <w:t xml:space="preserve"> </w:t>
      </w:r>
      <w:r w:rsidRPr="008046C1">
        <w:rPr>
          <w:rFonts w:ascii="Times New Roman" w:eastAsia="Times New Roman" w:hAnsi="Times New Roman" w:cs="Arial"/>
          <w:i/>
          <w:kern w:val="0"/>
          <w:sz w:val="28"/>
          <w:szCs w:val="20"/>
          <w:lang w:eastAsia="ru-RU"/>
        </w:rPr>
        <w:t>принципи</w:t>
      </w:r>
      <w:r w:rsidRPr="008046C1">
        <w:rPr>
          <w:rFonts w:ascii="Times New Roman" w:eastAsia="Times New Roman" w:hAnsi="Times New Roman" w:cs="Arial"/>
          <w:kern w:val="0"/>
          <w:sz w:val="28"/>
          <w:szCs w:val="20"/>
          <w:lang w:eastAsia="ru-RU"/>
        </w:rPr>
        <w:t xml:space="preserve">, що поширюються на окремі різновиди юридичної практичної діяльності, враховуючи їх спільність та визначаючи відповідні правові основи їх здійснення, до яких відносяться принципи правозастосовної діяльності, принципи судочинства та ін.; 3) </w:t>
      </w:r>
      <w:r w:rsidRPr="008046C1">
        <w:rPr>
          <w:rFonts w:ascii="Times New Roman" w:eastAsia="Times New Roman" w:hAnsi="Times New Roman" w:cs="Arial"/>
          <w:i/>
          <w:kern w:val="0"/>
          <w:sz w:val="28"/>
          <w:szCs w:val="20"/>
          <w:lang w:eastAsia="ru-RU"/>
        </w:rPr>
        <w:t>галузеві принципи</w:t>
      </w:r>
      <w:r w:rsidRPr="008046C1">
        <w:rPr>
          <w:rFonts w:ascii="Times New Roman" w:eastAsia="Times New Roman" w:hAnsi="Times New Roman" w:cs="Arial"/>
          <w:kern w:val="0"/>
          <w:sz w:val="28"/>
          <w:szCs w:val="20"/>
          <w:lang w:eastAsia="ru-RU"/>
        </w:rPr>
        <w:t>, які поширюються на конкретний</w:t>
      </w:r>
    </w:p>
    <w:p w:rsidR="008046C1" w:rsidRPr="008046C1" w:rsidRDefault="008046C1" w:rsidP="008046C1">
      <w:pPr>
        <w:widowControl/>
        <w:tabs>
          <w:tab w:val="clear" w:pos="709"/>
          <w:tab w:val="left" w:pos="307"/>
        </w:tabs>
        <w:suppressAutoHyphens w:val="0"/>
        <w:spacing w:after="0" w:line="358" w:lineRule="auto"/>
        <w:ind w:left="4" w:hanging="4"/>
        <w:rPr>
          <w:rFonts w:ascii="Times New Roman" w:eastAsia="Times New Roman" w:hAnsi="Times New Roman" w:cs="Arial"/>
          <w:kern w:val="0"/>
          <w:sz w:val="28"/>
          <w:szCs w:val="20"/>
          <w:lang w:eastAsia="ru-RU"/>
        </w:rPr>
        <w:sectPr w:rsidR="008046C1" w:rsidRPr="008046C1">
          <w:pgSz w:w="11900" w:h="16838"/>
          <w:pgMar w:top="563" w:right="564" w:bottom="660" w:left="1416" w:header="0" w:footer="0" w:gutter="0"/>
          <w:cols w:space="0" w:equalWidth="0">
            <w:col w:w="9924"/>
          </w:cols>
          <w:docGrid w:linePitch="360"/>
        </w:sectPr>
      </w:pP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16" w:name="page186"/>
      <w:bookmarkEnd w:id="16"/>
      <w:r w:rsidRPr="008046C1">
        <w:rPr>
          <w:rFonts w:ascii="Times New Roman" w:eastAsia="Times New Roman" w:hAnsi="Times New Roman" w:cs="Arial"/>
          <w:kern w:val="0"/>
          <w:sz w:val="28"/>
          <w:szCs w:val="20"/>
          <w:lang w:eastAsia="ru-RU"/>
        </w:rPr>
        <w:t>186</w:t>
      </w:r>
    </w:p>
    <w:p w:rsidR="008046C1" w:rsidRPr="008046C1" w:rsidRDefault="008046C1" w:rsidP="008046C1">
      <w:pPr>
        <w:widowControl/>
        <w:tabs>
          <w:tab w:val="clear" w:pos="709"/>
        </w:tabs>
        <w:suppressAutoHyphens w:val="0"/>
        <w:spacing w:after="0" w:line="26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8" w:lineRule="auto"/>
        <w:ind w:left="4"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різновид юридичної практичної діяльності, в тому числі і на діяльність в сфері примусового виконання судових рішень, котрі враховують її специфіку, до складу яких відносяться принципи обов’язковості виконання судового рішення, законності, диспозитивності, гласності та відкритості, розумності строків, співмірності заходів примусового виконання рішень та обсягу вимог, визначених рішенням, забезпечення права на оскарження рішень, дій чи бездіяльності державних та приватних виконавців.</w:t>
      </w:r>
    </w:p>
    <w:p w:rsidR="008046C1" w:rsidRPr="008046C1" w:rsidRDefault="008046C1" w:rsidP="008046C1">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1"/>
        </w:numPr>
        <w:tabs>
          <w:tab w:val="clear" w:pos="709"/>
          <w:tab w:val="left" w:pos="1137"/>
        </w:tabs>
        <w:suppressAutoHyphens w:val="0"/>
        <w:spacing w:after="0" w:line="346" w:lineRule="auto"/>
        <w:ind w:left="4" w:firstLine="563"/>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Періодизовано історію зародження та розвитку правового забезпечення діяльності суб’єктів примусового виконання судових рішень на території</w:t>
      </w:r>
    </w:p>
    <w:p w:rsidR="008046C1" w:rsidRPr="008046C1" w:rsidRDefault="008046C1" w:rsidP="008046C1">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 w:val="left" w:pos="1683"/>
          <w:tab w:val="left" w:pos="2763"/>
          <w:tab w:val="left" w:pos="3823"/>
          <w:tab w:val="left" w:pos="4243"/>
          <w:tab w:val="left" w:pos="5483"/>
          <w:tab w:val="left" w:pos="6143"/>
          <w:tab w:val="left" w:pos="6543"/>
          <w:tab w:val="left" w:pos="7563"/>
          <w:tab w:val="left" w:pos="9083"/>
        </w:tabs>
        <w:suppressAutoHyphens w:val="0"/>
        <w:spacing w:after="0" w:line="0" w:lineRule="atLeast"/>
        <w:ind w:left="4"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українських</w:t>
      </w:r>
      <w:r w:rsidRPr="008046C1">
        <w:rPr>
          <w:rFonts w:ascii="Times New Roman" w:eastAsia="Times New Roman" w:hAnsi="Times New Roman" w:cs="Arial"/>
          <w:kern w:val="0"/>
          <w:sz w:val="28"/>
          <w:szCs w:val="20"/>
          <w:lang w:eastAsia="ru-RU"/>
        </w:rPr>
        <w:tab/>
        <w:t>земель</w:t>
      </w:r>
      <w:r w:rsidRPr="008046C1">
        <w:rPr>
          <w:rFonts w:ascii="Times New Roman" w:eastAsia="Times New Roman" w:hAnsi="Times New Roman" w:cs="Arial"/>
          <w:kern w:val="0"/>
          <w:sz w:val="28"/>
          <w:szCs w:val="20"/>
          <w:lang w:eastAsia="ru-RU"/>
        </w:rPr>
        <w:tab/>
        <w:t>кін. ХІ</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kern w:val="0"/>
          <w:sz w:val="28"/>
          <w:szCs w:val="20"/>
          <w:lang w:eastAsia="ru-RU"/>
        </w:rPr>
        <w:t>–</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kern w:val="0"/>
          <w:sz w:val="28"/>
          <w:szCs w:val="20"/>
          <w:lang w:eastAsia="ru-RU"/>
        </w:rPr>
        <w:t>поч. ХХ</w:t>
      </w:r>
      <w:r w:rsidRPr="008046C1">
        <w:rPr>
          <w:rFonts w:ascii="Times New Roman" w:eastAsia="Times New Roman" w:hAnsi="Times New Roman" w:cs="Arial"/>
          <w:kern w:val="0"/>
          <w:sz w:val="28"/>
          <w:szCs w:val="20"/>
          <w:lang w:eastAsia="ru-RU"/>
        </w:rPr>
        <w:tab/>
        <w:t>ст.,</w:t>
      </w:r>
      <w:r w:rsidRPr="008046C1">
        <w:rPr>
          <w:rFonts w:ascii="Times New Roman" w:eastAsia="Times New Roman" w:hAnsi="Times New Roman" w:cs="Arial"/>
          <w:kern w:val="0"/>
          <w:sz w:val="28"/>
          <w:szCs w:val="20"/>
          <w:lang w:eastAsia="ru-RU"/>
        </w:rPr>
        <w:tab/>
        <w:t>в</w:t>
      </w:r>
      <w:r w:rsidRPr="008046C1">
        <w:rPr>
          <w:rFonts w:ascii="Times New Roman" w:eastAsia="Times New Roman" w:hAnsi="Times New Roman" w:cs="Arial"/>
          <w:kern w:val="0"/>
          <w:sz w:val="28"/>
          <w:szCs w:val="20"/>
          <w:lang w:eastAsia="ru-RU"/>
        </w:rPr>
        <w:tab/>
        <w:t>межах</w:t>
      </w:r>
      <w:r w:rsidRPr="008046C1">
        <w:rPr>
          <w:rFonts w:ascii="Times New Roman" w:eastAsia="Times New Roman" w:hAnsi="Times New Roman" w:cs="Arial"/>
          <w:kern w:val="0"/>
          <w:sz w:val="28"/>
          <w:szCs w:val="20"/>
          <w:lang w:eastAsia="ru-RU"/>
        </w:rPr>
        <w:tab/>
        <w:t>наступних</w:t>
      </w:r>
      <w:r w:rsidRPr="008046C1">
        <w:rPr>
          <w:rFonts w:ascii="Times New Roman" w:eastAsia="Times New Roman" w:hAnsi="Times New Roman" w:cs="Arial"/>
          <w:kern w:val="0"/>
          <w:sz w:val="28"/>
          <w:szCs w:val="20"/>
          <w:lang w:eastAsia="ru-RU"/>
        </w:rPr>
        <w:tab/>
        <w:t>етапів:</w:t>
      </w:r>
    </w:p>
    <w:p w:rsidR="008046C1" w:rsidRPr="008046C1" w:rsidRDefault="008046C1" w:rsidP="008046C1">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1"/>
        </w:numPr>
        <w:tabs>
          <w:tab w:val="clear" w:pos="709"/>
          <w:tab w:val="left" w:pos="307"/>
        </w:tabs>
        <w:suppressAutoHyphens w:val="0"/>
        <w:spacing w:after="0" w:line="356" w:lineRule="auto"/>
        <w:ind w:left="4" w:hanging="4"/>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i/>
          <w:kern w:val="0"/>
          <w:sz w:val="28"/>
          <w:szCs w:val="20"/>
          <w:lang w:eastAsia="ru-RU"/>
        </w:rPr>
        <w:t>зародження та становлення правового забезпечення діяльності суб’єктів примусового виконання судових рішень (кін. ХІ ст. – сер. ХІV ст.)</w:t>
      </w:r>
      <w:r w:rsidRPr="008046C1">
        <w:rPr>
          <w:rFonts w:ascii="Times New Roman" w:eastAsia="Times New Roman" w:hAnsi="Times New Roman" w:cs="Arial"/>
          <w:kern w:val="0"/>
          <w:sz w:val="28"/>
          <w:szCs w:val="20"/>
          <w:lang w:eastAsia="ru-RU"/>
        </w:rPr>
        <w:t>, що характеризується пануванням положень князівського законодавства в сфері примусового виконання судових рішень, особливо положень Руської правди (XI–</w:t>
      </w:r>
    </w:p>
    <w:p w:rsidR="008046C1" w:rsidRPr="008046C1" w:rsidRDefault="008046C1" w:rsidP="008046C1">
      <w:pPr>
        <w:widowControl/>
        <w:tabs>
          <w:tab w:val="clear" w:pos="709"/>
        </w:tabs>
        <w:suppressAutoHyphens w:val="0"/>
        <w:spacing w:after="0" w:line="24"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9" w:lineRule="auto"/>
        <w:ind w:left="4" w:firstLine="0"/>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XII ст.ст.); 2) </w:t>
      </w:r>
      <w:r w:rsidRPr="008046C1">
        <w:rPr>
          <w:rFonts w:ascii="Times New Roman" w:eastAsia="Times New Roman" w:hAnsi="Times New Roman" w:cs="Arial"/>
          <w:i/>
          <w:kern w:val="0"/>
          <w:sz w:val="28"/>
          <w:szCs w:val="20"/>
          <w:lang w:eastAsia="ru-RU"/>
        </w:rPr>
        <w:t>посилення формалізації правового забезпечення діяльності суб’єктів примусового виконання судових рішень (кін. ХІV ст. – 1721 р.)</w:t>
      </w:r>
      <w:r w:rsidRPr="008046C1">
        <w:rPr>
          <w:rFonts w:ascii="Times New Roman" w:eastAsia="Times New Roman" w:hAnsi="Times New Roman" w:cs="Arial"/>
          <w:kern w:val="0"/>
          <w:sz w:val="28"/>
          <w:szCs w:val="20"/>
          <w:lang w:eastAsia="ru-RU"/>
        </w:rPr>
        <w:t xml:space="preserve">, що зумовлений прийняттям Петром І титулу Імператора Всеросійського та подальшого посилення польсько-литовського і московського панування на українських землях (Велике князівство Литовське, Річ Посполита, Московське царство), що призводить до поглиблення їх поділу, в тому числі і за ознакою функціонування системи примусового виконання судових рішень; 3) </w:t>
      </w:r>
      <w:r w:rsidRPr="008046C1">
        <w:rPr>
          <w:rFonts w:ascii="Times New Roman" w:eastAsia="Times New Roman" w:hAnsi="Times New Roman" w:cs="Arial"/>
          <w:i/>
          <w:kern w:val="0"/>
          <w:sz w:val="28"/>
          <w:szCs w:val="20"/>
          <w:lang w:eastAsia="ru-RU"/>
        </w:rPr>
        <w:t>посилення поляризації правового забезпечення діяльності суб’єктів примусового виконання рішень суду (1721 – 1918 р.р.)</w:t>
      </w:r>
      <w:r w:rsidRPr="008046C1">
        <w:rPr>
          <w:rFonts w:ascii="Times New Roman" w:eastAsia="Times New Roman" w:hAnsi="Times New Roman" w:cs="Arial"/>
          <w:kern w:val="0"/>
          <w:sz w:val="28"/>
          <w:szCs w:val="20"/>
          <w:lang w:eastAsia="ru-RU"/>
        </w:rPr>
        <w:t>, що пов’язано з перебування українських земель у складі Російської та Австрійської, а згодом Австро-Угорської імперій та характеризується загальними тенденціями формування та становлення на українських землях державних форм примусового виконання судових рішень в обох імперіях, які ґрунтувались на законодавчому визначенні та регулюванні виконавчого провадження як стадії судочинства. Констатовано, що часи Гетьманщини в історії розвитку правового забезпечення суб’єктів примусового виконання судових рішень в Україні є самостійним етапом (сер. ХVІІ ст. – 1764 р.), особливістю якого є формування на</w:t>
      </w:r>
    </w:p>
    <w:p w:rsidR="008046C1" w:rsidRPr="008046C1" w:rsidRDefault="008046C1" w:rsidP="008046C1">
      <w:pPr>
        <w:widowControl/>
        <w:tabs>
          <w:tab w:val="clear" w:pos="709"/>
        </w:tabs>
        <w:suppressAutoHyphens w:val="0"/>
        <w:spacing w:after="0" w:line="359" w:lineRule="auto"/>
        <w:ind w:left="4" w:firstLine="0"/>
        <w:rPr>
          <w:rFonts w:ascii="Times New Roman" w:eastAsia="Times New Roman" w:hAnsi="Times New Roman" w:cs="Arial"/>
          <w:kern w:val="0"/>
          <w:sz w:val="28"/>
          <w:szCs w:val="20"/>
          <w:lang w:eastAsia="ru-RU"/>
        </w:rPr>
        <w:sectPr w:rsidR="008046C1" w:rsidRPr="008046C1">
          <w:pgSz w:w="11900" w:h="16838"/>
          <w:pgMar w:top="563" w:right="564" w:bottom="657" w:left="1416" w:header="0" w:footer="0" w:gutter="0"/>
          <w:cols w:space="0" w:equalWidth="0">
            <w:col w:w="9924"/>
          </w:cols>
          <w:docGrid w:linePitch="360"/>
        </w:sectPr>
      </w:pPr>
    </w:p>
    <w:p w:rsidR="008046C1" w:rsidRPr="008046C1" w:rsidRDefault="008046C1" w:rsidP="008046C1">
      <w:pPr>
        <w:widowControl/>
        <w:tabs>
          <w:tab w:val="clear" w:pos="709"/>
        </w:tabs>
        <w:suppressAutoHyphens w:val="0"/>
        <w:spacing w:after="0" w:line="0" w:lineRule="atLeast"/>
        <w:ind w:left="9504" w:firstLine="0"/>
        <w:jc w:val="left"/>
        <w:rPr>
          <w:rFonts w:ascii="Times New Roman" w:eastAsia="Times New Roman" w:hAnsi="Times New Roman" w:cs="Arial"/>
          <w:kern w:val="0"/>
          <w:sz w:val="28"/>
          <w:szCs w:val="20"/>
          <w:lang w:eastAsia="ru-RU"/>
        </w:rPr>
      </w:pPr>
      <w:bookmarkStart w:id="17" w:name="page187"/>
      <w:bookmarkEnd w:id="17"/>
      <w:r w:rsidRPr="008046C1">
        <w:rPr>
          <w:rFonts w:ascii="Times New Roman" w:eastAsia="Times New Roman" w:hAnsi="Times New Roman" w:cs="Arial"/>
          <w:kern w:val="0"/>
          <w:sz w:val="28"/>
          <w:szCs w:val="20"/>
          <w:lang w:eastAsia="ru-RU"/>
        </w:rPr>
        <w:t>187</w:t>
      </w:r>
    </w:p>
    <w:p w:rsidR="008046C1" w:rsidRPr="008046C1" w:rsidRDefault="008046C1" w:rsidP="008046C1">
      <w:pPr>
        <w:widowControl/>
        <w:tabs>
          <w:tab w:val="clear" w:pos="709"/>
        </w:tabs>
        <w:suppressAutoHyphens w:val="0"/>
        <w:spacing w:after="0" w:line="26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49" w:lineRule="auto"/>
        <w:ind w:left="4" w:right="42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території Гетьманщини самобутньої правової системи, ядром якої було звичаєве право.</w:t>
      </w:r>
    </w:p>
    <w:p w:rsidR="008046C1" w:rsidRPr="008046C1" w:rsidRDefault="008046C1" w:rsidP="008046C1">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1"/>
        </w:numPr>
        <w:tabs>
          <w:tab w:val="clear" w:pos="709"/>
          <w:tab w:val="left" w:pos="1137"/>
        </w:tabs>
        <w:suppressAutoHyphens w:val="0"/>
        <w:spacing w:after="0" w:line="358" w:lineRule="auto"/>
        <w:ind w:left="4" w:firstLine="563"/>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Встановлено та розкрито особливості </w:t>
      </w:r>
      <w:r w:rsidRPr="008046C1">
        <w:rPr>
          <w:rFonts w:ascii="Times New Roman" w:eastAsia="Times New Roman" w:hAnsi="Times New Roman" w:cs="Arial"/>
          <w:i/>
          <w:kern w:val="0"/>
          <w:sz w:val="28"/>
          <w:szCs w:val="20"/>
          <w:lang w:eastAsia="ru-RU"/>
        </w:rPr>
        <w:t>правового забезпечення діяльності суб’єктів примусового виконання судових рішень у радянський період</w:t>
      </w:r>
      <w:r w:rsidRPr="008046C1">
        <w:rPr>
          <w:rFonts w:ascii="Times New Roman" w:eastAsia="Times New Roman" w:hAnsi="Times New Roman" w:cs="Arial"/>
          <w:kern w:val="0"/>
          <w:sz w:val="28"/>
          <w:szCs w:val="20"/>
          <w:lang w:eastAsia="ru-RU"/>
        </w:rPr>
        <w:t xml:space="preserve"> в межах</w:t>
      </w:r>
      <w:r w:rsidRPr="008046C1">
        <w:rPr>
          <w:rFonts w:ascii="Times New Roman" w:eastAsia="Times New Roman" w:hAnsi="Times New Roman" w:cs="Arial"/>
          <w:i/>
          <w:kern w:val="0"/>
          <w:sz w:val="28"/>
          <w:szCs w:val="20"/>
          <w:lang w:eastAsia="ru-RU"/>
        </w:rPr>
        <w:t xml:space="preserve"> </w:t>
      </w:r>
      <w:r w:rsidRPr="008046C1">
        <w:rPr>
          <w:rFonts w:ascii="Times New Roman" w:eastAsia="Times New Roman" w:hAnsi="Times New Roman" w:cs="Arial"/>
          <w:kern w:val="0"/>
          <w:sz w:val="28"/>
          <w:szCs w:val="20"/>
          <w:lang w:eastAsia="ru-RU"/>
        </w:rPr>
        <w:t>наступних положень: а) являло собою невід’ємну складову загальносоюзного законодавства; б) ґрунтувалось на єдиних патерналістських принципах розбудови соціалістичної держави; в) розвивалось виключно у традиціях та межах радянської правової системи, яка засновувалась на розумінні держави як апарату класового панування, відповідно до цього підходу панівним у праві була підтримка та захист державних інтересів.</w:t>
      </w:r>
    </w:p>
    <w:p w:rsidR="008046C1" w:rsidRPr="008046C1" w:rsidRDefault="008046C1" w:rsidP="008046C1">
      <w:pPr>
        <w:widowControl/>
        <w:tabs>
          <w:tab w:val="clear" w:pos="709"/>
        </w:tabs>
        <w:suppressAutoHyphens w:val="0"/>
        <w:spacing w:after="0" w:line="23" w:lineRule="exact"/>
        <w:ind w:firstLine="0"/>
        <w:jc w:val="left"/>
        <w:rPr>
          <w:rFonts w:ascii="Times New Roman" w:eastAsia="Times New Roman" w:hAnsi="Times New Roman" w:cs="Arial"/>
          <w:kern w:val="0"/>
          <w:sz w:val="28"/>
          <w:szCs w:val="20"/>
          <w:lang w:eastAsia="ru-RU"/>
        </w:rPr>
      </w:pPr>
    </w:p>
    <w:p w:rsidR="008046C1" w:rsidRPr="008046C1" w:rsidRDefault="008046C1" w:rsidP="008046C1">
      <w:pPr>
        <w:widowControl/>
        <w:numPr>
          <w:ilvl w:val="0"/>
          <w:numId w:val="1"/>
        </w:numPr>
        <w:tabs>
          <w:tab w:val="clear" w:pos="709"/>
          <w:tab w:val="left" w:pos="1137"/>
        </w:tabs>
        <w:suppressAutoHyphens w:val="0"/>
        <w:spacing w:after="0" w:line="349" w:lineRule="auto"/>
        <w:ind w:left="4" w:firstLine="563"/>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З’ясовано, що в період незалежності України розбудова правового забезпечення діяльності суб’єктів примусового виконання судових рішень: по-</w:t>
      </w:r>
    </w:p>
    <w:p w:rsidR="008046C1" w:rsidRPr="008046C1" w:rsidRDefault="008046C1" w:rsidP="008046C1">
      <w:pPr>
        <w:widowControl/>
        <w:tabs>
          <w:tab w:val="clear" w:pos="709"/>
        </w:tabs>
        <w:suppressAutoHyphens w:val="0"/>
        <w:spacing w:after="0" w:line="33"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46" w:lineRule="auto"/>
        <w:ind w:left="4" w:firstLine="0"/>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перше, засновується на доктринальній концепції виконавчого провадження як відносно самостійного виду юридично-процесуальної діяльності, що регулюється</w:t>
      </w:r>
    </w:p>
    <w:p w:rsidR="008046C1" w:rsidRPr="008046C1" w:rsidRDefault="008046C1" w:rsidP="008046C1">
      <w:pPr>
        <w:widowControl/>
        <w:tabs>
          <w:tab w:val="clear" w:pos="709"/>
        </w:tabs>
        <w:suppressAutoHyphens w:val="0"/>
        <w:spacing w:after="0" w:line="37"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8" w:lineRule="auto"/>
        <w:ind w:left="4" w:firstLine="0"/>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адміністративно-правовими приписами та здійснюється в межах адміністративного процесу; по-друге, прийняття Законів України «Про державну виконавчу службу» від 24.03.1998 р. № 202/98-ВР, «Про виконавче провадження» від 21.04.1999 р. № 606-XIV та від 02.06.2016 р. № 1404-VIII трансформувало інтерпретацію примусового виконання судових рішень з цивільно-правового на адміністративно-правовий характер; по-третє, значно інтенсифікується, оскільки перебуває в залежності від реалій суспільно-політичного та правового розвитку.</w:t>
      </w:r>
    </w:p>
    <w:p w:rsidR="008046C1" w:rsidRPr="008046C1" w:rsidRDefault="008046C1" w:rsidP="008046C1">
      <w:pPr>
        <w:widowControl/>
        <w:tabs>
          <w:tab w:val="clear" w:pos="709"/>
        </w:tabs>
        <w:suppressAutoHyphens w:val="0"/>
        <w:spacing w:after="0" w:line="3"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1"/>
        </w:numPr>
        <w:tabs>
          <w:tab w:val="clear" w:pos="709"/>
          <w:tab w:val="left" w:pos="1124"/>
        </w:tabs>
        <w:suppressAutoHyphens w:val="0"/>
        <w:spacing w:after="0" w:line="0" w:lineRule="atLeast"/>
        <w:ind w:left="1124" w:hanging="557"/>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На  підставі  проведеного  порівняльного  аналізу  зарубіжних  систем</w:t>
      </w:r>
    </w:p>
    <w:p w:rsidR="008046C1" w:rsidRPr="008046C1" w:rsidRDefault="008046C1" w:rsidP="008046C1">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 w:val="left" w:pos="1783"/>
          <w:tab w:val="left" w:pos="3283"/>
          <w:tab w:val="left" w:pos="4503"/>
          <w:tab w:val="left" w:pos="5663"/>
          <w:tab w:val="left" w:pos="7483"/>
          <w:tab w:val="left" w:pos="7963"/>
          <w:tab w:val="left" w:pos="9023"/>
        </w:tabs>
        <w:suppressAutoHyphens w:val="0"/>
        <w:spacing w:after="0" w:line="0" w:lineRule="atLeast"/>
        <w:ind w:left="4"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примусового</w:t>
      </w:r>
      <w:r w:rsidRPr="008046C1">
        <w:rPr>
          <w:rFonts w:ascii="Times New Roman" w:eastAsia="Times New Roman" w:hAnsi="Times New Roman" w:cs="Arial"/>
          <w:kern w:val="0"/>
          <w:sz w:val="28"/>
          <w:szCs w:val="20"/>
          <w:lang w:eastAsia="ru-RU"/>
        </w:rPr>
        <w:tab/>
        <w:t>виконання</w:t>
      </w:r>
      <w:r w:rsidRPr="008046C1">
        <w:rPr>
          <w:rFonts w:ascii="Times New Roman" w:eastAsia="Times New Roman" w:hAnsi="Times New Roman" w:cs="Arial"/>
          <w:kern w:val="0"/>
          <w:sz w:val="28"/>
          <w:szCs w:val="20"/>
          <w:lang w:eastAsia="ru-RU"/>
        </w:rPr>
        <w:tab/>
        <w:t>судових</w:t>
      </w:r>
      <w:r w:rsidRPr="008046C1">
        <w:rPr>
          <w:rFonts w:ascii="Times New Roman" w:eastAsia="Times New Roman" w:hAnsi="Times New Roman" w:cs="Arial"/>
          <w:kern w:val="0"/>
          <w:sz w:val="28"/>
          <w:szCs w:val="20"/>
          <w:lang w:eastAsia="ru-RU"/>
        </w:rPr>
        <w:tab/>
        <w:t>рішень,</w:t>
      </w:r>
      <w:r w:rsidRPr="008046C1">
        <w:rPr>
          <w:rFonts w:ascii="Times New Roman" w:eastAsia="Times New Roman" w:hAnsi="Times New Roman" w:cs="Arial"/>
          <w:kern w:val="0"/>
          <w:sz w:val="28"/>
          <w:szCs w:val="20"/>
          <w:lang w:eastAsia="ru-RU"/>
        </w:rPr>
        <w:tab/>
        <w:t>виокремлено</w:t>
      </w:r>
      <w:r w:rsidRPr="008046C1">
        <w:rPr>
          <w:rFonts w:ascii="Times New Roman" w:eastAsia="Times New Roman" w:hAnsi="Times New Roman" w:cs="Arial"/>
          <w:kern w:val="0"/>
          <w:sz w:val="28"/>
          <w:szCs w:val="20"/>
          <w:lang w:eastAsia="ru-RU"/>
        </w:rPr>
        <w:tab/>
        <w:t>їх</w:t>
      </w:r>
      <w:r w:rsidRPr="008046C1">
        <w:rPr>
          <w:rFonts w:ascii="Times New Roman" w:eastAsia="Times New Roman" w:hAnsi="Times New Roman" w:cs="Arial"/>
          <w:kern w:val="0"/>
          <w:sz w:val="20"/>
          <w:szCs w:val="20"/>
          <w:lang w:eastAsia="ru-RU"/>
        </w:rPr>
        <w:tab/>
      </w:r>
      <w:r w:rsidRPr="008046C1">
        <w:rPr>
          <w:rFonts w:ascii="Times New Roman" w:eastAsia="Times New Roman" w:hAnsi="Times New Roman" w:cs="Arial"/>
          <w:i/>
          <w:kern w:val="0"/>
          <w:sz w:val="28"/>
          <w:szCs w:val="20"/>
          <w:lang w:eastAsia="ru-RU"/>
        </w:rPr>
        <w:t>спільні</w:t>
      </w:r>
      <w:r w:rsidRPr="008046C1">
        <w:rPr>
          <w:rFonts w:ascii="Times New Roman" w:eastAsia="Times New Roman" w:hAnsi="Times New Roman" w:cs="Arial"/>
          <w:i/>
          <w:kern w:val="0"/>
          <w:sz w:val="28"/>
          <w:szCs w:val="20"/>
          <w:lang w:eastAsia="ru-RU"/>
        </w:rPr>
        <w:tab/>
        <w:t>ознаки</w:t>
      </w:r>
      <w:r w:rsidRPr="008046C1">
        <w:rPr>
          <w:rFonts w:ascii="Times New Roman" w:eastAsia="Times New Roman" w:hAnsi="Times New Roman" w:cs="Arial"/>
          <w:kern w:val="0"/>
          <w:sz w:val="28"/>
          <w:szCs w:val="20"/>
          <w:lang w:eastAsia="ru-RU"/>
        </w:rPr>
        <w:t>:</w:t>
      </w:r>
    </w:p>
    <w:p w:rsidR="008046C1" w:rsidRPr="008046C1" w:rsidRDefault="008046C1" w:rsidP="008046C1">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1"/>
        </w:numPr>
        <w:tabs>
          <w:tab w:val="clear" w:pos="709"/>
          <w:tab w:val="left" w:pos="307"/>
        </w:tabs>
        <w:suppressAutoHyphens w:val="0"/>
        <w:spacing w:after="0" w:line="349" w:lineRule="auto"/>
        <w:ind w:left="4" w:hanging="4"/>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складаються в конкретній державі під впливом факторів національного характеру; 2) відображають правові традиції та особливості соціально-</w:t>
      </w:r>
    </w:p>
    <w:p w:rsidR="008046C1" w:rsidRPr="008046C1" w:rsidRDefault="008046C1" w:rsidP="008046C1">
      <w:pPr>
        <w:widowControl/>
        <w:tabs>
          <w:tab w:val="clear" w:pos="709"/>
        </w:tabs>
        <w:suppressAutoHyphens w:val="0"/>
        <w:spacing w:after="0" w:line="33"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6" w:lineRule="auto"/>
        <w:ind w:left="4" w:firstLine="0"/>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економічного і політичного життя суспільства, що склалися на певному етапі його розвитку; 3) мають спільну мету, яка полягає в реалізація державної політики з питань примусового виконання рішень юрисдикційних органів та захисті і поновленні порушених прав фізичних та юридичних осіб; та </w:t>
      </w:r>
      <w:r w:rsidRPr="008046C1">
        <w:rPr>
          <w:rFonts w:ascii="Times New Roman" w:eastAsia="Times New Roman" w:hAnsi="Times New Roman" w:cs="Arial"/>
          <w:i/>
          <w:kern w:val="0"/>
          <w:sz w:val="28"/>
          <w:szCs w:val="20"/>
          <w:lang w:eastAsia="ru-RU"/>
        </w:rPr>
        <w:t>відмінності</w:t>
      </w:r>
      <w:r w:rsidRPr="008046C1">
        <w:rPr>
          <w:rFonts w:ascii="Times New Roman" w:eastAsia="Times New Roman" w:hAnsi="Times New Roman" w:cs="Arial"/>
          <w:kern w:val="0"/>
          <w:sz w:val="28"/>
          <w:szCs w:val="20"/>
          <w:lang w:eastAsia="ru-RU"/>
        </w:rPr>
        <w:t xml:space="preserve"> систем примусового виконання судових рішень, які є індивідуалізованими в кожній</w:t>
      </w:r>
    </w:p>
    <w:p w:rsidR="008046C1" w:rsidRPr="008046C1" w:rsidRDefault="008046C1" w:rsidP="008046C1">
      <w:pPr>
        <w:widowControl/>
        <w:tabs>
          <w:tab w:val="clear" w:pos="709"/>
        </w:tabs>
        <w:suppressAutoHyphens w:val="0"/>
        <w:spacing w:after="0" w:line="356" w:lineRule="auto"/>
        <w:ind w:left="4" w:firstLine="0"/>
        <w:rPr>
          <w:rFonts w:ascii="Times New Roman" w:eastAsia="Times New Roman" w:hAnsi="Times New Roman" w:cs="Arial"/>
          <w:kern w:val="0"/>
          <w:sz w:val="28"/>
          <w:szCs w:val="20"/>
          <w:lang w:eastAsia="ru-RU"/>
        </w:rPr>
        <w:sectPr w:rsidR="008046C1" w:rsidRPr="008046C1">
          <w:pgSz w:w="11900" w:h="16838"/>
          <w:pgMar w:top="563" w:right="564" w:bottom="660" w:left="1416" w:header="0" w:footer="0" w:gutter="0"/>
          <w:cols w:space="0" w:equalWidth="0">
            <w:col w:w="9924"/>
          </w:cols>
          <w:docGrid w:linePitch="360"/>
        </w:sectPr>
      </w:pP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18" w:name="page188"/>
      <w:bookmarkEnd w:id="18"/>
      <w:r w:rsidRPr="008046C1">
        <w:rPr>
          <w:rFonts w:ascii="Times New Roman" w:eastAsia="Times New Roman" w:hAnsi="Times New Roman" w:cs="Arial"/>
          <w:kern w:val="0"/>
          <w:sz w:val="28"/>
          <w:szCs w:val="20"/>
          <w:lang w:eastAsia="ru-RU"/>
        </w:rPr>
        <w:t>188</w:t>
      </w:r>
    </w:p>
    <w:p w:rsidR="008046C1" w:rsidRPr="008046C1" w:rsidRDefault="008046C1" w:rsidP="008046C1">
      <w:pPr>
        <w:widowControl/>
        <w:tabs>
          <w:tab w:val="clear" w:pos="709"/>
        </w:tabs>
        <w:suppressAutoHyphens w:val="0"/>
        <w:spacing w:after="0" w:line="245"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0" w:lineRule="atLeast"/>
        <w:ind w:left="4"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державі в залежності від: 1) методів примусового виконання судових рішень</w:t>
      </w:r>
    </w:p>
    <w:p w:rsidR="008046C1" w:rsidRPr="008046C1" w:rsidRDefault="008046C1" w:rsidP="008046C1">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8" w:lineRule="auto"/>
        <w:ind w:left="4" w:firstLine="0"/>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та поділяються на каральні, правопоновлюючі і змішані моделі; 2) можливості та меж участі недержавних організацій у виконавчому провадженні, що поділяються на публічно-правові, приватно-правові та змішані (публічно-приватні) моделі примусового виконання судових рішень. Визначено </w:t>
      </w:r>
      <w:r w:rsidRPr="008046C1">
        <w:rPr>
          <w:rFonts w:ascii="Times New Roman" w:eastAsia="Times New Roman" w:hAnsi="Times New Roman" w:cs="Arial"/>
          <w:i/>
          <w:kern w:val="0"/>
          <w:sz w:val="28"/>
          <w:szCs w:val="20"/>
          <w:lang w:eastAsia="ru-RU"/>
        </w:rPr>
        <w:t>переваги запровадження в Україні змішаної (публічно-приватної) моделі системи примусового виконання судових рішень</w:t>
      </w:r>
      <w:r w:rsidRPr="008046C1">
        <w:rPr>
          <w:rFonts w:ascii="Times New Roman" w:eastAsia="Times New Roman" w:hAnsi="Times New Roman" w:cs="Arial"/>
          <w:kern w:val="0"/>
          <w:sz w:val="28"/>
          <w:szCs w:val="20"/>
          <w:lang w:eastAsia="ru-RU"/>
        </w:rPr>
        <w:t>, що надасть змогу: 1) знизити рівень корупційних чинників</w:t>
      </w:r>
      <w:r w:rsidRPr="008046C1">
        <w:rPr>
          <w:rFonts w:ascii="Times New Roman" w:eastAsia="Times New Roman" w:hAnsi="Times New Roman" w:cs="Arial"/>
          <w:i/>
          <w:kern w:val="0"/>
          <w:sz w:val="28"/>
          <w:szCs w:val="20"/>
          <w:lang w:eastAsia="ru-RU"/>
        </w:rPr>
        <w:t xml:space="preserve"> </w:t>
      </w:r>
      <w:r w:rsidRPr="008046C1">
        <w:rPr>
          <w:rFonts w:ascii="Times New Roman" w:eastAsia="Times New Roman" w:hAnsi="Times New Roman" w:cs="Arial"/>
          <w:kern w:val="0"/>
          <w:sz w:val="28"/>
          <w:szCs w:val="20"/>
          <w:lang w:eastAsia="ru-RU"/>
        </w:rPr>
        <w:t>здійснення примусового виконання судових рішень; 2) унеможливить адміністративний вплив на процес примусового виконання судових рішень;</w:t>
      </w:r>
    </w:p>
    <w:p w:rsidR="008046C1" w:rsidRPr="008046C1" w:rsidRDefault="008046C1" w:rsidP="008046C1">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1"/>
        </w:numPr>
        <w:tabs>
          <w:tab w:val="clear" w:pos="709"/>
          <w:tab w:val="left" w:pos="307"/>
        </w:tabs>
        <w:suppressAutoHyphens w:val="0"/>
        <w:spacing w:after="0" w:line="353" w:lineRule="auto"/>
        <w:ind w:left="4" w:hanging="4"/>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оптимізує строки примусового виконання судових рішень та мінімізує випадки їх порушень; 4) підвищить матеріальну та організаційну мотивацію примусового виконання судових рішень, а також посилить конкуренцію між суб’єктами,</w:t>
      </w:r>
    </w:p>
    <w:p w:rsidR="008046C1" w:rsidRPr="008046C1" w:rsidRDefault="008046C1" w:rsidP="008046C1">
      <w:pPr>
        <w:widowControl/>
        <w:tabs>
          <w:tab w:val="clear" w:pos="709"/>
        </w:tabs>
        <w:suppressAutoHyphens w:val="0"/>
        <w:spacing w:after="0" w:line="3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3" w:lineRule="auto"/>
        <w:ind w:left="4" w:firstLine="0"/>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уповноваженими здійснювати виконання судових рішень; 5) зменшити витрати Державного бюджету України та місцевих бюджетів всіх рівнів на забезпечення примусового виконання судових рішень.</w:t>
      </w:r>
    </w:p>
    <w:p w:rsidR="008046C1" w:rsidRPr="008046C1" w:rsidRDefault="008046C1" w:rsidP="008046C1">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9" w:lineRule="auto"/>
        <w:ind w:left="64" w:right="60"/>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 xml:space="preserve">Виокремлено </w:t>
      </w:r>
      <w:r w:rsidRPr="008046C1">
        <w:rPr>
          <w:rFonts w:ascii="Times New Roman" w:eastAsia="Times New Roman" w:hAnsi="Times New Roman" w:cs="Arial"/>
          <w:i/>
          <w:kern w:val="0"/>
          <w:sz w:val="28"/>
          <w:szCs w:val="20"/>
          <w:lang w:eastAsia="ru-RU"/>
        </w:rPr>
        <w:t>фактори, які визначають сучасний стан примусового виконання судових рішень в Україні,</w:t>
      </w:r>
      <w:r w:rsidRPr="008046C1">
        <w:rPr>
          <w:rFonts w:ascii="Times New Roman" w:eastAsia="Times New Roman" w:hAnsi="Times New Roman" w:cs="Arial"/>
          <w:kern w:val="0"/>
          <w:sz w:val="28"/>
          <w:szCs w:val="20"/>
          <w:lang w:eastAsia="ru-RU"/>
        </w:rPr>
        <w:t xml:space="preserve"> а саме: прогалини в чинному законодавстві; низький престиж праці співробітників Державної виконавчої служби України; надмірна перевантаженість державних виконавців; недостатній рівень матеріально-технічного забезпечення примусового виконання судових рішень; низький рівень довіри громадян до діяльності Державної виконавчої служби України; високий рівень корупції в діяльності державних виконавців. Обґрунтовано </w:t>
      </w:r>
      <w:r w:rsidRPr="008046C1">
        <w:rPr>
          <w:rFonts w:ascii="Times New Roman" w:eastAsia="Times New Roman" w:hAnsi="Times New Roman" w:cs="Arial"/>
          <w:i/>
          <w:kern w:val="0"/>
          <w:sz w:val="28"/>
          <w:szCs w:val="20"/>
          <w:lang w:eastAsia="ru-RU"/>
        </w:rPr>
        <w:t>шляхи вдосконалення функціонування системи примусового виконання судових рішень в Україні</w:t>
      </w:r>
      <w:r w:rsidRPr="008046C1">
        <w:rPr>
          <w:rFonts w:ascii="Times New Roman" w:eastAsia="Times New Roman" w:hAnsi="Times New Roman" w:cs="Arial"/>
          <w:kern w:val="0"/>
          <w:sz w:val="28"/>
          <w:szCs w:val="20"/>
          <w:lang w:eastAsia="ru-RU"/>
        </w:rPr>
        <w:t>, до яких віднесено: 1) посилення наукової</w:t>
      </w:r>
      <w:r w:rsidRPr="008046C1">
        <w:rPr>
          <w:rFonts w:ascii="Times New Roman" w:eastAsia="Times New Roman" w:hAnsi="Times New Roman" w:cs="Arial"/>
          <w:i/>
          <w:kern w:val="0"/>
          <w:sz w:val="28"/>
          <w:szCs w:val="20"/>
          <w:lang w:eastAsia="ru-RU"/>
        </w:rPr>
        <w:t xml:space="preserve"> </w:t>
      </w:r>
      <w:r w:rsidRPr="008046C1">
        <w:rPr>
          <w:rFonts w:ascii="Times New Roman" w:eastAsia="Times New Roman" w:hAnsi="Times New Roman" w:cs="Arial"/>
          <w:kern w:val="0"/>
          <w:sz w:val="28"/>
          <w:szCs w:val="20"/>
          <w:lang w:eastAsia="ru-RU"/>
        </w:rPr>
        <w:t>концептуалізації напрямів реформування системи примусового виконання судових рішень, їх правове закріплення та активізація діяльності вищих органів державної влади щодо їх практичної реалізації; 2) підвищення рівня правової культури громадян, що становитиме основу добровільності виконання судових рішень, мінімізує випадки протидії громадян належному виконанню судових рішень, поверне довіру населення до системи виконання судових рішень та</w:t>
      </w:r>
    </w:p>
    <w:p w:rsidR="008046C1" w:rsidRPr="008046C1" w:rsidRDefault="008046C1" w:rsidP="008046C1">
      <w:pPr>
        <w:widowControl/>
        <w:tabs>
          <w:tab w:val="clear" w:pos="709"/>
        </w:tabs>
        <w:suppressAutoHyphens w:val="0"/>
        <w:spacing w:after="0" w:line="359" w:lineRule="auto"/>
        <w:ind w:left="64" w:right="60"/>
        <w:rPr>
          <w:rFonts w:ascii="Times New Roman" w:eastAsia="Times New Roman" w:hAnsi="Times New Roman" w:cs="Arial"/>
          <w:kern w:val="0"/>
          <w:sz w:val="28"/>
          <w:szCs w:val="20"/>
          <w:lang w:eastAsia="ru-RU"/>
        </w:rPr>
        <w:sectPr w:rsidR="008046C1" w:rsidRPr="008046C1">
          <w:pgSz w:w="11900" w:h="16838"/>
          <w:pgMar w:top="563" w:right="564" w:bottom="658" w:left="1416" w:header="0" w:footer="0" w:gutter="0"/>
          <w:cols w:space="0" w:equalWidth="0">
            <w:col w:w="9924"/>
          </w:cols>
          <w:docGrid w:linePitch="360"/>
        </w:sectPr>
      </w:pPr>
    </w:p>
    <w:p w:rsidR="008046C1" w:rsidRPr="008046C1" w:rsidRDefault="008046C1" w:rsidP="008046C1">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19" w:name="page189"/>
      <w:bookmarkEnd w:id="19"/>
      <w:r w:rsidRPr="008046C1">
        <w:rPr>
          <w:rFonts w:ascii="Times New Roman" w:eastAsia="Times New Roman" w:hAnsi="Times New Roman" w:cs="Arial"/>
          <w:kern w:val="0"/>
          <w:sz w:val="28"/>
          <w:szCs w:val="20"/>
          <w:lang w:eastAsia="ru-RU"/>
        </w:rPr>
        <w:t>189</w:t>
      </w:r>
    </w:p>
    <w:p w:rsidR="008046C1" w:rsidRPr="008046C1" w:rsidRDefault="008046C1" w:rsidP="008046C1">
      <w:pPr>
        <w:widowControl/>
        <w:tabs>
          <w:tab w:val="clear" w:pos="709"/>
        </w:tabs>
        <w:suppressAutoHyphens w:val="0"/>
        <w:spacing w:after="0" w:line="260"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tabs>
          <w:tab w:val="clear" w:pos="709"/>
        </w:tabs>
        <w:suppressAutoHyphens w:val="0"/>
        <w:spacing w:after="0" w:line="356" w:lineRule="auto"/>
        <w:ind w:left="40" w:right="60" w:firstLine="0"/>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діяльності уповноважених суб’єктів, стане фактором протидії корупції в сфері виконання судових рішень; 3) удосконалення контролю в сфері примусового виконання судових рішень, пріоритетами якого мають стати моніторинг виконання судових рішень, виявлення недоліків та їх подальше усунення;</w:t>
      </w:r>
    </w:p>
    <w:p w:rsidR="008046C1" w:rsidRPr="008046C1" w:rsidRDefault="008046C1" w:rsidP="008046C1">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8046C1" w:rsidRPr="008046C1" w:rsidRDefault="008046C1" w:rsidP="008046C1">
      <w:pPr>
        <w:widowControl/>
        <w:numPr>
          <w:ilvl w:val="0"/>
          <w:numId w:val="1"/>
        </w:numPr>
        <w:tabs>
          <w:tab w:val="clear" w:pos="709"/>
        </w:tabs>
        <w:suppressAutoHyphens w:val="0"/>
        <w:spacing w:after="0" w:line="358" w:lineRule="auto"/>
        <w:ind w:left="40" w:right="60" w:hanging="6"/>
        <w:jc w:val="left"/>
        <w:rPr>
          <w:rFonts w:ascii="Times New Roman" w:eastAsia="Times New Roman" w:hAnsi="Times New Roman" w:cs="Arial"/>
          <w:kern w:val="0"/>
          <w:sz w:val="28"/>
          <w:szCs w:val="20"/>
          <w:lang w:eastAsia="ru-RU"/>
        </w:rPr>
      </w:pPr>
      <w:r w:rsidRPr="008046C1">
        <w:rPr>
          <w:rFonts w:ascii="Times New Roman" w:eastAsia="Times New Roman" w:hAnsi="Times New Roman" w:cs="Arial"/>
          <w:kern w:val="0"/>
          <w:sz w:val="28"/>
          <w:szCs w:val="20"/>
          <w:lang w:eastAsia="ru-RU"/>
        </w:rPr>
        <w:t>впровадження механізму забезпечення незалежності державних та приватних виконавців, що дозволить упередити та мінімізувати вплив суб’єктивних факторів на примусове виконання судових рішень; 5) активізація міжнародного співробітництва в сфері виконавчого провадження з метою забезпечення невідворотності виконання судових рішень; 6) створення системи моніторингу ефективності виконання юрисдикційних рішень в Україні; 7) залучення громадськості у сферу виконавчого провадження; 8) впровадження інституту медіації з метою оптимізації виконання судових рішень та ін.</w:t>
      </w:r>
    </w:p>
    <w:p w:rsidR="008046C1" w:rsidRPr="008046C1" w:rsidRDefault="008046C1" w:rsidP="008046C1"/>
    <w:sectPr w:rsidR="008046C1" w:rsidRPr="008046C1"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073" w:rsidRDefault="008A3073">
      <w:pPr>
        <w:spacing w:after="0" w:line="240" w:lineRule="auto"/>
      </w:pPr>
      <w:r>
        <w:separator/>
      </w:r>
    </w:p>
  </w:endnote>
  <w:endnote w:type="continuationSeparator" w:id="0">
    <w:p w:rsidR="008A3073" w:rsidRDefault="008A3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073" w:rsidRDefault="008A3073">
    <w:pPr>
      <w:rPr>
        <w:sz w:val="2"/>
        <w:szCs w:val="2"/>
      </w:rPr>
    </w:pPr>
    <w:r w:rsidRPr="00E85EE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A3073" w:rsidRDefault="008A3073">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073" w:rsidRDefault="008A3073">
    <w:pPr>
      <w:rPr>
        <w:sz w:val="2"/>
        <w:szCs w:val="2"/>
      </w:rPr>
    </w:pPr>
    <w:r w:rsidRPr="00E85EE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A3073" w:rsidRDefault="008A3073">
                <w:pPr>
                  <w:spacing w:line="240" w:lineRule="auto"/>
                </w:pPr>
                <w:fldSimple w:instr=" PAGE \* MERGEFORMAT ">
                  <w:r w:rsidR="008046C1" w:rsidRPr="008046C1">
                    <w:rPr>
                      <w:rStyle w:val="afffff9"/>
                      <w:noProof/>
                    </w:rPr>
                    <w:t>23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073" w:rsidRDefault="008A3073"/>
    <w:p w:rsidR="008A3073" w:rsidRDefault="008A3073"/>
    <w:p w:rsidR="008A3073" w:rsidRDefault="008A3073"/>
    <w:p w:rsidR="008A3073" w:rsidRDefault="008A3073"/>
    <w:p w:rsidR="008A3073" w:rsidRDefault="008A3073"/>
    <w:p w:rsidR="008A3073" w:rsidRDefault="008A3073"/>
    <w:p w:rsidR="008A3073" w:rsidRDefault="008A3073">
      <w:pPr>
        <w:rPr>
          <w:sz w:val="2"/>
          <w:szCs w:val="2"/>
        </w:rPr>
      </w:pPr>
      <w:r w:rsidRPr="00E85EE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A3073" w:rsidRDefault="008A3073">
                  <w:pPr>
                    <w:spacing w:line="240" w:lineRule="auto"/>
                  </w:pPr>
                  <w:fldSimple w:instr=" PAGE \* MERGEFORMAT ">
                    <w:r w:rsidR="006974D9" w:rsidRPr="006974D9">
                      <w:rPr>
                        <w:rStyle w:val="afffff9"/>
                        <w:b w:val="0"/>
                        <w:bCs w:val="0"/>
                        <w:noProof/>
                      </w:rPr>
                      <w:t>14</w:t>
                    </w:r>
                  </w:fldSimple>
                </w:p>
              </w:txbxContent>
            </v:textbox>
            <w10:wrap anchorx="page" anchory="page"/>
          </v:shape>
        </w:pict>
      </w:r>
    </w:p>
    <w:p w:rsidR="008A3073" w:rsidRDefault="008A3073"/>
    <w:p w:rsidR="008A3073" w:rsidRDefault="008A3073"/>
    <w:p w:rsidR="008A3073" w:rsidRDefault="008A3073">
      <w:pPr>
        <w:rPr>
          <w:sz w:val="2"/>
          <w:szCs w:val="2"/>
        </w:rPr>
      </w:pPr>
      <w:r w:rsidRPr="00E85EE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A3073" w:rsidRDefault="008A3073"/>
                <w:p w:rsidR="008A3073" w:rsidRDefault="008A3073">
                  <w:pPr>
                    <w:pStyle w:val="1ffffff7"/>
                    <w:spacing w:line="240" w:lineRule="auto"/>
                  </w:pPr>
                  <w:fldSimple w:instr=" PAGE \* MERGEFORMAT ">
                    <w:r w:rsidR="006974D9" w:rsidRPr="006974D9">
                      <w:rPr>
                        <w:rStyle w:val="3b"/>
                        <w:noProof/>
                      </w:rPr>
                      <w:t>14</w:t>
                    </w:r>
                  </w:fldSimple>
                </w:p>
              </w:txbxContent>
            </v:textbox>
            <w10:wrap anchorx="page" anchory="page"/>
          </v:shape>
        </w:pict>
      </w:r>
    </w:p>
    <w:p w:rsidR="008A3073" w:rsidRDefault="008A3073"/>
    <w:p w:rsidR="008A3073" w:rsidRDefault="008A3073">
      <w:pPr>
        <w:rPr>
          <w:sz w:val="2"/>
          <w:szCs w:val="2"/>
        </w:rPr>
      </w:pPr>
    </w:p>
    <w:p w:rsidR="008A3073" w:rsidRDefault="008A3073"/>
    <w:p w:rsidR="008A3073" w:rsidRDefault="008A3073">
      <w:pPr>
        <w:spacing w:after="0" w:line="240" w:lineRule="auto"/>
      </w:pPr>
    </w:p>
  </w:footnote>
  <w:footnote w:type="continuationSeparator" w:id="0">
    <w:p w:rsidR="008A3073" w:rsidRDefault="008A3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073" w:rsidRPr="005856C0" w:rsidRDefault="008A307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E"/>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6">
    <w:nsid w:val="00000013"/>
    <w:multiLevelType w:val="hybridMultilevel"/>
    <w:tmpl w:val="3F06ECB2"/>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14"/>
    <w:multiLevelType w:val="hybridMultilevel"/>
    <w:tmpl w:val="AC06F00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numFmt w:val="none"/>
      <w:lvlText w:val=""/>
      <w:lvlJc w:val="left"/>
      <w:pPr>
        <w:tabs>
          <w:tab w:val="num" w:pos="360"/>
        </w:tabs>
      </w:pPr>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15"/>
    <w:multiLevelType w:val="hybridMultilevel"/>
    <w:tmpl w:val="6CAA2304"/>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9">
    <w:nsid w:val="00000016"/>
    <w:multiLevelType w:val="hybridMultilevel"/>
    <w:tmpl w:val="C560930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numFmt w:val="none"/>
      <w:lvlText w:val=""/>
      <w:lvlJc w:val="left"/>
      <w:pPr>
        <w:tabs>
          <w:tab w:val="num" w:pos="360"/>
        </w:tabs>
      </w:pPr>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0">
    <w:nsid w:val="00000017"/>
    <w:multiLevelType w:val="hybridMultilevel"/>
    <w:tmpl w:val="25413BEC"/>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18"/>
    <w:multiLevelType w:val="hybridMultilevel"/>
    <w:tmpl w:val="48C2CC5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numFmt w:val="none"/>
      <w:lvlText w:val=""/>
      <w:lvlJc w:val="left"/>
      <w:pPr>
        <w:tabs>
          <w:tab w:val="num" w:pos="360"/>
        </w:tabs>
      </w:pPr>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2">
    <w:nsid w:val="0000001A"/>
    <w:multiLevelType w:val="hybridMultilevel"/>
    <w:tmpl w:val="5D205E20"/>
    <w:lvl w:ilvl="0" w:tplc="FFFFFFFF">
      <w:start w:val="16777216"/>
      <w:numFmt w:val="decimal"/>
      <w:lvlText w:val=""/>
      <w:lvlJc w:val="left"/>
    </w:lvl>
    <w:lvl w:ilvl="1" w:tplc="FFFFFFFF">
      <w:start w:val="16777216"/>
      <w:numFmt w:val="decimal"/>
      <w:lvlText w:val=""/>
      <w:lvlJc w:val="left"/>
    </w:lvl>
    <w:lvl w:ilvl="2" w:tplc="FFFFFFFF">
      <w:start w:val="16777216"/>
      <w:numFmt w:val="decimal"/>
      <w:lvlText w:val=""/>
      <w:lvlJc w:val="left"/>
    </w:lvl>
    <w:lvl w:ilvl="3" w:tplc="FFFFFFFF">
      <w:start w:val="16777216"/>
      <w:numFmt w:val="decimal"/>
      <w:lvlText w:val=""/>
      <w:lvlJc w:val="left"/>
    </w:lvl>
    <w:lvl w:ilvl="4" w:tplc="FFFFFFFF">
      <w:start w:val="16777216"/>
      <w:numFmt w:val="decimal"/>
      <w:lvlText w:val=""/>
      <w:lvlJc w:val="left"/>
    </w:lvl>
    <w:lvl w:ilvl="5" w:tplc="FFFFFFFF">
      <w:start w:val="16777216"/>
      <w:numFmt w:val="decimal"/>
      <w:lvlText w:val=""/>
      <w:lvlJc w:val="left"/>
    </w:lvl>
    <w:lvl w:ilvl="6" w:tplc="FFFFFFFF">
      <w:start w:val="16777216"/>
      <w:numFmt w:val="decimal"/>
      <w:lvlText w:val=""/>
      <w:lvlJc w:val="left"/>
    </w:lvl>
    <w:lvl w:ilvl="7" w:tplc="FFFFFFFF">
      <w:start w:val="1124073728"/>
      <w:numFmt w:val="lowerLetter"/>
      <w:lvlText w:val=""/>
      <w:lvlJc w:val="center"/>
    </w:lvl>
    <w:lvl w:ilvl="8" w:tplc="FFFFFFFF">
      <w:numFmt w:val="decimal"/>
      <w:lvlText w:val=""/>
      <w:lvlJc w:val="center"/>
    </w:lvl>
  </w:abstractNum>
  <w:abstractNum w:abstractNumId="13">
    <w:nsid w:val="0000001B"/>
    <w:multiLevelType w:val="hybridMultilevel"/>
    <w:tmpl w:val="FD2621B2"/>
    <w:lvl w:ilvl="0" w:tplc="FFFFFFFF">
      <w:numFmt w:val="decimal"/>
      <w:lvlText w:val=""/>
      <w:lvlJc w:val="center"/>
    </w:lvl>
    <w:lvl w:ilvl="1" w:tplc="FFFFFFFF">
      <w:numFmt w:val="decimal"/>
      <w:lvlText w:val=""/>
      <w:lvlJc w:val="cente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4">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5">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9">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0">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1">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2">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4">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5">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6">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8">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9">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0">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1">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2">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3">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4">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5">
    <w:nsid w:val="0000003E"/>
    <w:multiLevelType w:val="singleLevel"/>
    <w:tmpl w:val="0000003E"/>
    <w:name w:val="WW8Num37"/>
    <w:lvl w:ilvl="0">
      <w:start w:val="1"/>
      <w:numFmt w:val="decimal"/>
      <w:lvlText w:val="%1."/>
      <w:lvlJc w:val="left"/>
      <w:pPr>
        <w:tabs>
          <w:tab w:val="num" w:pos="0"/>
        </w:tabs>
        <w:ind w:left="502" w:hanging="360"/>
      </w:pPr>
    </w:lvl>
  </w:abstractNum>
  <w:abstractNum w:abstractNumId="36">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7">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8">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9">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0">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1">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2">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3">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4">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5">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6">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7">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8">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9">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0">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1">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2">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3">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4">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5">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6">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7">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8">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9">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0">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1">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2">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3">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4">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5">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6">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7">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8">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9">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3">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4">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7">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9">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0">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2">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0">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91">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92">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6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A7F67-C253-4608-BF10-FF05AF1F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6071</Words>
  <Characters>34605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40595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2022-02-12T11:08:00Z</dcterms:created>
  <dcterms:modified xsi:type="dcterms:W3CDTF">2022-02-12T11:08:00Z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