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A3563"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hint="eastAsia"/>
          <w:b/>
          <w:bCs/>
          <w:color w:val="222222"/>
          <w:sz w:val="21"/>
          <w:szCs w:val="21"/>
        </w:rPr>
        <w:t>Альсате</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Лус</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Энид</w:t>
      </w:r>
      <w:r w:rsidRPr="00373FB9">
        <w:rPr>
          <w:rFonts w:ascii="Helvetica" w:hAnsi="Helvetica" w:cs="Helvetica"/>
          <w:b/>
          <w:bCs/>
          <w:color w:val="222222"/>
          <w:sz w:val="21"/>
          <w:szCs w:val="21"/>
        </w:rPr>
        <w:t>.</w:t>
      </w:r>
    </w:p>
    <w:p w14:paraId="799EFC6A"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hint="eastAsia"/>
          <w:b/>
          <w:bCs/>
          <w:color w:val="222222"/>
          <w:sz w:val="21"/>
          <w:szCs w:val="21"/>
        </w:rPr>
        <w:t>Этиологическая</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структура</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лептоспириозной</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инфекции</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в</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Колумбии</w:t>
      </w:r>
      <w:r w:rsidRPr="00373FB9">
        <w:rPr>
          <w:rFonts w:ascii="Helvetica" w:hAnsi="Helvetica" w:cs="Helvetica"/>
          <w:b/>
          <w:bCs/>
          <w:color w:val="222222"/>
          <w:sz w:val="21"/>
          <w:szCs w:val="21"/>
        </w:rPr>
        <w:t xml:space="preserve"> : </w:t>
      </w:r>
      <w:r w:rsidRPr="00373FB9">
        <w:rPr>
          <w:rFonts w:ascii="Helvetica" w:hAnsi="Helvetica" w:cs="Helvetica" w:hint="eastAsia"/>
          <w:b/>
          <w:bCs/>
          <w:color w:val="222222"/>
          <w:sz w:val="21"/>
          <w:szCs w:val="21"/>
        </w:rPr>
        <w:t>диссертация</w:t>
      </w:r>
      <w:r w:rsidRPr="00373FB9">
        <w:rPr>
          <w:rFonts w:ascii="Helvetica" w:hAnsi="Helvetica" w:cs="Helvetica"/>
          <w:b/>
          <w:bCs/>
          <w:color w:val="222222"/>
          <w:sz w:val="21"/>
          <w:szCs w:val="21"/>
        </w:rPr>
        <w:t xml:space="preserve"> ... </w:t>
      </w:r>
      <w:r w:rsidRPr="00373FB9">
        <w:rPr>
          <w:rFonts w:ascii="Helvetica" w:hAnsi="Helvetica" w:cs="Helvetica" w:hint="eastAsia"/>
          <w:b/>
          <w:bCs/>
          <w:color w:val="222222"/>
          <w:sz w:val="21"/>
          <w:szCs w:val="21"/>
        </w:rPr>
        <w:t>кандидата</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биологических</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наук</w:t>
      </w:r>
      <w:r w:rsidRPr="00373FB9">
        <w:rPr>
          <w:rFonts w:ascii="Helvetica" w:hAnsi="Helvetica" w:cs="Helvetica"/>
          <w:b/>
          <w:bCs/>
          <w:color w:val="222222"/>
          <w:sz w:val="21"/>
          <w:szCs w:val="21"/>
        </w:rPr>
        <w:t xml:space="preserve"> : 03.00.07. - </w:t>
      </w:r>
      <w:r w:rsidRPr="00373FB9">
        <w:rPr>
          <w:rFonts w:ascii="Helvetica" w:hAnsi="Helvetica" w:cs="Helvetica" w:hint="eastAsia"/>
          <w:b/>
          <w:bCs/>
          <w:color w:val="222222"/>
          <w:sz w:val="21"/>
          <w:szCs w:val="21"/>
        </w:rPr>
        <w:t>Москва</w:t>
      </w:r>
      <w:r w:rsidRPr="00373FB9">
        <w:rPr>
          <w:rFonts w:ascii="Helvetica" w:hAnsi="Helvetica" w:cs="Helvetica"/>
          <w:b/>
          <w:bCs/>
          <w:color w:val="222222"/>
          <w:sz w:val="21"/>
          <w:szCs w:val="21"/>
        </w:rPr>
        <w:t xml:space="preserve">, 1999. - 154 </w:t>
      </w:r>
      <w:r w:rsidRPr="00373FB9">
        <w:rPr>
          <w:rFonts w:ascii="Helvetica" w:hAnsi="Helvetica" w:cs="Helvetica" w:hint="eastAsia"/>
          <w:b/>
          <w:bCs/>
          <w:color w:val="222222"/>
          <w:sz w:val="21"/>
          <w:szCs w:val="21"/>
        </w:rPr>
        <w:t>с</w:t>
      </w:r>
      <w:r w:rsidRPr="00373FB9">
        <w:rPr>
          <w:rFonts w:ascii="Helvetica" w:hAnsi="Helvetica" w:cs="Helvetica"/>
          <w:b/>
          <w:bCs/>
          <w:color w:val="222222"/>
          <w:sz w:val="21"/>
          <w:szCs w:val="21"/>
        </w:rPr>
        <w:t>.</w:t>
      </w:r>
    </w:p>
    <w:p w14:paraId="63466C76"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hint="eastAsia"/>
          <w:b/>
          <w:bCs/>
          <w:color w:val="222222"/>
          <w:sz w:val="21"/>
          <w:szCs w:val="21"/>
        </w:rPr>
        <w:t>больше</w:t>
      </w:r>
    </w:p>
    <w:p w14:paraId="1FBBD1BF"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hint="eastAsia"/>
          <w:b/>
          <w:bCs/>
          <w:color w:val="222222"/>
          <w:sz w:val="21"/>
          <w:szCs w:val="21"/>
        </w:rPr>
        <w:t>Цитаты</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из</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текста</w:t>
      </w:r>
      <w:r w:rsidRPr="00373FB9">
        <w:rPr>
          <w:rFonts w:ascii="Helvetica" w:hAnsi="Helvetica" w:cs="Helvetica"/>
          <w:b/>
          <w:bCs/>
          <w:color w:val="222222"/>
          <w:sz w:val="21"/>
          <w:szCs w:val="21"/>
        </w:rPr>
        <w:t>:</w:t>
      </w:r>
    </w:p>
    <w:p w14:paraId="036A4EED"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hint="eastAsia"/>
          <w:b/>
          <w:bCs/>
          <w:color w:val="222222"/>
          <w:sz w:val="21"/>
          <w:szCs w:val="21"/>
        </w:rPr>
        <w:t>стр</w:t>
      </w:r>
      <w:r w:rsidRPr="00373FB9">
        <w:rPr>
          <w:rFonts w:ascii="Helvetica" w:hAnsi="Helvetica" w:cs="Helvetica"/>
          <w:b/>
          <w:bCs/>
          <w:color w:val="222222"/>
          <w:sz w:val="21"/>
          <w:szCs w:val="21"/>
        </w:rPr>
        <w:t>. 1</w:t>
      </w:r>
    </w:p>
    <w:p w14:paraId="206298F7"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hint="eastAsia"/>
          <w:b/>
          <w:bCs/>
          <w:color w:val="222222"/>
          <w:sz w:val="21"/>
          <w:szCs w:val="21"/>
        </w:rPr>
        <w:t>Министерство</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общего</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и</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профессионального</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образования</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Российской</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Федерапии</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Российский</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Университет</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дружбы</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народов</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На</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правах</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рукописи</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АЛЬСАТЕ</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ЛУС</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ЭНИД</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ЭТИОЛОГИЧЕСКАЯ</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СТРУКТУРА</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ЛЕПТОСПИРОЗНОЙ</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ИНФЕКЦИИ</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В</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КОЛУМБИИ</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Диссертация</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на</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соискание</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з</w:t>
      </w:r>
      <w:r w:rsidRPr="00373FB9">
        <w:rPr>
          <w:rFonts w:ascii="Helvetica" w:hAnsi="Helvetica" w:cs="Helvetica"/>
          <w:b/>
          <w:bCs/>
          <w:color w:val="222222"/>
          <w:sz w:val="21"/>
          <w:szCs w:val="21"/>
        </w:rPr>
        <w:t>^</w:t>
      </w:r>
      <w:r w:rsidRPr="00373FB9">
        <w:rPr>
          <w:rFonts w:ascii="Helvetica" w:hAnsi="Helvetica" w:cs="Helvetica" w:hint="eastAsia"/>
          <w:b/>
          <w:bCs/>
          <w:color w:val="222222"/>
          <w:sz w:val="21"/>
          <w:szCs w:val="21"/>
        </w:rPr>
        <w:t>еной</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степени</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кандидата</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биологических</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наук</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Специальность</w:t>
      </w:r>
      <w:r w:rsidRPr="00373FB9">
        <w:rPr>
          <w:rFonts w:ascii="Helvetica" w:hAnsi="Helvetica" w:cs="Helvetica"/>
          <w:b/>
          <w:bCs/>
          <w:color w:val="222222"/>
          <w:sz w:val="21"/>
          <w:szCs w:val="21"/>
        </w:rPr>
        <w:t>: 03.00.07-</w:t>
      </w:r>
      <w:r w:rsidRPr="00373FB9">
        <w:rPr>
          <w:rFonts w:ascii="Helvetica" w:hAnsi="Helvetica" w:cs="Helvetica" w:hint="eastAsia"/>
          <w:b/>
          <w:bCs/>
          <w:color w:val="222222"/>
          <w:sz w:val="21"/>
          <w:szCs w:val="21"/>
        </w:rPr>
        <w:t>микробиология</w:t>
      </w:r>
    </w:p>
    <w:p w14:paraId="0192FE6C"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hint="eastAsia"/>
          <w:b/>
          <w:bCs/>
          <w:color w:val="222222"/>
          <w:sz w:val="21"/>
          <w:szCs w:val="21"/>
        </w:rPr>
        <w:t>стр</w:t>
      </w:r>
      <w:r w:rsidRPr="00373FB9">
        <w:rPr>
          <w:rFonts w:ascii="Helvetica" w:hAnsi="Helvetica" w:cs="Helvetica"/>
          <w:b/>
          <w:bCs/>
          <w:color w:val="222222"/>
          <w:sz w:val="21"/>
          <w:szCs w:val="21"/>
        </w:rPr>
        <w:t>. 3</w:t>
      </w:r>
    </w:p>
    <w:p w14:paraId="7F371BAB"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b/>
          <w:bCs/>
          <w:color w:val="222222"/>
          <w:sz w:val="21"/>
          <w:szCs w:val="21"/>
        </w:rPr>
        <w:t xml:space="preserve">3.4.4. </w:t>
      </w:r>
      <w:r w:rsidRPr="00373FB9">
        <w:rPr>
          <w:rFonts w:ascii="Helvetica" w:hAnsi="Helvetica" w:cs="Helvetica" w:hint="eastAsia"/>
          <w:b/>
          <w:bCs/>
          <w:color w:val="222222"/>
          <w:sz w:val="21"/>
          <w:szCs w:val="21"/>
        </w:rPr>
        <w:t>Этиологическая</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структура</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лептоспирозной</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инфекции</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КРС</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в</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разных</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районах</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Колумбии</w:t>
      </w:r>
      <w:r w:rsidRPr="00373FB9">
        <w:rPr>
          <w:rFonts w:ascii="Helvetica" w:hAnsi="Helvetica" w:cs="Helvetica"/>
          <w:b/>
          <w:bCs/>
          <w:color w:val="222222"/>
          <w:sz w:val="21"/>
          <w:szCs w:val="21"/>
        </w:rPr>
        <w:t xml:space="preserve"> 3.5. </w:t>
      </w:r>
      <w:r w:rsidRPr="00373FB9">
        <w:rPr>
          <w:rFonts w:ascii="Helvetica" w:hAnsi="Helvetica" w:cs="Helvetica" w:hint="eastAsia"/>
          <w:b/>
          <w:bCs/>
          <w:color w:val="222222"/>
          <w:sz w:val="21"/>
          <w:szCs w:val="21"/>
        </w:rPr>
        <w:t>Распространенность</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и</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этиологическая</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структура</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лептоспи­</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розной</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инфекции</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у</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свиней</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в</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Колумбии</w:t>
      </w:r>
      <w:r w:rsidRPr="00373FB9">
        <w:rPr>
          <w:rFonts w:ascii="Helvetica" w:hAnsi="Helvetica" w:cs="Helvetica"/>
          <w:b/>
          <w:bCs/>
          <w:color w:val="222222"/>
          <w:sz w:val="21"/>
          <w:szCs w:val="21"/>
        </w:rPr>
        <w:t xml:space="preserve"> 109 104 101 3.5.1. </w:t>
      </w:r>
      <w:r w:rsidRPr="00373FB9">
        <w:rPr>
          <w:rFonts w:ascii="Helvetica" w:hAnsi="Helvetica" w:cs="Helvetica" w:hint="eastAsia"/>
          <w:b/>
          <w:bCs/>
          <w:color w:val="222222"/>
          <w:sz w:val="21"/>
          <w:szCs w:val="21"/>
        </w:rPr>
        <w:t>Обнаружение</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противолептоспирозных</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антител</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в</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сыворотках</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крови</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свиней</w:t>
      </w:r>
      <w:r w:rsidRPr="00373FB9">
        <w:rPr>
          <w:rFonts w:ascii="Helvetica" w:hAnsi="Helvetica" w:cs="Helvetica"/>
          <w:b/>
          <w:bCs/>
          <w:color w:val="222222"/>
          <w:sz w:val="21"/>
          <w:szCs w:val="21"/>
        </w:rPr>
        <w:t xml:space="preserve"> 3.5.2. </w:t>
      </w:r>
      <w:r w:rsidRPr="00373FB9">
        <w:rPr>
          <w:rFonts w:ascii="Helvetica" w:hAnsi="Helvetica" w:cs="Helvetica" w:hint="eastAsia"/>
          <w:b/>
          <w:bCs/>
          <w:color w:val="222222"/>
          <w:sz w:val="21"/>
          <w:szCs w:val="21"/>
        </w:rPr>
        <w:t>Этиологическая</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структура</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лептоспирозной</w:t>
      </w:r>
    </w:p>
    <w:p w14:paraId="002D764C"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hint="eastAsia"/>
          <w:b/>
          <w:bCs/>
          <w:color w:val="222222"/>
          <w:sz w:val="21"/>
          <w:szCs w:val="21"/>
        </w:rPr>
        <w:t>стр</w:t>
      </w:r>
      <w:r w:rsidRPr="00373FB9">
        <w:rPr>
          <w:rFonts w:ascii="Helvetica" w:hAnsi="Helvetica" w:cs="Helvetica"/>
          <w:b/>
          <w:bCs/>
          <w:color w:val="222222"/>
          <w:sz w:val="21"/>
          <w:szCs w:val="21"/>
        </w:rPr>
        <w:t>. 108</w:t>
      </w:r>
    </w:p>
    <w:p w14:paraId="6B1FF455"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hint="eastAsia"/>
          <w:b/>
          <w:bCs/>
          <w:color w:val="222222"/>
          <w:sz w:val="21"/>
          <w:szCs w:val="21"/>
        </w:rPr>
        <w:t>теплокровных</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поддерживающих</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природных</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очагах</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циркуляцию</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возбудителей</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в</w:t>
      </w:r>
      <w:r w:rsidRPr="00373FB9">
        <w:rPr>
          <w:rFonts w:ascii="Helvetica" w:hAnsi="Helvetica" w:cs="Helvetica"/>
          <w:b/>
          <w:bCs/>
          <w:color w:val="222222"/>
          <w:sz w:val="21"/>
          <w:szCs w:val="21"/>
        </w:rPr>
        <w:t xml:space="preserve"> 3.5. </w:t>
      </w:r>
      <w:r w:rsidRPr="00373FB9">
        <w:rPr>
          <w:rFonts w:ascii="Helvetica" w:hAnsi="Helvetica" w:cs="Helvetica" w:hint="eastAsia"/>
          <w:b/>
          <w:bCs/>
          <w:color w:val="222222"/>
          <w:sz w:val="21"/>
          <w:szCs w:val="21"/>
        </w:rPr>
        <w:t>РАСПРОСТРАНЕННОСТЬ</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И</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ЭТИОЛОГИЧЕСКАЯ</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СТРУКТУРА</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ЛЕПТОСПИРОЗНОЙ</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ИНФЕКЦИИ</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У</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СВИНЕЙ</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В</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КОЛУМБИИ</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В</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структуре</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животноводства</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Колумбии</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по</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численности</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поголовья</w:t>
      </w:r>
      <w:r w:rsidRPr="00373FB9">
        <w:rPr>
          <w:rFonts w:ascii="Helvetica" w:hAnsi="Helvetica" w:cs="Helvetica"/>
          <w:b/>
          <w:bCs/>
          <w:color w:val="222222"/>
          <w:sz w:val="21"/>
          <w:szCs w:val="21"/>
        </w:rPr>
        <w:t xml:space="preserve"> (2563</w:t>
      </w:r>
      <w:r w:rsidRPr="00373FB9">
        <w:rPr>
          <w:rFonts w:ascii="Helvetica" w:hAnsi="Helvetica" w:cs="Helvetica" w:hint="eastAsia"/>
          <w:b/>
          <w:bCs/>
          <w:color w:val="222222"/>
          <w:sz w:val="21"/>
          <w:szCs w:val="21"/>
        </w:rPr>
        <w:t>тыс</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голов</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свиньи</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занимают</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второе</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место</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после</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КРС</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Распространение</w:t>
      </w:r>
    </w:p>
    <w:p w14:paraId="43ED5FF5" w14:textId="77777777" w:rsidR="00373FB9" w:rsidRPr="00373FB9" w:rsidRDefault="00373FB9" w:rsidP="00373FB9">
      <w:pPr>
        <w:rPr>
          <w:rFonts w:ascii="Helvetica" w:hAnsi="Helvetica" w:cs="Helvetica"/>
          <w:b/>
          <w:bCs/>
          <w:color w:val="222222"/>
          <w:sz w:val="21"/>
          <w:szCs w:val="21"/>
        </w:rPr>
      </w:pPr>
    </w:p>
    <w:p w14:paraId="048724A1"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hint="eastAsia"/>
          <w:b/>
          <w:bCs/>
          <w:color w:val="222222"/>
          <w:sz w:val="21"/>
          <w:szCs w:val="21"/>
        </w:rPr>
        <w:t>Оглавление</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диссертации</w:t>
      </w:r>
    </w:p>
    <w:p w14:paraId="4F94FA2C"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hint="eastAsia"/>
          <w:b/>
          <w:bCs/>
          <w:color w:val="222222"/>
          <w:sz w:val="21"/>
          <w:szCs w:val="21"/>
        </w:rPr>
        <w:t>кандидат</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биологических</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наук</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Альсате</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Лус</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Энид</w:t>
      </w:r>
    </w:p>
    <w:p w14:paraId="214E40FA"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hint="eastAsia"/>
          <w:b/>
          <w:bCs/>
          <w:color w:val="222222"/>
          <w:sz w:val="21"/>
          <w:szCs w:val="21"/>
        </w:rPr>
        <w:t>ОГЛАВЛЕНИЕ</w:t>
      </w:r>
    </w:p>
    <w:p w14:paraId="521F8C3D" w14:textId="77777777" w:rsidR="00373FB9" w:rsidRPr="00373FB9" w:rsidRDefault="00373FB9" w:rsidP="00373FB9">
      <w:pPr>
        <w:rPr>
          <w:rFonts w:ascii="Helvetica" w:hAnsi="Helvetica" w:cs="Helvetica"/>
          <w:b/>
          <w:bCs/>
          <w:color w:val="222222"/>
          <w:sz w:val="21"/>
          <w:szCs w:val="21"/>
        </w:rPr>
      </w:pPr>
    </w:p>
    <w:p w14:paraId="1F53DCB3"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hint="eastAsia"/>
          <w:b/>
          <w:bCs/>
          <w:color w:val="222222"/>
          <w:sz w:val="21"/>
          <w:szCs w:val="21"/>
        </w:rPr>
        <w:t>стр</w:t>
      </w:r>
      <w:r w:rsidRPr="00373FB9">
        <w:rPr>
          <w:rFonts w:ascii="Helvetica" w:hAnsi="Helvetica" w:cs="Helvetica"/>
          <w:b/>
          <w:bCs/>
          <w:color w:val="222222"/>
          <w:sz w:val="21"/>
          <w:szCs w:val="21"/>
        </w:rPr>
        <w:t>.</w:t>
      </w:r>
    </w:p>
    <w:p w14:paraId="6F467F03" w14:textId="77777777" w:rsidR="00373FB9" w:rsidRPr="00373FB9" w:rsidRDefault="00373FB9" w:rsidP="00373FB9">
      <w:pPr>
        <w:rPr>
          <w:rFonts w:ascii="Helvetica" w:hAnsi="Helvetica" w:cs="Helvetica"/>
          <w:b/>
          <w:bCs/>
          <w:color w:val="222222"/>
          <w:sz w:val="21"/>
          <w:szCs w:val="21"/>
        </w:rPr>
      </w:pPr>
    </w:p>
    <w:p w14:paraId="7E839AEF"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hint="eastAsia"/>
          <w:b/>
          <w:bCs/>
          <w:color w:val="222222"/>
          <w:sz w:val="21"/>
          <w:szCs w:val="21"/>
        </w:rPr>
        <w:t>Введение</w:t>
      </w:r>
    </w:p>
    <w:p w14:paraId="19DBC4FA" w14:textId="77777777" w:rsidR="00373FB9" w:rsidRPr="00373FB9" w:rsidRDefault="00373FB9" w:rsidP="00373FB9">
      <w:pPr>
        <w:rPr>
          <w:rFonts w:ascii="Helvetica" w:hAnsi="Helvetica" w:cs="Helvetica"/>
          <w:b/>
          <w:bCs/>
          <w:color w:val="222222"/>
          <w:sz w:val="21"/>
          <w:szCs w:val="21"/>
        </w:rPr>
      </w:pPr>
    </w:p>
    <w:p w14:paraId="1F2071EE"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hint="eastAsia"/>
          <w:b/>
          <w:bCs/>
          <w:color w:val="222222"/>
          <w:sz w:val="21"/>
          <w:szCs w:val="21"/>
        </w:rPr>
        <w:t>Глава</w:t>
      </w:r>
      <w:r w:rsidRPr="00373FB9">
        <w:rPr>
          <w:rFonts w:ascii="Helvetica" w:hAnsi="Helvetica" w:cs="Helvetica"/>
          <w:b/>
          <w:bCs/>
          <w:color w:val="222222"/>
          <w:sz w:val="21"/>
          <w:szCs w:val="21"/>
        </w:rPr>
        <w:t xml:space="preserve"> 1. </w:t>
      </w:r>
      <w:r w:rsidRPr="00373FB9">
        <w:rPr>
          <w:rFonts w:ascii="Helvetica" w:hAnsi="Helvetica" w:cs="Helvetica" w:hint="eastAsia"/>
          <w:b/>
          <w:bCs/>
          <w:color w:val="222222"/>
          <w:sz w:val="21"/>
          <w:szCs w:val="21"/>
        </w:rPr>
        <w:t>Обзор</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литературы</w:t>
      </w:r>
    </w:p>
    <w:p w14:paraId="3ABF7966" w14:textId="77777777" w:rsidR="00373FB9" w:rsidRPr="00373FB9" w:rsidRDefault="00373FB9" w:rsidP="00373FB9">
      <w:pPr>
        <w:rPr>
          <w:rFonts w:ascii="Helvetica" w:hAnsi="Helvetica" w:cs="Helvetica"/>
          <w:b/>
          <w:bCs/>
          <w:color w:val="222222"/>
          <w:sz w:val="21"/>
          <w:szCs w:val="21"/>
        </w:rPr>
      </w:pPr>
    </w:p>
    <w:p w14:paraId="5EA111E6"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b/>
          <w:bCs/>
          <w:color w:val="222222"/>
          <w:sz w:val="21"/>
          <w:szCs w:val="21"/>
        </w:rPr>
        <w:t xml:space="preserve">1.1. </w:t>
      </w:r>
      <w:r w:rsidRPr="00373FB9">
        <w:rPr>
          <w:rFonts w:ascii="Helvetica" w:hAnsi="Helvetica" w:cs="Helvetica" w:hint="eastAsia"/>
          <w:b/>
          <w:bCs/>
          <w:color w:val="222222"/>
          <w:sz w:val="21"/>
          <w:szCs w:val="21"/>
        </w:rPr>
        <w:t>Общая</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характеристика</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возбудителей</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лептоспироза</w:t>
      </w:r>
    </w:p>
    <w:p w14:paraId="64388835" w14:textId="77777777" w:rsidR="00373FB9" w:rsidRPr="00373FB9" w:rsidRDefault="00373FB9" w:rsidP="00373FB9">
      <w:pPr>
        <w:rPr>
          <w:rFonts w:ascii="Helvetica" w:hAnsi="Helvetica" w:cs="Helvetica"/>
          <w:b/>
          <w:bCs/>
          <w:color w:val="222222"/>
          <w:sz w:val="21"/>
          <w:szCs w:val="21"/>
        </w:rPr>
      </w:pPr>
    </w:p>
    <w:p w14:paraId="67CE496B"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b/>
          <w:bCs/>
          <w:color w:val="222222"/>
          <w:sz w:val="21"/>
          <w:szCs w:val="21"/>
        </w:rPr>
        <w:t xml:space="preserve">1.2. </w:t>
      </w:r>
      <w:r w:rsidRPr="00373FB9">
        <w:rPr>
          <w:rFonts w:ascii="Helvetica" w:hAnsi="Helvetica" w:cs="Helvetica" w:hint="eastAsia"/>
          <w:b/>
          <w:bCs/>
          <w:color w:val="222222"/>
          <w:sz w:val="21"/>
          <w:szCs w:val="21"/>
        </w:rPr>
        <w:t>Лептоспирозная</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инфекция</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у</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сельскохозяйственных</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животных</w:t>
      </w:r>
    </w:p>
    <w:p w14:paraId="6FE38AD9" w14:textId="77777777" w:rsidR="00373FB9" w:rsidRPr="00373FB9" w:rsidRDefault="00373FB9" w:rsidP="00373FB9">
      <w:pPr>
        <w:rPr>
          <w:rFonts w:ascii="Helvetica" w:hAnsi="Helvetica" w:cs="Helvetica"/>
          <w:b/>
          <w:bCs/>
          <w:color w:val="222222"/>
          <w:sz w:val="21"/>
          <w:szCs w:val="21"/>
        </w:rPr>
      </w:pPr>
    </w:p>
    <w:p w14:paraId="0752A624"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b/>
          <w:bCs/>
          <w:color w:val="222222"/>
          <w:sz w:val="21"/>
          <w:szCs w:val="21"/>
        </w:rPr>
        <w:t xml:space="preserve">1.3. </w:t>
      </w:r>
      <w:r w:rsidRPr="00373FB9">
        <w:rPr>
          <w:rFonts w:ascii="Helvetica" w:hAnsi="Helvetica" w:cs="Helvetica" w:hint="eastAsia"/>
          <w:b/>
          <w:bCs/>
          <w:color w:val="222222"/>
          <w:sz w:val="21"/>
          <w:szCs w:val="21"/>
        </w:rPr>
        <w:t>Методы</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выявления</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лептоспирозной</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инфекции</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у</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животных</w:t>
      </w:r>
    </w:p>
    <w:p w14:paraId="08BC5792" w14:textId="77777777" w:rsidR="00373FB9" w:rsidRPr="00373FB9" w:rsidRDefault="00373FB9" w:rsidP="00373FB9">
      <w:pPr>
        <w:rPr>
          <w:rFonts w:ascii="Helvetica" w:hAnsi="Helvetica" w:cs="Helvetica"/>
          <w:b/>
          <w:bCs/>
          <w:color w:val="222222"/>
          <w:sz w:val="21"/>
          <w:szCs w:val="21"/>
        </w:rPr>
      </w:pPr>
    </w:p>
    <w:p w14:paraId="3C784120"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b/>
          <w:bCs/>
          <w:color w:val="222222"/>
          <w:sz w:val="21"/>
          <w:szCs w:val="21"/>
        </w:rPr>
        <w:t xml:space="preserve">1.4. </w:t>
      </w:r>
      <w:r w:rsidRPr="00373FB9">
        <w:rPr>
          <w:rFonts w:ascii="Helvetica" w:hAnsi="Helvetica" w:cs="Helvetica" w:hint="eastAsia"/>
          <w:b/>
          <w:bCs/>
          <w:color w:val="222222"/>
          <w:sz w:val="21"/>
          <w:szCs w:val="21"/>
        </w:rPr>
        <w:t>Распространение</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лептоспироза</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в</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странах</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Латинской</w:t>
      </w:r>
    </w:p>
    <w:p w14:paraId="6C672E3B" w14:textId="77777777" w:rsidR="00373FB9" w:rsidRPr="00373FB9" w:rsidRDefault="00373FB9" w:rsidP="00373FB9">
      <w:pPr>
        <w:rPr>
          <w:rFonts w:ascii="Helvetica" w:hAnsi="Helvetica" w:cs="Helvetica"/>
          <w:b/>
          <w:bCs/>
          <w:color w:val="222222"/>
          <w:sz w:val="21"/>
          <w:szCs w:val="21"/>
        </w:rPr>
      </w:pPr>
    </w:p>
    <w:p w14:paraId="4D6583D2"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hint="eastAsia"/>
          <w:b/>
          <w:bCs/>
          <w:color w:val="222222"/>
          <w:sz w:val="21"/>
          <w:szCs w:val="21"/>
        </w:rPr>
        <w:t>Америки</w:t>
      </w:r>
    </w:p>
    <w:p w14:paraId="4A7EE8D4" w14:textId="77777777" w:rsidR="00373FB9" w:rsidRPr="00373FB9" w:rsidRDefault="00373FB9" w:rsidP="00373FB9">
      <w:pPr>
        <w:rPr>
          <w:rFonts w:ascii="Helvetica" w:hAnsi="Helvetica" w:cs="Helvetica"/>
          <w:b/>
          <w:bCs/>
          <w:color w:val="222222"/>
          <w:sz w:val="21"/>
          <w:szCs w:val="21"/>
        </w:rPr>
      </w:pPr>
    </w:p>
    <w:p w14:paraId="01B6E92E"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hint="eastAsia"/>
          <w:b/>
          <w:bCs/>
          <w:color w:val="222222"/>
          <w:sz w:val="21"/>
          <w:szCs w:val="21"/>
        </w:rPr>
        <w:t>Заключение</w:t>
      </w:r>
    </w:p>
    <w:p w14:paraId="611C4D38" w14:textId="77777777" w:rsidR="00373FB9" w:rsidRPr="00373FB9" w:rsidRDefault="00373FB9" w:rsidP="00373FB9">
      <w:pPr>
        <w:rPr>
          <w:rFonts w:ascii="Helvetica" w:hAnsi="Helvetica" w:cs="Helvetica"/>
          <w:b/>
          <w:bCs/>
          <w:color w:val="222222"/>
          <w:sz w:val="21"/>
          <w:szCs w:val="21"/>
        </w:rPr>
      </w:pPr>
    </w:p>
    <w:p w14:paraId="15CB5070"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hint="eastAsia"/>
          <w:b/>
          <w:bCs/>
          <w:color w:val="222222"/>
          <w:sz w:val="21"/>
          <w:szCs w:val="21"/>
        </w:rPr>
        <w:t>Глава</w:t>
      </w:r>
      <w:r w:rsidRPr="00373FB9">
        <w:rPr>
          <w:rFonts w:ascii="Helvetica" w:hAnsi="Helvetica" w:cs="Helvetica"/>
          <w:b/>
          <w:bCs/>
          <w:color w:val="222222"/>
          <w:sz w:val="21"/>
          <w:szCs w:val="21"/>
        </w:rPr>
        <w:t xml:space="preserve"> 2. </w:t>
      </w:r>
      <w:r w:rsidRPr="00373FB9">
        <w:rPr>
          <w:rFonts w:ascii="Helvetica" w:hAnsi="Helvetica" w:cs="Helvetica" w:hint="eastAsia"/>
          <w:b/>
          <w:bCs/>
          <w:color w:val="222222"/>
          <w:sz w:val="21"/>
          <w:szCs w:val="21"/>
        </w:rPr>
        <w:t>Материалы</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и</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методы</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исследований</w:t>
      </w:r>
    </w:p>
    <w:p w14:paraId="33D9A32B" w14:textId="77777777" w:rsidR="00373FB9" w:rsidRPr="00373FB9" w:rsidRDefault="00373FB9" w:rsidP="00373FB9">
      <w:pPr>
        <w:rPr>
          <w:rFonts w:ascii="Helvetica" w:hAnsi="Helvetica" w:cs="Helvetica"/>
          <w:b/>
          <w:bCs/>
          <w:color w:val="222222"/>
          <w:sz w:val="21"/>
          <w:szCs w:val="21"/>
        </w:rPr>
      </w:pPr>
    </w:p>
    <w:p w14:paraId="3F55713A"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b/>
          <w:bCs/>
          <w:color w:val="222222"/>
          <w:sz w:val="21"/>
          <w:szCs w:val="21"/>
        </w:rPr>
        <w:t xml:space="preserve">2.1. </w:t>
      </w:r>
      <w:r w:rsidRPr="00373FB9">
        <w:rPr>
          <w:rFonts w:ascii="Helvetica" w:hAnsi="Helvetica" w:cs="Helvetica" w:hint="eastAsia"/>
          <w:b/>
          <w:bCs/>
          <w:color w:val="222222"/>
          <w:sz w:val="21"/>
          <w:szCs w:val="21"/>
        </w:rPr>
        <w:t>Характеристика</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исследуемых</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образцов</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крови</w:t>
      </w:r>
    </w:p>
    <w:p w14:paraId="4BE59849" w14:textId="77777777" w:rsidR="00373FB9" w:rsidRPr="00373FB9" w:rsidRDefault="00373FB9" w:rsidP="00373FB9">
      <w:pPr>
        <w:rPr>
          <w:rFonts w:ascii="Helvetica" w:hAnsi="Helvetica" w:cs="Helvetica"/>
          <w:b/>
          <w:bCs/>
          <w:color w:val="222222"/>
          <w:sz w:val="21"/>
          <w:szCs w:val="21"/>
        </w:rPr>
      </w:pPr>
    </w:p>
    <w:p w14:paraId="420FF6AC"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b/>
          <w:bCs/>
          <w:color w:val="222222"/>
          <w:sz w:val="21"/>
          <w:szCs w:val="21"/>
        </w:rPr>
        <w:t xml:space="preserve">2.2. </w:t>
      </w:r>
      <w:r w:rsidRPr="00373FB9">
        <w:rPr>
          <w:rFonts w:ascii="Helvetica" w:hAnsi="Helvetica" w:cs="Helvetica" w:hint="eastAsia"/>
          <w:b/>
          <w:bCs/>
          <w:color w:val="222222"/>
          <w:sz w:val="21"/>
          <w:szCs w:val="21"/>
        </w:rPr>
        <w:t>Характеристика</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штаммов</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лептоспир</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используемых</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в</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серологических</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реакциях</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и</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их</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культивирование</w:t>
      </w:r>
    </w:p>
    <w:p w14:paraId="7976E944" w14:textId="77777777" w:rsidR="00373FB9" w:rsidRPr="00373FB9" w:rsidRDefault="00373FB9" w:rsidP="00373FB9">
      <w:pPr>
        <w:rPr>
          <w:rFonts w:ascii="Helvetica" w:hAnsi="Helvetica" w:cs="Helvetica"/>
          <w:b/>
          <w:bCs/>
          <w:color w:val="222222"/>
          <w:sz w:val="21"/>
          <w:szCs w:val="21"/>
        </w:rPr>
      </w:pPr>
    </w:p>
    <w:p w14:paraId="61DFCC2A"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b/>
          <w:bCs/>
          <w:color w:val="222222"/>
          <w:sz w:val="21"/>
          <w:szCs w:val="21"/>
        </w:rPr>
        <w:lastRenderedPageBreak/>
        <w:t xml:space="preserve">2.3. </w:t>
      </w:r>
      <w:r w:rsidRPr="00373FB9">
        <w:rPr>
          <w:rFonts w:ascii="Helvetica" w:hAnsi="Helvetica" w:cs="Helvetica" w:hint="eastAsia"/>
          <w:b/>
          <w:bCs/>
          <w:color w:val="222222"/>
          <w:sz w:val="21"/>
          <w:szCs w:val="21"/>
        </w:rPr>
        <w:t>Схема</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проведения</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реакции</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микроагглютинации</w:t>
      </w:r>
    </w:p>
    <w:p w14:paraId="61A847D7" w14:textId="77777777" w:rsidR="00373FB9" w:rsidRPr="00373FB9" w:rsidRDefault="00373FB9" w:rsidP="00373FB9">
      <w:pPr>
        <w:rPr>
          <w:rFonts w:ascii="Helvetica" w:hAnsi="Helvetica" w:cs="Helvetica"/>
          <w:b/>
          <w:bCs/>
          <w:color w:val="222222"/>
          <w:sz w:val="21"/>
          <w:szCs w:val="21"/>
        </w:rPr>
      </w:pPr>
    </w:p>
    <w:p w14:paraId="0FD8E21E"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b/>
          <w:bCs/>
          <w:color w:val="222222"/>
          <w:sz w:val="21"/>
          <w:szCs w:val="21"/>
        </w:rPr>
        <w:t xml:space="preserve">2.4. </w:t>
      </w:r>
      <w:r w:rsidRPr="00373FB9">
        <w:rPr>
          <w:rFonts w:ascii="Helvetica" w:hAnsi="Helvetica" w:cs="Helvetica" w:hint="eastAsia"/>
          <w:b/>
          <w:bCs/>
          <w:color w:val="222222"/>
          <w:sz w:val="21"/>
          <w:szCs w:val="21"/>
        </w:rPr>
        <w:t>Методика</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определения</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классов</w:t>
      </w:r>
      <w:r w:rsidRPr="00373FB9">
        <w:rPr>
          <w:rFonts w:ascii="Helvetica" w:hAnsi="Helvetica" w:cs="Helvetica"/>
          <w:b/>
          <w:bCs/>
          <w:color w:val="222222"/>
          <w:sz w:val="21"/>
          <w:szCs w:val="21"/>
        </w:rPr>
        <w:t xml:space="preserve"> (IgM </w:t>
      </w:r>
      <w:r w:rsidRPr="00373FB9">
        <w:rPr>
          <w:rFonts w:ascii="Helvetica" w:hAnsi="Helvetica" w:cs="Helvetica" w:hint="eastAsia"/>
          <w:b/>
          <w:bCs/>
          <w:color w:val="222222"/>
          <w:sz w:val="21"/>
          <w:szCs w:val="21"/>
        </w:rPr>
        <w:t>и</w:t>
      </w:r>
      <w:r w:rsidRPr="00373FB9">
        <w:rPr>
          <w:rFonts w:ascii="Helvetica" w:hAnsi="Helvetica" w:cs="Helvetica"/>
          <w:b/>
          <w:bCs/>
          <w:color w:val="222222"/>
          <w:sz w:val="21"/>
          <w:szCs w:val="21"/>
        </w:rPr>
        <w:t xml:space="preserve"> 1</w:t>
      </w:r>
      <w:r w:rsidRPr="00373FB9">
        <w:rPr>
          <w:rFonts w:ascii="Helvetica" w:hAnsi="Helvetica" w:cs="Helvetica" w:hint="eastAsia"/>
          <w:b/>
          <w:bCs/>
          <w:color w:val="222222"/>
          <w:sz w:val="21"/>
          <w:szCs w:val="21"/>
        </w:rPr>
        <w:t>§</w:t>
      </w:r>
      <w:r w:rsidRPr="00373FB9">
        <w:rPr>
          <w:rFonts w:ascii="Helvetica" w:hAnsi="Helvetica" w:cs="Helvetica"/>
          <w:b/>
          <w:bCs/>
          <w:color w:val="222222"/>
          <w:sz w:val="21"/>
          <w:szCs w:val="21"/>
        </w:rPr>
        <w:t xml:space="preserve">0) </w:t>
      </w:r>
      <w:r w:rsidRPr="00373FB9">
        <w:rPr>
          <w:rFonts w:ascii="Helvetica" w:hAnsi="Helvetica" w:cs="Helvetica" w:hint="eastAsia"/>
          <w:b/>
          <w:bCs/>
          <w:color w:val="222222"/>
          <w:sz w:val="21"/>
          <w:szCs w:val="21"/>
        </w:rPr>
        <w:t>противолептоспи</w:t>
      </w:r>
      <w:r w:rsidRPr="00373FB9">
        <w:rPr>
          <w:rFonts w:ascii="Helvetica" w:hAnsi="Helvetica" w:cs="Helvetica"/>
          <w:b/>
          <w:bCs/>
          <w:color w:val="222222"/>
          <w:sz w:val="21"/>
          <w:szCs w:val="21"/>
        </w:rPr>
        <w:t>-</w:t>
      </w:r>
      <w:r w:rsidRPr="00373FB9">
        <w:rPr>
          <w:rFonts w:ascii="Helvetica" w:hAnsi="Helvetica" w:cs="Helvetica" w:hint="eastAsia"/>
          <w:b/>
          <w:bCs/>
          <w:color w:val="222222"/>
          <w:sz w:val="21"/>
          <w:szCs w:val="21"/>
        </w:rPr>
        <w:t>розных</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антител</w:t>
      </w:r>
    </w:p>
    <w:p w14:paraId="0E6758AA" w14:textId="77777777" w:rsidR="00373FB9" w:rsidRPr="00373FB9" w:rsidRDefault="00373FB9" w:rsidP="00373FB9">
      <w:pPr>
        <w:rPr>
          <w:rFonts w:ascii="Helvetica" w:hAnsi="Helvetica" w:cs="Helvetica"/>
          <w:b/>
          <w:bCs/>
          <w:color w:val="222222"/>
          <w:sz w:val="21"/>
          <w:szCs w:val="21"/>
        </w:rPr>
      </w:pPr>
    </w:p>
    <w:p w14:paraId="2DC13B57"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b/>
          <w:bCs/>
          <w:color w:val="222222"/>
          <w:sz w:val="21"/>
          <w:szCs w:val="21"/>
        </w:rPr>
        <w:t xml:space="preserve">2.4.1. </w:t>
      </w:r>
      <w:r w:rsidRPr="00373FB9">
        <w:rPr>
          <w:rFonts w:ascii="Helvetica" w:hAnsi="Helvetica" w:cs="Helvetica" w:hint="eastAsia"/>
          <w:b/>
          <w:bCs/>
          <w:color w:val="222222"/>
          <w:sz w:val="21"/>
          <w:szCs w:val="21"/>
        </w:rPr>
        <w:t>Техника</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обработки</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образцов</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сывороток</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крови</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животных</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цистеином</w:t>
      </w:r>
    </w:p>
    <w:p w14:paraId="690E3A51" w14:textId="77777777" w:rsidR="00373FB9" w:rsidRPr="00373FB9" w:rsidRDefault="00373FB9" w:rsidP="00373FB9">
      <w:pPr>
        <w:rPr>
          <w:rFonts w:ascii="Helvetica" w:hAnsi="Helvetica" w:cs="Helvetica"/>
          <w:b/>
          <w:bCs/>
          <w:color w:val="222222"/>
          <w:sz w:val="21"/>
          <w:szCs w:val="21"/>
        </w:rPr>
      </w:pPr>
    </w:p>
    <w:p w14:paraId="61E01ABA"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b/>
          <w:bCs/>
          <w:color w:val="222222"/>
          <w:sz w:val="21"/>
          <w:szCs w:val="21"/>
        </w:rPr>
        <w:t xml:space="preserve">2.5. </w:t>
      </w:r>
      <w:r w:rsidRPr="00373FB9">
        <w:rPr>
          <w:rFonts w:ascii="Helvetica" w:hAnsi="Helvetica" w:cs="Helvetica" w:hint="eastAsia"/>
          <w:b/>
          <w:bCs/>
          <w:color w:val="222222"/>
          <w:sz w:val="21"/>
          <w:szCs w:val="21"/>
        </w:rPr>
        <w:t>Схема</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проведения</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реакции</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иммуноабсорбции</w:t>
      </w:r>
    </w:p>
    <w:p w14:paraId="6D6E4196" w14:textId="77777777" w:rsidR="00373FB9" w:rsidRPr="00373FB9" w:rsidRDefault="00373FB9" w:rsidP="00373FB9">
      <w:pPr>
        <w:rPr>
          <w:rFonts w:ascii="Helvetica" w:hAnsi="Helvetica" w:cs="Helvetica"/>
          <w:b/>
          <w:bCs/>
          <w:color w:val="222222"/>
          <w:sz w:val="21"/>
          <w:szCs w:val="21"/>
        </w:rPr>
      </w:pPr>
    </w:p>
    <w:p w14:paraId="39D70689"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b/>
          <w:bCs/>
          <w:color w:val="222222"/>
          <w:sz w:val="21"/>
          <w:szCs w:val="21"/>
        </w:rPr>
        <w:t xml:space="preserve">2.6. </w:t>
      </w:r>
      <w:r w:rsidRPr="00373FB9">
        <w:rPr>
          <w:rFonts w:ascii="Helvetica" w:hAnsi="Helvetica" w:cs="Helvetica" w:hint="eastAsia"/>
          <w:b/>
          <w:bCs/>
          <w:color w:val="222222"/>
          <w:sz w:val="21"/>
          <w:szCs w:val="21"/>
        </w:rPr>
        <w:t>Математическая</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обработка</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результатов</w:t>
      </w:r>
    </w:p>
    <w:p w14:paraId="0922971B" w14:textId="77777777" w:rsidR="00373FB9" w:rsidRPr="00373FB9" w:rsidRDefault="00373FB9" w:rsidP="00373FB9">
      <w:pPr>
        <w:rPr>
          <w:rFonts w:ascii="Helvetica" w:hAnsi="Helvetica" w:cs="Helvetica"/>
          <w:b/>
          <w:bCs/>
          <w:color w:val="222222"/>
          <w:sz w:val="21"/>
          <w:szCs w:val="21"/>
        </w:rPr>
      </w:pPr>
    </w:p>
    <w:p w14:paraId="0F0B986A"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hint="eastAsia"/>
          <w:b/>
          <w:bCs/>
          <w:color w:val="222222"/>
          <w:sz w:val="21"/>
          <w:szCs w:val="21"/>
        </w:rPr>
        <w:t>Глава</w:t>
      </w:r>
      <w:r w:rsidRPr="00373FB9">
        <w:rPr>
          <w:rFonts w:ascii="Helvetica" w:hAnsi="Helvetica" w:cs="Helvetica"/>
          <w:b/>
          <w:bCs/>
          <w:color w:val="222222"/>
          <w:sz w:val="21"/>
          <w:szCs w:val="21"/>
        </w:rPr>
        <w:t xml:space="preserve"> 3. </w:t>
      </w:r>
      <w:r w:rsidRPr="00373FB9">
        <w:rPr>
          <w:rFonts w:ascii="Helvetica" w:hAnsi="Helvetica" w:cs="Helvetica" w:hint="eastAsia"/>
          <w:b/>
          <w:bCs/>
          <w:color w:val="222222"/>
          <w:sz w:val="21"/>
          <w:szCs w:val="21"/>
        </w:rPr>
        <w:t>Результаты</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собственных</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исследований</w:t>
      </w:r>
    </w:p>
    <w:p w14:paraId="4AE2D76D" w14:textId="77777777" w:rsidR="00373FB9" w:rsidRPr="00373FB9" w:rsidRDefault="00373FB9" w:rsidP="00373FB9">
      <w:pPr>
        <w:rPr>
          <w:rFonts w:ascii="Helvetica" w:hAnsi="Helvetica" w:cs="Helvetica"/>
          <w:b/>
          <w:bCs/>
          <w:color w:val="222222"/>
          <w:sz w:val="21"/>
          <w:szCs w:val="21"/>
        </w:rPr>
      </w:pPr>
    </w:p>
    <w:p w14:paraId="7B6F3DEC"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b/>
          <w:bCs/>
          <w:color w:val="222222"/>
          <w:sz w:val="21"/>
          <w:szCs w:val="21"/>
        </w:rPr>
        <w:t xml:space="preserve">3.1. </w:t>
      </w:r>
      <w:r w:rsidRPr="00373FB9">
        <w:rPr>
          <w:rFonts w:ascii="Helvetica" w:hAnsi="Helvetica" w:cs="Helvetica" w:hint="eastAsia"/>
          <w:b/>
          <w:bCs/>
          <w:color w:val="222222"/>
          <w:sz w:val="21"/>
          <w:szCs w:val="21"/>
        </w:rPr>
        <w:t>Характеристика</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климато</w:t>
      </w:r>
      <w:r w:rsidRPr="00373FB9">
        <w:rPr>
          <w:rFonts w:ascii="Helvetica" w:hAnsi="Helvetica" w:cs="Helvetica"/>
          <w:b/>
          <w:bCs/>
          <w:color w:val="222222"/>
          <w:sz w:val="21"/>
          <w:szCs w:val="21"/>
        </w:rPr>
        <w:t>-</w:t>
      </w:r>
      <w:r w:rsidRPr="00373FB9">
        <w:rPr>
          <w:rFonts w:ascii="Helvetica" w:hAnsi="Helvetica" w:cs="Helvetica" w:hint="eastAsia"/>
          <w:b/>
          <w:bCs/>
          <w:color w:val="222222"/>
          <w:sz w:val="21"/>
          <w:szCs w:val="21"/>
        </w:rPr>
        <w:t>географический</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условий</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в</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Колумбии</w:t>
      </w:r>
    </w:p>
    <w:p w14:paraId="75A771F4" w14:textId="77777777" w:rsidR="00373FB9" w:rsidRPr="00373FB9" w:rsidRDefault="00373FB9" w:rsidP="00373FB9">
      <w:pPr>
        <w:rPr>
          <w:rFonts w:ascii="Helvetica" w:hAnsi="Helvetica" w:cs="Helvetica"/>
          <w:b/>
          <w:bCs/>
          <w:color w:val="222222"/>
          <w:sz w:val="21"/>
          <w:szCs w:val="21"/>
        </w:rPr>
      </w:pPr>
    </w:p>
    <w:p w14:paraId="33CB9B26"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b/>
          <w:bCs/>
          <w:color w:val="222222"/>
          <w:sz w:val="21"/>
          <w:szCs w:val="21"/>
        </w:rPr>
        <w:t xml:space="preserve">3.2. </w:t>
      </w:r>
      <w:r w:rsidRPr="00373FB9">
        <w:rPr>
          <w:rFonts w:ascii="Helvetica" w:hAnsi="Helvetica" w:cs="Helvetica" w:hint="eastAsia"/>
          <w:b/>
          <w:bCs/>
          <w:color w:val="222222"/>
          <w:sz w:val="21"/>
          <w:szCs w:val="21"/>
        </w:rPr>
        <w:t>Состояние</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сельского</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хозяйства</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и</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животноводства</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в</w:t>
      </w:r>
    </w:p>
    <w:p w14:paraId="250BBDE0" w14:textId="77777777" w:rsidR="00373FB9" w:rsidRPr="00373FB9" w:rsidRDefault="00373FB9" w:rsidP="00373FB9">
      <w:pPr>
        <w:rPr>
          <w:rFonts w:ascii="Helvetica" w:hAnsi="Helvetica" w:cs="Helvetica"/>
          <w:b/>
          <w:bCs/>
          <w:color w:val="222222"/>
          <w:sz w:val="21"/>
          <w:szCs w:val="21"/>
        </w:rPr>
      </w:pPr>
    </w:p>
    <w:p w14:paraId="4E7FEF46"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hint="eastAsia"/>
          <w:b/>
          <w:bCs/>
          <w:color w:val="222222"/>
          <w:sz w:val="21"/>
          <w:szCs w:val="21"/>
        </w:rPr>
        <w:t>Колумбии</w:t>
      </w:r>
    </w:p>
    <w:p w14:paraId="1D0B336A" w14:textId="77777777" w:rsidR="00373FB9" w:rsidRPr="00373FB9" w:rsidRDefault="00373FB9" w:rsidP="00373FB9">
      <w:pPr>
        <w:rPr>
          <w:rFonts w:ascii="Helvetica" w:hAnsi="Helvetica" w:cs="Helvetica"/>
          <w:b/>
          <w:bCs/>
          <w:color w:val="222222"/>
          <w:sz w:val="21"/>
          <w:szCs w:val="21"/>
        </w:rPr>
      </w:pPr>
    </w:p>
    <w:p w14:paraId="51C01AF6"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b/>
          <w:bCs/>
          <w:color w:val="222222"/>
          <w:sz w:val="21"/>
          <w:szCs w:val="21"/>
        </w:rPr>
        <w:t xml:space="preserve">3.2.1. </w:t>
      </w:r>
      <w:r w:rsidRPr="00373FB9">
        <w:rPr>
          <w:rFonts w:ascii="Helvetica" w:hAnsi="Helvetica" w:cs="Helvetica" w:hint="eastAsia"/>
          <w:b/>
          <w:bCs/>
          <w:color w:val="222222"/>
          <w:sz w:val="21"/>
          <w:szCs w:val="21"/>
        </w:rPr>
        <w:t>Основные</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направления</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в</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развитии</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сельского</w:t>
      </w:r>
    </w:p>
    <w:p w14:paraId="51D724B6" w14:textId="77777777" w:rsidR="00373FB9" w:rsidRPr="00373FB9" w:rsidRDefault="00373FB9" w:rsidP="00373FB9">
      <w:pPr>
        <w:rPr>
          <w:rFonts w:ascii="Helvetica" w:hAnsi="Helvetica" w:cs="Helvetica"/>
          <w:b/>
          <w:bCs/>
          <w:color w:val="222222"/>
          <w:sz w:val="21"/>
          <w:szCs w:val="21"/>
        </w:rPr>
      </w:pPr>
    </w:p>
    <w:p w14:paraId="45A82FAF"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hint="eastAsia"/>
          <w:b/>
          <w:bCs/>
          <w:color w:val="222222"/>
          <w:sz w:val="21"/>
          <w:szCs w:val="21"/>
        </w:rPr>
        <w:t>хозяйства</w:t>
      </w:r>
    </w:p>
    <w:p w14:paraId="603A370C" w14:textId="77777777" w:rsidR="00373FB9" w:rsidRPr="00373FB9" w:rsidRDefault="00373FB9" w:rsidP="00373FB9">
      <w:pPr>
        <w:rPr>
          <w:rFonts w:ascii="Helvetica" w:hAnsi="Helvetica" w:cs="Helvetica"/>
          <w:b/>
          <w:bCs/>
          <w:color w:val="222222"/>
          <w:sz w:val="21"/>
          <w:szCs w:val="21"/>
        </w:rPr>
      </w:pPr>
    </w:p>
    <w:p w14:paraId="345EA578"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b/>
          <w:bCs/>
          <w:color w:val="222222"/>
          <w:sz w:val="21"/>
          <w:szCs w:val="21"/>
        </w:rPr>
        <w:t xml:space="preserve">3.2.2. </w:t>
      </w:r>
      <w:r w:rsidRPr="00373FB9">
        <w:rPr>
          <w:rFonts w:ascii="Helvetica" w:hAnsi="Helvetica" w:cs="Helvetica" w:hint="eastAsia"/>
          <w:b/>
          <w:bCs/>
          <w:color w:val="222222"/>
          <w:sz w:val="21"/>
          <w:szCs w:val="21"/>
        </w:rPr>
        <w:t>Состояние</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животноводства</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и</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характеристика</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ветеринарной</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службы</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в</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Колумбии</w:t>
      </w:r>
    </w:p>
    <w:p w14:paraId="2DFECBD4" w14:textId="77777777" w:rsidR="00373FB9" w:rsidRPr="00373FB9" w:rsidRDefault="00373FB9" w:rsidP="00373FB9">
      <w:pPr>
        <w:rPr>
          <w:rFonts w:ascii="Helvetica" w:hAnsi="Helvetica" w:cs="Helvetica"/>
          <w:b/>
          <w:bCs/>
          <w:color w:val="222222"/>
          <w:sz w:val="21"/>
          <w:szCs w:val="21"/>
        </w:rPr>
      </w:pPr>
    </w:p>
    <w:p w14:paraId="22DE58B0"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b/>
          <w:bCs/>
          <w:color w:val="222222"/>
          <w:sz w:val="21"/>
          <w:szCs w:val="21"/>
        </w:rPr>
        <w:t xml:space="preserve">3.3. </w:t>
      </w:r>
      <w:r w:rsidRPr="00373FB9">
        <w:rPr>
          <w:rFonts w:ascii="Helvetica" w:hAnsi="Helvetica" w:cs="Helvetica" w:hint="eastAsia"/>
          <w:b/>
          <w:bCs/>
          <w:color w:val="222222"/>
          <w:sz w:val="21"/>
          <w:szCs w:val="21"/>
        </w:rPr>
        <w:t>Культивирование</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лентоспир</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в</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жидкой</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питател</w:t>
      </w:r>
      <w:r w:rsidRPr="00373FB9">
        <w:rPr>
          <w:rFonts w:ascii="Helvetica" w:hAnsi="Helvetica" w:cs="Helvetica" w:hint="eastAsia"/>
          <w:b/>
          <w:bCs/>
          <w:color w:val="222222"/>
          <w:sz w:val="21"/>
          <w:szCs w:val="21"/>
        </w:rPr>
        <w:lastRenderedPageBreak/>
        <w:t>ьной</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среде</w:t>
      </w:r>
    </w:p>
    <w:p w14:paraId="46FD1527" w14:textId="77777777" w:rsidR="00373FB9" w:rsidRPr="00373FB9" w:rsidRDefault="00373FB9" w:rsidP="00373FB9">
      <w:pPr>
        <w:rPr>
          <w:rFonts w:ascii="Helvetica" w:hAnsi="Helvetica" w:cs="Helvetica"/>
          <w:b/>
          <w:bCs/>
          <w:color w:val="222222"/>
          <w:sz w:val="21"/>
          <w:szCs w:val="21"/>
        </w:rPr>
      </w:pPr>
    </w:p>
    <w:p w14:paraId="7621625D"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hint="eastAsia"/>
          <w:b/>
          <w:bCs/>
          <w:color w:val="222222"/>
          <w:sz w:val="21"/>
          <w:szCs w:val="21"/>
        </w:rPr>
        <w:t>с</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гемолизированными</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эритроцитами</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крови</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кроликов</w:t>
      </w:r>
    </w:p>
    <w:p w14:paraId="79C78AE2" w14:textId="77777777" w:rsidR="00373FB9" w:rsidRPr="00373FB9" w:rsidRDefault="00373FB9" w:rsidP="00373FB9">
      <w:pPr>
        <w:rPr>
          <w:rFonts w:ascii="Helvetica" w:hAnsi="Helvetica" w:cs="Helvetica"/>
          <w:b/>
          <w:bCs/>
          <w:color w:val="222222"/>
          <w:sz w:val="21"/>
          <w:szCs w:val="21"/>
        </w:rPr>
      </w:pPr>
    </w:p>
    <w:p w14:paraId="7727FF1A"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b/>
          <w:bCs/>
          <w:color w:val="222222"/>
          <w:sz w:val="21"/>
          <w:szCs w:val="21"/>
        </w:rPr>
        <w:t xml:space="preserve">3.4. </w:t>
      </w:r>
      <w:r w:rsidRPr="00373FB9">
        <w:rPr>
          <w:rFonts w:ascii="Helvetica" w:hAnsi="Helvetica" w:cs="Helvetica" w:hint="eastAsia"/>
          <w:b/>
          <w:bCs/>
          <w:color w:val="222222"/>
          <w:sz w:val="21"/>
          <w:szCs w:val="21"/>
        </w:rPr>
        <w:t>Распространенность</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и</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этиологическая</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структура</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лептоспироза</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среди</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крупного</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рогатого</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скота</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в</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Колумбии</w:t>
      </w:r>
    </w:p>
    <w:p w14:paraId="54728427" w14:textId="77777777" w:rsidR="00373FB9" w:rsidRPr="00373FB9" w:rsidRDefault="00373FB9" w:rsidP="00373FB9">
      <w:pPr>
        <w:rPr>
          <w:rFonts w:ascii="Helvetica" w:hAnsi="Helvetica" w:cs="Helvetica"/>
          <w:b/>
          <w:bCs/>
          <w:color w:val="222222"/>
          <w:sz w:val="21"/>
          <w:szCs w:val="21"/>
        </w:rPr>
      </w:pPr>
    </w:p>
    <w:p w14:paraId="4844A1D0"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b/>
          <w:bCs/>
          <w:color w:val="222222"/>
          <w:sz w:val="21"/>
          <w:szCs w:val="21"/>
        </w:rPr>
        <w:t xml:space="preserve">3.4.1. </w:t>
      </w:r>
      <w:r w:rsidRPr="00373FB9">
        <w:rPr>
          <w:rFonts w:ascii="Helvetica" w:hAnsi="Helvetica" w:cs="Helvetica" w:hint="eastAsia"/>
          <w:b/>
          <w:bCs/>
          <w:color w:val="222222"/>
          <w:sz w:val="21"/>
          <w:szCs w:val="21"/>
        </w:rPr>
        <w:t>Обнаружение</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противолептоспироных</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антител</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у</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КРС</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в</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РМА</w:t>
      </w:r>
    </w:p>
    <w:p w14:paraId="0C0073A5" w14:textId="77777777" w:rsidR="00373FB9" w:rsidRPr="00373FB9" w:rsidRDefault="00373FB9" w:rsidP="00373FB9">
      <w:pPr>
        <w:rPr>
          <w:rFonts w:ascii="Helvetica" w:hAnsi="Helvetica" w:cs="Helvetica"/>
          <w:b/>
          <w:bCs/>
          <w:color w:val="222222"/>
          <w:sz w:val="21"/>
          <w:szCs w:val="21"/>
        </w:rPr>
      </w:pPr>
    </w:p>
    <w:p w14:paraId="08613492"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hint="eastAsia"/>
          <w:b/>
          <w:bCs/>
          <w:color w:val="222222"/>
          <w:sz w:val="21"/>
          <w:szCs w:val="21"/>
        </w:rPr>
        <w:t>в</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разных</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районах</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Колумбии</w:t>
      </w:r>
    </w:p>
    <w:p w14:paraId="142A7E4A" w14:textId="77777777" w:rsidR="00373FB9" w:rsidRPr="00373FB9" w:rsidRDefault="00373FB9" w:rsidP="00373FB9">
      <w:pPr>
        <w:rPr>
          <w:rFonts w:ascii="Helvetica" w:hAnsi="Helvetica" w:cs="Helvetica"/>
          <w:b/>
          <w:bCs/>
          <w:color w:val="222222"/>
          <w:sz w:val="21"/>
          <w:szCs w:val="21"/>
        </w:rPr>
      </w:pPr>
    </w:p>
    <w:p w14:paraId="3D3B87AB"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b/>
          <w:bCs/>
          <w:color w:val="222222"/>
          <w:sz w:val="21"/>
          <w:szCs w:val="21"/>
        </w:rPr>
        <w:t xml:space="preserve">3.4.2. </w:t>
      </w:r>
      <w:r w:rsidRPr="00373FB9">
        <w:rPr>
          <w:rFonts w:ascii="Helvetica" w:hAnsi="Helvetica" w:cs="Helvetica" w:hint="eastAsia"/>
          <w:b/>
          <w:bCs/>
          <w:color w:val="222222"/>
          <w:sz w:val="21"/>
          <w:szCs w:val="21"/>
        </w:rPr>
        <w:t>Определение</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классов</w:t>
      </w:r>
      <w:r w:rsidRPr="00373FB9">
        <w:rPr>
          <w:rFonts w:ascii="Helvetica" w:hAnsi="Helvetica" w:cs="Helvetica"/>
          <w:b/>
          <w:bCs/>
          <w:color w:val="222222"/>
          <w:sz w:val="21"/>
          <w:szCs w:val="21"/>
        </w:rPr>
        <w:t xml:space="preserve"> Ig M </w:t>
      </w:r>
      <w:r w:rsidRPr="00373FB9">
        <w:rPr>
          <w:rFonts w:ascii="Helvetica" w:hAnsi="Helvetica" w:cs="Helvetica" w:hint="eastAsia"/>
          <w:b/>
          <w:bCs/>
          <w:color w:val="222222"/>
          <w:sz w:val="21"/>
          <w:szCs w:val="21"/>
        </w:rPr>
        <w:t>и</w:t>
      </w:r>
      <w:r w:rsidRPr="00373FB9">
        <w:rPr>
          <w:rFonts w:ascii="Helvetica" w:hAnsi="Helvetica" w:cs="Helvetica"/>
          <w:b/>
          <w:bCs/>
          <w:color w:val="222222"/>
          <w:sz w:val="21"/>
          <w:szCs w:val="21"/>
        </w:rPr>
        <w:t xml:space="preserve"> Ig G </w:t>
      </w:r>
      <w:r w:rsidRPr="00373FB9">
        <w:rPr>
          <w:rFonts w:ascii="Helvetica" w:hAnsi="Helvetica" w:cs="Helvetica" w:hint="eastAsia"/>
          <w:b/>
          <w:bCs/>
          <w:color w:val="222222"/>
          <w:sz w:val="21"/>
          <w:szCs w:val="21"/>
        </w:rPr>
        <w:t>противолептоспирозных</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антител</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в</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сыворотках</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КРС</w:t>
      </w:r>
    </w:p>
    <w:p w14:paraId="2FD07A19" w14:textId="77777777" w:rsidR="00373FB9" w:rsidRPr="00373FB9" w:rsidRDefault="00373FB9" w:rsidP="00373FB9">
      <w:pPr>
        <w:rPr>
          <w:rFonts w:ascii="Helvetica" w:hAnsi="Helvetica" w:cs="Helvetica"/>
          <w:b/>
          <w:bCs/>
          <w:color w:val="222222"/>
          <w:sz w:val="21"/>
          <w:szCs w:val="21"/>
        </w:rPr>
      </w:pPr>
    </w:p>
    <w:p w14:paraId="6BE8D5CA"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b/>
          <w:bCs/>
          <w:color w:val="222222"/>
          <w:sz w:val="21"/>
          <w:szCs w:val="21"/>
        </w:rPr>
        <w:t xml:space="preserve">3.4.3. </w:t>
      </w:r>
      <w:r w:rsidRPr="00373FB9">
        <w:rPr>
          <w:rFonts w:ascii="Helvetica" w:hAnsi="Helvetica" w:cs="Helvetica" w:hint="eastAsia"/>
          <w:b/>
          <w:bCs/>
          <w:color w:val="222222"/>
          <w:sz w:val="21"/>
          <w:szCs w:val="21"/>
        </w:rPr>
        <w:t>Результаты</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иммуноабсорбционного</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анализа</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сывороток</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КРС</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положительных</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на</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лептоспироз</w:t>
      </w:r>
    </w:p>
    <w:p w14:paraId="5E5E95E0" w14:textId="77777777" w:rsidR="00373FB9" w:rsidRPr="00373FB9" w:rsidRDefault="00373FB9" w:rsidP="00373FB9">
      <w:pPr>
        <w:rPr>
          <w:rFonts w:ascii="Helvetica" w:hAnsi="Helvetica" w:cs="Helvetica"/>
          <w:b/>
          <w:bCs/>
          <w:color w:val="222222"/>
          <w:sz w:val="21"/>
          <w:szCs w:val="21"/>
        </w:rPr>
      </w:pPr>
    </w:p>
    <w:p w14:paraId="6DA89700"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b/>
          <w:bCs/>
          <w:color w:val="222222"/>
          <w:sz w:val="21"/>
          <w:szCs w:val="21"/>
        </w:rPr>
        <w:t xml:space="preserve">3.4.4. </w:t>
      </w:r>
      <w:r w:rsidRPr="00373FB9">
        <w:rPr>
          <w:rFonts w:ascii="Helvetica" w:hAnsi="Helvetica" w:cs="Helvetica" w:hint="eastAsia"/>
          <w:b/>
          <w:bCs/>
          <w:color w:val="222222"/>
          <w:sz w:val="21"/>
          <w:szCs w:val="21"/>
        </w:rPr>
        <w:t>Этиологическая</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структура</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лептоспирозной</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инфекции</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КРС</w:t>
      </w:r>
    </w:p>
    <w:p w14:paraId="77B5D907" w14:textId="77777777" w:rsidR="00373FB9" w:rsidRPr="00373FB9" w:rsidRDefault="00373FB9" w:rsidP="00373FB9">
      <w:pPr>
        <w:rPr>
          <w:rFonts w:ascii="Helvetica" w:hAnsi="Helvetica" w:cs="Helvetica"/>
          <w:b/>
          <w:bCs/>
          <w:color w:val="222222"/>
          <w:sz w:val="21"/>
          <w:szCs w:val="21"/>
        </w:rPr>
      </w:pPr>
    </w:p>
    <w:p w14:paraId="1653CF77"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hint="eastAsia"/>
          <w:b/>
          <w:bCs/>
          <w:color w:val="222222"/>
          <w:sz w:val="21"/>
          <w:szCs w:val="21"/>
        </w:rPr>
        <w:t>в</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разных</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районах</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Колумбии</w:t>
      </w:r>
    </w:p>
    <w:p w14:paraId="284ACDB1" w14:textId="77777777" w:rsidR="00373FB9" w:rsidRPr="00373FB9" w:rsidRDefault="00373FB9" w:rsidP="00373FB9">
      <w:pPr>
        <w:rPr>
          <w:rFonts w:ascii="Helvetica" w:hAnsi="Helvetica" w:cs="Helvetica"/>
          <w:b/>
          <w:bCs/>
          <w:color w:val="222222"/>
          <w:sz w:val="21"/>
          <w:szCs w:val="21"/>
        </w:rPr>
      </w:pPr>
    </w:p>
    <w:p w14:paraId="58C1C163"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b/>
          <w:bCs/>
          <w:color w:val="222222"/>
          <w:sz w:val="21"/>
          <w:szCs w:val="21"/>
        </w:rPr>
        <w:t xml:space="preserve">3.5. </w:t>
      </w:r>
      <w:r w:rsidRPr="00373FB9">
        <w:rPr>
          <w:rFonts w:ascii="Helvetica" w:hAnsi="Helvetica" w:cs="Helvetica" w:hint="eastAsia"/>
          <w:b/>
          <w:bCs/>
          <w:color w:val="222222"/>
          <w:sz w:val="21"/>
          <w:szCs w:val="21"/>
        </w:rPr>
        <w:t>Распространенность</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и</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этиологическая</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структура</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лептоспирозной</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инфекции</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у</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свиней</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в</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Колумбии</w:t>
      </w:r>
    </w:p>
    <w:p w14:paraId="1C24D4C0" w14:textId="77777777" w:rsidR="00373FB9" w:rsidRPr="00373FB9" w:rsidRDefault="00373FB9" w:rsidP="00373FB9">
      <w:pPr>
        <w:rPr>
          <w:rFonts w:ascii="Helvetica" w:hAnsi="Helvetica" w:cs="Helvetica"/>
          <w:b/>
          <w:bCs/>
          <w:color w:val="222222"/>
          <w:sz w:val="21"/>
          <w:szCs w:val="21"/>
        </w:rPr>
      </w:pPr>
    </w:p>
    <w:p w14:paraId="4C027ECC"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b/>
          <w:bCs/>
          <w:color w:val="222222"/>
          <w:sz w:val="21"/>
          <w:szCs w:val="21"/>
        </w:rPr>
        <w:t xml:space="preserve">3.5.1. </w:t>
      </w:r>
      <w:r w:rsidRPr="00373FB9">
        <w:rPr>
          <w:rFonts w:ascii="Helvetica" w:hAnsi="Helvetica" w:cs="Helvetica" w:hint="eastAsia"/>
          <w:b/>
          <w:bCs/>
          <w:color w:val="222222"/>
          <w:sz w:val="21"/>
          <w:szCs w:val="21"/>
        </w:rPr>
        <w:t>Обнаружение</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противолептоспирозных</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антител</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в</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сыворотках</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крови</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свиней</w:t>
      </w:r>
    </w:p>
    <w:p w14:paraId="16C74907" w14:textId="77777777" w:rsidR="00373FB9" w:rsidRPr="00373FB9" w:rsidRDefault="00373FB9" w:rsidP="00373FB9">
      <w:pPr>
        <w:rPr>
          <w:rFonts w:ascii="Helvetica" w:hAnsi="Helvetica" w:cs="Helvetica"/>
          <w:b/>
          <w:bCs/>
          <w:color w:val="222222"/>
          <w:sz w:val="21"/>
          <w:szCs w:val="21"/>
        </w:rPr>
      </w:pPr>
    </w:p>
    <w:p w14:paraId="7649611D"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b/>
          <w:bCs/>
          <w:color w:val="222222"/>
          <w:sz w:val="21"/>
          <w:szCs w:val="21"/>
        </w:rPr>
        <w:lastRenderedPageBreak/>
        <w:t xml:space="preserve">3.5.2. </w:t>
      </w:r>
      <w:r w:rsidRPr="00373FB9">
        <w:rPr>
          <w:rFonts w:ascii="Helvetica" w:hAnsi="Helvetica" w:cs="Helvetica" w:hint="eastAsia"/>
          <w:b/>
          <w:bCs/>
          <w:color w:val="222222"/>
          <w:sz w:val="21"/>
          <w:szCs w:val="21"/>
        </w:rPr>
        <w:t>Этиологическая</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структура</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лептоспирозной</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инфекции</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у</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свиней</w:t>
      </w:r>
    </w:p>
    <w:p w14:paraId="781F91FD" w14:textId="77777777" w:rsidR="00373FB9" w:rsidRPr="00373FB9" w:rsidRDefault="00373FB9" w:rsidP="00373FB9">
      <w:pPr>
        <w:rPr>
          <w:rFonts w:ascii="Helvetica" w:hAnsi="Helvetica" w:cs="Helvetica"/>
          <w:b/>
          <w:bCs/>
          <w:color w:val="222222"/>
          <w:sz w:val="21"/>
          <w:szCs w:val="21"/>
        </w:rPr>
      </w:pPr>
    </w:p>
    <w:p w14:paraId="6E308BDF"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hint="eastAsia"/>
          <w:b/>
          <w:bCs/>
          <w:color w:val="222222"/>
          <w:sz w:val="21"/>
          <w:szCs w:val="21"/>
        </w:rPr>
        <w:t>Глава</w:t>
      </w:r>
      <w:r w:rsidRPr="00373FB9">
        <w:rPr>
          <w:rFonts w:ascii="Helvetica" w:hAnsi="Helvetica" w:cs="Helvetica"/>
          <w:b/>
          <w:bCs/>
          <w:color w:val="222222"/>
          <w:sz w:val="21"/>
          <w:szCs w:val="21"/>
        </w:rPr>
        <w:t xml:space="preserve"> 4. </w:t>
      </w:r>
      <w:r w:rsidRPr="00373FB9">
        <w:rPr>
          <w:rFonts w:ascii="Helvetica" w:hAnsi="Helvetica" w:cs="Helvetica" w:hint="eastAsia"/>
          <w:b/>
          <w:bCs/>
          <w:color w:val="222222"/>
          <w:sz w:val="21"/>
          <w:szCs w:val="21"/>
        </w:rPr>
        <w:t>Обсуждение</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результатов</w:t>
      </w:r>
    </w:p>
    <w:p w14:paraId="5772D8AE" w14:textId="77777777" w:rsidR="00373FB9" w:rsidRPr="00373FB9" w:rsidRDefault="00373FB9" w:rsidP="00373FB9">
      <w:pPr>
        <w:rPr>
          <w:rFonts w:ascii="Helvetica" w:hAnsi="Helvetica" w:cs="Helvetica"/>
          <w:b/>
          <w:bCs/>
          <w:color w:val="222222"/>
          <w:sz w:val="21"/>
          <w:szCs w:val="21"/>
        </w:rPr>
      </w:pPr>
    </w:p>
    <w:p w14:paraId="6BEF6FFD"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hint="eastAsia"/>
          <w:b/>
          <w:bCs/>
          <w:color w:val="222222"/>
          <w:sz w:val="21"/>
          <w:szCs w:val="21"/>
        </w:rPr>
        <w:t>Выводы</w:t>
      </w:r>
    </w:p>
    <w:p w14:paraId="5BA82283" w14:textId="77777777" w:rsidR="00373FB9" w:rsidRPr="00373FB9" w:rsidRDefault="00373FB9" w:rsidP="00373FB9">
      <w:pPr>
        <w:rPr>
          <w:rFonts w:ascii="Helvetica" w:hAnsi="Helvetica" w:cs="Helvetica"/>
          <w:b/>
          <w:bCs/>
          <w:color w:val="222222"/>
          <w:sz w:val="21"/>
          <w:szCs w:val="21"/>
        </w:rPr>
      </w:pPr>
    </w:p>
    <w:p w14:paraId="5C40E11E" w14:textId="77777777" w:rsidR="00373FB9" w:rsidRPr="00373FB9" w:rsidRDefault="00373FB9" w:rsidP="00373FB9">
      <w:pPr>
        <w:rPr>
          <w:rFonts w:ascii="Helvetica" w:hAnsi="Helvetica" w:cs="Helvetica"/>
          <w:b/>
          <w:bCs/>
          <w:color w:val="222222"/>
          <w:sz w:val="21"/>
          <w:szCs w:val="21"/>
        </w:rPr>
      </w:pPr>
      <w:r w:rsidRPr="00373FB9">
        <w:rPr>
          <w:rFonts w:ascii="Helvetica" w:hAnsi="Helvetica" w:cs="Helvetica" w:hint="eastAsia"/>
          <w:b/>
          <w:bCs/>
          <w:color w:val="222222"/>
          <w:sz w:val="21"/>
          <w:szCs w:val="21"/>
        </w:rPr>
        <w:t>Практические</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рекомендации</w:t>
      </w:r>
    </w:p>
    <w:p w14:paraId="40091A75" w14:textId="77777777" w:rsidR="00373FB9" w:rsidRPr="00373FB9" w:rsidRDefault="00373FB9" w:rsidP="00373FB9">
      <w:pPr>
        <w:rPr>
          <w:rFonts w:ascii="Helvetica" w:hAnsi="Helvetica" w:cs="Helvetica"/>
          <w:b/>
          <w:bCs/>
          <w:color w:val="222222"/>
          <w:sz w:val="21"/>
          <w:szCs w:val="21"/>
        </w:rPr>
      </w:pPr>
    </w:p>
    <w:p w14:paraId="109CC004" w14:textId="3848DD2F" w:rsidR="00484EB4" w:rsidRPr="00373FB9" w:rsidRDefault="00373FB9" w:rsidP="00373FB9">
      <w:r w:rsidRPr="00373FB9">
        <w:rPr>
          <w:rFonts w:ascii="Helvetica" w:hAnsi="Helvetica" w:cs="Helvetica" w:hint="eastAsia"/>
          <w:b/>
          <w:bCs/>
          <w:color w:val="222222"/>
          <w:sz w:val="21"/>
          <w:szCs w:val="21"/>
        </w:rPr>
        <w:t>Список</w:t>
      </w:r>
      <w:r w:rsidRPr="00373FB9">
        <w:rPr>
          <w:rFonts w:ascii="Helvetica" w:hAnsi="Helvetica" w:cs="Helvetica"/>
          <w:b/>
          <w:bCs/>
          <w:color w:val="222222"/>
          <w:sz w:val="21"/>
          <w:szCs w:val="21"/>
        </w:rPr>
        <w:t xml:space="preserve"> </w:t>
      </w:r>
      <w:r w:rsidRPr="00373FB9">
        <w:rPr>
          <w:rFonts w:ascii="Helvetica" w:hAnsi="Helvetica" w:cs="Helvetica" w:hint="eastAsia"/>
          <w:b/>
          <w:bCs/>
          <w:color w:val="222222"/>
          <w:sz w:val="21"/>
          <w:szCs w:val="21"/>
        </w:rPr>
        <w:t>литературы</w:t>
      </w:r>
    </w:p>
    <w:sectPr w:rsidR="00484EB4" w:rsidRPr="00373FB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245F5" w14:textId="77777777" w:rsidR="0098746D" w:rsidRDefault="0098746D">
      <w:pPr>
        <w:spacing w:after="0" w:line="240" w:lineRule="auto"/>
      </w:pPr>
      <w:r>
        <w:separator/>
      </w:r>
    </w:p>
  </w:endnote>
  <w:endnote w:type="continuationSeparator" w:id="0">
    <w:p w14:paraId="35552A71" w14:textId="77777777" w:rsidR="0098746D" w:rsidRDefault="0098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F5045" w14:textId="77777777" w:rsidR="0098746D" w:rsidRDefault="0098746D"/>
    <w:p w14:paraId="34A74D0B" w14:textId="77777777" w:rsidR="0098746D" w:rsidRDefault="0098746D"/>
    <w:p w14:paraId="11438101" w14:textId="77777777" w:rsidR="0098746D" w:rsidRDefault="0098746D"/>
    <w:p w14:paraId="65B8CD51" w14:textId="77777777" w:rsidR="0098746D" w:rsidRDefault="0098746D"/>
    <w:p w14:paraId="7DA980FA" w14:textId="77777777" w:rsidR="0098746D" w:rsidRDefault="0098746D"/>
    <w:p w14:paraId="6AC5EDE1" w14:textId="77777777" w:rsidR="0098746D" w:rsidRDefault="0098746D"/>
    <w:p w14:paraId="4643C2B4" w14:textId="77777777" w:rsidR="0098746D" w:rsidRDefault="0098746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E2A353" wp14:editId="14A095D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A702F" w14:textId="77777777" w:rsidR="0098746D" w:rsidRDefault="009874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E2A3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70A702F" w14:textId="77777777" w:rsidR="0098746D" w:rsidRDefault="009874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9157DF" w14:textId="77777777" w:rsidR="0098746D" w:rsidRDefault="0098746D"/>
    <w:p w14:paraId="52E4CFBE" w14:textId="77777777" w:rsidR="0098746D" w:rsidRDefault="0098746D"/>
    <w:p w14:paraId="2F027BAC" w14:textId="77777777" w:rsidR="0098746D" w:rsidRDefault="0098746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A07DFD" wp14:editId="7B0E57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9E2CE" w14:textId="77777777" w:rsidR="0098746D" w:rsidRDefault="0098746D"/>
                          <w:p w14:paraId="3BFEA352" w14:textId="77777777" w:rsidR="0098746D" w:rsidRDefault="009874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A07D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79E2CE" w14:textId="77777777" w:rsidR="0098746D" w:rsidRDefault="0098746D"/>
                    <w:p w14:paraId="3BFEA352" w14:textId="77777777" w:rsidR="0098746D" w:rsidRDefault="009874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4F528C" w14:textId="77777777" w:rsidR="0098746D" w:rsidRDefault="0098746D"/>
    <w:p w14:paraId="371E8F44" w14:textId="77777777" w:rsidR="0098746D" w:rsidRDefault="0098746D">
      <w:pPr>
        <w:rPr>
          <w:sz w:val="2"/>
          <w:szCs w:val="2"/>
        </w:rPr>
      </w:pPr>
    </w:p>
    <w:p w14:paraId="2A6AE558" w14:textId="77777777" w:rsidR="0098746D" w:rsidRDefault="0098746D"/>
    <w:p w14:paraId="61ED18F0" w14:textId="77777777" w:rsidR="0098746D" w:rsidRDefault="0098746D">
      <w:pPr>
        <w:spacing w:after="0" w:line="240" w:lineRule="auto"/>
      </w:pPr>
    </w:p>
  </w:footnote>
  <w:footnote w:type="continuationSeparator" w:id="0">
    <w:p w14:paraId="2CB09098" w14:textId="77777777" w:rsidR="0098746D" w:rsidRDefault="00987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6D"/>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206720</TotalTime>
  <Pages>5</Pages>
  <Words>478</Words>
  <Characters>2726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1666</cp:revision>
  <cp:lastPrinted>2009-02-06T05:36:00Z</cp:lastPrinted>
  <dcterms:created xsi:type="dcterms:W3CDTF">2024-01-07T13:43:00Z</dcterms:created>
  <dcterms:modified xsi:type="dcterms:W3CDTF">2025-11-15T07:46:00Z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