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48DF" w14:textId="77777777" w:rsidR="004A6580" w:rsidRDefault="004A6580" w:rsidP="004A658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Бельский, Владимир Георгиевич.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области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 диссертация ... кандидата технических наук : 01.02.03. - Москва, 1983. - 217 с. : ил.</w:t>
      </w:r>
      <w:r>
        <w:rPr>
          <w:rStyle w:val="search-descr"/>
          <w:rFonts w:ascii="Helvetica" w:hAnsi="Helvetica" w:cs="Helvetica"/>
          <w:color w:val="222222"/>
          <w:sz w:val="21"/>
          <w:szCs w:val="21"/>
        </w:rPr>
        <w:t>больше</w:t>
      </w:r>
    </w:p>
    <w:p w14:paraId="33C94F8E" w14:textId="77777777" w:rsidR="004A6580" w:rsidRDefault="004A6580" w:rsidP="004A658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CFDCB6F" w14:textId="77777777" w:rsidR="004A6580" w:rsidRDefault="004A6580" w:rsidP="00FB6B3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F723ACA" w14:textId="77777777" w:rsidR="004A6580" w:rsidRDefault="004A6580" w:rsidP="004A658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у{;^д^б/'^дг~о ,ШСК0ВСКЙЙ ОРДЕНА ТРУДОВОГО КРАСНОГО 3HAIMffl ИНЖЕНЕРНОСТРОИТЕЛЬНЫ!'! ИНСТИТУТ ш . B.B.KyJiFJDEBA На правах руЕЮписи ВЕЛЬСКИЙ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Георгиевич</w:t>
      </w:r>
      <w:r>
        <w:rPr>
          <w:rFonts w:ascii="Helvetica" w:hAnsi="Helvetica" w:cs="Helvetica"/>
          <w:color w:val="222222"/>
          <w:sz w:val="21"/>
          <w:szCs w:val="21"/>
        </w:rPr>
        <w:t> УДК,624.04:681.3 0ПТИШЗА[1ИЯ ФОРШ </w:t>
      </w:r>
      <w:r>
        <w:rPr>
          <w:rFonts w:ascii="Helvetica" w:hAnsi="Helvetica" w:cs="Helvetica"/>
          <w:b/>
          <w:bCs/>
          <w:color w:val="222222"/>
          <w:sz w:val="21"/>
          <w:szCs w:val="21"/>
        </w:rPr>
        <w:t>ОБЛАСТИ</w:t>
      </w:r>
      <w:r>
        <w:rPr>
          <w:rFonts w:ascii="Helvetica" w:hAnsi="Helvetica" w:cs="Helvetica"/>
          <w:color w:val="222222"/>
          <w:sz w:val="21"/>
          <w:szCs w:val="21"/>
        </w:rPr>
        <w:t> В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Специальность 01.02.03 - Строительная механика Диссертация на соискание</w:t>
      </w:r>
    </w:p>
    <w:p w14:paraId="1C462C94" w14:textId="77777777" w:rsidR="004A6580" w:rsidRDefault="004A6580" w:rsidP="00FB6B3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212</w:t>
      </w:r>
    </w:p>
    <w:p w14:paraId="4B28F166" w14:textId="77777777" w:rsidR="004A6580" w:rsidRDefault="004A6580" w:rsidP="004A658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'4 г i-.iO.j 197 АКТ о внедрении результатов диссертации Вельского В,Г, на*теь^:"</w:t>
      </w:r>
      <w:r>
        <w:rPr>
          <w:rFonts w:ascii="Helvetica" w:hAnsi="Helvetica" w:cs="Helvetica"/>
          <w:b/>
          <w:bCs/>
          <w:color w:val="222222"/>
          <w:sz w:val="21"/>
          <w:szCs w:val="21"/>
        </w:rPr>
        <w:t>Оптимизация</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области</w:t>
      </w:r>
      <w:r>
        <w:rPr>
          <w:rFonts w:ascii="Helvetica" w:hAnsi="Helvetica" w:cs="Helvetica"/>
          <w:color w:val="222222"/>
          <w:sz w:val="21"/>
          <w:szCs w:val="21"/>
        </w:rPr>
        <w:t> в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Методика расчета оптимальных </w:t>
      </w:r>
      <w:r>
        <w:rPr>
          <w:rFonts w:ascii="Helvetica" w:hAnsi="Helvetica" w:cs="Helvetica"/>
          <w:b/>
          <w:bCs/>
          <w:color w:val="222222"/>
          <w:sz w:val="21"/>
          <w:szCs w:val="21"/>
        </w:rPr>
        <w:t>форм</w:t>
      </w:r>
      <w:r>
        <w:rPr>
          <w:rFonts w:ascii="Helvetica" w:hAnsi="Helvetica" w:cs="Helvetica"/>
          <w:color w:val="222222"/>
          <w:sz w:val="21"/>
          <w:szCs w:val="21"/>
        </w:rPr>
        <w:t> плоских упругих конструкций,разработанная Вельским. В.Г»,была испол1)ЗОвана при проектировании; конструкций спец,сана</w:t>
      </w:r>
      <w:r>
        <w:rPr>
          <w:rFonts w:ascii="Helvetica" w:hAnsi="Helvetica" w:cs="Helvetica"/>
          <w:color w:val="222222"/>
          <w:sz w:val="21"/>
          <w:szCs w:val="21"/>
        </w:rPr>
        <w:softHyphen/>
        <w:t xml:space="preserve"> тория на 500</w:t>
      </w:r>
    </w:p>
    <w:p w14:paraId="7CC1A267" w14:textId="77777777" w:rsidR="004A6580" w:rsidRDefault="004A6580" w:rsidP="00FB6B3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214</w:t>
      </w:r>
    </w:p>
    <w:p w14:paraId="2B804D25" w14:textId="77777777" w:rsidR="004A6580" w:rsidRDefault="004A6580" w:rsidP="004A658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д;т,н.проф.Кириллов А.П. АКТ внедрения диссертационной работы Вельского </w:t>
      </w:r>
      <w:r>
        <w:rPr>
          <w:rFonts w:ascii="Helvetica" w:hAnsi="Helvetica" w:cs="Helvetica"/>
          <w:b/>
          <w:bCs/>
          <w:color w:val="222222"/>
          <w:sz w:val="21"/>
          <w:szCs w:val="21"/>
        </w:rPr>
        <w:t>Владимира</w:t>
      </w:r>
      <w:r>
        <w:rPr>
          <w:rFonts w:ascii="Helvetica" w:hAnsi="Helvetica" w:cs="Helvetica"/>
          <w:color w:val="222222"/>
          <w:sz w:val="21"/>
          <w:szCs w:val="21"/>
        </w:rPr>
        <w:t> </w:t>
      </w:r>
      <w:r>
        <w:rPr>
          <w:rFonts w:ascii="Helvetica" w:hAnsi="Helvetica" w:cs="Helvetica"/>
          <w:b/>
          <w:bCs/>
          <w:color w:val="222222"/>
          <w:sz w:val="21"/>
          <w:szCs w:val="21"/>
        </w:rPr>
        <w:t>Георгиевича</w:t>
      </w:r>
      <w:r>
        <w:rPr>
          <w:rFonts w:ascii="Helvetica" w:hAnsi="Helvetica" w:cs="Helvetica"/>
          <w:color w:val="222222"/>
          <w:sz w:val="21"/>
          <w:szCs w:val="21"/>
        </w:rPr>
        <w:t> "</w:t>
      </w:r>
      <w:r>
        <w:rPr>
          <w:rFonts w:ascii="Helvetica" w:hAnsi="Helvetica" w:cs="Helvetica"/>
          <w:b/>
          <w:bCs/>
          <w:color w:val="222222"/>
          <w:sz w:val="21"/>
          <w:szCs w:val="21"/>
        </w:rPr>
        <w:t>Оптимизация</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области</w:t>
      </w:r>
      <w:r>
        <w:rPr>
          <w:rFonts w:ascii="Helvetica" w:hAnsi="Helvetica" w:cs="Helvetica"/>
          <w:color w:val="222222"/>
          <w:sz w:val="21"/>
          <w:szCs w:val="21"/>
        </w:rPr>
        <w:t> в </w:t>
      </w:r>
      <w:r>
        <w:rPr>
          <w:rFonts w:ascii="Helvetica" w:hAnsi="Helvetica" w:cs="Helvetica"/>
          <w:b/>
          <w:bCs/>
          <w:color w:val="222222"/>
          <w:sz w:val="21"/>
          <w:szCs w:val="21"/>
        </w:rPr>
        <w:t>задаче</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Мы, нижеподписавшиеся,</w:t>
      </w:r>
    </w:p>
    <w:p w14:paraId="741C4481" w14:textId="77777777" w:rsidR="004A6580" w:rsidRDefault="004A6580" w:rsidP="00FB6B3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B7CEE50" w14:textId="77777777" w:rsidR="004A6580" w:rsidRDefault="004A6580" w:rsidP="004A658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Бельский, Владимир Георгиевич</w:t>
      </w:r>
    </w:p>
    <w:p w14:paraId="02CF712C"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354D12"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И СОВРЕМЕННОЕ СОСТОЯНИЕ ЗАДАЧ ОПТИМИЗАЦИИ</w:t>
      </w:r>
    </w:p>
    <w:p w14:paraId="76DA8C32"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УПРУГИХ КОНСТРУКЦИИ И МЕТОДОВ ИХ РЕШЕНИЯ.</w:t>
      </w:r>
    </w:p>
    <w:p w14:paraId="39415738"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сведения.</w:t>
      </w:r>
    </w:p>
    <w:p w14:paraId="1ABBDF54"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основы.</w:t>
      </w:r>
    </w:p>
    <w:p w14:paraId="34736724"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решения.</w:t>
      </w:r>
    </w:p>
    <w:p w14:paraId="4A48B0CF"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Современное состояние воцроса в задачах теории упругости с неизвестной границей.</w:t>
      </w:r>
    </w:p>
    <w:p w14:paraId="61B3E225"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1-ой главе.</w:t>
      </w:r>
    </w:p>
    <w:p w14:paraId="4CF78353"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ПОСТАНОВКА ЗАДАЧИ О НАХОЩЕНИИ ОПТИМАЛЬНОЙ</w:t>
      </w:r>
    </w:p>
    <w:p w14:paraId="4E75F7D8"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ФОРМЫ ПЛОСКИХ УПРУГИХ ТЕЛ.</w:t>
      </w:r>
    </w:p>
    <w:p w14:paraId="1EB1FA81"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Математическое описание.</w:t>
      </w:r>
    </w:p>
    <w:p w14:paraId="2CE3E2F5"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Некоторые простейшие примеры рассматриваемого класса задач.</w:t>
      </w:r>
    </w:p>
    <w:p w14:paraId="3D869E68"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2-ой главе.</w:t>
      </w:r>
    </w:p>
    <w:p w14:paraId="7077C79B"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НЕОБХОДИМЫЕ УСЛОВИЯ ОПТИМАЛЬНОСТИ.</w:t>
      </w:r>
    </w:p>
    <w:p w14:paraId="3E317E9E"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Преобразование координат.</w:t>
      </w:r>
    </w:p>
    <w:p w14:paraId="0BD3503D"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Производные операторов в уравнениях равновесия, граничных условиях и функции ограничения.</w:t>
      </w:r>
    </w:p>
    <w:p w14:paraId="44B9E9A9"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3.Необходимые условия оптимальности.</w:t>
      </w:r>
    </w:p>
    <w:p w14:paraId="2B45C665"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Двойственная трактовка условия несовместности.</w:t>
      </w:r>
    </w:p>
    <w:p w14:paraId="2ED8EDE7"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Связь условий оптимальности с вариационными принципами решения статических задач.</w:t>
      </w:r>
    </w:p>
    <w:p w14:paraId="532B8F42"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Сравнение имеющихся и полученных условий оптимальности.</w:t>
      </w:r>
    </w:p>
    <w:p w14:paraId="4923B6BC"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3-ей главе.</w:t>
      </w:r>
    </w:p>
    <w:p w14:paraId="7A262961"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МЕТОД РЕШЕНИЯ И ЕГО РЕАЛИЗАЦИЯ НА ЭВМ.</w:t>
      </w:r>
    </w:p>
    <w:p w14:paraId="250E5B56"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метода решения.</w:t>
      </w:r>
    </w:p>
    <w:p w14:paraId="32D2B7B4"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Описание метода локальной оптимизации.</w:t>
      </w:r>
    </w:p>
    <w:p w14:paraId="58DE367A"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Базисные функции для аппроксимации перемещений, напряжений и функции ограничения. Конечные элементы.</w:t>
      </w:r>
    </w:p>
    <w:p w14:paraId="5FDCC81A"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Вопросы алгоритмизации.</w:t>
      </w:r>
    </w:p>
    <w:p w14:paraId="33F568DC"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Реализация алгоритма в виде программ на ЭВМ.</w:t>
      </w:r>
    </w:p>
    <w:p w14:paraId="68C48A79"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ВЫВОДИ по 4-й главе.</w:t>
      </w:r>
    </w:p>
    <w:p w14:paraId="570139E5"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ИТЕРАЦИОННОГО ПРОЦЕССА ПУТЕМ</w:t>
      </w:r>
    </w:p>
    <w:p w14:paraId="6516DC48"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ЧИСЛЕННОГО РЕШЕНИЯ МОДЕЛЬНЫХ ЗАДАЧ.</w:t>
      </w:r>
    </w:p>
    <w:p w14:paraId="390DAB0C"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Определение оптимальной формы отверстия в бесконечно длинном брусе.</w:t>
      </w:r>
    </w:p>
    <w:p w14:paraId="5C67AC9F"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Оптимизация формы пластин балочного типа.</w:t>
      </w:r>
    </w:p>
    <w:p w14:paraId="1056319F"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Оптимизация пластин с жестким круговым включением и с круговым отверстием.</w:t>
      </w:r>
    </w:p>
    <w:p w14:paraId="55BA5CC7"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Оптимизация формы переходных приспособлений.</w:t>
      </w:r>
    </w:p>
    <w:p w14:paraId="69862B16"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 по 5-ой главе.</w:t>
      </w:r>
    </w:p>
    <w:p w14:paraId="5B2FE14D"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ПРИМЕНЕНИЕ РАЗРАБОТАННОЙ МЕТОДИКИ ДЛЯ ОПТИМИЗАЦИИ СТРОИТЕЛЬНЫХ КОНСТРУКЦИЙ.</w:t>
      </w:r>
    </w:p>
    <w:p w14:paraId="56E33FE8"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Оптимизация формы границы стены здания.</w:t>
      </w:r>
    </w:p>
    <w:p w14:paraId="67178790"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Оптимизация формы наружной поверхности аккумулятора тепла. . . . ^.</w:t>
      </w:r>
    </w:p>
    <w:p w14:paraId="0CB888D1"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Оптимизация размеров крайних диафрагм блоков сборно-монолитных железобетонных конструкции.</w:t>
      </w:r>
    </w:p>
    <w:p w14:paraId="1E6563D0" w14:textId="77777777" w:rsidR="004A6580" w:rsidRDefault="004A6580" w:rsidP="004A65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6-ой главе.</w:t>
      </w:r>
    </w:p>
    <w:p w14:paraId="4CCADE6E" w14:textId="77D75C2A" w:rsidR="004F7911" w:rsidRPr="004A6580" w:rsidRDefault="004F7911" w:rsidP="004A6580"/>
    <w:sectPr w:rsidR="004F7911" w:rsidRPr="004A658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913E" w14:textId="77777777" w:rsidR="00FB6B32" w:rsidRDefault="00FB6B32">
      <w:pPr>
        <w:spacing w:after="0" w:line="240" w:lineRule="auto"/>
      </w:pPr>
      <w:r>
        <w:separator/>
      </w:r>
    </w:p>
  </w:endnote>
  <w:endnote w:type="continuationSeparator" w:id="0">
    <w:p w14:paraId="4B933222" w14:textId="77777777" w:rsidR="00FB6B32" w:rsidRDefault="00FB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8257" w14:textId="77777777" w:rsidR="00FB6B32" w:rsidRDefault="00FB6B32"/>
    <w:p w14:paraId="030A31C1" w14:textId="77777777" w:rsidR="00FB6B32" w:rsidRDefault="00FB6B32"/>
    <w:p w14:paraId="39236D0A" w14:textId="77777777" w:rsidR="00FB6B32" w:rsidRDefault="00FB6B32"/>
    <w:p w14:paraId="1F1AEDC2" w14:textId="77777777" w:rsidR="00FB6B32" w:rsidRDefault="00FB6B32"/>
    <w:p w14:paraId="671FDCC7" w14:textId="77777777" w:rsidR="00FB6B32" w:rsidRDefault="00FB6B32"/>
    <w:p w14:paraId="4C65AC10" w14:textId="77777777" w:rsidR="00FB6B32" w:rsidRDefault="00FB6B32"/>
    <w:p w14:paraId="7386BF9F" w14:textId="77777777" w:rsidR="00FB6B32" w:rsidRDefault="00FB6B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B03E5" wp14:editId="4A512D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4D0BE" w14:textId="77777777" w:rsidR="00FB6B32" w:rsidRDefault="00FB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B03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04D0BE" w14:textId="77777777" w:rsidR="00FB6B32" w:rsidRDefault="00FB6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72207D" w14:textId="77777777" w:rsidR="00FB6B32" w:rsidRDefault="00FB6B32"/>
    <w:p w14:paraId="1C551A47" w14:textId="77777777" w:rsidR="00FB6B32" w:rsidRDefault="00FB6B32"/>
    <w:p w14:paraId="07DDD87C" w14:textId="77777777" w:rsidR="00FB6B32" w:rsidRDefault="00FB6B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5401A1" wp14:editId="5CCF34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F47" w14:textId="77777777" w:rsidR="00FB6B32" w:rsidRDefault="00FB6B32"/>
                          <w:p w14:paraId="2F812000" w14:textId="77777777" w:rsidR="00FB6B32" w:rsidRDefault="00FB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5401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AF4F47" w14:textId="77777777" w:rsidR="00FB6B32" w:rsidRDefault="00FB6B32"/>
                    <w:p w14:paraId="2F812000" w14:textId="77777777" w:rsidR="00FB6B32" w:rsidRDefault="00FB6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C6B37C" w14:textId="77777777" w:rsidR="00FB6B32" w:rsidRDefault="00FB6B32"/>
    <w:p w14:paraId="35E07CDB" w14:textId="77777777" w:rsidR="00FB6B32" w:rsidRDefault="00FB6B32">
      <w:pPr>
        <w:rPr>
          <w:sz w:val="2"/>
          <w:szCs w:val="2"/>
        </w:rPr>
      </w:pPr>
    </w:p>
    <w:p w14:paraId="0022AB1D" w14:textId="77777777" w:rsidR="00FB6B32" w:rsidRDefault="00FB6B32"/>
    <w:p w14:paraId="4D0B2AEF" w14:textId="77777777" w:rsidR="00FB6B32" w:rsidRDefault="00FB6B32">
      <w:pPr>
        <w:spacing w:after="0" w:line="240" w:lineRule="auto"/>
      </w:pPr>
    </w:p>
  </w:footnote>
  <w:footnote w:type="continuationSeparator" w:id="0">
    <w:p w14:paraId="7EF8723A" w14:textId="77777777" w:rsidR="00FB6B32" w:rsidRDefault="00FB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E420F6"/>
    <w:multiLevelType w:val="multilevel"/>
    <w:tmpl w:val="8730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32"/>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185507</TotalTime>
  <Pages>3</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cp:revision>
  <cp:lastPrinted>2009-02-06T05:36:00Z</cp:lastPrinted>
  <dcterms:created xsi:type="dcterms:W3CDTF">2024-01-07T13:43:00Z</dcterms:created>
  <dcterms:modified xsi:type="dcterms:W3CDTF">2025-10-16T08:50:00Z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