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9A2350" w:rsidRDefault="009A2350" w:rsidP="009A2350">
      <w:r w:rsidRPr="005047FD">
        <w:rPr>
          <w:rFonts w:ascii="Times New Roman" w:eastAsia="Calibri" w:hAnsi="Times New Roman" w:cs="Times New Roman"/>
          <w:b/>
          <w:color w:val="000000"/>
          <w:sz w:val="24"/>
          <w:szCs w:val="24"/>
        </w:rPr>
        <w:t xml:space="preserve">Біляковська Ольга Орестівна, </w:t>
      </w:r>
      <w:r w:rsidRPr="005047FD">
        <w:rPr>
          <w:rFonts w:ascii="Times New Roman" w:eastAsia="Calibri" w:hAnsi="Times New Roman" w:cs="Times New Roman"/>
          <w:color w:val="000000"/>
          <w:sz w:val="24"/>
          <w:szCs w:val="24"/>
        </w:rPr>
        <w:t>доцент кафедри загальної педагогіки та педагогіки вищої школи Львівського національного університету імені Івана Франка. Назва дисертації: «Система забезпечення якості професійної підготовки майбутніх вчителів у Республіці Польща та в Україні». Шифр та назва спеціальності – 13.00.04 – теорія і методика професійної освіти. Шифр та назва спеціалізованої вченої ради – Д 26.133.06 Київського університету імені Бориса Грінченка</w:t>
      </w:r>
    </w:p>
    <w:sectPr w:rsidR="008166D5" w:rsidRPr="009A2350"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9A2350" w:rsidRPr="009A235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6350B-7B77-4BA4-A14A-A4D2F34AE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68</Words>
  <Characters>388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2020-12-03T12:08:00Z</dcterms:created>
  <dcterms:modified xsi:type="dcterms:W3CDTF">2020-12-03T13:34:00Z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