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373A"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Богородский, Михаил Михайлович.</w:t>
      </w:r>
      <w:r w:rsidRPr="002F1DB9">
        <w:rPr>
          <w:rFonts w:ascii="Helvetica" w:eastAsia="Symbol" w:hAnsi="Helvetica" w:cs="Helvetica"/>
          <w:b/>
          <w:bCs/>
          <w:color w:val="222222"/>
          <w:kern w:val="0"/>
          <w:sz w:val="21"/>
          <w:szCs w:val="21"/>
          <w:lang w:eastAsia="ru-RU"/>
        </w:rPr>
        <w:br/>
        <w:t xml:space="preserve">Методы повышения помехозащищенности контактных преобразователей электрического поля при решении задач морской </w:t>
      </w:r>
      <w:proofErr w:type="gramStart"/>
      <w:r w:rsidRPr="002F1DB9">
        <w:rPr>
          <w:rFonts w:ascii="Helvetica" w:eastAsia="Symbol" w:hAnsi="Helvetica" w:cs="Helvetica"/>
          <w:b/>
          <w:bCs/>
          <w:color w:val="222222"/>
          <w:kern w:val="0"/>
          <w:sz w:val="21"/>
          <w:szCs w:val="21"/>
          <w:lang w:eastAsia="ru-RU"/>
        </w:rPr>
        <w:t>геофизики :</w:t>
      </w:r>
      <w:proofErr w:type="gramEnd"/>
      <w:r w:rsidRPr="002F1DB9">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Москва, 1984. - 274 </w:t>
      </w:r>
      <w:proofErr w:type="gramStart"/>
      <w:r w:rsidRPr="002F1DB9">
        <w:rPr>
          <w:rFonts w:ascii="Helvetica" w:eastAsia="Symbol" w:hAnsi="Helvetica" w:cs="Helvetica"/>
          <w:b/>
          <w:bCs/>
          <w:color w:val="222222"/>
          <w:kern w:val="0"/>
          <w:sz w:val="21"/>
          <w:szCs w:val="21"/>
          <w:lang w:eastAsia="ru-RU"/>
        </w:rPr>
        <w:t>с. :</w:t>
      </w:r>
      <w:proofErr w:type="gramEnd"/>
      <w:r w:rsidRPr="002F1DB9">
        <w:rPr>
          <w:rFonts w:ascii="Helvetica" w:eastAsia="Symbol" w:hAnsi="Helvetica" w:cs="Helvetica"/>
          <w:b/>
          <w:bCs/>
          <w:color w:val="222222"/>
          <w:kern w:val="0"/>
          <w:sz w:val="21"/>
          <w:szCs w:val="21"/>
          <w:lang w:eastAsia="ru-RU"/>
        </w:rPr>
        <w:t xml:space="preserve"> ил.</w:t>
      </w:r>
    </w:p>
    <w:p w14:paraId="3F138A55" w14:textId="77777777" w:rsidR="002F1DB9" w:rsidRPr="002F1DB9" w:rsidRDefault="002F1DB9" w:rsidP="002F1DB9">
      <w:pPr>
        <w:rPr>
          <w:rFonts w:ascii="Helvetica" w:eastAsia="Symbol" w:hAnsi="Helvetica" w:cs="Helvetica"/>
          <w:b/>
          <w:bCs/>
          <w:color w:val="222222"/>
          <w:kern w:val="0"/>
          <w:sz w:val="21"/>
          <w:szCs w:val="21"/>
          <w:lang w:eastAsia="ru-RU"/>
        </w:rPr>
      </w:pPr>
    </w:p>
    <w:p w14:paraId="6BAEA5AF"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Оглавление диссертациикандидат физико-математических наук Богородский, Михаил Михайлович</w:t>
      </w:r>
    </w:p>
    <w:p w14:paraId="26171D5E"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ВВВДЕНИЕ.</w:t>
      </w:r>
    </w:p>
    <w:p w14:paraId="5FCE5D1D"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Основные обозначения</w:t>
      </w:r>
    </w:p>
    <w:p w14:paraId="0AD703B2"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ГЛАВА I. Современное состояние помехозащищенности первичных контактных измерительных преобразователей электрического поля (ПИП ЭП) в море.</w:t>
      </w:r>
    </w:p>
    <w:p w14:paraId="75B57530"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 X.I. Электрометрические задачи морской геофизики и требования к измерительной аппаратуре.</w:t>
      </w:r>
    </w:p>
    <w:p w14:paraId="4D5DB51D"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 1.2. Контактный метод измерения электрических полей в море.</w:t>
      </w:r>
    </w:p>
    <w:p w14:paraId="1EF9EAFC"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 1.3. Помехи от воздействия полей температуры, давления, скорости обтекания и стороннего электрического поля при решении задач морской геофизики.</w:t>
      </w:r>
    </w:p>
    <w:p w14:paraId="74B88A07"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 1.4. Выводы по гл. 1.</w:t>
      </w:r>
    </w:p>
    <w:p w14:paraId="66942F7E"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ГЛАВА П. Разработка и исследование методов повышения защищенности контактных ПИП ЭП в море от воздействия помех.</w:t>
      </w:r>
    </w:p>
    <w:p w14:paraId="5DEEE5D7"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 2.1. ТермоЭДС в замкнутых цепях, образованных морской водой.</w:t>
      </w:r>
    </w:p>
    <w:p w14:paraId="30F4469E"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 2.2. Чувствительность электродов к давлению и методы снижения барических помех.</w:t>
      </w:r>
    </w:p>
    <w:p w14:paraId="2645E940"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 2.3. Электрокинетические помехи ПИП ЭП.</w:t>
      </w:r>
    </w:p>
    <w:p w14:paraId="63120B86"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 2.4. Воздействие импульсного электрического поля на</w:t>
      </w:r>
    </w:p>
    <w:p w14:paraId="4650F443"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ПИП ЭП.</w:t>
      </w:r>
    </w:p>
    <w:p w14:paraId="2AB78D5A"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 2.5. Выводы по гл. П.</w:t>
      </w:r>
    </w:p>
    <w:p w14:paraId="5EB67575"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ГЛАВА 111. Геофизические приложения.</w:t>
      </w:r>
    </w:p>
    <w:p w14:paraId="18C4F973"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 3.1. Оценка геофизической значимости помех от градиентов температуры при измерениях в море гидроканальными ПИП ЭП.</w:t>
      </w:r>
    </w:p>
    <w:p w14:paraId="57A2727D"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 3.2. Натурные наблюдения ЭП морских волн и оценка эффективности методов снижения барических помех</w:t>
      </w:r>
    </w:p>
    <w:p w14:paraId="0E0F0AB7"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 3.3. Возможности создания геофизической аппаратуры со сниженными значениями электрокинетических, барических и температурных помех</w:t>
      </w:r>
    </w:p>
    <w:p w14:paraId="721AD822"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 3.4. Применение электродов "ИЗМИРАН-Севморгео" при прямых поисках нефти и газа в море.</w:t>
      </w:r>
    </w:p>
    <w:p w14:paraId="0AE27F66" w14:textId="77777777" w:rsidR="002F1DB9" w:rsidRPr="002F1DB9" w:rsidRDefault="002F1DB9" w:rsidP="002F1DB9">
      <w:pPr>
        <w:rPr>
          <w:rFonts w:ascii="Helvetica" w:eastAsia="Symbol" w:hAnsi="Helvetica" w:cs="Helvetica"/>
          <w:b/>
          <w:bCs/>
          <w:color w:val="222222"/>
          <w:kern w:val="0"/>
          <w:sz w:val="21"/>
          <w:szCs w:val="21"/>
          <w:lang w:eastAsia="ru-RU"/>
        </w:rPr>
      </w:pPr>
      <w:r w:rsidRPr="002F1DB9">
        <w:rPr>
          <w:rFonts w:ascii="Helvetica" w:eastAsia="Symbol" w:hAnsi="Helvetica" w:cs="Helvetica"/>
          <w:b/>
          <w:bCs/>
          <w:color w:val="222222"/>
          <w:kern w:val="0"/>
          <w:sz w:val="21"/>
          <w:szCs w:val="21"/>
          <w:lang w:eastAsia="ru-RU"/>
        </w:rPr>
        <w:t>§ 3.5. Выводы по гл. Ш.j4j</w:t>
      </w:r>
    </w:p>
    <w:p w14:paraId="77FDBE4B" w14:textId="4E2262B2" w:rsidR="00410372" w:rsidRPr="002F1DB9" w:rsidRDefault="00410372" w:rsidP="002F1DB9"/>
    <w:sectPr w:rsidR="00410372" w:rsidRPr="002F1DB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8E1A" w14:textId="77777777" w:rsidR="00A52111" w:rsidRDefault="00A52111">
      <w:pPr>
        <w:spacing w:after="0" w:line="240" w:lineRule="auto"/>
      </w:pPr>
      <w:r>
        <w:separator/>
      </w:r>
    </w:p>
  </w:endnote>
  <w:endnote w:type="continuationSeparator" w:id="0">
    <w:p w14:paraId="20CC2C0B" w14:textId="77777777" w:rsidR="00A52111" w:rsidRDefault="00A5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BCAB" w14:textId="77777777" w:rsidR="00A52111" w:rsidRDefault="00A52111"/>
    <w:p w14:paraId="2D67A49E" w14:textId="77777777" w:rsidR="00A52111" w:rsidRDefault="00A52111"/>
    <w:p w14:paraId="7C231996" w14:textId="77777777" w:rsidR="00A52111" w:rsidRDefault="00A52111"/>
    <w:p w14:paraId="699987AD" w14:textId="77777777" w:rsidR="00A52111" w:rsidRDefault="00A52111"/>
    <w:p w14:paraId="41F6DF2D" w14:textId="77777777" w:rsidR="00A52111" w:rsidRDefault="00A52111"/>
    <w:p w14:paraId="36DC8755" w14:textId="77777777" w:rsidR="00A52111" w:rsidRDefault="00A52111"/>
    <w:p w14:paraId="45409461" w14:textId="77777777" w:rsidR="00A52111" w:rsidRDefault="00A5211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C01810" wp14:editId="1D67E5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A912B" w14:textId="77777777" w:rsidR="00A52111" w:rsidRDefault="00A521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C018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EA912B" w14:textId="77777777" w:rsidR="00A52111" w:rsidRDefault="00A5211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893889" w14:textId="77777777" w:rsidR="00A52111" w:rsidRDefault="00A52111"/>
    <w:p w14:paraId="004ABDCF" w14:textId="77777777" w:rsidR="00A52111" w:rsidRDefault="00A52111"/>
    <w:p w14:paraId="4E60601A" w14:textId="77777777" w:rsidR="00A52111" w:rsidRDefault="00A5211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E59240" wp14:editId="43286E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65B54" w14:textId="77777777" w:rsidR="00A52111" w:rsidRDefault="00A52111"/>
                          <w:p w14:paraId="549A7B02" w14:textId="77777777" w:rsidR="00A52111" w:rsidRDefault="00A521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E592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765B54" w14:textId="77777777" w:rsidR="00A52111" w:rsidRDefault="00A52111"/>
                    <w:p w14:paraId="549A7B02" w14:textId="77777777" w:rsidR="00A52111" w:rsidRDefault="00A5211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539E3C" w14:textId="77777777" w:rsidR="00A52111" w:rsidRDefault="00A52111"/>
    <w:p w14:paraId="3CEA5564" w14:textId="77777777" w:rsidR="00A52111" w:rsidRDefault="00A52111">
      <w:pPr>
        <w:rPr>
          <w:sz w:val="2"/>
          <w:szCs w:val="2"/>
        </w:rPr>
      </w:pPr>
    </w:p>
    <w:p w14:paraId="04DA9EE5" w14:textId="77777777" w:rsidR="00A52111" w:rsidRDefault="00A52111"/>
    <w:p w14:paraId="520E6832" w14:textId="77777777" w:rsidR="00A52111" w:rsidRDefault="00A52111">
      <w:pPr>
        <w:spacing w:after="0" w:line="240" w:lineRule="auto"/>
      </w:pPr>
    </w:p>
  </w:footnote>
  <w:footnote w:type="continuationSeparator" w:id="0">
    <w:p w14:paraId="37109DD9" w14:textId="77777777" w:rsidR="00A52111" w:rsidRDefault="00A5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11"/>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138584</TotalTime>
  <Pages>1</Pages>
  <Words>257</Words>
  <Characters>1467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3693</cp:revision>
  <cp:lastPrinted>2009-02-06T05:36:00Z</cp:lastPrinted>
  <dcterms:created xsi:type="dcterms:W3CDTF">2024-01-07T13:43:00Z</dcterms:created>
  <dcterms:modified xsi:type="dcterms:W3CDTF">2025-07-22T10:16:00Z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