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3DA7B" w14:textId="77777777" w:rsidR="006054F9" w:rsidRDefault="006054F9" w:rsidP="006054F9">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Хакимзянов</w:t>
      </w:r>
      <w:proofErr w:type="spellEnd"/>
      <w:r>
        <w:rPr>
          <w:rFonts w:ascii="Helvetica" w:hAnsi="Helvetica" w:cs="Helvetica"/>
          <w:b/>
          <w:bCs w:val="0"/>
          <w:color w:val="222222"/>
          <w:sz w:val="21"/>
          <w:szCs w:val="21"/>
        </w:rPr>
        <w:t xml:space="preserve">, </w:t>
      </w:r>
      <w:proofErr w:type="spellStart"/>
      <w:r>
        <w:rPr>
          <w:rFonts w:ascii="Helvetica" w:hAnsi="Helvetica" w:cs="Helvetica"/>
          <w:b/>
          <w:bCs w:val="0"/>
          <w:color w:val="222222"/>
          <w:sz w:val="21"/>
          <w:szCs w:val="21"/>
        </w:rPr>
        <w:t>Гаяз</w:t>
      </w:r>
      <w:proofErr w:type="spellEnd"/>
      <w:r>
        <w:rPr>
          <w:rFonts w:ascii="Helvetica" w:hAnsi="Helvetica" w:cs="Helvetica"/>
          <w:b/>
          <w:bCs w:val="0"/>
          <w:color w:val="222222"/>
          <w:sz w:val="21"/>
          <w:szCs w:val="21"/>
        </w:rPr>
        <w:t xml:space="preserve"> </w:t>
      </w:r>
      <w:proofErr w:type="spellStart"/>
      <w:r>
        <w:rPr>
          <w:rFonts w:ascii="Helvetica" w:hAnsi="Helvetica" w:cs="Helvetica"/>
          <w:b/>
          <w:bCs w:val="0"/>
          <w:color w:val="222222"/>
          <w:sz w:val="21"/>
          <w:szCs w:val="21"/>
        </w:rPr>
        <w:t>Салимович</w:t>
      </w:r>
      <w:proofErr w:type="spellEnd"/>
      <w:r>
        <w:rPr>
          <w:rFonts w:ascii="Helvetica" w:hAnsi="Helvetica" w:cs="Helvetica"/>
          <w:b/>
          <w:bCs w:val="0"/>
          <w:color w:val="222222"/>
          <w:sz w:val="21"/>
          <w:szCs w:val="21"/>
        </w:rPr>
        <w:t>.</w:t>
      </w:r>
    </w:p>
    <w:p w14:paraId="311146D3" w14:textId="77777777" w:rsidR="006054F9" w:rsidRDefault="006054F9" w:rsidP="006054F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Численное решение двумерных стационарных внутренних задач дозвуковой газовой </w:t>
      </w:r>
      <w:proofErr w:type="gramStart"/>
      <w:r>
        <w:rPr>
          <w:rFonts w:ascii="Helvetica" w:hAnsi="Helvetica" w:cs="Helvetica"/>
          <w:caps/>
          <w:color w:val="222222"/>
          <w:sz w:val="21"/>
          <w:szCs w:val="21"/>
        </w:rPr>
        <w:t>динамики :</w:t>
      </w:r>
      <w:proofErr w:type="gramEnd"/>
      <w:r>
        <w:rPr>
          <w:rFonts w:ascii="Helvetica" w:hAnsi="Helvetica" w:cs="Helvetica"/>
          <w:caps/>
          <w:color w:val="222222"/>
          <w:sz w:val="21"/>
          <w:szCs w:val="21"/>
        </w:rPr>
        <w:t xml:space="preserve"> диссертация ... кандидата физико-математических наук : 01.01.07. - Новосибирск, 1983. - 193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7ED6D195" w14:textId="77777777" w:rsidR="006054F9" w:rsidRDefault="006054F9" w:rsidP="006054F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Хакимзянов</w:t>
      </w:r>
      <w:proofErr w:type="spellEnd"/>
      <w:r>
        <w:rPr>
          <w:rFonts w:ascii="Arial" w:hAnsi="Arial" w:cs="Arial"/>
          <w:color w:val="646B71"/>
          <w:sz w:val="18"/>
          <w:szCs w:val="18"/>
        </w:rPr>
        <w:t xml:space="preserve">, </w:t>
      </w:r>
      <w:proofErr w:type="spellStart"/>
      <w:r>
        <w:rPr>
          <w:rFonts w:ascii="Arial" w:hAnsi="Arial" w:cs="Arial"/>
          <w:color w:val="646B71"/>
          <w:sz w:val="18"/>
          <w:szCs w:val="18"/>
        </w:rPr>
        <w:t>Гаяз</w:t>
      </w:r>
      <w:proofErr w:type="spellEnd"/>
      <w:r>
        <w:rPr>
          <w:rFonts w:ascii="Arial" w:hAnsi="Arial" w:cs="Arial"/>
          <w:color w:val="646B71"/>
          <w:sz w:val="18"/>
          <w:szCs w:val="18"/>
        </w:rPr>
        <w:t xml:space="preserve"> </w:t>
      </w:r>
      <w:proofErr w:type="spellStart"/>
      <w:r>
        <w:rPr>
          <w:rFonts w:ascii="Arial" w:hAnsi="Arial" w:cs="Arial"/>
          <w:color w:val="646B71"/>
          <w:sz w:val="18"/>
          <w:szCs w:val="18"/>
        </w:rPr>
        <w:t>Салимович</w:t>
      </w:r>
      <w:proofErr w:type="spellEnd"/>
    </w:p>
    <w:p w14:paraId="12334588" w14:textId="77777777" w:rsidR="006054F9" w:rsidRDefault="006054F9" w:rsidP="006054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ОБОЗНАЧЕНИЯ.</w:t>
      </w:r>
    </w:p>
    <w:p w14:paraId="53FF2462" w14:textId="77777777" w:rsidR="006054F9" w:rsidRDefault="006054F9" w:rsidP="006054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E23A35B" w14:textId="77777777" w:rsidR="006054F9" w:rsidRDefault="006054F9" w:rsidP="006054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РАСЧЕТ ДВУМЕРНЫХ УСТАНОВИВШИХСЯ ТЕЧЕНИЙ ИДЕАЛЬНОЙ НЕСЖИМАЕМОЙ ЖИДКОСТИ.</w:t>
      </w:r>
    </w:p>
    <w:p w14:paraId="383EDF82" w14:textId="77777777" w:rsidR="006054F9" w:rsidRDefault="006054F9" w:rsidP="006054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 Постановка задачи.</w:t>
      </w:r>
    </w:p>
    <w:p w14:paraId="5F114508" w14:textId="77777777" w:rsidR="006054F9" w:rsidRDefault="006054F9" w:rsidP="006054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Расчет функции тока и численное решение задачи о потенциальном течении идеальной жидкости.</w:t>
      </w:r>
    </w:p>
    <w:p w14:paraId="349236B3" w14:textId="77777777" w:rsidR="006054F9" w:rsidRDefault="006054F9" w:rsidP="006054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Вычисление функции вихря.</w:t>
      </w:r>
    </w:p>
    <w:p w14:paraId="68492EFE" w14:textId="77777777" w:rsidR="006054F9" w:rsidRDefault="006054F9" w:rsidP="006054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Численное решение задачи • о\~</w:t>
      </w:r>
      <w:proofErr w:type="spellStart"/>
      <w:r>
        <w:rPr>
          <w:rFonts w:ascii="Arial" w:hAnsi="Arial" w:cs="Arial"/>
          <w:color w:val="333333"/>
          <w:sz w:val="21"/>
          <w:szCs w:val="21"/>
        </w:rPr>
        <w:t>вйХревом</w:t>
      </w:r>
      <w:proofErr w:type="spellEnd"/>
      <w:r>
        <w:rPr>
          <w:rFonts w:ascii="Arial" w:hAnsi="Arial" w:cs="Arial"/>
          <w:color w:val="333333"/>
          <w:sz w:val="21"/>
          <w:szCs w:val="21"/>
        </w:rPr>
        <w:t xml:space="preserve"> течении несжимаемой жидкости.</w:t>
      </w:r>
    </w:p>
    <w:p w14:paraId="5A9CA86E" w14:textId="77777777" w:rsidR="006054F9" w:rsidRDefault="006054F9" w:rsidP="006054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ИТЕРАЦИОННЫЙ МЕТОД РАСЧЕТА ДВУМЕРНЫХ ДОЗВУКОВЫХ УСТАНОВИВШИХСЯ ТЕЧЕНИЙ ИДЕАЛЬНОЙ СЖИМАЕМОЙ ЖИДКОСТИ.</w:t>
      </w:r>
    </w:p>
    <w:p w14:paraId="46F65BDA" w14:textId="77777777" w:rsidR="006054F9" w:rsidRDefault="006054F9" w:rsidP="006054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Постановка задачи.</w:t>
      </w:r>
    </w:p>
    <w:p w14:paraId="742E9681" w14:textId="77777777" w:rsidR="006054F9" w:rsidRDefault="006054F9" w:rsidP="006054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Расчет потенциальных дозвуковых течений идеального газа.</w:t>
      </w:r>
    </w:p>
    <w:p w14:paraId="3A50CAAD" w14:textId="77777777" w:rsidR="006054F9" w:rsidRDefault="006054F9" w:rsidP="006054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Расчет вихревых течений идеального газа.</w:t>
      </w:r>
    </w:p>
    <w:p w14:paraId="487C1368" w14:textId="77777777" w:rsidR="006054F9" w:rsidRDefault="006054F9" w:rsidP="006054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Расчет давления.</w:t>
      </w:r>
    </w:p>
    <w:p w14:paraId="5B015E56" w14:textId="77777777" w:rsidR="006054F9" w:rsidRDefault="006054F9" w:rsidP="006054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ИЛЛЮСТРАЦИЯ ВОЗМОЖНОСТЕЙ ЧИСЛЕННОГО АЛГОРИТМА.</w:t>
      </w:r>
    </w:p>
    <w:p w14:paraId="5E8CF61D" w14:textId="77777777" w:rsidR="006054F9" w:rsidRDefault="006054F9" w:rsidP="006054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3.1. Расчет течений газа в трубах с пористыми </w:t>
      </w:r>
      <w:proofErr w:type="spellStart"/>
      <w:proofErr w:type="gramStart"/>
      <w:r>
        <w:rPr>
          <w:rFonts w:ascii="Arial" w:hAnsi="Arial" w:cs="Arial"/>
          <w:color w:val="333333"/>
          <w:sz w:val="21"/>
          <w:szCs w:val="21"/>
        </w:rPr>
        <w:t>стенками.И</w:t>
      </w:r>
      <w:proofErr w:type="spellEnd"/>
      <w:proofErr w:type="gramEnd"/>
    </w:p>
    <w:p w14:paraId="60CA8D73" w14:textId="77777777" w:rsidR="006054F9" w:rsidRDefault="006054F9" w:rsidP="006054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3.2. Расчет течений газа в узких пространственных щелях в </w:t>
      </w:r>
      <w:proofErr w:type="spellStart"/>
      <w:r>
        <w:rPr>
          <w:rFonts w:ascii="Arial" w:hAnsi="Arial" w:cs="Arial"/>
          <w:color w:val="333333"/>
          <w:sz w:val="21"/>
          <w:szCs w:val="21"/>
        </w:rPr>
        <w:t>квазидвумерном</w:t>
      </w:r>
      <w:proofErr w:type="spellEnd"/>
      <w:r>
        <w:rPr>
          <w:rFonts w:ascii="Arial" w:hAnsi="Arial" w:cs="Arial"/>
          <w:color w:val="333333"/>
          <w:sz w:val="21"/>
          <w:szCs w:val="21"/>
        </w:rPr>
        <w:t xml:space="preserve"> приближении.</w:t>
      </w:r>
    </w:p>
    <w:p w14:paraId="55A16997" w14:textId="77777777" w:rsidR="006054F9" w:rsidRDefault="006054F9" w:rsidP="006054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Расчет смешанных течений в соплах и газовых трактах сложной конфигурации.</w:t>
      </w:r>
    </w:p>
    <w:p w14:paraId="54F2B699" w14:textId="0B6A49C2" w:rsidR="00F505A7" w:rsidRPr="006054F9" w:rsidRDefault="00F505A7" w:rsidP="006054F9"/>
    <w:sectPr w:rsidR="00F505A7" w:rsidRPr="006054F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B1DDF" w14:textId="77777777" w:rsidR="003140C8" w:rsidRDefault="003140C8">
      <w:pPr>
        <w:spacing w:after="0" w:line="240" w:lineRule="auto"/>
      </w:pPr>
      <w:r>
        <w:separator/>
      </w:r>
    </w:p>
  </w:endnote>
  <w:endnote w:type="continuationSeparator" w:id="0">
    <w:p w14:paraId="073B5FAF" w14:textId="77777777" w:rsidR="003140C8" w:rsidRDefault="00314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84AF9" w14:textId="77777777" w:rsidR="003140C8" w:rsidRDefault="003140C8"/>
    <w:p w14:paraId="6490FC1C" w14:textId="77777777" w:rsidR="003140C8" w:rsidRDefault="003140C8"/>
    <w:p w14:paraId="2924AD38" w14:textId="77777777" w:rsidR="003140C8" w:rsidRDefault="003140C8"/>
    <w:p w14:paraId="7F15F829" w14:textId="77777777" w:rsidR="003140C8" w:rsidRDefault="003140C8"/>
    <w:p w14:paraId="08DE2D4A" w14:textId="77777777" w:rsidR="003140C8" w:rsidRDefault="003140C8"/>
    <w:p w14:paraId="4E7C350B" w14:textId="77777777" w:rsidR="003140C8" w:rsidRDefault="003140C8"/>
    <w:p w14:paraId="0E0BB394" w14:textId="77777777" w:rsidR="003140C8" w:rsidRDefault="003140C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E75933" wp14:editId="5655DBC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16F4E" w14:textId="77777777" w:rsidR="003140C8" w:rsidRDefault="003140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E7593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A916F4E" w14:textId="77777777" w:rsidR="003140C8" w:rsidRDefault="003140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F4DA4D" w14:textId="77777777" w:rsidR="003140C8" w:rsidRDefault="003140C8"/>
    <w:p w14:paraId="5967BC40" w14:textId="77777777" w:rsidR="003140C8" w:rsidRDefault="003140C8"/>
    <w:p w14:paraId="7BADBBE3" w14:textId="77777777" w:rsidR="003140C8" w:rsidRDefault="003140C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DC8056" wp14:editId="44343B6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37250" w14:textId="77777777" w:rsidR="003140C8" w:rsidRDefault="003140C8"/>
                          <w:p w14:paraId="2F6530A5" w14:textId="77777777" w:rsidR="003140C8" w:rsidRDefault="003140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DC805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A37250" w14:textId="77777777" w:rsidR="003140C8" w:rsidRDefault="003140C8"/>
                    <w:p w14:paraId="2F6530A5" w14:textId="77777777" w:rsidR="003140C8" w:rsidRDefault="003140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0DEF18" w14:textId="77777777" w:rsidR="003140C8" w:rsidRDefault="003140C8"/>
    <w:p w14:paraId="589A60D5" w14:textId="77777777" w:rsidR="003140C8" w:rsidRDefault="003140C8">
      <w:pPr>
        <w:rPr>
          <w:sz w:val="2"/>
          <w:szCs w:val="2"/>
        </w:rPr>
      </w:pPr>
    </w:p>
    <w:p w14:paraId="3581A18C" w14:textId="77777777" w:rsidR="003140C8" w:rsidRDefault="003140C8"/>
    <w:p w14:paraId="491F4D5A" w14:textId="77777777" w:rsidR="003140C8" w:rsidRDefault="003140C8">
      <w:pPr>
        <w:spacing w:after="0" w:line="240" w:lineRule="auto"/>
      </w:pPr>
    </w:p>
  </w:footnote>
  <w:footnote w:type="continuationSeparator" w:id="0">
    <w:p w14:paraId="758EE9C4" w14:textId="77777777" w:rsidR="003140C8" w:rsidRDefault="003140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C8"/>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106248</TotalTime>
  <Pages>2</Pages>
  <Words>179</Words>
  <Characters>1026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1422</cp:revision>
  <cp:lastPrinted>2009-02-06T05:36:00Z</cp:lastPrinted>
  <dcterms:created xsi:type="dcterms:W3CDTF">2024-01-07T13:43:00Z</dcterms:created>
  <dcterms:modified xsi:type="dcterms:W3CDTF">2025-06-04T08:50:00Z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