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CFC" w:rsidRDefault="00995CFC" w:rsidP="00995CF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Коняшина Ірина Борисівна</w:t>
      </w:r>
      <w:r>
        <w:rPr>
          <w:rFonts w:ascii="CIDFont+F3" w:hAnsi="CIDFont+F3" w:cs="CIDFont+F3"/>
          <w:kern w:val="0"/>
          <w:sz w:val="28"/>
          <w:szCs w:val="28"/>
          <w:lang w:eastAsia="ru-RU"/>
        </w:rPr>
        <w:t>, аспірантка Центральноукраїнського</w:t>
      </w:r>
    </w:p>
    <w:p w:rsidR="00995CFC" w:rsidRDefault="00995CFC" w:rsidP="00995CF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державного педагогічного університету імені Володимира Винниченка,</w:t>
      </w:r>
    </w:p>
    <w:p w:rsidR="00995CFC" w:rsidRDefault="00995CFC" w:rsidP="00995CF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тема дисертації: «Формування професійної компетентності фахівців</w:t>
      </w:r>
    </w:p>
    <w:p w:rsidR="00995CFC" w:rsidRDefault="00995CFC" w:rsidP="00995CF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фармацевтів», (011 Освітні, педагогічні науки). Спеціалізована вчена</w:t>
      </w:r>
    </w:p>
    <w:p w:rsidR="00995CFC" w:rsidRDefault="00995CFC" w:rsidP="00995CFC">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23.053.002 у Центральноукраїнському державному</w:t>
      </w:r>
    </w:p>
    <w:p w:rsidR="00623B9C" w:rsidRPr="00995CFC" w:rsidRDefault="00995CFC" w:rsidP="00995CFC">
      <w:r>
        <w:rPr>
          <w:rFonts w:ascii="CIDFont+F3" w:hAnsi="CIDFont+F3" w:cs="CIDFont+F3"/>
          <w:kern w:val="0"/>
          <w:sz w:val="28"/>
          <w:szCs w:val="28"/>
          <w:lang w:eastAsia="ru-RU"/>
        </w:rPr>
        <w:t>педагогічному університеті імені Володимира Винниченка</w:t>
      </w:r>
    </w:p>
    <w:sectPr w:rsidR="00623B9C" w:rsidRPr="00995CF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995CFC" w:rsidRPr="00995CF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34024-5C29-4BD2-8046-8E50ADAB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2021-12-14T15:27:00Z</dcterms:created>
  <dcterms:modified xsi:type="dcterms:W3CDTF">2021-12-15T10:21:00Z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