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8019B" w14:textId="77777777" w:rsidR="0019322F" w:rsidRPr="0019322F" w:rsidRDefault="0019322F" w:rsidP="0019322F">
      <w:pPr>
        <w:rPr>
          <w:rFonts w:ascii="Arial" w:hAnsi="Arial" w:cs="Arial"/>
          <w:caps/>
          <w:color w:val="333333"/>
          <w:sz w:val="27"/>
          <w:szCs w:val="27"/>
        </w:rPr>
      </w:pPr>
      <w:r w:rsidRPr="0019322F">
        <w:rPr>
          <w:rFonts w:ascii="Arial" w:hAnsi="Arial" w:cs="Arial" w:hint="eastAsia"/>
          <w:caps/>
          <w:color w:val="333333"/>
          <w:sz w:val="27"/>
          <w:szCs w:val="27"/>
        </w:rPr>
        <w:t>Перекатнов</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Сергей</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Сергеевич</w:t>
      </w:r>
      <w:r w:rsidRPr="0019322F">
        <w:rPr>
          <w:rFonts w:ascii="Arial" w:hAnsi="Arial" w:cs="Arial"/>
          <w:caps/>
          <w:color w:val="333333"/>
          <w:sz w:val="27"/>
          <w:szCs w:val="27"/>
        </w:rPr>
        <w:t>.</w:t>
      </w:r>
    </w:p>
    <w:p w14:paraId="1F428A07" w14:textId="77777777" w:rsidR="0019322F" w:rsidRPr="0019322F" w:rsidRDefault="0019322F" w:rsidP="0019322F">
      <w:pPr>
        <w:rPr>
          <w:rFonts w:ascii="Arial" w:hAnsi="Arial" w:cs="Arial"/>
          <w:caps/>
          <w:color w:val="333333"/>
          <w:sz w:val="27"/>
          <w:szCs w:val="27"/>
        </w:rPr>
      </w:pPr>
      <w:r w:rsidRPr="0019322F">
        <w:rPr>
          <w:rFonts w:ascii="Arial" w:hAnsi="Arial" w:cs="Arial" w:hint="eastAsia"/>
          <w:caps/>
          <w:color w:val="333333"/>
          <w:sz w:val="27"/>
          <w:szCs w:val="27"/>
        </w:rPr>
        <w:t>Социальные</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функции</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рекламы</w:t>
      </w:r>
      <w:r w:rsidRPr="0019322F">
        <w:rPr>
          <w:rFonts w:ascii="Arial" w:hAnsi="Arial" w:cs="Arial"/>
          <w:caps/>
          <w:color w:val="333333"/>
          <w:sz w:val="27"/>
          <w:szCs w:val="27"/>
        </w:rPr>
        <w:t xml:space="preserve"> : </w:t>
      </w:r>
      <w:r w:rsidRPr="0019322F">
        <w:rPr>
          <w:rFonts w:ascii="Arial" w:hAnsi="Arial" w:cs="Arial" w:hint="eastAsia"/>
          <w:caps/>
          <w:color w:val="333333"/>
          <w:sz w:val="27"/>
          <w:szCs w:val="27"/>
        </w:rPr>
        <w:t>диссертация</w:t>
      </w:r>
      <w:r w:rsidRPr="0019322F">
        <w:rPr>
          <w:rFonts w:ascii="Arial" w:hAnsi="Arial" w:cs="Arial"/>
          <w:caps/>
          <w:color w:val="333333"/>
          <w:sz w:val="27"/>
          <w:szCs w:val="27"/>
        </w:rPr>
        <w:t xml:space="preserve"> ... </w:t>
      </w:r>
      <w:r w:rsidRPr="0019322F">
        <w:rPr>
          <w:rFonts w:ascii="Arial" w:hAnsi="Arial" w:cs="Arial" w:hint="eastAsia"/>
          <w:caps/>
          <w:color w:val="333333"/>
          <w:sz w:val="27"/>
          <w:szCs w:val="27"/>
        </w:rPr>
        <w:t>кандидата</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социологических</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наук</w:t>
      </w:r>
      <w:r w:rsidRPr="0019322F">
        <w:rPr>
          <w:rFonts w:ascii="Arial" w:hAnsi="Arial" w:cs="Arial"/>
          <w:caps/>
          <w:color w:val="333333"/>
          <w:sz w:val="27"/>
          <w:szCs w:val="27"/>
        </w:rPr>
        <w:t xml:space="preserve"> : 22.00.04. - </w:t>
      </w:r>
      <w:r w:rsidRPr="0019322F">
        <w:rPr>
          <w:rFonts w:ascii="Arial" w:hAnsi="Arial" w:cs="Arial" w:hint="eastAsia"/>
          <w:caps/>
          <w:color w:val="333333"/>
          <w:sz w:val="27"/>
          <w:szCs w:val="27"/>
        </w:rPr>
        <w:t>Саратов</w:t>
      </w:r>
      <w:r w:rsidRPr="0019322F">
        <w:rPr>
          <w:rFonts w:ascii="Arial" w:hAnsi="Arial" w:cs="Arial"/>
          <w:caps/>
          <w:color w:val="333333"/>
          <w:sz w:val="27"/>
          <w:szCs w:val="27"/>
        </w:rPr>
        <w:t xml:space="preserve">, 2001. - 132 </w:t>
      </w:r>
      <w:r w:rsidRPr="0019322F">
        <w:rPr>
          <w:rFonts w:ascii="Arial" w:hAnsi="Arial" w:cs="Arial" w:hint="eastAsia"/>
          <w:caps/>
          <w:color w:val="333333"/>
          <w:sz w:val="27"/>
          <w:szCs w:val="27"/>
        </w:rPr>
        <w:t>с</w:t>
      </w:r>
      <w:r w:rsidRPr="0019322F">
        <w:rPr>
          <w:rFonts w:ascii="Arial" w:hAnsi="Arial" w:cs="Arial"/>
          <w:caps/>
          <w:color w:val="333333"/>
          <w:sz w:val="27"/>
          <w:szCs w:val="27"/>
        </w:rPr>
        <w:t>.</w:t>
      </w:r>
    </w:p>
    <w:p w14:paraId="56B5E58A" w14:textId="77777777" w:rsidR="0019322F" w:rsidRPr="0019322F" w:rsidRDefault="0019322F" w:rsidP="0019322F">
      <w:pPr>
        <w:rPr>
          <w:rFonts w:ascii="Arial" w:hAnsi="Arial" w:cs="Arial"/>
          <w:caps/>
          <w:color w:val="333333"/>
          <w:sz w:val="27"/>
          <w:szCs w:val="27"/>
        </w:rPr>
      </w:pPr>
      <w:r w:rsidRPr="0019322F">
        <w:rPr>
          <w:rFonts w:ascii="Arial" w:hAnsi="Arial" w:cs="Arial" w:hint="eastAsia"/>
          <w:caps/>
          <w:color w:val="333333"/>
          <w:sz w:val="27"/>
          <w:szCs w:val="27"/>
        </w:rPr>
        <w:t>больше</w:t>
      </w:r>
    </w:p>
    <w:p w14:paraId="1B33C56A" w14:textId="77777777" w:rsidR="0019322F" w:rsidRPr="0019322F" w:rsidRDefault="0019322F" w:rsidP="0019322F">
      <w:pPr>
        <w:rPr>
          <w:rFonts w:ascii="Arial" w:hAnsi="Arial" w:cs="Arial"/>
          <w:caps/>
          <w:color w:val="333333"/>
          <w:sz w:val="27"/>
          <w:szCs w:val="27"/>
        </w:rPr>
      </w:pPr>
      <w:r w:rsidRPr="0019322F">
        <w:rPr>
          <w:rFonts w:ascii="Arial" w:hAnsi="Arial" w:cs="Arial" w:hint="eastAsia"/>
          <w:caps/>
          <w:color w:val="333333"/>
          <w:sz w:val="27"/>
          <w:szCs w:val="27"/>
        </w:rPr>
        <w:t>Цитаты</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из</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текста</w:t>
      </w:r>
      <w:r w:rsidRPr="0019322F">
        <w:rPr>
          <w:rFonts w:ascii="Arial" w:hAnsi="Arial" w:cs="Arial"/>
          <w:caps/>
          <w:color w:val="333333"/>
          <w:sz w:val="27"/>
          <w:szCs w:val="27"/>
        </w:rPr>
        <w:t>:</w:t>
      </w:r>
    </w:p>
    <w:p w14:paraId="2C2924AA" w14:textId="77777777" w:rsidR="0019322F" w:rsidRPr="0019322F" w:rsidRDefault="0019322F" w:rsidP="0019322F">
      <w:pPr>
        <w:rPr>
          <w:rFonts w:ascii="Arial" w:hAnsi="Arial" w:cs="Arial"/>
          <w:caps/>
          <w:color w:val="333333"/>
          <w:sz w:val="27"/>
          <w:szCs w:val="27"/>
        </w:rPr>
      </w:pPr>
      <w:r w:rsidRPr="0019322F">
        <w:rPr>
          <w:rFonts w:ascii="Arial" w:hAnsi="Arial" w:cs="Arial" w:hint="eastAsia"/>
          <w:caps/>
          <w:color w:val="333333"/>
          <w:sz w:val="27"/>
          <w:szCs w:val="27"/>
        </w:rPr>
        <w:t>стр</w:t>
      </w:r>
      <w:r w:rsidRPr="0019322F">
        <w:rPr>
          <w:rFonts w:ascii="Arial" w:hAnsi="Arial" w:cs="Arial"/>
          <w:caps/>
          <w:color w:val="333333"/>
          <w:sz w:val="27"/>
          <w:szCs w:val="27"/>
        </w:rPr>
        <w:t>. 1</w:t>
      </w:r>
    </w:p>
    <w:p w14:paraId="4170473A" w14:textId="77777777" w:rsidR="0019322F" w:rsidRPr="0019322F" w:rsidRDefault="0019322F" w:rsidP="0019322F">
      <w:pPr>
        <w:rPr>
          <w:rFonts w:ascii="Arial" w:hAnsi="Arial" w:cs="Arial"/>
          <w:caps/>
          <w:color w:val="333333"/>
          <w:sz w:val="27"/>
          <w:szCs w:val="27"/>
        </w:rPr>
      </w:pPr>
      <w:r w:rsidRPr="0019322F">
        <w:rPr>
          <w:rFonts w:ascii="Arial" w:hAnsi="Arial" w:cs="Arial"/>
          <w:caps/>
          <w:color w:val="333333"/>
          <w:sz w:val="27"/>
          <w:szCs w:val="27"/>
        </w:rPr>
        <w:t>^i:02 - .22/ i8Z~</w:t>
      </w:r>
      <w:r w:rsidRPr="0019322F">
        <w:rPr>
          <w:rFonts w:ascii="Arial" w:hAnsi="Arial" w:cs="Arial" w:hint="eastAsia"/>
          <w:caps/>
          <w:color w:val="333333"/>
          <w:sz w:val="27"/>
          <w:szCs w:val="27"/>
        </w:rPr>
        <w:t>¥</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МИНИСТЕРСТВО</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ОБЩЕГО</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И</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ПРОФЕССИОНАЛЬНОГО</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ОБРАЗОВАНИЯ</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РФ</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САРАТОВСКИЙ</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ГОСУДАРСТВЕННЫЙ</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ТЕХНИЧЕСКИЙ</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УНИВЕРСИТЕТ</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На</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правах</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рукописи</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Перекатнов</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Сергей</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Сергеевич</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СОЦИАЛЬНЫЕ</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ФУНКЦИИ</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РЕКЛАМЫ</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Диссертация</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на</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соискание</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учёной</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степени</w:t>
      </w:r>
      <w:r w:rsidRPr="0019322F">
        <w:rPr>
          <w:rFonts w:ascii="Arial" w:hAnsi="Arial" w:cs="Arial"/>
          <w:caps/>
          <w:color w:val="333333"/>
          <w:sz w:val="27"/>
          <w:szCs w:val="27"/>
        </w:rPr>
        <w:t xml:space="preserve"> ' </w:t>
      </w:r>
      <w:r w:rsidRPr="0019322F">
        <w:rPr>
          <w:rFonts w:ascii="Arial" w:hAnsi="Arial" w:cs="Arial" w:hint="eastAsia"/>
          <w:caps/>
          <w:color w:val="333333"/>
          <w:sz w:val="27"/>
          <w:szCs w:val="27"/>
        </w:rPr>
        <w:t>•</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кандидата</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социологических</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наук</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Специальность</w:t>
      </w:r>
      <w:r w:rsidRPr="0019322F">
        <w:rPr>
          <w:rFonts w:ascii="Arial" w:hAnsi="Arial" w:cs="Arial"/>
          <w:caps/>
          <w:color w:val="333333"/>
          <w:sz w:val="27"/>
          <w:szCs w:val="27"/>
        </w:rPr>
        <w:t xml:space="preserve"> 22.00.04 - </w:t>
      </w:r>
      <w:r w:rsidRPr="0019322F">
        <w:rPr>
          <w:rFonts w:ascii="Arial" w:hAnsi="Arial" w:cs="Arial" w:hint="eastAsia"/>
          <w:caps/>
          <w:color w:val="333333"/>
          <w:sz w:val="27"/>
          <w:szCs w:val="27"/>
        </w:rPr>
        <w:t>социальная</w:t>
      </w:r>
    </w:p>
    <w:p w14:paraId="0B696220" w14:textId="77777777" w:rsidR="0019322F" w:rsidRPr="0019322F" w:rsidRDefault="0019322F" w:rsidP="0019322F">
      <w:pPr>
        <w:rPr>
          <w:rFonts w:ascii="Arial" w:hAnsi="Arial" w:cs="Arial"/>
          <w:caps/>
          <w:color w:val="333333"/>
          <w:sz w:val="27"/>
          <w:szCs w:val="27"/>
        </w:rPr>
      </w:pPr>
      <w:r w:rsidRPr="0019322F">
        <w:rPr>
          <w:rFonts w:ascii="Arial" w:hAnsi="Arial" w:cs="Arial" w:hint="eastAsia"/>
          <w:caps/>
          <w:color w:val="333333"/>
          <w:sz w:val="27"/>
          <w:szCs w:val="27"/>
        </w:rPr>
        <w:t>стр</w:t>
      </w:r>
      <w:r w:rsidRPr="0019322F">
        <w:rPr>
          <w:rFonts w:ascii="Arial" w:hAnsi="Arial" w:cs="Arial"/>
          <w:caps/>
          <w:color w:val="333333"/>
          <w:sz w:val="27"/>
          <w:szCs w:val="27"/>
        </w:rPr>
        <w:t>. 10</w:t>
      </w:r>
    </w:p>
    <w:p w14:paraId="64E6283C" w14:textId="77777777" w:rsidR="0019322F" w:rsidRPr="0019322F" w:rsidRDefault="0019322F" w:rsidP="0019322F">
      <w:pPr>
        <w:rPr>
          <w:rFonts w:ascii="Arial" w:hAnsi="Arial" w:cs="Arial"/>
          <w:caps/>
          <w:color w:val="333333"/>
          <w:sz w:val="27"/>
          <w:szCs w:val="27"/>
        </w:rPr>
      </w:pPr>
      <w:r w:rsidRPr="0019322F">
        <w:rPr>
          <w:rFonts w:ascii="Arial" w:hAnsi="Arial" w:cs="Arial" w:hint="eastAsia"/>
          <w:caps/>
          <w:color w:val="333333"/>
          <w:sz w:val="27"/>
          <w:szCs w:val="27"/>
        </w:rPr>
        <w:t>определены</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основы</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институциализации</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рекламы</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и</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ее</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социальных</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функ­</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ций</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реклама</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показана</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как</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социальный</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институт</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относительно</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устойчивый</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тип</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социальной</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практики</w:t>
      </w:r>
      <w:r w:rsidRPr="0019322F">
        <w:rPr>
          <w:rFonts w:ascii="Arial" w:hAnsi="Arial" w:cs="Arial"/>
          <w:caps/>
          <w:color w:val="333333"/>
          <w:sz w:val="27"/>
          <w:szCs w:val="27"/>
        </w:rPr>
        <w:t>,</w:t>
      </w:r>
    </w:p>
    <w:p w14:paraId="6CA271FE" w14:textId="77777777" w:rsidR="0019322F" w:rsidRPr="0019322F" w:rsidRDefault="0019322F" w:rsidP="0019322F">
      <w:pPr>
        <w:rPr>
          <w:rFonts w:ascii="Arial" w:hAnsi="Arial" w:cs="Arial"/>
          <w:caps/>
          <w:color w:val="333333"/>
          <w:sz w:val="27"/>
          <w:szCs w:val="27"/>
        </w:rPr>
      </w:pPr>
      <w:r w:rsidRPr="0019322F">
        <w:rPr>
          <w:rFonts w:ascii="Arial" w:hAnsi="Arial" w:cs="Arial" w:hint="eastAsia"/>
          <w:caps/>
          <w:color w:val="333333"/>
          <w:sz w:val="27"/>
          <w:szCs w:val="27"/>
        </w:rPr>
        <w:t>стр</w:t>
      </w:r>
      <w:r w:rsidRPr="0019322F">
        <w:rPr>
          <w:rFonts w:ascii="Arial" w:hAnsi="Arial" w:cs="Arial"/>
          <w:caps/>
          <w:color w:val="333333"/>
          <w:sz w:val="27"/>
          <w:szCs w:val="27"/>
        </w:rPr>
        <w:t>. 26</w:t>
      </w:r>
    </w:p>
    <w:p w14:paraId="2EFC0234" w14:textId="77777777" w:rsidR="0019322F" w:rsidRPr="0019322F" w:rsidRDefault="0019322F" w:rsidP="0019322F">
      <w:pPr>
        <w:rPr>
          <w:rFonts w:ascii="Arial" w:hAnsi="Arial" w:cs="Arial"/>
          <w:caps/>
          <w:color w:val="333333"/>
          <w:sz w:val="27"/>
          <w:szCs w:val="27"/>
        </w:rPr>
      </w:pPr>
      <w:r w:rsidRPr="0019322F">
        <w:rPr>
          <w:rFonts w:ascii="Arial" w:hAnsi="Arial" w:cs="Arial" w:hint="eastAsia"/>
          <w:caps/>
          <w:color w:val="333333"/>
          <w:sz w:val="27"/>
          <w:szCs w:val="27"/>
        </w:rPr>
        <w:t>возбуждение</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Дисфункции</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выражаются</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в</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таких</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проявлениях</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как</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дезинформация</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не­</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добросовестная</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реклама</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недостоверная</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реклама</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неэтичная</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реклама</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заведо</w:t>
      </w:r>
      <w:r w:rsidRPr="0019322F">
        <w:rPr>
          <w:rFonts w:ascii="Arial" w:hAnsi="Arial" w:cs="Arial" w:hint="eastAsia"/>
          <w:caps/>
          <w:color w:val="333333"/>
          <w:sz w:val="27"/>
          <w:szCs w:val="27"/>
        </w:rPr>
        <w:lastRenderedPageBreak/>
        <w:t>мо</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ложная</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реклама</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скрытая</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реклама</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Например</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информационная</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функция</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при­</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обретает</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функцию</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дезинформации</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функция</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развлечения</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может</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перерождаться</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в</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функцию</w:t>
      </w:r>
    </w:p>
    <w:p w14:paraId="14ED5225" w14:textId="77777777" w:rsidR="0019322F" w:rsidRPr="0019322F" w:rsidRDefault="0019322F" w:rsidP="0019322F">
      <w:pPr>
        <w:rPr>
          <w:rFonts w:ascii="Arial" w:hAnsi="Arial" w:cs="Arial"/>
          <w:caps/>
          <w:color w:val="333333"/>
          <w:sz w:val="27"/>
          <w:szCs w:val="27"/>
        </w:rPr>
      </w:pPr>
    </w:p>
    <w:p w14:paraId="6F751354" w14:textId="77777777" w:rsidR="0019322F" w:rsidRPr="0019322F" w:rsidRDefault="0019322F" w:rsidP="0019322F">
      <w:pPr>
        <w:rPr>
          <w:rFonts w:ascii="Arial" w:hAnsi="Arial" w:cs="Arial"/>
          <w:caps/>
          <w:color w:val="333333"/>
          <w:sz w:val="27"/>
          <w:szCs w:val="27"/>
        </w:rPr>
      </w:pPr>
      <w:r w:rsidRPr="0019322F">
        <w:rPr>
          <w:rFonts w:ascii="Arial" w:hAnsi="Arial" w:cs="Arial" w:hint="eastAsia"/>
          <w:caps/>
          <w:color w:val="333333"/>
          <w:sz w:val="27"/>
          <w:szCs w:val="27"/>
        </w:rPr>
        <w:t>Оглавление</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диссертации</w:t>
      </w:r>
    </w:p>
    <w:p w14:paraId="79737F10" w14:textId="77777777" w:rsidR="0019322F" w:rsidRPr="0019322F" w:rsidRDefault="0019322F" w:rsidP="0019322F">
      <w:pPr>
        <w:rPr>
          <w:rFonts w:ascii="Arial" w:hAnsi="Arial" w:cs="Arial"/>
          <w:caps/>
          <w:color w:val="333333"/>
          <w:sz w:val="27"/>
          <w:szCs w:val="27"/>
        </w:rPr>
      </w:pPr>
      <w:r w:rsidRPr="0019322F">
        <w:rPr>
          <w:rFonts w:ascii="Arial" w:hAnsi="Arial" w:cs="Arial" w:hint="eastAsia"/>
          <w:caps/>
          <w:color w:val="333333"/>
          <w:sz w:val="27"/>
          <w:szCs w:val="27"/>
        </w:rPr>
        <w:t>кандидат</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социологических</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наук</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Перекатнов</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Сергей</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Сергеевич</w:t>
      </w:r>
    </w:p>
    <w:p w14:paraId="5EDE8B43" w14:textId="77777777" w:rsidR="0019322F" w:rsidRPr="0019322F" w:rsidRDefault="0019322F" w:rsidP="0019322F">
      <w:pPr>
        <w:rPr>
          <w:rFonts w:ascii="Arial" w:hAnsi="Arial" w:cs="Arial"/>
          <w:caps/>
          <w:color w:val="333333"/>
          <w:sz w:val="27"/>
          <w:szCs w:val="27"/>
        </w:rPr>
      </w:pPr>
      <w:r w:rsidRPr="0019322F">
        <w:rPr>
          <w:rFonts w:ascii="Arial" w:hAnsi="Arial" w:cs="Arial" w:hint="eastAsia"/>
          <w:caps/>
          <w:color w:val="333333"/>
          <w:sz w:val="27"/>
          <w:szCs w:val="27"/>
        </w:rPr>
        <w:t>Введение</w:t>
      </w:r>
      <w:r w:rsidRPr="0019322F">
        <w:rPr>
          <w:rFonts w:ascii="Arial" w:hAnsi="Arial" w:cs="Arial"/>
          <w:caps/>
          <w:color w:val="333333"/>
          <w:sz w:val="27"/>
          <w:szCs w:val="27"/>
        </w:rPr>
        <w:t>.</w:t>
      </w:r>
    </w:p>
    <w:p w14:paraId="1A916C53" w14:textId="77777777" w:rsidR="0019322F" w:rsidRPr="0019322F" w:rsidRDefault="0019322F" w:rsidP="0019322F">
      <w:pPr>
        <w:rPr>
          <w:rFonts w:ascii="Arial" w:hAnsi="Arial" w:cs="Arial"/>
          <w:caps/>
          <w:color w:val="333333"/>
          <w:sz w:val="27"/>
          <w:szCs w:val="27"/>
        </w:rPr>
      </w:pPr>
    </w:p>
    <w:p w14:paraId="57F55D9B" w14:textId="77777777" w:rsidR="0019322F" w:rsidRPr="0019322F" w:rsidRDefault="0019322F" w:rsidP="0019322F">
      <w:pPr>
        <w:rPr>
          <w:rFonts w:ascii="Arial" w:hAnsi="Arial" w:cs="Arial"/>
          <w:caps/>
          <w:color w:val="333333"/>
          <w:sz w:val="27"/>
          <w:szCs w:val="27"/>
        </w:rPr>
      </w:pPr>
      <w:r w:rsidRPr="0019322F">
        <w:rPr>
          <w:rFonts w:ascii="Arial" w:hAnsi="Arial" w:cs="Arial" w:hint="eastAsia"/>
          <w:caps/>
          <w:color w:val="333333"/>
          <w:sz w:val="27"/>
          <w:szCs w:val="27"/>
        </w:rPr>
        <w:t>Глава</w:t>
      </w:r>
      <w:r w:rsidRPr="0019322F">
        <w:rPr>
          <w:rFonts w:ascii="Arial" w:hAnsi="Arial" w:cs="Arial"/>
          <w:caps/>
          <w:color w:val="333333"/>
          <w:sz w:val="27"/>
          <w:szCs w:val="27"/>
        </w:rPr>
        <w:t xml:space="preserve"> 1. </w:t>
      </w:r>
      <w:r w:rsidRPr="0019322F">
        <w:rPr>
          <w:rFonts w:ascii="Arial" w:hAnsi="Arial" w:cs="Arial" w:hint="eastAsia"/>
          <w:caps/>
          <w:color w:val="333333"/>
          <w:sz w:val="27"/>
          <w:szCs w:val="27"/>
        </w:rPr>
        <w:t>Социальные</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практики</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и</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функции</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коммуникации</w:t>
      </w:r>
      <w:r w:rsidRPr="0019322F">
        <w:rPr>
          <w:rFonts w:ascii="Arial" w:hAnsi="Arial" w:cs="Arial"/>
          <w:caps/>
          <w:color w:val="333333"/>
          <w:sz w:val="27"/>
          <w:szCs w:val="27"/>
        </w:rPr>
        <w:t>.</w:t>
      </w:r>
    </w:p>
    <w:p w14:paraId="7B14D8A6" w14:textId="77777777" w:rsidR="0019322F" w:rsidRPr="0019322F" w:rsidRDefault="0019322F" w:rsidP="0019322F">
      <w:pPr>
        <w:rPr>
          <w:rFonts w:ascii="Arial" w:hAnsi="Arial" w:cs="Arial"/>
          <w:caps/>
          <w:color w:val="333333"/>
          <w:sz w:val="27"/>
          <w:szCs w:val="27"/>
        </w:rPr>
      </w:pPr>
    </w:p>
    <w:p w14:paraId="69C8543C" w14:textId="77777777" w:rsidR="0019322F" w:rsidRPr="0019322F" w:rsidRDefault="0019322F" w:rsidP="0019322F">
      <w:pPr>
        <w:rPr>
          <w:rFonts w:ascii="Arial" w:hAnsi="Arial" w:cs="Arial"/>
          <w:caps/>
          <w:color w:val="333333"/>
          <w:sz w:val="27"/>
          <w:szCs w:val="27"/>
        </w:rPr>
      </w:pPr>
      <w:r w:rsidRPr="0019322F">
        <w:rPr>
          <w:rFonts w:ascii="Arial" w:hAnsi="Arial" w:cs="Arial"/>
          <w:caps/>
          <w:color w:val="333333"/>
          <w:sz w:val="27"/>
          <w:szCs w:val="27"/>
        </w:rPr>
        <w:t xml:space="preserve">1.1. </w:t>
      </w:r>
      <w:r w:rsidRPr="0019322F">
        <w:rPr>
          <w:rFonts w:ascii="Arial" w:hAnsi="Arial" w:cs="Arial" w:hint="eastAsia"/>
          <w:caps/>
          <w:color w:val="333333"/>
          <w:sz w:val="27"/>
          <w:szCs w:val="27"/>
        </w:rPr>
        <w:t>Теории</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коммуникации</w:t>
      </w:r>
      <w:r w:rsidRPr="0019322F">
        <w:rPr>
          <w:rFonts w:ascii="Arial" w:hAnsi="Arial" w:cs="Arial"/>
          <w:caps/>
          <w:color w:val="333333"/>
          <w:sz w:val="27"/>
          <w:szCs w:val="27"/>
        </w:rPr>
        <w:t>.</w:t>
      </w:r>
    </w:p>
    <w:p w14:paraId="45546C6B" w14:textId="77777777" w:rsidR="0019322F" w:rsidRPr="0019322F" w:rsidRDefault="0019322F" w:rsidP="0019322F">
      <w:pPr>
        <w:rPr>
          <w:rFonts w:ascii="Arial" w:hAnsi="Arial" w:cs="Arial"/>
          <w:caps/>
          <w:color w:val="333333"/>
          <w:sz w:val="27"/>
          <w:szCs w:val="27"/>
        </w:rPr>
      </w:pPr>
    </w:p>
    <w:p w14:paraId="52D030EB" w14:textId="77777777" w:rsidR="0019322F" w:rsidRPr="0019322F" w:rsidRDefault="0019322F" w:rsidP="0019322F">
      <w:pPr>
        <w:rPr>
          <w:rFonts w:ascii="Arial" w:hAnsi="Arial" w:cs="Arial"/>
          <w:caps/>
          <w:color w:val="333333"/>
          <w:sz w:val="27"/>
          <w:szCs w:val="27"/>
        </w:rPr>
      </w:pPr>
      <w:r w:rsidRPr="0019322F">
        <w:rPr>
          <w:rFonts w:ascii="Arial" w:hAnsi="Arial" w:cs="Arial"/>
          <w:caps/>
          <w:color w:val="333333"/>
          <w:sz w:val="27"/>
          <w:szCs w:val="27"/>
        </w:rPr>
        <w:t xml:space="preserve">1.2. </w:t>
      </w:r>
      <w:r w:rsidRPr="0019322F">
        <w:rPr>
          <w:rFonts w:ascii="Arial" w:hAnsi="Arial" w:cs="Arial" w:hint="eastAsia"/>
          <w:caps/>
          <w:color w:val="333333"/>
          <w:sz w:val="27"/>
          <w:szCs w:val="27"/>
        </w:rPr>
        <w:t>Функционирование</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рекламы</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в</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системе</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средств</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массовой</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коммуникации</w:t>
      </w:r>
      <w:r w:rsidRPr="0019322F">
        <w:rPr>
          <w:rFonts w:ascii="Arial" w:hAnsi="Arial" w:cs="Arial"/>
          <w:caps/>
          <w:color w:val="333333"/>
          <w:sz w:val="27"/>
          <w:szCs w:val="27"/>
        </w:rPr>
        <w:t>.</w:t>
      </w:r>
    </w:p>
    <w:p w14:paraId="17F17E5E" w14:textId="77777777" w:rsidR="0019322F" w:rsidRPr="0019322F" w:rsidRDefault="0019322F" w:rsidP="0019322F">
      <w:pPr>
        <w:rPr>
          <w:rFonts w:ascii="Arial" w:hAnsi="Arial" w:cs="Arial"/>
          <w:caps/>
          <w:color w:val="333333"/>
          <w:sz w:val="27"/>
          <w:szCs w:val="27"/>
        </w:rPr>
      </w:pPr>
    </w:p>
    <w:p w14:paraId="26898B35" w14:textId="77777777" w:rsidR="0019322F" w:rsidRPr="0019322F" w:rsidRDefault="0019322F" w:rsidP="0019322F">
      <w:pPr>
        <w:rPr>
          <w:rFonts w:ascii="Arial" w:hAnsi="Arial" w:cs="Arial"/>
          <w:caps/>
          <w:color w:val="333333"/>
          <w:sz w:val="27"/>
          <w:szCs w:val="27"/>
        </w:rPr>
      </w:pPr>
      <w:r w:rsidRPr="0019322F">
        <w:rPr>
          <w:rFonts w:ascii="Arial" w:hAnsi="Arial" w:cs="Arial" w:hint="eastAsia"/>
          <w:caps/>
          <w:color w:val="333333"/>
          <w:sz w:val="27"/>
          <w:szCs w:val="27"/>
        </w:rPr>
        <w:t>ГЛАВА</w:t>
      </w:r>
      <w:r w:rsidRPr="0019322F">
        <w:rPr>
          <w:rFonts w:ascii="Arial" w:hAnsi="Arial" w:cs="Arial"/>
          <w:caps/>
          <w:color w:val="333333"/>
          <w:sz w:val="27"/>
          <w:szCs w:val="27"/>
        </w:rPr>
        <w:t xml:space="preserve"> 2. </w:t>
      </w:r>
      <w:r w:rsidRPr="0019322F">
        <w:rPr>
          <w:rFonts w:ascii="Arial" w:hAnsi="Arial" w:cs="Arial" w:hint="eastAsia"/>
          <w:caps/>
          <w:color w:val="333333"/>
          <w:sz w:val="27"/>
          <w:szCs w:val="27"/>
        </w:rPr>
        <w:t>Реклама</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как</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устоявшаяся</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социальная</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практика</w:t>
      </w:r>
      <w:r w:rsidRPr="0019322F">
        <w:rPr>
          <w:rFonts w:ascii="Arial" w:hAnsi="Arial" w:cs="Arial"/>
          <w:caps/>
          <w:color w:val="333333"/>
          <w:sz w:val="27"/>
          <w:szCs w:val="27"/>
        </w:rPr>
        <w:t>.</w:t>
      </w:r>
    </w:p>
    <w:p w14:paraId="05AE266E" w14:textId="77777777" w:rsidR="0019322F" w:rsidRPr="0019322F" w:rsidRDefault="0019322F" w:rsidP="0019322F">
      <w:pPr>
        <w:rPr>
          <w:rFonts w:ascii="Arial" w:hAnsi="Arial" w:cs="Arial"/>
          <w:caps/>
          <w:color w:val="333333"/>
          <w:sz w:val="27"/>
          <w:szCs w:val="27"/>
        </w:rPr>
      </w:pPr>
    </w:p>
    <w:p w14:paraId="050509F4" w14:textId="77777777" w:rsidR="0019322F" w:rsidRPr="0019322F" w:rsidRDefault="0019322F" w:rsidP="0019322F">
      <w:pPr>
        <w:rPr>
          <w:rFonts w:ascii="Arial" w:hAnsi="Arial" w:cs="Arial"/>
          <w:caps/>
          <w:color w:val="333333"/>
          <w:sz w:val="27"/>
          <w:szCs w:val="27"/>
        </w:rPr>
      </w:pPr>
      <w:r w:rsidRPr="0019322F">
        <w:rPr>
          <w:rFonts w:ascii="Arial" w:hAnsi="Arial" w:cs="Arial"/>
          <w:caps/>
          <w:color w:val="333333"/>
          <w:sz w:val="27"/>
          <w:szCs w:val="27"/>
        </w:rPr>
        <w:t xml:space="preserve">2.1. </w:t>
      </w:r>
      <w:r w:rsidRPr="0019322F">
        <w:rPr>
          <w:rFonts w:ascii="Arial" w:hAnsi="Arial" w:cs="Arial" w:hint="eastAsia"/>
          <w:caps/>
          <w:color w:val="333333"/>
          <w:sz w:val="27"/>
          <w:szCs w:val="27"/>
        </w:rPr>
        <w:t>Институциализация</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рекламной</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практики</w:t>
      </w:r>
      <w:r w:rsidRPr="0019322F">
        <w:rPr>
          <w:rFonts w:ascii="Arial" w:hAnsi="Arial" w:cs="Arial"/>
          <w:caps/>
          <w:color w:val="333333"/>
          <w:sz w:val="27"/>
          <w:szCs w:val="27"/>
        </w:rPr>
        <w:t>.</w:t>
      </w:r>
    </w:p>
    <w:p w14:paraId="2D5B8DC3" w14:textId="77777777" w:rsidR="0019322F" w:rsidRPr="0019322F" w:rsidRDefault="0019322F" w:rsidP="0019322F">
      <w:pPr>
        <w:rPr>
          <w:rFonts w:ascii="Arial" w:hAnsi="Arial" w:cs="Arial"/>
          <w:caps/>
          <w:color w:val="333333"/>
          <w:sz w:val="27"/>
          <w:szCs w:val="27"/>
        </w:rPr>
      </w:pPr>
    </w:p>
    <w:p w14:paraId="4A7ADEAA" w14:textId="2C5A4D8E" w:rsidR="00967B66" w:rsidRPr="0019322F" w:rsidRDefault="0019322F" w:rsidP="0019322F">
      <w:r w:rsidRPr="0019322F">
        <w:rPr>
          <w:rFonts w:ascii="Arial" w:hAnsi="Arial" w:cs="Arial"/>
          <w:caps/>
          <w:color w:val="333333"/>
          <w:sz w:val="27"/>
          <w:szCs w:val="27"/>
        </w:rPr>
        <w:t xml:space="preserve">2.2. </w:t>
      </w:r>
      <w:r w:rsidRPr="0019322F">
        <w:rPr>
          <w:rFonts w:ascii="Arial" w:hAnsi="Arial" w:cs="Arial" w:hint="eastAsia"/>
          <w:caps/>
          <w:color w:val="333333"/>
          <w:sz w:val="27"/>
          <w:szCs w:val="27"/>
        </w:rPr>
        <w:t>Социальные</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механизмы</w:t>
      </w:r>
      <w:r w:rsidRPr="0019322F">
        <w:rPr>
          <w:rFonts w:ascii="Arial" w:hAnsi="Arial" w:cs="Arial"/>
          <w:caps/>
          <w:color w:val="333333"/>
          <w:sz w:val="27"/>
          <w:szCs w:val="27"/>
        </w:rPr>
        <w:t xml:space="preserve"> </w:t>
      </w:r>
      <w:r w:rsidRPr="0019322F">
        <w:rPr>
          <w:rFonts w:ascii="Arial" w:hAnsi="Arial" w:cs="Arial" w:hint="eastAsia"/>
          <w:caps/>
          <w:color w:val="333333"/>
          <w:sz w:val="27"/>
          <w:szCs w:val="27"/>
        </w:rPr>
        <w:t>рекламы</w:t>
      </w:r>
      <w:r w:rsidRPr="0019322F">
        <w:rPr>
          <w:rFonts w:ascii="Arial" w:hAnsi="Arial" w:cs="Arial"/>
          <w:caps/>
          <w:color w:val="333333"/>
          <w:sz w:val="27"/>
          <w:szCs w:val="27"/>
        </w:rPr>
        <w:t>.</w:t>
      </w:r>
    </w:p>
    <w:sectPr w:rsidR="00967B66" w:rsidRPr="0019322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3CFD1" w14:textId="77777777" w:rsidR="00E77FF8" w:rsidRDefault="00E77FF8">
      <w:pPr>
        <w:spacing w:after="0" w:line="240" w:lineRule="auto"/>
      </w:pPr>
      <w:r>
        <w:separator/>
      </w:r>
    </w:p>
  </w:endnote>
  <w:endnote w:type="continuationSeparator" w:id="0">
    <w:p w14:paraId="7E54AE14" w14:textId="77777777" w:rsidR="00E77FF8" w:rsidRDefault="00E77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1EE66" w14:textId="77777777" w:rsidR="00E77FF8" w:rsidRDefault="00E77FF8"/>
    <w:p w14:paraId="37838CE8" w14:textId="77777777" w:rsidR="00E77FF8" w:rsidRDefault="00E77FF8"/>
    <w:p w14:paraId="4CC16F8E" w14:textId="77777777" w:rsidR="00E77FF8" w:rsidRDefault="00E77FF8"/>
    <w:p w14:paraId="33E17B2B" w14:textId="77777777" w:rsidR="00E77FF8" w:rsidRDefault="00E77FF8"/>
    <w:p w14:paraId="6C3EFFA1" w14:textId="77777777" w:rsidR="00E77FF8" w:rsidRDefault="00E77FF8"/>
    <w:p w14:paraId="47E1A99E" w14:textId="77777777" w:rsidR="00E77FF8" w:rsidRDefault="00E77FF8"/>
    <w:p w14:paraId="3734DC0E" w14:textId="77777777" w:rsidR="00E77FF8" w:rsidRDefault="00E77FF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65C30BD" wp14:editId="09C69C0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BFBE16" w14:textId="77777777" w:rsidR="00E77FF8" w:rsidRDefault="00E77FF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5C30B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7BFBE16" w14:textId="77777777" w:rsidR="00E77FF8" w:rsidRDefault="00E77FF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1EACDC5" w14:textId="77777777" w:rsidR="00E77FF8" w:rsidRDefault="00E77FF8"/>
    <w:p w14:paraId="27E4B963" w14:textId="77777777" w:rsidR="00E77FF8" w:rsidRDefault="00E77FF8"/>
    <w:p w14:paraId="0CA8D500" w14:textId="77777777" w:rsidR="00E77FF8" w:rsidRDefault="00E77FF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35D6CF3" wp14:editId="5229720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B9BA50" w14:textId="77777777" w:rsidR="00E77FF8" w:rsidRDefault="00E77FF8"/>
                          <w:p w14:paraId="752D6DB2" w14:textId="77777777" w:rsidR="00E77FF8" w:rsidRDefault="00E77FF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5D6CF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9B9BA50" w14:textId="77777777" w:rsidR="00E77FF8" w:rsidRDefault="00E77FF8"/>
                    <w:p w14:paraId="752D6DB2" w14:textId="77777777" w:rsidR="00E77FF8" w:rsidRDefault="00E77FF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40016CC" w14:textId="77777777" w:rsidR="00E77FF8" w:rsidRDefault="00E77FF8"/>
    <w:p w14:paraId="527779FB" w14:textId="77777777" w:rsidR="00E77FF8" w:rsidRDefault="00E77FF8">
      <w:pPr>
        <w:rPr>
          <w:sz w:val="2"/>
          <w:szCs w:val="2"/>
        </w:rPr>
      </w:pPr>
    </w:p>
    <w:p w14:paraId="4C8F8546" w14:textId="77777777" w:rsidR="00E77FF8" w:rsidRDefault="00E77FF8"/>
    <w:p w14:paraId="38F8A845" w14:textId="77777777" w:rsidR="00E77FF8" w:rsidRDefault="00E77FF8">
      <w:pPr>
        <w:spacing w:after="0" w:line="240" w:lineRule="auto"/>
      </w:pPr>
    </w:p>
  </w:footnote>
  <w:footnote w:type="continuationSeparator" w:id="0">
    <w:p w14:paraId="2CAC86FC" w14:textId="77777777" w:rsidR="00E77FF8" w:rsidRDefault="00E77F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77FF8"/>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59234</TotalTime>
  <Pages>2</Pages>
  <Words>202</Words>
  <Characters>1154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2880</cp:revision>
  <cp:lastPrinted>2009-02-06T05:36:00Z</cp:lastPrinted>
  <dcterms:created xsi:type="dcterms:W3CDTF">2025-11-25T20:19:00Z</dcterms:created>
  <dcterms:modified xsi:type="dcterms:W3CDTF">2026-02-02T07:31:00Z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