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69611D" w:rsidRPr="00E037DE" w:rsidRDefault="0069611D" w:rsidP="0069611D">
      <w:pPr>
        <w:pStyle w:val="affffffff5"/>
        <w:spacing w:line="360" w:lineRule="auto"/>
        <w:jc w:val="center"/>
        <w:rPr>
          <w:b/>
          <w:caps/>
          <w:szCs w:val="28"/>
        </w:rPr>
      </w:pPr>
      <w:r>
        <w:rPr>
          <w:b/>
          <w:caps/>
          <w:szCs w:val="28"/>
        </w:rPr>
        <w:t>НАЦІОНАЛЬНИЙ УНІВЕРСИТЕТ БІОРЕСУРСІВ І ПРИРОДОКОРИСТУВАННЯ УКРАЇНИ</w:t>
      </w:r>
    </w:p>
    <w:p w:rsidR="0069611D" w:rsidRDefault="0069611D" w:rsidP="0069611D">
      <w:pPr>
        <w:pStyle w:val="affffffff5"/>
        <w:spacing w:line="360" w:lineRule="auto"/>
        <w:rPr>
          <w:caps/>
          <w:szCs w:val="28"/>
        </w:rPr>
      </w:pPr>
    </w:p>
    <w:p w:rsidR="0069611D" w:rsidRDefault="0069611D" w:rsidP="0069611D">
      <w:pPr>
        <w:pStyle w:val="affffffff5"/>
        <w:spacing w:line="360" w:lineRule="auto"/>
        <w:jc w:val="right"/>
        <w:rPr>
          <w:szCs w:val="28"/>
        </w:rPr>
      </w:pPr>
      <w:r>
        <w:rPr>
          <w:caps/>
          <w:szCs w:val="28"/>
        </w:rPr>
        <w:t>Н</w:t>
      </w:r>
      <w:r>
        <w:rPr>
          <w:szCs w:val="28"/>
        </w:rPr>
        <w:t>а правах рукопису</w:t>
      </w:r>
    </w:p>
    <w:p w:rsidR="0069611D" w:rsidRDefault="0069611D" w:rsidP="0069611D">
      <w:pPr>
        <w:pStyle w:val="affffffff5"/>
        <w:spacing w:line="360" w:lineRule="auto"/>
        <w:jc w:val="center"/>
        <w:rPr>
          <w:caps/>
          <w:szCs w:val="28"/>
        </w:rPr>
      </w:pPr>
    </w:p>
    <w:p w:rsidR="0069611D" w:rsidRDefault="0069611D" w:rsidP="0069611D">
      <w:pPr>
        <w:pStyle w:val="affffffff5"/>
        <w:spacing w:line="360" w:lineRule="auto"/>
        <w:jc w:val="center"/>
        <w:rPr>
          <w:caps/>
          <w:szCs w:val="28"/>
        </w:rPr>
      </w:pPr>
    </w:p>
    <w:p w:rsidR="0069611D" w:rsidRDefault="0069611D" w:rsidP="0069611D">
      <w:pPr>
        <w:pStyle w:val="affffffff5"/>
        <w:spacing w:line="360" w:lineRule="auto"/>
        <w:jc w:val="center"/>
        <w:rPr>
          <w:b/>
          <w:caps/>
          <w:szCs w:val="28"/>
        </w:rPr>
      </w:pPr>
      <w:r>
        <w:rPr>
          <w:b/>
          <w:caps/>
          <w:szCs w:val="28"/>
        </w:rPr>
        <w:t>КОНОНЕНКО РУСЛАН ВОЛОДИМИРОВИЧ</w:t>
      </w:r>
    </w:p>
    <w:p w:rsidR="0069611D" w:rsidRDefault="0069611D" w:rsidP="0069611D">
      <w:pPr>
        <w:pStyle w:val="affffffff5"/>
        <w:spacing w:line="360" w:lineRule="auto"/>
        <w:jc w:val="center"/>
        <w:rPr>
          <w:caps/>
          <w:szCs w:val="28"/>
        </w:rPr>
      </w:pPr>
    </w:p>
    <w:p w:rsidR="0069611D" w:rsidRPr="00455D65" w:rsidRDefault="0069611D" w:rsidP="0069611D">
      <w:pPr>
        <w:pStyle w:val="affffffff5"/>
        <w:spacing w:line="360" w:lineRule="auto"/>
        <w:jc w:val="right"/>
        <w:rPr>
          <w:caps/>
          <w:szCs w:val="28"/>
        </w:rPr>
      </w:pPr>
      <w:r w:rsidRPr="00455D65">
        <w:rPr>
          <w:caps/>
          <w:szCs w:val="28"/>
        </w:rPr>
        <w:t>удк</w:t>
      </w:r>
      <w:r>
        <w:rPr>
          <w:caps/>
          <w:szCs w:val="28"/>
        </w:rPr>
        <w:t xml:space="preserve"> </w:t>
      </w:r>
      <w:r w:rsidRPr="007742DB">
        <w:rPr>
          <w:caps/>
          <w:szCs w:val="28"/>
        </w:rPr>
        <w:t>619</w:t>
      </w:r>
      <w:r>
        <w:rPr>
          <w:caps/>
          <w:szCs w:val="28"/>
        </w:rPr>
        <w:t xml:space="preserve"> : 615.31/.9 : 577.12+616-056 : 636.52 : 637.5.05</w:t>
      </w:r>
    </w:p>
    <w:p w:rsidR="0069611D" w:rsidRDefault="0069611D" w:rsidP="0069611D">
      <w:pPr>
        <w:pStyle w:val="affffffff5"/>
        <w:spacing w:line="360" w:lineRule="auto"/>
        <w:jc w:val="center"/>
        <w:rPr>
          <w:b/>
          <w:bCs/>
          <w:szCs w:val="28"/>
        </w:rPr>
      </w:pPr>
    </w:p>
    <w:p w:rsidR="0069611D" w:rsidRPr="00A73DFD" w:rsidRDefault="0069611D" w:rsidP="0069611D">
      <w:pPr>
        <w:pStyle w:val="affffffff5"/>
        <w:spacing w:line="360" w:lineRule="auto"/>
        <w:jc w:val="center"/>
        <w:rPr>
          <w:b/>
          <w:bCs/>
          <w:caps/>
          <w:szCs w:val="28"/>
        </w:rPr>
      </w:pPr>
      <w:bookmarkStart w:id="0" w:name="_GoBack"/>
      <w:r w:rsidRPr="00A73DFD">
        <w:rPr>
          <w:b/>
          <w:szCs w:val="28"/>
        </w:rPr>
        <w:t>ГІГІЄНІЧНА ОЦІНКА КОМПЛЕКСУ ГЛІЦИНАТІВ МІКРОЕЛЕМЕНТІВ ТА ЙОГО ВПЛИВ НА КЛІНІЧНИЙ СТАН, МЕТАБОЛІЧНИЙ СТАТУС ТА РЕЗИСТЕНТНІСТЬ ОРГАНІЗМУ КУРЕЙ</w:t>
      </w:r>
    </w:p>
    <w:bookmarkEnd w:id="0"/>
    <w:p w:rsidR="0069611D" w:rsidRDefault="0069611D" w:rsidP="0069611D">
      <w:pPr>
        <w:pStyle w:val="affffffff5"/>
        <w:spacing w:line="360" w:lineRule="auto"/>
        <w:jc w:val="center"/>
        <w:rPr>
          <w:caps/>
          <w:szCs w:val="28"/>
        </w:rPr>
      </w:pPr>
    </w:p>
    <w:p w:rsidR="0069611D" w:rsidRDefault="0069611D" w:rsidP="0069611D">
      <w:pPr>
        <w:pStyle w:val="affffffff5"/>
        <w:spacing w:line="360" w:lineRule="auto"/>
        <w:jc w:val="center"/>
        <w:rPr>
          <w:caps/>
          <w:szCs w:val="28"/>
        </w:rPr>
      </w:pPr>
    </w:p>
    <w:p w:rsidR="0069611D" w:rsidRDefault="0069611D" w:rsidP="0069611D">
      <w:pPr>
        <w:pStyle w:val="affffffff5"/>
        <w:spacing w:line="360" w:lineRule="auto"/>
        <w:jc w:val="center"/>
        <w:rPr>
          <w:caps/>
          <w:szCs w:val="28"/>
        </w:rPr>
      </w:pPr>
      <w:r>
        <w:rPr>
          <w:caps/>
          <w:szCs w:val="28"/>
        </w:rPr>
        <w:t xml:space="preserve">16.00.06 – </w:t>
      </w:r>
      <w:r>
        <w:rPr>
          <w:szCs w:val="28"/>
        </w:rPr>
        <w:t>гігієна тварин та ветеринарна санітарія</w:t>
      </w:r>
    </w:p>
    <w:p w:rsidR="0069611D" w:rsidRDefault="0069611D" w:rsidP="0069611D">
      <w:pPr>
        <w:pStyle w:val="affffffff5"/>
        <w:spacing w:line="360" w:lineRule="auto"/>
        <w:jc w:val="center"/>
        <w:rPr>
          <w:rFonts w:ascii="Arial" w:hAnsi="Arial" w:cs="Arial"/>
          <w:caps/>
          <w:szCs w:val="28"/>
        </w:rPr>
      </w:pPr>
    </w:p>
    <w:p w:rsidR="0069611D" w:rsidRDefault="0069611D" w:rsidP="0069611D">
      <w:pPr>
        <w:pStyle w:val="affffffff5"/>
        <w:spacing w:line="360" w:lineRule="auto"/>
        <w:jc w:val="center"/>
        <w:rPr>
          <w:bCs/>
          <w:sz w:val="32"/>
          <w:szCs w:val="32"/>
        </w:rPr>
      </w:pPr>
      <w:r>
        <w:rPr>
          <w:b/>
          <w:bCs/>
          <w:sz w:val="32"/>
          <w:szCs w:val="32"/>
        </w:rPr>
        <w:t>Дисертація</w:t>
      </w:r>
    </w:p>
    <w:p w:rsidR="0069611D" w:rsidRDefault="0069611D" w:rsidP="0069611D">
      <w:pPr>
        <w:pStyle w:val="affffffff5"/>
        <w:spacing w:line="360" w:lineRule="auto"/>
        <w:jc w:val="center"/>
        <w:rPr>
          <w:szCs w:val="28"/>
        </w:rPr>
      </w:pPr>
      <w:r>
        <w:rPr>
          <w:szCs w:val="28"/>
        </w:rPr>
        <w:t>на здобуття наукового ступеня</w:t>
      </w:r>
    </w:p>
    <w:p w:rsidR="0069611D" w:rsidRDefault="0069611D" w:rsidP="0069611D">
      <w:pPr>
        <w:pStyle w:val="affffffff5"/>
        <w:spacing w:line="360" w:lineRule="auto"/>
        <w:jc w:val="center"/>
        <w:rPr>
          <w:caps/>
          <w:szCs w:val="28"/>
        </w:rPr>
      </w:pPr>
      <w:r>
        <w:rPr>
          <w:szCs w:val="28"/>
        </w:rPr>
        <w:t>кандидата ветеринарних наук</w:t>
      </w:r>
    </w:p>
    <w:p w:rsidR="0069611D" w:rsidRDefault="0069611D" w:rsidP="0069611D">
      <w:pPr>
        <w:pStyle w:val="affffffff5"/>
        <w:spacing w:line="360" w:lineRule="auto"/>
        <w:jc w:val="center"/>
        <w:rPr>
          <w:caps/>
          <w:szCs w:val="28"/>
        </w:rPr>
      </w:pPr>
    </w:p>
    <w:p w:rsidR="0069611D" w:rsidRDefault="0069611D" w:rsidP="0069611D">
      <w:pPr>
        <w:pStyle w:val="affffffff5"/>
        <w:spacing w:line="360" w:lineRule="auto"/>
        <w:jc w:val="center"/>
        <w:rPr>
          <w:caps/>
          <w:szCs w:val="28"/>
        </w:rPr>
      </w:pPr>
    </w:p>
    <w:p w:rsidR="0069611D" w:rsidRDefault="0069611D" w:rsidP="0069611D">
      <w:pPr>
        <w:pStyle w:val="affffffff5"/>
        <w:tabs>
          <w:tab w:val="left" w:pos="2880"/>
        </w:tabs>
        <w:spacing w:line="360" w:lineRule="auto"/>
        <w:ind w:firstLine="4680"/>
        <w:jc w:val="center"/>
        <w:rPr>
          <w:szCs w:val="28"/>
        </w:rPr>
      </w:pPr>
    </w:p>
    <w:p w:rsidR="0069611D" w:rsidRDefault="0069611D" w:rsidP="0069611D">
      <w:pPr>
        <w:pStyle w:val="affffffff5"/>
        <w:tabs>
          <w:tab w:val="left" w:pos="2880"/>
        </w:tabs>
        <w:spacing w:line="360" w:lineRule="auto"/>
        <w:ind w:firstLine="5040"/>
        <w:rPr>
          <w:szCs w:val="28"/>
        </w:rPr>
      </w:pPr>
      <w:r>
        <w:rPr>
          <w:caps/>
          <w:szCs w:val="28"/>
        </w:rPr>
        <w:lastRenderedPageBreak/>
        <w:t>Н</w:t>
      </w:r>
      <w:r>
        <w:rPr>
          <w:szCs w:val="28"/>
        </w:rPr>
        <w:t>ауковий керівник:</w:t>
      </w:r>
    </w:p>
    <w:p w:rsidR="0069611D" w:rsidRPr="00BA601F" w:rsidRDefault="0069611D" w:rsidP="0069611D">
      <w:pPr>
        <w:pStyle w:val="affffffff5"/>
        <w:tabs>
          <w:tab w:val="left" w:pos="2880"/>
        </w:tabs>
        <w:spacing w:line="360" w:lineRule="auto"/>
        <w:ind w:firstLine="5040"/>
        <w:rPr>
          <w:szCs w:val="28"/>
        </w:rPr>
      </w:pPr>
      <w:r>
        <w:rPr>
          <w:szCs w:val="28"/>
        </w:rPr>
        <w:t>доктор біологічних наук,</w:t>
      </w:r>
      <w:r w:rsidRPr="00BA601F">
        <w:rPr>
          <w:szCs w:val="28"/>
        </w:rPr>
        <w:t xml:space="preserve"> </w:t>
      </w:r>
      <w:r>
        <w:rPr>
          <w:szCs w:val="28"/>
        </w:rPr>
        <w:t>професор,</w:t>
      </w:r>
    </w:p>
    <w:p w:rsidR="0069611D" w:rsidRDefault="0069611D" w:rsidP="0069611D">
      <w:pPr>
        <w:pStyle w:val="affffffff5"/>
        <w:tabs>
          <w:tab w:val="left" w:pos="2880"/>
        </w:tabs>
        <w:spacing w:line="360" w:lineRule="auto"/>
        <w:ind w:firstLine="5040"/>
        <w:rPr>
          <w:szCs w:val="28"/>
        </w:rPr>
      </w:pPr>
      <w:r>
        <w:rPr>
          <w:szCs w:val="28"/>
        </w:rPr>
        <w:t>член-кореспондент УААН</w:t>
      </w:r>
    </w:p>
    <w:p w:rsidR="0069611D" w:rsidRDefault="0069611D" w:rsidP="0069611D">
      <w:pPr>
        <w:pStyle w:val="affffffff5"/>
        <w:tabs>
          <w:tab w:val="left" w:pos="2880"/>
        </w:tabs>
        <w:spacing w:line="360" w:lineRule="auto"/>
        <w:ind w:firstLine="5040"/>
        <w:rPr>
          <w:rFonts w:ascii="Arial" w:hAnsi="Arial" w:cs="Arial"/>
          <w:szCs w:val="28"/>
        </w:rPr>
      </w:pPr>
      <w:r>
        <w:rPr>
          <w:szCs w:val="28"/>
        </w:rPr>
        <w:t>Захаренко Микола Олександрович</w:t>
      </w:r>
    </w:p>
    <w:p w:rsidR="0069611D" w:rsidRDefault="0069611D" w:rsidP="0069611D">
      <w:pPr>
        <w:pStyle w:val="affffffff5"/>
        <w:tabs>
          <w:tab w:val="left" w:pos="2880"/>
        </w:tabs>
        <w:spacing w:line="360" w:lineRule="auto"/>
        <w:ind w:firstLine="4680"/>
        <w:rPr>
          <w:rFonts w:ascii="Arial" w:hAnsi="Arial" w:cs="Arial"/>
          <w:szCs w:val="28"/>
        </w:rPr>
      </w:pPr>
    </w:p>
    <w:p w:rsidR="0069611D" w:rsidRDefault="0069611D" w:rsidP="0069611D">
      <w:pPr>
        <w:spacing w:line="360" w:lineRule="auto"/>
        <w:jc w:val="center"/>
        <w:rPr>
          <w:sz w:val="28"/>
          <w:szCs w:val="28"/>
        </w:rPr>
      </w:pPr>
      <w:r>
        <w:rPr>
          <w:caps/>
          <w:sz w:val="28"/>
          <w:szCs w:val="28"/>
        </w:rPr>
        <w:t>К</w:t>
      </w:r>
      <w:r>
        <w:rPr>
          <w:sz w:val="28"/>
          <w:szCs w:val="28"/>
        </w:rPr>
        <w:t>иїв</w:t>
      </w:r>
      <w:r>
        <w:rPr>
          <w:sz w:val="28"/>
          <w:szCs w:val="28"/>
          <w:lang w:val="en-US"/>
        </w:rPr>
        <w:t>–</w:t>
      </w:r>
      <w:r>
        <w:rPr>
          <w:sz w:val="28"/>
          <w:szCs w:val="28"/>
        </w:rPr>
        <w:t>2009</w:t>
      </w:r>
    </w:p>
    <w:p w:rsidR="0069611D" w:rsidRDefault="0069611D" w:rsidP="0069611D">
      <w:pPr>
        <w:jc w:val="center"/>
        <w:rPr>
          <w:b/>
          <w:sz w:val="28"/>
          <w:szCs w:val="28"/>
        </w:rPr>
      </w:pPr>
      <w:r>
        <w:rPr>
          <w:sz w:val="28"/>
          <w:szCs w:val="28"/>
        </w:rPr>
        <w:br w:type="page"/>
      </w:r>
      <w:r>
        <w:rPr>
          <w:b/>
          <w:sz w:val="28"/>
          <w:szCs w:val="28"/>
        </w:rPr>
        <w:lastRenderedPageBreak/>
        <w:t>ЗМІСТ</w:t>
      </w:r>
    </w:p>
    <w:p w:rsidR="0069611D" w:rsidRDefault="0069611D" w:rsidP="0069611D">
      <w:pPr>
        <w:jc w:val="center"/>
        <w:rPr>
          <w:b/>
          <w:sz w:val="28"/>
          <w:szCs w:val="28"/>
        </w:rPr>
      </w:pPr>
    </w:p>
    <w:tbl>
      <w:tblPr>
        <w:tblW w:w="5000" w:type="pct"/>
        <w:tblLook w:val="04A0" w:firstRow="1" w:lastRow="0" w:firstColumn="1" w:lastColumn="0" w:noHBand="0" w:noVBand="1"/>
      </w:tblPr>
      <w:tblGrid>
        <w:gridCol w:w="8935"/>
        <w:gridCol w:w="636"/>
      </w:tblGrid>
      <w:tr w:rsidR="0069611D" w:rsidRPr="00FA7659" w:rsidTr="003C5C10">
        <w:tc>
          <w:tcPr>
            <w:tcW w:w="4668" w:type="pct"/>
            <w:vAlign w:val="center"/>
          </w:tcPr>
          <w:p w:rsidR="0069611D" w:rsidRPr="00FA7659" w:rsidRDefault="0069611D" w:rsidP="003C5C10">
            <w:pPr>
              <w:spacing w:line="360" w:lineRule="auto"/>
              <w:jc w:val="both"/>
              <w:rPr>
                <w:sz w:val="28"/>
                <w:szCs w:val="28"/>
              </w:rPr>
            </w:pPr>
            <w:r w:rsidRPr="00FA7659">
              <w:rPr>
                <w:sz w:val="28"/>
                <w:szCs w:val="28"/>
              </w:rPr>
              <w:t>СПИСОК УМОВНИХ ПОЗНАЧЕНЬ……………………………………….</w:t>
            </w:r>
          </w:p>
        </w:tc>
        <w:tc>
          <w:tcPr>
            <w:tcW w:w="332" w:type="pct"/>
            <w:vAlign w:val="center"/>
          </w:tcPr>
          <w:p w:rsidR="0069611D" w:rsidRPr="00FA7659" w:rsidRDefault="0069611D" w:rsidP="003C5C10">
            <w:pPr>
              <w:spacing w:line="360" w:lineRule="auto"/>
              <w:jc w:val="center"/>
              <w:rPr>
                <w:sz w:val="28"/>
                <w:szCs w:val="28"/>
              </w:rPr>
            </w:pPr>
            <w:r>
              <w:rPr>
                <w:sz w:val="28"/>
                <w:szCs w:val="28"/>
              </w:rPr>
              <w:t>5</w:t>
            </w:r>
          </w:p>
        </w:tc>
      </w:tr>
      <w:tr w:rsidR="0069611D" w:rsidRPr="00FA7659" w:rsidTr="003C5C10">
        <w:tc>
          <w:tcPr>
            <w:tcW w:w="4668" w:type="pct"/>
            <w:vAlign w:val="center"/>
          </w:tcPr>
          <w:p w:rsidR="0069611D" w:rsidRPr="00FA7659" w:rsidRDefault="0069611D" w:rsidP="003C5C10">
            <w:pPr>
              <w:spacing w:line="360" w:lineRule="auto"/>
              <w:jc w:val="both"/>
              <w:rPr>
                <w:sz w:val="28"/>
                <w:szCs w:val="28"/>
              </w:rPr>
            </w:pPr>
            <w:r w:rsidRPr="00FA7659">
              <w:rPr>
                <w:sz w:val="28"/>
                <w:szCs w:val="28"/>
              </w:rPr>
              <w:t>ВСТУП………………………………………………………………………..</w:t>
            </w:r>
          </w:p>
        </w:tc>
        <w:tc>
          <w:tcPr>
            <w:tcW w:w="332" w:type="pct"/>
            <w:vAlign w:val="center"/>
          </w:tcPr>
          <w:p w:rsidR="0069611D" w:rsidRPr="00052F15" w:rsidRDefault="0069611D" w:rsidP="003C5C10">
            <w:pPr>
              <w:spacing w:line="360" w:lineRule="auto"/>
              <w:jc w:val="center"/>
              <w:rPr>
                <w:sz w:val="28"/>
                <w:szCs w:val="28"/>
              </w:rPr>
            </w:pPr>
            <w:r>
              <w:rPr>
                <w:sz w:val="28"/>
                <w:szCs w:val="28"/>
              </w:rPr>
              <w:t>6</w:t>
            </w:r>
          </w:p>
        </w:tc>
      </w:tr>
      <w:tr w:rsidR="0069611D" w:rsidRPr="00FA7659" w:rsidTr="003C5C10">
        <w:tc>
          <w:tcPr>
            <w:tcW w:w="4668" w:type="pct"/>
            <w:vAlign w:val="center"/>
          </w:tcPr>
          <w:p w:rsidR="0069611D" w:rsidRPr="00FA7659" w:rsidRDefault="0069611D" w:rsidP="003C5C10">
            <w:pPr>
              <w:spacing w:line="360" w:lineRule="auto"/>
              <w:jc w:val="both"/>
              <w:rPr>
                <w:sz w:val="28"/>
                <w:szCs w:val="28"/>
              </w:rPr>
            </w:pPr>
            <w:r w:rsidRPr="00FA7659">
              <w:rPr>
                <w:sz w:val="28"/>
                <w:szCs w:val="28"/>
              </w:rPr>
              <w:t>РОЗДІЛ 1</w:t>
            </w:r>
            <w:r>
              <w:rPr>
                <w:sz w:val="28"/>
                <w:szCs w:val="28"/>
              </w:rPr>
              <w:t>.</w:t>
            </w:r>
            <w:r w:rsidRPr="00FA7659">
              <w:rPr>
                <w:sz w:val="28"/>
                <w:szCs w:val="28"/>
              </w:rPr>
              <w:t xml:space="preserve"> ОГЛЯД ЛІТЕРАТУРИ ……………</w:t>
            </w:r>
            <w:r>
              <w:rPr>
                <w:sz w:val="28"/>
                <w:szCs w:val="28"/>
              </w:rPr>
              <w:t>…………………………...</w:t>
            </w:r>
            <w:r w:rsidRPr="00FA7659">
              <w:rPr>
                <w:sz w:val="28"/>
                <w:szCs w:val="28"/>
              </w:rPr>
              <w:t>..</w:t>
            </w:r>
          </w:p>
        </w:tc>
        <w:tc>
          <w:tcPr>
            <w:tcW w:w="332" w:type="pct"/>
            <w:vAlign w:val="center"/>
          </w:tcPr>
          <w:p w:rsidR="0069611D" w:rsidRPr="008B1AD2" w:rsidRDefault="0069611D" w:rsidP="003C5C10">
            <w:pPr>
              <w:spacing w:line="360" w:lineRule="auto"/>
              <w:jc w:val="center"/>
              <w:rPr>
                <w:sz w:val="28"/>
                <w:szCs w:val="28"/>
              </w:rPr>
            </w:pPr>
            <w:r>
              <w:rPr>
                <w:sz w:val="28"/>
                <w:szCs w:val="28"/>
              </w:rPr>
              <w:t>13</w:t>
            </w:r>
          </w:p>
        </w:tc>
      </w:tr>
      <w:tr w:rsidR="0069611D" w:rsidRPr="00FA7659" w:rsidTr="003C5C10">
        <w:tc>
          <w:tcPr>
            <w:tcW w:w="4668" w:type="pct"/>
            <w:vAlign w:val="center"/>
          </w:tcPr>
          <w:p w:rsidR="0069611D" w:rsidRPr="00FA7659" w:rsidRDefault="0069611D" w:rsidP="003C5C10">
            <w:pPr>
              <w:spacing w:line="360" w:lineRule="auto"/>
              <w:ind w:left="284"/>
              <w:jc w:val="both"/>
              <w:rPr>
                <w:sz w:val="28"/>
                <w:szCs w:val="28"/>
              </w:rPr>
            </w:pPr>
            <w:r w:rsidRPr="00FA7659">
              <w:rPr>
                <w:sz w:val="28"/>
                <w:szCs w:val="28"/>
              </w:rPr>
              <w:t>1.1. Гігієнічна оцінка джерел мікроелементів та характеристика їх      властивостей……………………………………………………………..</w:t>
            </w:r>
          </w:p>
        </w:tc>
        <w:tc>
          <w:tcPr>
            <w:tcW w:w="332" w:type="pct"/>
            <w:vAlign w:val="bottom"/>
          </w:tcPr>
          <w:p w:rsidR="0069611D" w:rsidRPr="008B1AD2" w:rsidRDefault="0069611D" w:rsidP="003C5C10">
            <w:pPr>
              <w:spacing w:line="360" w:lineRule="auto"/>
              <w:jc w:val="center"/>
              <w:rPr>
                <w:sz w:val="28"/>
                <w:szCs w:val="28"/>
              </w:rPr>
            </w:pPr>
            <w:r>
              <w:rPr>
                <w:sz w:val="28"/>
                <w:szCs w:val="28"/>
              </w:rPr>
              <w:t>13</w:t>
            </w:r>
          </w:p>
        </w:tc>
      </w:tr>
      <w:tr w:rsidR="0069611D" w:rsidRPr="00FA7659" w:rsidTr="003C5C10">
        <w:tc>
          <w:tcPr>
            <w:tcW w:w="4668" w:type="pct"/>
            <w:vAlign w:val="center"/>
          </w:tcPr>
          <w:p w:rsidR="0069611D" w:rsidRPr="00FA7659" w:rsidRDefault="0069611D" w:rsidP="003C5C10">
            <w:pPr>
              <w:pStyle w:val="afffffffff0"/>
              <w:ind w:left="709"/>
              <w:rPr>
                <w:szCs w:val="28"/>
              </w:rPr>
            </w:pPr>
            <w:r w:rsidRPr="00FA7659">
              <w:rPr>
                <w:szCs w:val="28"/>
              </w:rPr>
              <w:t>1.1.1. Характеристика фізико-хімічних властивостей сполук мікроелементів……………………………………………………….</w:t>
            </w:r>
          </w:p>
        </w:tc>
        <w:tc>
          <w:tcPr>
            <w:tcW w:w="332" w:type="pct"/>
            <w:vAlign w:val="bottom"/>
          </w:tcPr>
          <w:p w:rsidR="0069611D" w:rsidRPr="008B1AD2" w:rsidRDefault="0069611D" w:rsidP="003C5C10">
            <w:pPr>
              <w:spacing w:line="360" w:lineRule="auto"/>
              <w:jc w:val="center"/>
              <w:rPr>
                <w:sz w:val="28"/>
                <w:szCs w:val="28"/>
              </w:rPr>
            </w:pPr>
            <w:r>
              <w:rPr>
                <w:sz w:val="28"/>
                <w:szCs w:val="28"/>
              </w:rPr>
              <w:t>13</w:t>
            </w:r>
          </w:p>
        </w:tc>
      </w:tr>
      <w:tr w:rsidR="0069611D" w:rsidRPr="00FA7659" w:rsidTr="003C5C10">
        <w:tc>
          <w:tcPr>
            <w:tcW w:w="4668" w:type="pct"/>
            <w:vAlign w:val="center"/>
          </w:tcPr>
          <w:p w:rsidR="0069611D" w:rsidRPr="00FA7659" w:rsidRDefault="0069611D" w:rsidP="003C5C10">
            <w:pPr>
              <w:pStyle w:val="afffffffff0"/>
              <w:rPr>
                <w:szCs w:val="28"/>
              </w:rPr>
            </w:pPr>
            <w:r w:rsidRPr="00FA7659">
              <w:rPr>
                <w:szCs w:val="28"/>
              </w:rPr>
              <w:t>1.1.2. Гігієнічна оцінка та токсичність комплексних сполук мікроелементів………………………………………………………..</w:t>
            </w:r>
          </w:p>
        </w:tc>
        <w:tc>
          <w:tcPr>
            <w:tcW w:w="332" w:type="pct"/>
            <w:vAlign w:val="bottom"/>
          </w:tcPr>
          <w:p w:rsidR="0069611D" w:rsidRPr="00231156" w:rsidRDefault="0069611D" w:rsidP="003C5C10">
            <w:pPr>
              <w:spacing w:line="360" w:lineRule="auto"/>
              <w:jc w:val="center"/>
              <w:rPr>
                <w:sz w:val="28"/>
                <w:szCs w:val="28"/>
              </w:rPr>
            </w:pPr>
            <w:r>
              <w:rPr>
                <w:sz w:val="28"/>
                <w:szCs w:val="28"/>
              </w:rPr>
              <w:t>23</w:t>
            </w:r>
          </w:p>
        </w:tc>
      </w:tr>
      <w:tr w:rsidR="0069611D" w:rsidRPr="00FA7659" w:rsidTr="003C5C10">
        <w:tc>
          <w:tcPr>
            <w:tcW w:w="4668" w:type="pct"/>
            <w:vAlign w:val="center"/>
          </w:tcPr>
          <w:p w:rsidR="0069611D" w:rsidRPr="00FA7659" w:rsidRDefault="0069611D" w:rsidP="003C5C10">
            <w:pPr>
              <w:pStyle w:val="afffffffff0"/>
              <w:ind w:left="284"/>
              <w:rPr>
                <w:szCs w:val="28"/>
              </w:rPr>
            </w:pPr>
            <w:r w:rsidRPr="00FA7659">
              <w:rPr>
                <w:szCs w:val="28"/>
              </w:rPr>
              <w:t>1.2. Вплив комплексних сполук мікроелементів на клінічний стан, обмін речовин та продуктивність тварин……………………………..</w:t>
            </w:r>
          </w:p>
        </w:tc>
        <w:tc>
          <w:tcPr>
            <w:tcW w:w="332" w:type="pct"/>
            <w:vAlign w:val="bottom"/>
          </w:tcPr>
          <w:p w:rsidR="0069611D" w:rsidRPr="008B1AD2" w:rsidRDefault="0069611D" w:rsidP="003C5C10">
            <w:pPr>
              <w:spacing w:line="360" w:lineRule="auto"/>
              <w:jc w:val="center"/>
              <w:rPr>
                <w:sz w:val="28"/>
                <w:szCs w:val="28"/>
              </w:rPr>
            </w:pPr>
            <w:r>
              <w:rPr>
                <w:sz w:val="28"/>
                <w:szCs w:val="28"/>
              </w:rPr>
              <w:t>25</w:t>
            </w:r>
          </w:p>
        </w:tc>
      </w:tr>
      <w:tr w:rsidR="0069611D" w:rsidRPr="00FA7659" w:rsidTr="003C5C10">
        <w:tc>
          <w:tcPr>
            <w:tcW w:w="4668" w:type="pct"/>
            <w:vAlign w:val="center"/>
          </w:tcPr>
          <w:p w:rsidR="0069611D" w:rsidRPr="00FA7659" w:rsidRDefault="0069611D" w:rsidP="003C5C10">
            <w:pPr>
              <w:pStyle w:val="afffffffff0"/>
              <w:rPr>
                <w:szCs w:val="28"/>
              </w:rPr>
            </w:pPr>
            <w:r w:rsidRPr="00FA7659">
              <w:rPr>
                <w:szCs w:val="28"/>
              </w:rPr>
              <w:t>1.2.1. Клініко-гематологічні показники у тварин при застосуванні мікроелементів………………………………………………………..</w:t>
            </w:r>
          </w:p>
        </w:tc>
        <w:tc>
          <w:tcPr>
            <w:tcW w:w="332" w:type="pct"/>
            <w:vAlign w:val="bottom"/>
          </w:tcPr>
          <w:p w:rsidR="0069611D" w:rsidRPr="008B1AD2" w:rsidRDefault="0069611D" w:rsidP="003C5C10">
            <w:pPr>
              <w:spacing w:line="360" w:lineRule="auto"/>
              <w:jc w:val="center"/>
              <w:rPr>
                <w:sz w:val="28"/>
                <w:szCs w:val="28"/>
              </w:rPr>
            </w:pPr>
            <w:r>
              <w:rPr>
                <w:sz w:val="28"/>
                <w:szCs w:val="28"/>
              </w:rPr>
              <w:t>25</w:t>
            </w:r>
          </w:p>
        </w:tc>
      </w:tr>
      <w:tr w:rsidR="0069611D" w:rsidRPr="00FA7659" w:rsidTr="003C5C10">
        <w:tc>
          <w:tcPr>
            <w:tcW w:w="4668" w:type="pct"/>
            <w:vAlign w:val="center"/>
          </w:tcPr>
          <w:p w:rsidR="0069611D" w:rsidRPr="00FA7659" w:rsidRDefault="0069611D" w:rsidP="003C5C10">
            <w:pPr>
              <w:pStyle w:val="afffffffff0"/>
              <w:rPr>
                <w:szCs w:val="28"/>
              </w:rPr>
            </w:pPr>
            <w:r w:rsidRPr="00FA7659">
              <w:rPr>
                <w:szCs w:val="28"/>
              </w:rPr>
              <w:t>1.2.2. Стан метаболічних процесів в організмі тварин за дії мікроелементів………………………………………………………..</w:t>
            </w:r>
          </w:p>
        </w:tc>
        <w:tc>
          <w:tcPr>
            <w:tcW w:w="332" w:type="pct"/>
            <w:vAlign w:val="bottom"/>
          </w:tcPr>
          <w:p w:rsidR="0069611D" w:rsidRPr="008B1AD2" w:rsidRDefault="0069611D" w:rsidP="003C5C10">
            <w:pPr>
              <w:spacing w:line="360" w:lineRule="auto"/>
              <w:jc w:val="center"/>
              <w:rPr>
                <w:sz w:val="28"/>
                <w:szCs w:val="28"/>
              </w:rPr>
            </w:pPr>
            <w:r>
              <w:rPr>
                <w:sz w:val="28"/>
                <w:szCs w:val="28"/>
              </w:rPr>
              <w:t>29</w:t>
            </w:r>
          </w:p>
        </w:tc>
      </w:tr>
      <w:tr w:rsidR="0069611D" w:rsidRPr="00FA7659" w:rsidTr="003C5C10">
        <w:tc>
          <w:tcPr>
            <w:tcW w:w="4668" w:type="pct"/>
            <w:vAlign w:val="center"/>
          </w:tcPr>
          <w:p w:rsidR="0069611D" w:rsidRPr="00FA7659" w:rsidRDefault="0069611D" w:rsidP="003C5C10">
            <w:pPr>
              <w:pStyle w:val="afffffffff0"/>
              <w:rPr>
                <w:szCs w:val="28"/>
              </w:rPr>
            </w:pPr>
            <w:r w:rsidRPr="00FA7659">
              <w:rPr>
                <w:szCs w:val="28"/>
              </w:rPr>
              <w:t>1.2.3. Вплив мікроелементів на природну резистентність, збереженість та продуктивність тварин…………</w:t>
            </w:r>
            <w:r>
              <w:rPr>
                <w:szCs w:val="28"/>
              </w:rPr>
              <w:t>.</w:t>
            </w:r>
            <w:r w:rsidRPr="00FA7659">
              <w:rPr>
                <w:szCs w:val="28"/>
              </w:rPr>
              <w:t>………………….</w:t>
            </w:r>
          </w:p>
        </w:tc>
        <w:tc>
          <w:tcPr>
            <w:tcW w:w="332" w:type="pct"/>
            <w:vAlign w:val="bottom"/>
          </w:tcPr>
          <w:p w:rsidR="0069611D" w:rsidRPr="008B1AD2" w:rsidRDefault="0069611D" w:rsidP="003C5C10">
            <w:pPr>
              <w:spacing w:line="360" w:lineRule="auto"/>
              <w:jc w:val="center"/>
              <w:rPr>
                <w:sz w:val="28"/>
                <w:szCs w:val="28"/>
              </w:rPr>
            </w:pPr>
            <w:r>
              <w:rPr>
                <w:sz w:val="28"/>
                <w:szCs w:val="28"/>
              </w:rPr>
              <w:t>34</w:t>
            </w:r>
          </w:p>
        </w:tc>
      </w:tr>
      <w:tr w:rsidR="0069611D" w:rsidRPr="00FA7659" w:rsidTr="003C5C10">
        <w:tc>
          <w:tcPr>
            <w:tcW w:w="4668" w:type="pct"/>
            <w:vAlign w:val="center"/>
          </w:tcPr>
          <w:p w:rsidR="0069611D" w:rsidRPr="00FA7659" w:rsidRDefault="0069611D" w:rsidP="003C5C10">
            <w:pPr>
              <w:spacing w:line="360" w:lineRule="auto"/>
              <w:jc w:val="both"/>
              <w:rPr>
                <w:sz w:val="28"/>
                <w:szCs w:val="28"/>
              </w:rPr>
            </w:pPr>
            <w:r w:rsidRPr="00FA7659">
              <w:rPr>
                <w:sz w:val="28"/>
                <w:szCs w:val="28"/>
              </w:rPr>
              <w:t>РОЗДІЛ 2</w:t>
            </w:r>
            <w:r>
              <w:rPr>
                <w:sz w:val="28"/>
                <w:szCs w:val="28"/>
              </w:rPr>
              <w:t>.</w:t>
            </w:r>
            <w:r w:rsidRPr="00FA7659">
              <w:rPr>
                <w:sz w:val="28"/>
                <w:szCs w:val="28"/>
              </w:rPr>
              <w:t xml:space="preserve"> МАТЕРІАЛИ ТА МЕТОДИ ДОСЛІДЖЕНЬ …</w:t>
            </w:r>
            <w:r>
              <w:rPr>
                <w:sz w:val="28"/>
                <w:szCs w:val="28"/>
              </w:rPr>
              <w:t>....</w:t>
            </w:r>
            <w:r w:rsidRPr="00FA7659">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41</w:t>
            </w:r>
          </w:p>
        </w:tc>
      </w:tr>
      <w:tr w:rsidR="0069611D" w:rsidRPr="00FA7659" w:rsidTr="003C5C10">
        <w:tc>
          <w:tcPr>
            <w:tcW w:w="4668" w:type="pct"/>
            <w:vAlign w:val="center"/>
          </w:tcPr>
          <w:p w:rsidR="0069611D" w:rsidRPr="00FA7659" w:rsidRDefault="0069611D" w:rsidP="003C5C10">
            <w:pPr>
              <w:spacing w:line="360" w:lineRule="auto"/>
              <w:ind w:left="284"/>
              <w:jc w:val="both"/>
              <w:rPr>
                <w:sz w:val="28"/>
                <w:szCs w:val="28"/>
              </w:rPr>
            </w:pPr>
            <w:r w:rsidRPr="00FA7659">
              <w:rPr>
                <w:sz w:val="28"/>
                <w:szCs w:val="28"/>
              </w:rPr>
              <w:t>2.1. Схема та умови проведення досліджень………………</w:t>
            </w:r>
            <w:r>
              <w:rPr>
                <w:sz w:val="28"/>
                <w:szCs w:val="28"/>
              </w:rPr>
              <w:t>.</w:t>
            </w:r>
            <w:r w:rsidRPr="00FA7659">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41</w:t>
            </w:r>
          </w:p>
        </w:tc>
      </w:tr>
      <w:tr w:rsidR="0069611D" w:rsidRPr="00FA7659" w:rsidTr="003C5C10">
        <w:tc>
          <w:tcPr>
            <w:tcW w:w="4668" w:type="pct"/>
            <w:vAlign w:val="center"/>
          </w:tcPr>
          <w:p w:rsidR="0069611D" w:rsidRPr="00FA7659" w:rsidRDefault="0069611D" w:rsidP="003C5C10">
            <w:pPr>
              <w:spacing w:line="360" w:lineRule="auto"/>
              <w:ind w:left="284"/>
              <w:jc w:val="both"/>
              <w:rPr>
                <w:sz w:val="28"/>
                <w:szCs w:val="28"/>
              </w:rPr>
            </w:pPr>
            <w:r w:rsidRPr="00FA7659">
              <w:rPr>
                <w:sz w:val="28"/>
                <w:szCs w:val="28"/>
              </w:rPr>
              <w:t>2.2. Методи та матеріали досліджень………………………</w:t>
            </w:r>
            <w:r>
              <w:rPr>
                <w:sz w:val="28"/>
                <w:szCs w:val="28"/>
              </w:rPr>
              <w:t>.</w:t>
            </w:r>
            <w:r w:rsidRPr="00FA7659">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52</w:t>
            </w:r>
          </w:p>
        </w:tc>
      </w:tr>
      <w:tr w:rsidR="0069611D" w:rsidRPr="00FA7659" w:rsidTr="003C5C10">
        <w:tc>
          <w:tcPr>
            <w:tcW w:w="4668" w:type="pct"/>
            <w:vAlign w:val="center"/>
          </w:tcPr>
          <w:p w:rsidR="0069611D" w:rsidRPr="00FA7659" w:rsidRDefault="0069611D" w:rsidP="003C5C10">
            <w:pPr>
              <w:spacing w:line="360" w:lineRule="auto"/>
              <w:ind w:left="709"/>
              <w:jc w:val="both"/>
              <w:rPr>
                <w:sz w:val="28"/>
                <w:szCs w:val="28"/>
              </w:rPr>
            </w:pPr>
            <w:r w:rsidRPr="00FA7659">
              <w:rPr>
                <w:sz w:val="28"/>
                <w:szCs w:val="28"/>
              </w:rPr>
              <w:t>2.2.1. Вивчення фізико-хімічних властивостей суміші гліцинатів міді, цинку, заліза, кобальту та марганцю………………</w:t>
            </w:r>
            <w:r>
              <w:rPr>
                <w:sz w:val="28"/>
                <w:szCs w:val="28"/>
              </w:rPr>
              <w:t>.</w:t>
            </w:r>
            <w:r w:rsidRPr="00FA7659">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52</w:t>
            </w:r>
          </w:p>
        </w:tc>
      </w:tr>
      <w:tr w:rsidR="0069611D" w:rsidRPr="00FA7659" w:rsidTr="003C5C10">
        <w:tc>
          <w:tcPr>
            <w:tcW w:w="4668" w:type="pct"/>
            <w:vAlign w:val="center"/>
          </w:tcPr>
          <w:p w:rsidR="0069611D" w:rsidRPr="00FA7659" w:rsidRDefault="0069611D" w:rsidP="003C5C10">
            <w:pPr>
              <w:spacing w:line="360" w:lineRule="auto"/>
              <w:ind w:left="709"/>
              <w:jc w:val="both"/>
              <w:rPr>
                <w:sz w:val="28"/>
                <w:szCs w:val="28"/>
              </w:rPr>
            </w:pPr>
            <w:r w:rsidRPr="00FA7659">
              <w:rPr>
                <w:sz w:val="28"/>
                <w:szCs w:val="28"/>
              </w:rPr>
              <w:t>2.2.2. Визначення показників мікроклімату, фізіологічного стану та клініко-гематологічних показників у тварин…………</w:t>
            </w:r>
            <w:r>
              <w:rPr>
                <w:sz w:val="28"/>
                <w:szCs w:val="28"/>
              </w:rPr>
              <w:t>.</w:t>
            </w:r>
            <w:r w:rsidRPr="00FA7659">
              <w:rPr>
                <w:sz w:val="28"/>
                <w:szCs w:val="28"/>
              </w:rPr>
              <w:t>…………</w:t>
            </w:r>
          </w:p>
        </w:tc>
        <w:tc>
          <w:tcPr>
            <w:tcW w:w="332" w:type="pct"/>
            <w:vAlign w:val="bottom"/>
          </w:tcPr>
          <w:p w:rsidR="0069611D" w:rsidRPr="00943BD6" w:rsidRDefault="0069611D" w:rsidP="003C5C10">
            <w:pPr>
              <w:spacing w:line="360" w:lineRule="auto"/>
              <w:jc w:val="center"/>
              <w:rPr>
                <w:sz w:val="28"/>
                <w:szCs w:val="28"/>
                <w:lang w:val="en-US"/>
              </w:rPr>
            </w:pPr>
            <w:r>
              <w:rPr>
                <w:sz w:val="28"/>
                <w:szCs w:val="28"/>
              </w:rPr>
              <w:t>5</w:t>
            </w:r>
            <w:r>
              <w:rPr>
                <w:sz w:val="28"/>
                <w:szCs w:val="28"/>
                <w:lang w:val="en-US"/>
              </w:rPr>
              <w:t>2</w:t>
            </w:r>
          </w:p>
        </w:tc>
      </w:tr>
      <w:tr w:rsidR="0069611D" w:rsidRPr="00FA7659" w:rsidTr="003C5C10">
        <w:tc>
          <w:tcPr>
            <w:tcW w:w="4668" w:type="pct"/>
            <w:vAlign w:val="center"/>
          </w:tcPr>
          <w:p w:rsidR="0069611D" w:rsidRPr="00FA7659" w:rsidRDefault="0069611D" w:rsidP="003C5C10">
            <w:pPr>
              <w:spacing w:line="360" w:lineRule="auto"/>
              <w:ind w:left="709"/>
              <w:jc w:val="both"/>
              <w:rPr>
                <w:sz w:val="28"/>
                <w:szCs w:val="28"/>
              </w:rPr>
            </w:pPr>
            <w:r w:rsidRPr="00FA7659">
              <w:rPr>
                <w:sz w:val="28"/>
                <w:szCs w:val="28"/>
              </w:rPr>
              <w:t>2.2.3. Вивчення показників обміну речовин та активності ферментів у тварин…………………………………………</w:t>
            </w:r>
            <w:r>
              <w:rPr>
                <w:sz w:val="28"/>
                <w:szCs w:val="28"/>
              </w:rPr>
              <w:t>.</w:t>
            </w:r>
            <w:r w:rsidRPr="00FA7659">
              <w:rPr>
                <w:sz w:val="28"/>
                <w:szCs w:val="28"/>
              </w:rPr>
              <w:t>………..</w:t>
            </w:r>
          </w:p>
        </w:tc>
        <w:tc>
          <w:tcPr>
            <w:tcW w:w="332" w:type="pct"/>
            <w:vAlign w:val="bottom"/>
          </w:tcPr>
          <w:p w:rsidR="0069611D" w:rsidRPr="00943BD6" w:rsidRDefault="0069611D" w:rsidP="003C5C10">
            <w:pPr>
              <w:spacing w:line="360" w:lineRule="auto"/>
              <w:jc w:val="center"/>
              <w:rPr>
                <w:sz w:val="28"/>
                <w:szCs w:val="28"/>
                <w:lang w:val="en-US"/>
              </w:rPr>
            </w:pPr>
            <w:r>
              <w:rPr>
                <w:sz w:val="28"/>
                <w:szCs w:val="28"/>
              </w:rPr>
              <w:t>5</w:t>
            </w:r>
            <w:r>
              <w:rPr>
                <w:sz w:val="28"/>
                <w:szCs w:val="28"/>
                <w:lang w:val="en-US"/>
              </w:rPr>
              <w:t>4</w:t>
            </w:r>
          </w:p>
        </w:tc>
      </w:tr>
      <w:tr w:rsidR="0069611D" w:rsidRPr="00FA7659" w:rsidTr="003C5C10">
        <w:tc>
          <w:tcPr>
            <w:tcW w:w="4668" w:type="pct"/>
            <w:vAlign w:val="center"/>
          </w:tcPr>
          <w:p w:rsidR="0069611D" w:rsidRDefault="0069611D" w:rsidP="003C5C10">
            <w:pPr>
              <w:spacing w:line="360" w:lineRule="auto"/>
              <w:ind w:left="709"/>
              <w:jc w:val="both"/>
              <w:rPr>
                <w:sz w:val="28"/>
                <w:szCs w:val="28"/>
                <w:lang w:val="en-US"/>
              </w:rPr>
            </w:pPr>
            <w:r w:rsidRPr="00FA7659">
              <w:rPr>
                <w:sz w:val="28"/>
                <w:szCs w:val="28"/>
              </w:rPr>
              <w:t xml:space="preserve">2.2.4. Визначення показників </w:t>
            </w:r>
            <w:r>
              <w:rPr>
                <w:sz w:val="28"/>
                <w:szCs w:val="28"/>
              </w:rPr>
              <w:t>продуктивності тварин……………</w:t>
            </w:r>
            <w:r w:rsidRPr="00FA7659">
              <w:rPr>
                <w:sz w:val="28"/>
                <w:szCs w:val="28"/>
              </w:rPr>
              <w:t>…</w:t>
            </w:r>
          </w:p>
          <w:p w:rsidR="0069611D" w:rsidRPr="009B6003" w:rsidRDefault="0069611D" w:rsidP="003C5C10">
            <w:pPr>
              <w:spacing w:line="360" w:lineRule="auto"/>
              <w:ind w:left="709"/>
              <w:jc w:val="both"/>
              <w:rPr>
                <w:sz w:val="28"/>
                <w:szCs w:val="28"/>
                <w:lang w:val="en-US"/>
              </w:rPr>
            </w:pPr>
          </w:p>
        </w:tc>
        <w:tc>
          <w:tcPr>
            <w:tcW w:w="332" w:type="pct"/>
            <w:vAlign w:val="bottom"/>
          </w:tcPr>
          <w:p w:rsidR="0069611D" w:rsidRDefault="0069611D" w:rsidP="003C5C10">
            <w:pPr>
              <w:spacing w:line="360" w:lineRule="auto"/>
              <w:jc w:val="center"/>
              <w:rPr>
                <w:sz w:val="28"/>
                <w:szCs w:val="28"/>
                <w:lang w:val="en-US"/>
              </w:rPr>
            </w:pPr>
            <w:r>
              <w:rPr>
                <w:sz w:val="28"/>
                <w:szCs w:val="28"/>
              </w:rPr>
              <w:lastRenderedPageBreak/>
              <w:t>5</w:t>
            </w:r>
            <w:r w:rsidRPr="009B6003">
              <w:rPr>
                <w:sz w:val="28"/>
                <w:szCs w:val="28"/>
              </w:rPr>
              <w:t>6</w:t>
            </w:r>
          </w:p>
          <w:p w:rsidR="0069611D" w:rsidRPr="009B6003" w:rsidRDefault="0069611D" w:rsidP="003C5C10">
            <w:pPr>
              <w:spacing w:line="360" w:lineRule="auto"/>
              <w:jc w:val="center"/>
              <w:rPr>
                <w:sz w:val="28"/>
                <w:szCs w:val="28"/>
                <w:lang w:val="en-US"/>
              </w:rPr>
            </w:pPr>
          </w:p>
        </w:tc>
      </w:tr>
      <w:tr w:rsidR="0069611D" w:rsidRPr="00FA7659" w:rsidTr="003C5C10">
        <w:tc>
          <w:tcPr>
            <w:tcW w:w="4668" w:type="pct"/>
            <w:vAlign w:val="center"/>
          </w:tcPr>
          <w:p w:rsidR="0069611D" w:rsidRPr="00FA7659" w:rsidRDefault="0069611D" w:rsidP="003C5C10">
            <w:pPr>
              <w:spacing w:line="360" w:lineRule="auto"/>
              <w:jc w:val="both"/>
              <w:rPr>
                <w:sz w:val="28"/>
                <w:szCs w:val="28"/>
              </w:rPr>
            </w:pPr>
            <w:r w:rsidRPr="00FA7659">
              <w:rPr>
                <w:sz w:val="28"/>
                <w:szCs w:val="28"/>
              </w:rPr>
              <w:lastRenderedPageBreak/>
              <w:t>РОЗДІЛ 3</w:t>
            </w:r>
            <w:r>
              <w:rPr>
                <w:sz w:val="28"/>
                <w:szCs w:val="28"/>
              </w:rPr>
              <w:t>.</w:t>
            </w:r>
            <w:r w:rsidRPr="00FA7659">
              <w:rPr>
                <w:sz w:val="28"/>
                <w:szCs w:val="28"/>
              </w:rPr>
              <w:t xml:space="preserve"> РЕЗУЛЬТАТИ ДОСЛІДЖЕНЬ …</w:t>
            </w:r>
            <w:r>
              <w:rPr>
                <w:sz w:val="28"/>
                <w:szCs w:val="28"/>
              </w:rPr>
              <w:t>………………………</w:t>
            </w:r>
            <w:r w:rsidRPr="00FA7659">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58</w:t>
            </w:r>
          </w:p>
        </w:tc>
      </w:tr>
      <w:tr w:rsidR="0069611D" w:rsidRPr="00FA7659" w:rsidTr="003C5C10">
        <w:tc>
          <w:tcPr>
            <w:tcW w:w="4668" w:type="pct"/>
            <w:vAlign w:val="center"/>
          </w:tcPr>
          <w:p w:rsidR="0069611D" w:rsidRPr="009B6459" w:rsidRDefault="0069611D" w:rsidP="003C5C10">
            <w:pPr>
              <w:spacing w:line="360" w:lineRule="auto"/>
              <w:ind w:left="284"/>
              <w:jc w:val="both"/>
              <w:rPr>
                <w:sz w:val="28"/>
                <w:szCs w:val="28"/>
              </w:rPr>
            </w:pPr>
            <w:r>
              <w:rPr>
                <w:sz w:val="28"/>
                <w:szCs w:val="28"/>
              </w:rPr>
              <w:t>3.1. </w:t>
            </w:r>
            <w:r w:rsidRPr="00FA7659">
              <w:rPr>
                <w:sz w:val="28"/>
                <w:szCs w:val="28"/>
              </w:rPr>
              <w:t>Гігієнічна оцінка комплексних сполук цинку, міді, заліза, кобальту та марганцю</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58</w:t>
            </w:r>
          </w:p>
        </w:tc>
      </w:tr>
      <w:tr w:rsidR="0069611D" w:rsidRPr="00FA7659" w:rsidTr="003C5C10">
        <w:tc>
          <w:tcPr>
            <w:tcW w:w="4668" w:type="pct"/>
            <w:vAlign w:val="center"/>
          </w:tcPr>
          <w:p w:rsidR="0069611D" w:rsidRPr="009B6459" w:rsidRDefault="0069611D" w:rsidP="003C5C10">
            <w:pPr>
              <w:spacing w:line="360" w:lineRule="auto"/>
              <w:ind w:left="284"/>
              <w:jc w:val="both"/>
              <w:rPr>
                <w:sz w:val="28"/>
                <w:szCs w:val="28"/>
              </w:rPr>
            </w:pPr>
            <w:r>
              <w:rPr>
                <w:sz w:val="28"/>
                <w:szCs w:val="28"/>
              </w:rPr>
              <w:t>3.2. </w:t>
            </w:r>
            <w:r w:rsidRPr="00FA7659">
              <w:rPr>
                <w:sz w:val="28"/>
                <w:szCs w:val="28"/>
              </w:rPr>
              <w:t>Клініко-гематологічні показники та функціональний стан внутрішніх органів щурів за дії гліцинатів мікроелементів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62</w:t>
            </w:r>
          </w:p>
        </w:tc>
      </w:tr>
      <w:tr w:rsidR="0069611D" w:rsidRPr="009B64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3.2.1. </w:t>
            </w:r>
            <w:r w:rsidRPr="009B6459">
              <w:rPr>
                <w:sz w:val="28"/>
                <w:szCs w:val="28"/>
              </w:rPr>
              <w:t>Вплив гліцинатів мікроелементів на клінічні, гематологічні та імунологічні показники щурів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62</w:t>
            </w:r>
          </w:p>
        </w:tc>
      </w:tr>
      <w:tr w:rsidR="0069611D" w:rsidRPr="00FA76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3.2.2. </w:t>
            </w:r>
            <w:r w:rsidRPr="00FA7659">
              <w:rPr>
                <w:sz w:val="28"/>
                <w:szCs w:val="28"/>
              </w:rPr>
              <w:t>Метаболічний статус щурів за дії гліцинатів мікроелементів</w:t>
            </w:r>
            <w:r>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68</w:t>
            </w:r>
          </w:p>
        </w:tc>
      </w:tr>
      <w:tr w:rsidR="0069611D" w:rsidRPr="00FA7659" w:rsidTr="003C5C10">
        <w:tc>
          <w:tcPr>
            <w:tcW w:w="4668" w:type="pct"/>
            <w:vAlign w:val="center"/>
          </w:tcPr>
          <w:p w:rsidR="0069611D" w:rsidRPr="009B6459" w:rsidRDefault="0069611D" w:rsidP="003C5C10">
            <w:pPr>
              <w:spacing w:line="360" w:lineRule="auto"/>
              <w:ind w:left="284"/>
              <w:jc w:val="both"/>
              <w:rPr>
                <w:sz w:val="28"/>
                <w:szCs w:val="28"/>
              </w:rPr>
            </w:pPr>
            <w:r>
              <w:rPr>
                <w:sz w:val="28"/>
                <w:szCs w:val="28"/>
              </w:rPr>
              <w:t>3.3. </w:t>
            </w:r>
            <w:r w:rsidRPr="00FA7659">
              <w:rPr>
                <w:sz w:val="28"/>
                <w:szCs w:val="28"/>
              </w:rPr>
              <w:t>Клінічний стан, обмін речовин та продуктивність курчат-бройлерів при згодовуванні комплексних сполук мікроелементів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76</w:t>
            </w:r>
          </w:p>
        </w:tc>
      </w:tr>
      <w:tr w:rsidR="0069611D" w:rsidRPr="009B64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3.3.1. </w:t>
            </w:r>
            <w:r w:rsidRPr="009B6459">
              <w:rPr>
                <w:sz w:val="28"/>
                <w:szCs w:val="28"/>
              </w:rPr>
              <w:t>Клінічні, гематологічні та імунологічні показники у курчат-бройлерів</w:t>
            </w:r>
            <w:r>
              <w:rPr>
                <w:sz w:val="28"/>
                <w:szCs w:val="28"/>
              </w:rPr>
              <w:t>……………………………………………………………….</w:t>
            </w:r>
          </w:p>
        </w:tc>
        <w:tc>
          <w:tcPr>
            <w:tcW w:w="332" w:type="pct"/>
            <w:vAlign w:val="center"/>
          </w:tcPr>
          <w:p w:rsidR="0069611D" w:rsidRPr="00231156" w:rsidRDefault="0069611D" w:rsidP="003C5C10">
            <w:pPr>
              <w:spacing w:line="360" w:lineRule="auto"/>
              <w:jc w:val="center"/>
              <w:rPr>
                <w:sz w:val="28"/>
                <w:szCs w:val="28"/>
              </w:rPr>
            </w:pPr>
            <w:r>
              <w:rPr>
                <w:sz w:val="28"/>
                <w:szCs w:val="28"/>
              </w:rPr>
              <w:t>76</w:t>
            </w:r>
          </w:p>
        </w:tc>
      </w:tr>
      <w:tr w:rsidR="0069611D" w:rsidRPr="00FA76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3.3.2. </w:t>
            </w:r>
            <w:r w:rsidRPr="00FA7659">
              <w:rPr>
                <w:sz w:val="28"/>
                <w:szCs w:val="28"/>
              </w:rPr>
              <w:t>Метаболічний статус, обмін речовин та ферментативна активність тканин у курчат-бройлерів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82</w:t>
            </w:r>
          </w:p>
        </w:tc>
      </w:tr>
      <w:tr w:rsidR="0069611D" w:rsidRPr="00FA76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3.3.3. </w:t>
            </w:r>
            <w:r w:rsidRPr="00FA7659">
              <w:rPr>
                <w:sz w:val="28"/>
                <w:szCs w:val="28"/>
              </w:rPr>
              <w:t>Продуктивність та якість продукції курчат-бройлерів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86</w:t>
            </w:r>
          </w:p>
        </w:tc>
      </w:tr>
      <w:tr w:rsidR="0069611D" w:rsidRPr="009B6459" w:rsidTr="003C5C10">
        <w:tc>
          <w:tcPr>
            <w:tcW w:w="4668" w:type="pct"/>
            <w:vAlign w:val="center"/>
          </w:tcPr>
          <w:p w:rsidR="0069611D" w:rsidRPr="009B6459" w:rsidRDefault="0069611D" w:rsidP="003C5C10">
            <w:pPr>
              <w:spacing w:line="360" w:lineRule="auto"/>
              <w:ind w:left="709"/>
              <w:jc w:val="both"/>
              <w:rPr>
                <w:sz w:val="28"/>
                <w:szCs w:val="28"/>
              </w:rPr>
            </w:pPr>
            <w:r>
              <w:rPr>
                <w:sz w:val="28"/>
                <w:szCs w:val="28"/>
              </w:rPr>
              <w:t>3.3.4. </w:t>
            </w:r>
            <w:r w:rsidRPr="009B6459">
              <w:rPr>
                <w:sz w:val="28"/>
                <w:szCs w:val="28"/>
              </w:rPr>
              <w:t xml:space="preserve">Економічна ефективність </w:t>
            </w:r>
            <w:r>
              <w:rPr>
                <w:sz w:val="28"/>
                <w:szCs w:val="28"/>
              </w:rPr>
              <w:t>виробництва м’яса курчат-бройлерів при застосуванні</w:t>
            </w:r>
            <w:r w:rsidRPr="009B6459">
              <w:rPr>
                <w:sz w:val="28"/>
                <w:szCs w:val="28"/>
              </w:rPr>
              <w:t xml:space="preserve"> суміші гліцинатів мікроелементів </w:t>
            </w:r>
            <w:r>
              <w:rPr>
                <w:sz w:val="28"/>
                <w:szCs w:val="28"/>
              </w:rPr>
              <w:t>в їх годівлі………………………………………………………………….</w:t>
            </w:r>
          </w:p>
        </w:tc>
        <w:tc>
          <w:tcPr>
            <w:tcW w:w="332" w:type="pct"/>
            <w:vAlign w:val="bottom"/>
          </w:tcPr>
          <w:p w:rsidR="0069611D" w:rsidRPr="00231156" w:rsidRDefault="0069611D" w:rsidP="003C5C10">
            <w:pPr>
              <w:spacing w:line="360" w:lineRule="auto"/>
              <w:jc w:val="center"/>
              <w:rPr>
                <w:sz w:val="28"/>
                <w:szCs w:val="28"/>
              </w:rPr>
            </w:pPr>
            <w:r>
              <w:rPr>
                <w:sz w:val="28"/>
                <w:szCs w:val="28"/>
              </w:rPr>
              <w:t>93</w:t>
            </w:r>
          </w:p>
        </w:tc>
      </w:tr>
      <w:tr w:rsidR="0069611D" w:rsidRPr="00FA7659" w:rsidTr="003C5C10">
        <w:tc>
          <w:tcPr>
            <w:tcW w:w="4668" w:type="pct"/>
            <w:vAlign w:val="center"/>
          </w:tcPr>
          <w:p w:rsidR="0069611D" w:rsidRPr="0017139A" w:rsidRDefault="0069611D" w:rsidP="003C5C10">
            <w:pPr>
              <w:spacing w:line="360" w:lineRule="auto"/>
              <w:ind w:left="284"/>
              <w:jc w:val="both"/>
              <w:rPr>
                <w:sz w:val="28"/>
                <w:szCs w:val="28"/>
              </w:rPr>
            </w:pPr>
            <w:r>
              <w:rPr>
                <w:sz w:val="28"/>
                <w:szCs w:val="28"/>
              </w:rPr>
              <w:t>3.4. </w:t>
            </w:r>
            <w:r w:rsidRPr="00FA7659">
              <w:rPr>
                <w:sz w:val="28"/>
                <w:szCs w:val="28"/>
              </w:rPr>
              <w:t>Клінічний стан, обмін речовин та продуктивність кур</w:t>
            </w:r>
            <w:r>
              <w:rPr>
                <w:sz w:val="28"/>
                <w:szCs w:val="28"/>
              </w:rPr>
              <w:t>ок</w:t>
            </w:r>
            <w:r w:rsidRPr="00FA7659">
              <w:rPr>
                <w:sz w:val="28"/>
                <w:szCs w:val="28"/>
              </w:rPr>
              <w:t>-несучок при згодовуванні комплексних сполук мікроелементів</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95</w:t>
            </w:r>
          </w:p>
        </w:tc>
      </w:tr>
      <w:tr w:rsidR="0069611D" w:rsidRPr="00FA7659" w:rsidTr="003C5C10">
        <w:tc>
          <w:tcPr>
            <w:tcW w:w="4668" w:type="pct"/>
            <w:vAlign w:val="center"/>
          </w:tcPr>
          <w:p w:rsidR="0069611D" w:rsidRPr="0017139A" w:rsidRDefault="0069611D" w:rsidP="003C5C10">
            <w:pPr>
              <w:spacing w:line="360" w:lineRule="auto"/>
              <w:ind w:left="709"/>
              <w:jc w:val="both"/>
              <w:rPr>
                <w:sz w:val="28"/>
                <w:szCs w:val="28"/>
              </w:rPr>
            </w:pPr>
            <w:r>
              <w:rPr>
                <w:sz w:val="28"/>
                <w:szCs w:val="28"/>
              </w:rPr>
              <w:t>3.4.1. </w:t>
            </w:r>
            <w:r w:rsidRPr="00FA7659">
              <w:rPr>
                <w:sz w:val="28"/>
                <w:szCs w:val="28"/>
              </w:rPr>
              <w:t>Клінічн</w:t>
            </w:r>
            <w:r>
              <w:rPr>
                <w:sz w:val="28"/>
                <w:szCs w:val="28"/>
              </w:rPr>
              <w:t>і</w:t>
            </w:r>
            <w:r w:rsidRPr="00FA7659">
              <w:rPr>
                <w:sz w:val="28"/>
                <w:szCs w:val="28"/>
              </w:rPr>
              <w:t>, гематологічні та імунологічні показники кур</w:t>
            </w:r>
            <w:r>
              <w:rPr>
                <w:sz w:val="28"/>
                <w:szCs w:val="28"/>
              </w:rPr>
              <w:t>ок</w:t>
            </w:r>
            <w:r w:rsidRPr="00FA7659">
              <w:rPr>
                <w:sz w:val="28"/>
                <w:szCs w:val="28"/>
              </w:rPr>
              <w:t>-несучок</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95</w:t>
            </w:r>
          </w:p>
        </w:tc>
      </w:tr>
      <w:tr w:rsidR="0069611D" w:rsidRPr="00FA7659" w:rsidTr="003C5C10">
        <w:tc>
          <w:tcPr>
            <w:tcW w:w="4668" w:type="pct"/>
            <w:vAlign w:val="center"/>
          </w:tcPr>
          <w:p w:rsidR="0069611D" w:rsidRPr="0017139A" w:rsidRDefault="0069611D" w:rsidP="003C5C10">
            <w:pPr>
              <w:spacing w:line="360" w:lineRule="auto"/>
              <w:ind w:left="709"/>
              <w:jc w:val="both"/>
              <w:rPr>
                <w:sz w:val="28"/>
                <w:szCs w:val="28"/>
              </w:rPr>
            </w:pPr>
            <w:r>
              <w:rPr>
                <w:sz w:val="28"/>
                <w:szCs w:val="28"/>
              </w:rPr>
              <w:t>3.4.2. </w:t>
            </w:r>
            <w:r w:rsidRPr="00FA7659">
              <w:rPr>
                <w:sz w:val="28"/>
                <w:szCs w:val="28"/>
              </w:rPr>
              <w:t>Продуктивність та якість яєць кур</w:t>
            </w:r>
            <w:r>
              <w:rPr>
                <w:sz w:val="28"/>
                <w:szCs w:val="28"/>
              </w:rPr>
              <w:t>ок</w:t>
            </w:r>
            <w:r w:rsidRPr="00FA7659">
              <w:rPr>
                <w:sz w:val="28"/>
                <w:szCs w:val="28"/>
              </w:rPr>
              <w:t>-несучок</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99</w:t>
            </w:r>
          </w:p>
        </w:tc>
      </w:tr>
      <w:tr w:rsidR="0069611D" w:rsidRPr="00FA7659" w:rsidTr="003C5C10">
        <w:tc>
          <w:tcPr>
            <w:tcW w:w="4668" w:type="pct"/>
            <w:vAlign w:val="center"/>
          </w:tcPr>
          <w:p w:rsidR="0069611D" w:rsidRPr="0017139A" w:rsidRDefault="0069611D" w:rsidP="003C5C10">
            <w:pPr>
              <w:spacing w:line="360" w:lineRule="auto"/>
              <w:ind w:left="709"/>
              <w:jc w:val="both"/>
              <w:rPr>
                <w:sz w:val="28"/>
                <w:szCs w:val="28"/>
              </w:rPr>
            </w:pPr>
            <w:r>
              <w:rPr>
                <w:sz w:val="28"/>
                <w:szCs w:val="28"/>
              </w:rPr>
              <w:t>3.4.3. </w:t>
            </w:r>
            <w:r w:rsidRPr="00FA7659">
              <w:rPr>
                <w:sz w:val="28"/>
                <w:szCs w:val="28"/>
              </w:rPr>
              <w:t>Економічна ефективність</w:t>
            </w:r>
            <w:r>
              <w:rPr>
                <w:sz w:val="28"/>
                <w:szCs w:val="28"/>
              </w:rPr>
              <w:t xml:space="preserve"> виробництва харчових яєць при</w:t>
            </w:r>
            <w:r w:rsidRPr="00FA7659">
              <w:rPr>
                <w:sz w:val="28"/>
                <w:szCs w:val="28"/>
              </w:rPr>
              <w:t xml:space="preserve"> використанн</w:t>
            </w:r>
            <w:r>
              <w:rPr>
                <w:sz w:val="28"/>
                <w:szCs w:val="28"/>
              </w:rPr>
              <w:t>і</w:t>
            </w:r>
            <w:r w:rsidRPr="00FA7659">
              <w:rPr>
                <w:sz w:val="28"/>
                <w:szCs w:val="28"/>
              </w:rPr>
              <w:t xml:space="preserve"> гліцинатів мікроелементів в годівлі кур</w:t>
            </w:r>
            <w:r>
              <w:rPr>
                <w:sz w:val="28"/>
                <w:szCs w:val="28"/>
              </w:rPr>
              <w:t>ок</w:t>
            </w:r>
            <w:r w:rsidRPr="00FA7659">
              <w:rPr>
                <w:sz w:val="28"/>
                <w:szCs w:val="28"/>
              </w:rPr>
              <w:t>-несучок</w:t>
            </w:r>
            <w:r>
              <w:rPr>
                <w:sz w:val="28"/>
                <w:szCs w:val="28"/>
              </w:rPr>
              <w:t>…………………………………………………………………</w:t>
            </w:r>
          </w:p>
        </w:tc>
        <w:tc>
          <w:tcPr>
            <w:tcW w:w="332" w:type="pct"/>
            <w:vAlign w:val="bottom"/>
          </w:tcPr>
          <w:p w:rsidR="0069611D" w:rsidRPr="00231156" w:rsidRDefault="0069611D" w:rsidP="003C5C10">
            <w:pPr>
              <w:spacing w:line="360" w:lineRule="auto"/>
              <w:jc w:val="center"/>
              <w:rPr>
                <w:sz w:val="28"/>
                <w:szCs w:val="28"/>
              </w:rPr>
            </w:pPr>
            <w:r>
              <w:rPr>
                <w:sz w:val="28"/>
                <w:szCs w:val="28"/>
              </w:rPr>
              <w:t>111</w:t>
            </w:r>
          </w:p>
        </w:tc>
      </w:tr>
      <w:tr w:rsidR="0069611D" w:rsidRPr="00FA7659" w:rsidTr="003C5C10">
        <w:tc>
          <w:tcPr>
            <w:tcW w:w="4668" w:type="pct"/>
            <w:vAlign w:val="center"/>
          </w:tcPr>
          <w:p w:rsidR="0069611D" w:rsidRPr="0017139A" w:rsidRDefault="0069611D" w:rsidP="003C5C10">
            <w:pPr>
              <w:spacing w:line="360" w:lineRule="auto"/>
              <w:jc w:val="both"/>
              <w:rPr>
                <w:sz w:val="28"/>
                <w:szCs w:val="28"/>
              </w:rPr>
            </w:pPr>
            <w:r w:rsidRPr="00FA7659">
              <w:rPr>
                <w:sz w:val="28"/>
                <w:szCs w:val="28"/>
              </w:rPr>
              <w:t>РОЗДІЛ 4</w:t>
            </w:r>
            <w:r>
              <w:rPr>
                <w:sz w:val="28"/>
                <w:szCs w:val="28"/>
              </w:rPr>
              <w:t xml:space="preserve">. АНАЛІЗ ТА </w:t>
            </w:r>
            <w:r w:rsidRPr="00FA7659">
              <w:rPr>
                <w:sz w:val="28"/>
                <w:szCs w:val="28"/>
              </w:rPr>
              <w:t>УЗАГАЛЬНЕННЯ РЕЗУЛЬТАТІВ ДОСЛІДЖЕНЬ</w:t>
            </w:r>
            <w:r>
              <w:rPr>
                <w:sz w:val="28"/>
                <w:szCs w:val="28"/>
              </w:rPr>
              <w:t>……………………………………………………………….</w:t>
            </w:r>
          </w:p>
        </w:tc>
        <w:tc>
          <w:tcPr>
            <w:tcW w:w="332" w:type="pct"/>
            <w:vAlign w:val="bottom"/>
          </w:tcPr>
          <w:p w:rsidR="0069611D" w:rsidRPr="008E6C3D" w:rsidRDefault="0069611D" w:rsidP="003C5C10">
            <w:pPr>
              <w:spacing w:line="360" w:lineRule="auto"/>
              <w:jc w:val="center"/>
              <w:rPr>
                <w:sz w:val="28"/>
                <w:szCs w:val="28"/>
              </w:rPr>
            </w:pPr>
            <w:r>
              <w:rPr>
                <w:sz w:val="28"/>
                <w:szCs w:val="28"/>
              </w:rPr>
              <w:t>114</w:t>
            </w:r>
          </w:p>
        </w:tc>
      </w:tr>
      <w:tr w:rsidR="0069611D" w:rsidRPr="00FA7659" w:rsidTr="003C5C10">
        <w:tc>
          <w:tcPr>
            <w:tcW w:w="4668" w:type="pct"/>
            <w:vAlign w:val="center"/>
          </w:tcPr>
          <w:p w:rsidR="0069611D" w:rsidRPr="0017139A" w:rsidRDefault="0069611D" w:rsidP="003C5C10">
            <w:pPr>
              <w:spacing w:line="360" w:lineRule="auto"/>
              <w:jc w:val="both"/>
              <w:rPr>
                <w:sz w:val="28"/>
                <w:szCs w:val="28"/>
              </w:rPr>
            </w:pPr>
            <w:r w:rsidRPr="00FA7659">
              <w:rPr>
                <w:sz w:val="28"/>
                <w:szCs w:val="28"/>
              </w:rPr>
              <w:lastRenderedPageBreak/>
              <w:t>ВИСНОВКИ</w:t>
            </w:r>
            <w:r>
              <w:rPr>
                <w:sz w:val="28"/>
                <w:szCs w:val="28"/>
              </w:rPr>
              <w:t>…………………………………………………………………</w:t>
            </w:r>
          </w:p>
        </w:tc>
        <w:tc>
          <w:tcPr>
            <w:tcW w:w="332" w:type="pct"/>
            <w:vAlign w:val="center"/>
          </w:tcPr>
          <w:p w:rsidR="0069611D" w:rsidRPr="008E6C3D" w:rsidRDefault="0069611D" w:rsidP="003C5C10">
            <w:pPr>
              <w:spacing w:line="360" w:lineRule="auto"/>
              <w:jc w:val="center"/>
              <w:rPr>
                <w:sz w:val="28"/>
                <w:szCs w:val="28"/>
              </w:rPr>
            </w:pPr>
            <w:r>
              <w:rPr>
                <w:sz w:val="28"/>
                <w:szCs w:val="28"/>
              </w:rPr>
              <w:t>135</w:t>
            </w:r>
          </w:p>
        </w:tc>
      </w:tr>
      <w:tr w:rsidR="0069611D" w:rsidRPr="00FA7659" w:rsidTr="003C5C10">
        <w:tc>
          <w:tcPr>
            <w:tcW w:w="4668" w:type="pct"/>
            <w:vAlign w:val="center"/>
          </w:tcPr>
          <w:p w:rsidR="0069611D" w:rsidRPr="0017139A" w:rsidRDefault="0069611D" w:rsidP="003C5C10">
            <w:pPr>
              <w:spacing w:line="360" w:lineRule="auto"/>
              <w:jc w:val="both"/>
              <w:rPr>
                <w:sz w:val="28"/>
                <w:szCs w:val="28"/>
              </w:rPr>
            </w:pPr>
            <w:r w:rsidRPr="00FA7659">
              <w:rPr>
                <w:sz w:val="28"/>
                <w:szCs w:val="28"/>
              </w:rPr>
              <w:t>ПРОПОЗИЦІЇ ВИРОБНИЦТВУ</w:t>
            </w:r>
            <w:r>
              <w:rPr>
                <w:sz w:val="28"/>
                <w:szCs w:val="28"/>
              </w:rPr>
              <w:t>……………………………………………</w:t>
            </w:r>
          </w:p>
        </w:tc>
        <w:tc>
          <w:tcPr>
            <w:tcW w:w="332" w:type="pct"/>
            <w:vAlign w:val="center"/>
          </w:tcPr>
          <w:p w:rsidR="0069611D" w:rsidRPr="008E6C3D" w:rsidRDefault="0069611D" w:rsidP="003C5C10">
            <w:pPr>
              <w:spacing w:line="360" w:lineRule="auto"/>
              <w:jc w:val="center"/>
              <w:rPr>
                <w:sz w:val="28"/>
                <w:szCs w:val="28"/>
              </w:rPr>
            </w:pPr>
            <w:r>
              <w:rPr>
                <w:sz w:val="28"/>
                <w:szCs w:val="28"/>
              </w:rPr>
              <w:t>137</w:t>
            </w:r>
          </w:p>
        </w:tc>
      </w:tr>
      <w:tr w:rsidR="0069611D" w:rsidRPr="00FA7659" w:rsidTr="003C5C10">
        <w:tc>
          <w:tcPr>
            <w:tcW w:w="4668" w:type="pct"/>
            <w:vAlign w:val="center"/>
          </w:tcPr>
          <w:p w:rsidR="0069611D" w:rsidRPr="0017139A" w:rsidRDefault="0069611D" w:rsidP="003C5C10">
            <w:pPr>
              <w:spacing w:line="360" w:lineRule="auto"/>
              <w:jc w:val="both"/>
              <w:rPr>
                <w:sz w:val="28"/>
                <w:szCs w:val="28"/>
              </w:rPr>
            </w:pPr>
            <w:r w:rsidRPr="00FA7659">
              <w:rPr>
                <w:sz w:val="28"/>
                <w:szCs w:val="28"/>
              </w:rPr>
              <w:t>ДОДАТКИ</w:t>
            </w:r>
            <w:r>
              <w:rPr>
                <w:sz w:val="28"/>
                <w:szCs w:val="28"/>
              </w:rPr>
              <w:t xml:space="preserve"> …………………………..………………………………………</w:t>
            </w:r>
          </w:p>
        </w:tc>
        <w:tc>
          <w:tcPr>
            <w:tcW w:w="332" w:type="pct"/>
            <w:vAlign w:val="center"/>
          </w:tcPr>
          <w:p w:rsidR="0069611D" w:rsidRPr="00FD2E20" w:rsidRDefault="0069611D" w:rsidP="003C5C10">
            <w:pPr>
              <w:spacing w:line="360" w:lineRule="auto"/>
              <w:jc w:val="center"/>
              <w:rPr>
                <w:sz w:val="28"/>
                <w:szCs w:val="28"/>
              </w:rPr>
            </w:pPr>
            <w:r>
              <w:rPr>
                <w:sz w:val="28"/>
                <w:szCs w:val="28"/>
              </w:rPr>
              <w:t>138</w:t>
            </w:r>
          </w:p>
        </w:tc>
      </w:tr>
      <w:tr w:rsidR="0069611D" w:rsidRPr="00FA7659" w:rsidTr="003C5C10">
        <w:tc>
          <w:tcPr>
            <w:tcW w:w="4668" w:type="pct"/>
            <w:vAlign w:val="center"/>
          </w:tcPr>
          <w:p w:rsidR="0069611D" w:rsidRPr="0017139A" w:rsidRDefault="0069611D" w:rsidP="003C5C10">
            <w:pPr>
              <w:spacing w:line="360" w:lineRule="auto"/>
              <w:jc w:val="both"/>
              <w:rPr>
                <w:sz w:val="28"/>
                <w:szCs w:val="28"/>
              </w:rPr>
            </w:pPr>
            <w:r w:rsidRPr="00FA7659">
              <w:rPr>
                <w:sz w:val="28"/>
                <w:szCs w:val="28"/>
              </w:rPr>
              <w:t xml:space="preserve">СПИСОК </w:t>
            </w:r>
            <w:r>
              <w:rPr>
                <w:sz w:val="28"/>
                <w:szCs w:val="28"/>
              </w:rPr>
              <w:t>ВИКОРИСТАНИХ ДЖЕРЕЛ …………………………………</w:t>
            </w:r>
          </w:p>
        </w:tc>
        <w:tc>
          <w:tcPr>
            <w:tcW w:w="332" w:type="pct"/>
            <w:vAlign w:val="center"/>
          </w:tcPr>
          <w:p w:rsidR="0069611D" w:rsidRPr="00FD2E20" w:rsidRDefault="0069611D" w:rsidP="003C5C10">
            <w:pPr>
              <w:spacing w:line="360" w:lineRule="auto"/>
              <w:jc w:val="center"/>
              <w:rPr>
                <w:sz w:val="28"/>
                <w:szCs w:val="28"/>
              </w:rPr>
            </w:pPr>
            <w:r w:rsidRPr="00FA7659">
              <w:rPr>
                <w:sz w:val="28"/>
                <w:szCs w:val="28"/>
              </w:rPr>
              <w:t>1</w:t>
            </w:r>
            <w:r>
              <w:rPr>
                <w:sz w:val="28"/>
                <w:szCs w:val="28"/>
                <w:lang w:val="en-US"/>
              </w:rPr>
              <w:t>4</w:t>
            </w:r>
            <w:r>
              <w:rPr>
                <w:sz w:val="28"/>
                <w:szCs w:val="28"/>
              </w:rPr>
              <w:t>7</w:t>
            </w:r>
          </w:p>
        </w:tc>
      </w:tr>
    </w:tbl>
    <w:p w:rsidR="0069611D" w:rsidRPr="00396FEE" w:rsidRDefault="0069611D" w:rsidP="0069611D">
      <w:pPr>
        <w:jc w:val="center"/>
        <w:rPr>
          <w:b/>
          <w:caps/>
          <w:sz w:val="28"/>
          <w:szCs w:val="28"/>
        </w:rPr>
      </w:pPr>
      <w:r>
        <w:br w:type="page"/>
      </w:r>
      <w:r w:rsidRPr="00396FEE">
        <w:rPr>
          <w:b/>
          <w:caps/>
          <w:sz w:val="28"/>
          <w:szCs w:val="28"/>
        </w:rPr>
        <w:lastRenderedPageBreak/>
        <w:t>Список умовних позначень</w:t>
      </w:r>
    </w:p>
    <w:p w:rsidR="0069611D" w:rsidRDefault="0069611D" w:rsidP="0069611D">
      <w:pPr>
        <w:pStyle w:val="affffffff5"/>
        <w:spacing w:line="360" w:lineRule="auto"/>
        <w:jc w:val="center"/>
        <w:rPr>
          <w:caps/>
        </w:rPr>
      </w:pPr>
    </w:p>
    <w:p w:rsidR="0069611D" w:rsidRDefault="0069611D" w:rsidP="0069611D">
      <w:pPr>
        <w:pStyle w:val="affffffff5"/>
        <w:spacing w:line="360" w:lineRule="auto"/>
      </w:pPr>
      <w:r>
        <w:rPr>
          <w:caps/>
        </w:rPr>
        <w:t>А</w:t>
      </w:r>
      <w:r>
        <w:t>сАТ – аспартатамінотрансфераза</w:t>
      </w:r>
    </w:p>
    <w:p w:rsidR="0069611D" w:rsidRDefault="0069611D" w:rsidP="0069611D">
      <w:pPr>
        <w:pStyle w:val="affffffff5"/>
        <w:spacing w:line="360" w:lineRule="auto"/>
      </w:pPr>
      <w:r>
        <w:t>АлАТ – аланінамінотрансфераза</w:t>
      </w:r>
    </w:p>
    <w:p w:rsidR="0069611D" w:rsidRDefault="0069611D" w:rsidP="0069611D">
      <w:pPr>
        <w:pStyle w:val="affffffff5"/>
        <w:spacing w:line="360" w:lineRule="auto"/>
      </w:pPr>
      <w:r>
        <w:t>ГГТ – гамма-глутамілтранспептидаза</w:t>
      </w:r>
    </w:p>
    <w:p w:rsidR="0069611D" w:rsidRDefault="0069611D" w:rsidP="0069611D">
      <w:pPr>
        <w:pStyle w:val="affffffff5"/>
        <w:spacing w:line="360" w:lineRule="auto"/>
      </w:pPr>
      <w:r>
        <w:t>ІРІ – імунорегуляторний індекс</w:t>
      </w:r>
    </w:p>
    <w:p w:rsidR="0069611D" w:rsidRDefault="0069611D" w:rsidP="0069611D">
      <w:pPr>
        <w:pStyle w:val="affffffff5"/>
        <w:spacing w:line="360" w:lineRule="auto"/>
      </w:pPr>
      <w:r>
        <w:t>ЛФ – лужна фосфатаза</w:t>
      </w:r>
    </w:p>
    <w:p w:rsidR="0069611D" w:rsidRDefault="0069611D" w:rsidP="0069611D">
      <w:pPr>
        <w:spacing w:line="360" w:lineRule="auto"/>
        <w:rPr>
          <w:sz w:val="28"/>
          <w:szCs w:val="28"/>
        </w:rPr>
      </w:pPr>
      <w:r>
        <w:rPr>
          <w:sz w:val="28"/>
          <w:szCs w:val="28"/>
        </w:rPr>
        <w:t>ТФР – теофілінрезистентні</w:t>
      </w:r>
    </w:p>
    <w:p w:rsidR="0069611D" w:rsidRDefault="0069611D" w:rsidP="0069611D">
      <w:pPr>
        <w:spacing w:line="360" w:lineRule="auto"/>
        <w:rPr>
          <w:sz w:val="28"/>
          <w:szCs w:val="28"/>
        </w:rPr>
      </w:pPr>
      <w:r>
        <w:rPr>
          <w:sz w:val="28"/>
          <w:szCs w:val="28"/>
        </w:rPr>
        <w:t>ТФЧ – теофілінчутливі</w:t>
      </w:r>
    </w:p>
    <w:p w:rsidR="0069611D" w:rsidRDefault="0069611D" w:rsidP="0069611D">
      <w:pPr>
        <w:spacing w:line="360" w:lineRule="auto"/>
        <w:rPr>
          <w:sz w:val="28"/>
          <w:szCs w:val="28"/>
        </w:rPr>
      </w:pPr>
      <w:r>
        <w:rPr>
          <w:sz w:val="28"/>
          <w:szCs w:val="28"/>
        </w:rPr>
        <w:t>ФІ – фагоцитарний індекс</w:t>
      </w:r>
    </w:p>
    <w:p w:rsidR="0069611D" w:rsidRDefault="0069611D" w:rsidP="0069611D">
      <w:pPr>
        <w:spacing w:line="360" w:lineRule="auto"/>
        <w:rPr>
          <w:sz w:val="28"/>
          <w:szCs w:val="28"/>
        </w:rPr>
      </w:pPr>
      <w:r>
        <w:rPr>
          <w:sz w:val="28"/>
          <w:szCs w:val="28"/>
        </w:rPr>
        <w:t>ФА – фагоцитарна активність</w:t>
      </w:r>
    </w:p>
    <w:p w:rsidR="0069611D" w:rsidRDefault="0069611D" w:rsidP="0069611D">
      <w:pPr>
        <w:pStyle w:val="affffffff5"/>
        <w:spacing w:line="360" w:lineRule="auto"/>
        <w:rPr>
          <w:szCs w:val="28"/>
        </w:rPr>
      </w:pPr>
      <w:r>
        <w:rPr>
          <w:szCs w:val="28"/>
        </w:rPr>
        <w:t>рН – водневий показник</w:t>
      </w:r>
    </w:p>
    <w:p w:rsidR="0069611D" w:rsidRDefault="0069611D" w:rsidP="0069611D">
      <w:pPr>
        <w:spacing w:line="360" w:lineRule="auto"/>
      </w:pPr>
    </w:p>
    <w:p w:rsidR="0069611D" w:rsidRPr="00273538" w:rsidRDefault="0069611D" w:rsidP="0069611D">
      <w:pPr>
        <w:spacing w:line="360" w:lineRule="auto"/>
        <w:jc w:val="center"/>
        <w:rPr>
          <w:b/>
          <w:sz w:val="28"/>
          <w:szCs w:val="28"/>
          <w:lang w:val="en-US"/>
        </w:rPr>
      </w:pPr>
      <w:r>
        <w:br w:type="page"/>
      </w:r>
      <w:r w:rsidRPr="00273538">
        <w:rPr>
          <w:b/>
          <w:sz w:val="28"/>
          <w:szCs w:val="28"/>
        </w:rPr>
        <w:lastRenderedPageBreak/>
        <w:t>ВСТУП</w:t>
      </w:r>
    </w:p>
    <w:p w:rsidR="0069611D" w:rsidRDefault="0069611D" w:rsidP="0069611D">
      <w:pPr>
        <w:spacing w:line="360" w:lineRule="auto"/>
        <w:jc w:val="center"/>
        <w:rPr>
          <w:lang w:val="en-US"/>
        </w:rPr>
      </w:pPr>
    </w:p>
    <w:p w:rsidR="0069611D" w:rsidRPr="0069611D" w:rsidRDefault="0069611D" w:rsidP="0069611D">
      <w:pPr>
        <w:pStyle w:val="affffffff5"/>
        <w:spacing w:line="360" w:lineRule="auto"/>
        <w:ind w:firstLine="812"/>
        <w:rPr>
          <w:lang w:val="en-US"/>
        </w:rPr>
      </w:pPr>
      <w:r>
        <w:t>Серед</w:t>
      </w:r>
      <w:r w:rsidRPr="0069611D">
        <w:rPr>
          <w:lang w:val="en-US"/>
        </w:rPr>
        <w:t xml:space="preserve"> </w:t>
      </w:r>
      <w:r>
        <w:t>факторів</w:t>
      </w:r>
      <w:r w:rsidRPr="0069611D">
        <w:rPr>
          <w:lang w:val="en-US"/>
        </w:rPr>
        <w:t xml:space="preserve">, </w:t>
      </w:r>
      <w:r>
        <w:t>що</w:t>
      </w:r>
      <w:r w:rsidRPr="0069611D">
        <w:rPr>
          <w:lang w:val="en-US"/>
        </w:rPr>
        <w:t xml:space="preserve"> </w:t>
      </w:r>
      <w:r>
        <w:t>впливають</w:t>
      </w:r>
      <w:r w:rsidRPr="0069611D">
        <w:rPr>
          <w:lang w:val="en-US"/>
        </w:rPr>
        <w:t xml:space="preserve"> </w:t>
      </w:r>
      <w:r>
        <w:t>на</w:t>
      </w:r>
      <w:r w:rsidRPr="0069611D">
        <w:rPr>
          <w:lang w:val="en-US"/>
        </w:rPr>
        <w:t xml:space="preserve"> </w:t>
      </w:r>
      <w:r>
        <w:t>здоров</w:t>
      </w:r>
      <w:r w:rsidRPr="0069611D">
        <w:rPr>
          <w:lang w:val="en-US"/>
        </w:rPr>
        <w:t>’</w:t>
      </w:r>
      <w:r>
        <w:t>я</w:t>
      </w:r>
      <w:r w:rsidRPr="0069611D">
        <w:rPr>
          <w:lang w:val="en-US"/>
        </w:rPr>
        <w:t xml:space="preserve">, </w:t>
      </w:r>
      <w:r>
        <w:t>збереженість</w:t>
      </w:r>
      <w:r w:rsidRPr="0069611D">
        <w:rPr>
          <w:lang w:val="en-US"/>
        </w:rPr>
        <w:t xml:space="preserve"> </w:t>
      </w:r>
      <w:r>
        <w:t>і</w:t>
      </w:r>
      <w:r w:rsidRPr="0069611D">
        <w:rPr>
          <w:lang w:val="en-US"/>
        </w:rPr>
        <w:t xml:space="preserve"> </w:t>
      </w:r>
      <w:r>
        <w:t>продуктивність</w:t>
      </w:r>
      <w:r w:rsidRPr="0069611D">
        <w:rPr>
          <w:lang w:val="en-US"/>
        </w:rPr>
        <w:t xml:space="preserve"> </w:t>
      </w:r>
      <w:r>
        <w:t>тварин</w:t>
      </w:r>
      <w:r w:rsidRPr="0069611D">
        <w:rPr>
          <w:lang w:val="en-US"/>
        </w:rPr>
        <w:t xml:space="preserve"> </w:t>
      </w:r>
      <w:r>
        <w:t>та</w:t>
      </w:r>
      <w:r w:rsidRPr="0069611D">
        <w:rPr>
          <w:lang w:val="en-US"/>
        </w:rPr>
        <w:t xml:space="preserve"> </w:t>
      </w:r>
      <w:r>
        <w:t>якість</w:t>
      </w:r>
      <w:r w:rsidRPr="0069611D">
        <w:rPr>
          <w:lang w:val="en-US"/>
        </w:rPr>
        <w:t xml:space="preserve"> </w:t>
      </w:r>
      <w:r>
        <w:t>продукції</w:t>
      </w:r>
      <w:r w:rsidRPr="0069611D">
        <w:rPr>
          <w:lang w:val="en-US"/>
        </w:rPr>
        <w:t xml:space="preserve"> </w:t>
      </w:r>
      <w:r>
        <w:t>важливу</w:t>
      </w:r>
      <w:r w:rsidRPr="0069611D">
        <w:rPr>
          <w:lang w:val="en-US"/>
        </w:rPr>
        <w:t xml:space="preserve"> </w:t>
      </w:r>
      <w:r>
        <w:t>роль</w:t>
      </w:r>
      <w:r w:rsidRPr="0069611D">
        <w:rPr>
          <w:lang w:val="en-US"/>
        </w:rPr>
        <w:t xml:space="preserve"> </w:t>
      </w:r>
      <w:r>
        <w:t>відводять</w:t>
      </w:r>
      <w:r w:rsidRPr="0069611D">
        <w:rPr>
          <w:lang w:val="en-US"/>
        </w:rPr>
        <w:t xml:space="preserve"> </w:t>
      </w:r>
      <w:r>
        <w:t>утриманню</w:t>
      </w:r>
      <w:r w:rsidRPr="0069611D">
        <w:rPr>
          <w:lang w:val="en-US"/>
        </w:rPr>
        <w:t xml:space="preserve">, </w:t>
      </w:r>
      <w:r>
        <w:t>раціональній</w:t>
      </w:r>
      <w:r w:rsidRPr="0069611D">
        <w:rPr>
          <w:lang w:val="en-US"/>
        </w:rPr>
        <w:t xml:space="preserve"> </w:t>
      </w:r>
      <w:r>
        <w:t>годівлі</w:t>
      </w:r>
      <w:r w:rsidRPr="0069611D">
        <w:rPr>
          <w:lang w:val="en-US"/>
        </w:rPr>
        <w:t xml:space="preserve">, </w:t>
      </w:r>
      <w:r>
        <w:t>забезпеченню</w:t>
      </w:r>
      <w:r w:rsidRPr="0069611D">
        <w:rPr>
          <w:lang w:val="en-US"/>
        </w:rPr>
        <w:t xml:space="preserve"> </w:t>
      </w:r>
      <w:r>
        <w:t>біологічно</w:t>
      </w:r>
      <w:r w:rsidRPr="0069611D">
        <w:rPr>
          <w:lang w:val="en-US"/>
        </w:rPr>
        <w:t xml:space="preserve"> </w:t>
      </w:r>
      <w:r>
        <w:t>активними</w:t>
      </w:r>
      <w:r w:rsidRPr="0069611D">
        <w:rPr>
          <w:lang w:val="en-US"/>
        </w:rPr>
        <w:t xml:space="preserve"> </w:t>
      </w:r>
      <w:r>
        <w:t>речовинами</w:t>
      </w:r>
      <w:r w:rsidRPr="0069611D">
        <w:rPr>
          <w:lang w:val="en-US"/>
        </w:rPr>
        <w:t xml:space="preserve">, </w:t>
      </w:r>
      <w:r>
        <w:t>необхідними</w:t>
      </w:r>
      <w:r w:rsidRPr="0069611D">
        <w:rPr>
          <w:lang w:val="en-US"/>
        </w:rPr>
        <w:t xml:space="preserve"> </w:t>
      </w:r>
      <w:r>
        <w:t>для</w:t>
      </w:r>
      <w:r w:rsidRPr="0069611D">
        <w:rPr>
          <w:lang w:val="en-US"/>
        </w:rPr>
        <w:t xml:space="preserve"> </w:t>
      </w:r>
      <w:r>
        <w:t>функціонування</w:t>
      </w:r>
      <w:r w:rsidRPr="0069611D">
        <w:rPr>
          <w:lang w:val="en-US"/>
        </w:rPr>
        <w:t xml:space="preserve"> </w:t>
      </w:r>
      <w:r>
        <w:t>організму</w:t>
      </w:r>
      <w:r w:rsidRPr="0069611D">
        <w:rPr>
          <w:lang w:val="en-US"/>
        </w:rPr>
        <w:t>.</w:t>
      </w:r>
    </w:p>
    <w:p w:rsidR="0069611D" w:rsidRPr="0069611D" w:rsidRDefault="0069611D" w:rsidP="0069611D">
      <w:pPr>
        <w:pStyle w:val="affffffff5"/>
        <w:spacing w:line="360" w:lineRule="auto"/>
        <w:rPr>
          <w:szCs w:val="28"/>
          <w:lang w:val="en-US"/>
        </w:rPr>
      </w:pPr>
      <w:r>
        <w:rPr>
          <w:szCs w:val="28"/>
        </w:rPr>
        <w:t>Високу</w:t>
      </w:r>
      <w:r w:rsidRPr="0069611D">
        <w:rPr>
          <w:szCs w:val="28"/>
          <w:lang w:val="en-US"/>
        </w:rPr>
        <w:t xml:space="preserve"> </w:t>
      </w:r>
      <w:r>
        <w:rPr>
          <w:szCs w:val="28"/>
        </w:rPr>
        <w:t>продуктивність</w:t>
      </w:r>
      <w:r w:rsidRPr="0069611D">
        <w:rPr>
          <w:szCs w:val="28"/>
          <w:lang w:val="en-US"/>
        </w:rPr>
        <w:t xml:space="preserve"> </w:t>
      </w:r>
      <w:r>
        <w:rPr>
          <w:szCs w:val="28"/>
        </w:rPr>
        <w:t>та</w:t>
      </w:r>
      <w:r w:rsidRPr="0069611D">
        <w:rPr>
          <w:szCs w:val="28"/>
          <w:lang w:val="en-US"/>
        </w:rPr>
        <w:t xml:space="preserve"> </w:t>
      </w:r>
      <w:r>
        <w:rPr>
          <w:szCs w:val="28"/>
        </w:rPr>
        <w:t>якість</w:t>
      </w:r>
      <w:r w:rsidRPr="0069611D">
        <w:rPr>
          <w:szCs w:val="28"/>
          <w:lang w:val="en-US"/>
        </w:rPr>
        <w:t xml:space="preserve"> </w:t>
      </w:r>
      <w:r>
        <w:rPr>
          <w:szCs w:val="28"/>
        </w:rPr>
        <w:t>м</w:t>
      </w:r>
      <w:r w:rsidRPr="0069611D">
        <w:rPr>
          <w:szCs w:val="28"/>
          <w:lang w:val="en-US"/>
        </w:rPr>
        <w:t>’</w:t>
      </w:r>
      <w:r>
        <w:rPr>
          <w:szCs w:val="28"/>
        </w:rPr>
        <w:t>яса</w:t>
      </w:r>
      <w:r w:rsidRPr="0069611D">
        <w:rPr>
          <w:szCs w:val="28"/>
          <w:lang w:val="en-US"/>
        </w:rPr>
        <w:t xml:space="preserve"> </w:t>
      </w:r>
      <w:r>
        <w:rPr>
          <w:szCs w:val="28"/>
        </w:rPr>
        <w:t>курчат</w:t>
      </w:r>
      <w:r w:rsidRPr="0069611D">
        <w:rPr>
          <w:szCs w:val="28"/>
          <w:lang w:val="en-US"/>
        </w:rPr>
        <w:t>-</w:t>
      </w:r>
      <w:r>
        <w:rPr>
          <w:szCs w:val="28"/>
        </w:rPr>
        <w:t>бройлерів</w:t>
      </w:r>
      <w:r w:rsidRPr="0069611D">
        <w:rPr>
          <w:szCs w:val="28"/>
          <w:lang w:val="en-US"/>
        </w:rPr>
        <w:t xml:space="preserve"> </w:t>
      </w:r>
      <w:r>
        <w:rPr>
          <w:szCs w:val="28"/>
        </w:rPr>
        <w:t>і</w:t>
      </w:r>
      <w:r w:rsidRPr="0069611D">
        <w:rPr>
          <w:szCs w:val="28"/>
          <w:lang w:val="en-US"/>
        </w:rPr>
        <w:t xml:space="preserve"> </w:t>
      </w:r>
      <w:r>
        <w:rPr>
          <w:szCs w:val="28"/>
        </w:rPr>
        <w:t>харчових</w:t>
      </w:r>
      <w:r w:rsidRPr="0069611D">
        <w:rPr>
          <w:szCs w:val="28"/>
          <w:lang w:val="en-US"/>
        </w:rPr>
        <w:t xml:space="preserve"> </w:t>
      </w:r>
      <w:r>
        <w:rPr>
          <w:szCs w:val="28"/>
        </w:rPr>
        <w:t>яєць</w:t>
      </w:r>
      <w:r w:rsidRPr="0069611D">
        <w:rPr>
          <w:szCs w:val="28"/>
          <w:lang w:val="en-US"/>
        </w:rPr>
        <w:t xml:space="preserve"> </w:t>
      </w:r>
      <w:r>
        <w:rPr>
          <w:szCs w:val="28"/>
        </w:rPr>
        <w:t>досягають</w:t>
      </w:r>
      <w:r w:rsidRPr="0069611D">
        <w:rPr>
          <w:szCs w:val="28"/>
          <w:lang w:val="en-US"/>
        </w:rPr>
        <w:t xml:space="preserve"> </w:t>
      </w:r>
      <w:r>
        <w:rPr>
          <w:szCs w:val="28"/>
        </w:rPr>
        <w:t>завдяки</w:t>
      </w:r>
      <w:r w:rsidRPr="0069611D">
        <w:rPr>
          <w:szCs w:val="28"/>
          <w:lang w:val="en-US"/>
        </w:rPr>
        <w:t xml:space="preserve"> </w:t>
      </w:r>
      <w:r>
        <w:rPr>
          <w:szCs w:val="28"/>
        </w:rPr>
        <w:t>загальноприйнятим</w:t>
      </w:r>
      <w:r w:rsidRPr="0069611D">
        <w:rPr>
          <w:szCs w:val="28"/>
          <w:lang w:val="en-US"/>
        </w:rPr>
        <w:t xml:space="preserve"> </w:t>
      </w:r>
      <w:r>
        <w:rPr>
          <w:szCs w:val="28"/>
        </w:rPr>
        <w:t>нормам</w:t>
      </w:r>
      <w:r w:rsidRPr="0069611D">
        <w:rPr>
          <w:szCs w:val="28"/>
          <w:lang w:val="en-US"/>
        </w:rPr>
        <w:t xml:space="preserve"> </w:t>
      </w:r>
      <w:r>
        <w:rPr>
          <w:szCs w:val="28"/>
        </w:rPr>
        <w:t>та</w:t>
      </w:r>
      <w:r w:rsidRPr="0069611D">
        <w:rPr>
          <w:szCs w:val="28"/>
          <w:lang w:val="en-US"/>
        </w:rPr>
        <w:t xml:space="preserve"> </w:t>
      </w:r>
      <w:r>
        <w:rPr>
          <w:szCs w:val="28"/>
        </w:rPr>
        <w:t>стандартам</w:t>
      </w:r>
      <w:r w:rsidRPr="0069611D">
        <w:rPr>
          <w:szCs w:val="28"/>
          <w:lang w:val="en-US"/>
        </w:rPr>
        <w:t xml:space="preserve">, </w:t>
      </w:r>
      <w:r>
        <w:rPr>
          <w:szCs w:val="28"/>
        </w:rPr>
        <w:t>які</w:t>
      </w:r>
      <w:r w:rsidRPr="0069611D">
        <w:rPr>
          <w:szCs w:val="28"/>
          <w:lang w:val="en-US"/>
        </w:rPr>
        <w:t xml:space="preserve"> </w:t>
      </w:r>
      <w:r>
        <w:rPr>
          <w:szCs w:val="28"/>
        </w:rPr>
        <w:t>враховують</w:t>
      </w:r>
      <w:r w:rsidRPr="0069611D">
        <w:rPr>
          <w:szCs w:val="28"/>
          <w:lang w:val="en-US"/>
        </w:rPr>
        <w:t xml:space="preserve"> </w:t>
      </w:r>
      <w:r>
        <w:rPr>
          <w:szCs w:val="28"/>
        </w:rPr>
        <w:t>не</w:t>
      </w:r>
      <w:r w:rsidRPr="0069611D">
        <w:rPr>
          <w:szCs w:val="28"/>
          <w:lang w:val="en-US"/>
        </w:rPr>
        <w:t xml:space="preserve"> </w:t>
      </w:r>
      <w:r>
        <w:rPr>
          <w:szCs w:val="28"/>
        </w:rPr>
        <w:t>тільки</w:t>
      </w:r>
      <w:r w:rsidRPr="0069611D">
        <w:rPr>
          <w:szCs w:val="28"/>
          <w:lang w:val="en-US"/>
        </w:rPr>
        <w:t xml:space="preserve"> </w:t>
      </w:r>
      <w:r>
        <w:rPr>
          <w:szCs w:val="28"/>
        </w:rPr>
        <w:t>потребу</w:t>
      </w:r>
      <w:r w:rsidRPr="0069611D">
        <w:rPr>
          <w:szCs w:val="28"/>
          <w:lang w:val="en-US"/>
        </w:rPr>
        <w:t xml:space="preserve"> </w:t>
      </w:r>
      <w:r>
        <w:rPr>
          <w:szCs w:val="28"/>
        </w:rPr>
        <w:t>тварин</w:t>
      </w:r>
      <w:r w:rsidRPr="0069611D">
        <w:rPr>
          <w:szCs w:val="28"/>
          <w:lang w:val="en-US"/>
        </w:rPr>
        <w:t xml:space="preserve"> </w:t>
      </w:r>
      <w:r>
        <w:rPr>
          <w:szCs w:val="28"/>
        </w:rPr>
        <w:t>в</w:t>
      </w:r>
      <w:r w:rsidRPr="0069611D">
        <w:rPr>
          <w:szCs w:val="28"/>
          <w:lang w:val="en-US"/>
        </w:rPr>
        <w:t xml:space="preserve"> </w:t>
      </w:r>
      <w:r>
        <w:rPr>
          <w:szCs w:val="28"/>
        </w:rPr>
        <w:t>енергії</w:t>
      </w:r>
      <w:r w:rsidRPr="0069611D">
        <w:rPr>
          <w:szCs w:val="28"/>
          <w:lang w:val="en-US"/>
        </w:rPr>
        <w:t xml:space="preserve">, </w:t>
      </w:r>
      <w:r>
        <w:rPr>
          <w:szCs w:val="28"/>
        </w:rPr>
        <w:t>поживних</w:t>
      </w:r>
      <w:r w:rsidRPr="0069611D">
        <w:rPr>
          <w:szCs w:val="28"/>
          <w:lang w:val="en-US"/>
        </w:rPr>
        <w:t xml:space="preserve"> </w:t>
      </w:r>
      <w:r>
        <w:rPr>
          <w:szCs w:val="28"/>
        </w:rPr>
        <w:t>та</w:t>
      </w:r>
      <w:r w:rsidRPr="0069611D">
        <w:rPr>
          <w:szCs w:val="28"/>
          <w:lang w:val="en-US"/>
        </w:rPr>
        <w:t xml:space="preserve"> </w:t>
      </w:r>
      <w:r>
        <w:rPr>
          <w:szCs w:val="28"/>
        </w:rPr>
        <w:t>біологічно</w:t>
      </w:r>
      <w:r w:rsidRPr="0069611D">
        <w:rPr>
          <w:szCs w:val="28"/>
          <w:lang w:val="en-US"/>
        </w:rPr>
        <w:t xml:space="preserve"> </w:t>
      </w:r>
      <w:r>
        <w:rPr>
          <w:szCs w:val="28"/>
        </w:rPr>
        <w:t>активних</w:t>
      </w:r>
      <w:r w:rsidRPr="0069611D">
        <w:rPr>
          <w:szCs w:val="28"/>
          <w:lang w:val="en-US"/>
        </w:rPr>
        <w:t xml:space="preserve"> </w:t>
      </w:r>
      <w:r>
        <w:rPr>
          <w:szCs w:val="28"/>
        </w:rPr>
        <w:t>речовинах</w:t>
      </w:r>
      <w:r w:rsidRPr="0069611D">
        <w:rPr>
          <w:szCs w:val="28"/>
          <w:lang w:val="en-US"/>
        </w:rPr>
        <w:t xml:space="preserve">, </w:t>
      </w:r>
      <w:r>
        <w:rPr>
          <w:szCs w:val="28"/>
        </w:rPr>
        <w:t>а</w:t>
      </w:r>
      <w:r w:rsidRPr="0069611D">
        <w:rPr>
          <w:szCs w:val="28"/>
          <w:lang w:val="en-US"/>
        </w:rPr>
        <w:t xml:space="preserve"> </w:t>
      </w:r>
      <w:r>
        <w:rPr>
          <w:szCs w:val="28"/>
        </w:rPr>
        <w:t>й</w:t>
      </w:r>
      <w:r w:rsidRPr="0069611D">
        <w:rPr>
          <w:szCs w:val="28"/>
          <w:lang w:val="en-US"/>
        </w:rPr>
        <w:t xml:space="preserve"> </w:t>
      </w:r>
      <w:r>
        <w:rPr>
          <w:szCs w:val="28"/>
        </w:rPr>
        <w:t>забезпечують</w:t>
      </w:r>
      <w:r w:rsidRPr="0069611D">
        <w:rPr>
          <w:szCs w:val="28"/>
          <w:lang w:val="en-US"/>
        </w:rPr>
        <w:t xml:space="preserve"> </w:t>
      </w:r>
      <w:r>
        <w:rPr>
          <w:szCs w:val="28"/>
        </w:rPr>
        <w:t>їх</w:t>
      </w:r>
      <w:r w:rsidRPr="0069611D">
        <w:rPr>
          <w:szCs w:val="28"/>
          <w:lang w:val="en-US"/>
        </w:rPr>
        <w:t xml:space="preserve"> </w:t>
      </w:r>
      <w:r>
        <w:rPr>
          <w:szCs w:val="28"/>
        </w:rPr>
        <w:t>ефективне</w:t>
      </w:r>
      <w:r w:rsidRPr="0069611D">
        <w:rPr>
          <w:szCs w:val="28"/>
          <w:lang w:val="en-US"/>
        </w:rPr>
        <w:t xml:space="preserve"> </w:t>
      </w:r>
      <w:r>
        <w:rPr>
          <w:szCs w:val="28"/>
        </w:rPr>
        <w:t>використання</w:t>
      </w:r>
      <w:r w:rsidRPr="0069611D">
        <w:rPr>
          <w:szCs w:val="28"/>
          <w:lang w:val="en-US"/>
        </w:rPr>
        <w:t xml:space="preserve"> </w:t>
      </w:r>
      <w:r>
        <w:rPr>
          <w:szCs w:val="28"/>
        </w:rPr>
        <w:t>організмом</w:t>
      </w:r>
      <w:r w:rsidRPr="0069611D">
        <w:rPr>
          <w:szCs w:val="28"/>
          <w:lang w:val="en-US"/>
        </w:rPr>
        <w:t xml:space="preserve">. </w:t>
      </w:r>
      <w:r>
        <w:rPr>
          <w:szCs w:val="28"/>
        </w:rPr>
        <w:t>До</w:t>
      </w:r>
      <w:r w:rsidRPr="0069611D">
        <w:rPr>
          <w:szCs w:val="28"/>
          <w:lang w:val="en-US"/>
        </w:rPr>
        <w:t xml:space="preserve"> </w:t>
      </w:r>
      <w:r>
        <w:rPr>
          <w:szCs w:val="28"/>
        </w:rPr>
        <w:t>сполук</w:t>
      </w:r>
      <w:r w:rsidRPr="0069611D">
        <w:rPr>
          <w:szCs w:val="28"/>
          <w:lang w:val="en-US"/>
        </w:rPr>
        <w:t xml:space="preserve">, </w:t>
      </w:r>
      <w:r>
        <w:rPr>
          <w:szCs w:val="28"/>
        </w:rPr>
        <w:t>які</w:t>
      </w:r>
      <w:r w:rsidRPr="0069611D">
        <w:rPr>
          <w:szCs w:val="28"/>
          <w:lang w:val="en-US"/>
        </w:rPr>
        <w:t xml:space="preserve"> </w:t>
      </w:r>
      <w:r>
        <w:rPr>
          <w:szCs w:val="28"/>
        </w:rPr>
        <w:t>здатні</w:t>
      </w:r>
      <w:r w:rsidRPr="0069611D">
        <w:rPr>
          <w:szCs w:val="28"/>
          <w:lang w:val="en-US"/>
        </w:rPr>
        <w:t xml:space="preserve"> </w:t>
      </w:r>
      <w:r>
        <w:rPr>
          <w:szCs w:val="28"/>
        </w:rPr>
        <w:t>впливати</w:t>
      </w:r>
      <w:r w:rsidRPr="0069611D">
        <w:rPr>
          <w:szCs w:val="28"/>
          <w:lang w:val="en-US"/>
        </w:rPr>
        <w:t xml:space="preserve"> </w:t>
      </w:r>
      <w:r>
        <w:rPr>
          <w:szCs w:val="28"/>
        </w:rPr>
        <w:t>на</w:t>
      </w:r>
      <w:r w:rsidRPr="0069611D">
        <w:rPr>
          <w:szCs w:val="28"/>
          <w:lang w:val="en-US"/>
        </w:rPr>
        <w:t xml:space="preserve"> </w:t>
      </w:r>
      <w:r>
        <w:rPr>
          <w:szCs w:val="28"/>
        </w:rPr>
        <w:t>продуктивність</w:t>
      </w:r>
      <w:r w:rsidRPr="0069611D">
        <w:rPr>
          <w:szCs w:val="28"/>
          <w:lang w:val="en-US"/>
        </w:rPr>
        <w:t xml:space="preserve"> </w:t>
      </w:r>
      <w:r>
        <w:rPr>
          <w:szCs w:val="28"/>
        </w:rPr>
        <w:t>птиці</w:t>
      </w:r>
      <w:r w:rsidRPr="0069611D">
        <w:rPr>
          <w:szCs w:val="28"/>
          <w:lang w:val="en-US"/>
        </w:rPr>
        <w:t xml:space="preserve">, </w:t>
      </w:r>
      <w:r>
        <w:rPr>
          <w:szCs w:val="28"/>
        </w:rPr>
        <w:t>її</w:t>
      </w:r>
      <w:r w:rsidRPr="0069611D">
        <w:rPr>
          <w:szCs w:val="28"/>
          <w:lang w:val="en-US"/>
        </w:rPr>
        <w:t xml:space="preserve"> </w:t>
      </w:r>
      <w:r>
        <w:rPr>
          <w:szCs w:val="28"/>
        </w:rPr>
        <w:t>клінічний</w:t>
      </w:r>
      <w:r w:rsidRPr="0069611D">
        <w:rPr>
          <w:szCs w:val="28"/>
          <w:lang w:val="en-US"/>
        </w:rPr>
        <w:t xml:space="preserve"> </w:t>
      </w:r>
      <w:r>
        <w:rPr>
          <w:szCs w:val="28"/>
        </w:rPr>
        <w:t>стан</w:t>
      </w:r>
      <w:r w:rsidRPr="0069611D">
        <w:rPr>
          <w:szCs w:val="28"/>
          <w:lang w:val="en-US"/>
        </w:rPr>
        <w:t xml:space="preserve"> </w:t>
      </w:r>
      <w:r>
        <w:rPr>
          <w:szCs w:val="28"/>
        </w:rPr>
        <w:t>та</w:t>
      </w:r>
      <w:r w:rsidRPr="0069611D">
        <w:rPr>
          <w:szCs w:val="28"/>
          <w:lang w:val="en-US"/>
        </w:rPr>
        <w:t xml:space="preserve"> </w:t>
      </w:r>
      <w:r>
        <w:rPr>
          <w:szCs w:val="28"/>
        </w:rPr>
        <w:t>інтенсивність</w:t>
      </w:r>
      <w:r w:rsidRPr="0069611D">
        <w:rPr>
          <w:szCs w:val="28"/>
          <w:lang w:val="en-US"/>
        </w:rPr>
        <w:t xml:space="preserve"> </w:t>
      </w:r>
      <w:r>
        <w:rPr>
          <w:szCs w:val="28"/>
        </w:rPr>
        <w:t>обміну</w:t>
      </w:r>
      <w:r w:rsidRPr="0069611D">
        <w:rPr>
          <w:szCs w:val="28"/>
          <w:lang w:val="en-US"/>
        </w:rPr>
        <w:t xml:space="preserve"> </w:t>
      </w:r>
      <w:r>
        <w:rPr>
          <w:szCs w:val="28"/>
        </w:rPr>
        <w:t>речовин</w:t>
      </w:r>
      <w:r w:rsidRPr="0069611D">
        <w:rPr>
          <w:szCs w:val="28"/>
          <w:lang w:val="en-US"/>
        </w:rPr>
        <w:t xml:space="preserve"> </w:t>
      </w:r>
      <w:r>
        <w:rPr>
          <w:szCs w:val="28"/>
        </w:rPr>
        <w:t>у</w:t>
      </w:r>
      <w:r w:rsidRPr="0069611D">
        <w:rPr>
          <w:szCs w:val="28"/>
          <w:lang w:val="en-US"/>
        </w:rPr>
        <w:t xml:space="preserve"> </w:t>
      </w:r>
      <w:r>
        <w:rPr>
          <w:szCs w:val="28"/>
        </w:rPr>
        <w:t>тканинах</w:t>
      </w:r>
      <w:r w:rsidRPr="0069611D">
        <w:rPr>
          <w:szCs w:val="28"/>
          <w:lang w:val="en-US"/>
        </w:rPr>
        <w:t xml:space="preserve"> </w:t>
      </w:r>
      <w:r>
        <w:rPr>
          <w:szCs w:val="28"/>
        </w:rPr>
        <w:t>належать</w:t>
      </w:r>
      <w:r w:rsidRPr="0069611D">
        <w:rPr>
          <w:szCs w:val="28"/>
          <w:lang w:val="en-US"/>
        </w:rPr>
        <w:t xml:space="preserve"> </w:t>
      </w:r>
      <w:r>
        <w:rPr>
          <w:szCs w:val="28"/>
        </w:rPr>
        <w:t>вітаміни</w:t>
      </w:r>
      <w:r w:rsidRPr="0069611D">
        <w:rPr>
          <w:szCs w:val="28"/>
          <w:lang w:val="en-US"/>
        </w:rPr>
        <w:t xml:space="preserve">, </w:t>
      </w:r>
      <w:r>
        <w:rPr>
          <w:szCs w:val="28"/>
        </w:rPr>
        <w:t>макро</w:t>
      </w:r>
      <w:r w:rsidRPr="0069611D">
        <w:rPr>
          <w:szCs w:val="28"/>
          <w:lang w:val="en-US"/>
        </w:rPr>
        <w:t xml:space="preserve">- </w:t>
      </w:r>
      <w:r>
        <w:rPr>
          <w:szCs w:val="28"/>
        </w:rPr>
        <w:t>та</w:t>
      </w:r>
      <w:r w:rsidRPr="0069611D">
        <w:rPr>
          <w:szCs w:val="28"/>
          <w:lang w:val="en-US"/>
        </w:rPr>
        <w:t xml:space="preserve"> </w:t>
      </w:r>
      <w:r>
        <w:rPr>
          <w:szCs w:val="28"/>
        </w:rPr>
        <w:t>мікроелементи</w:t>
      </w:r>
      <w:r w:rsidRPr="0069611D">
        <w:rPr>
          <w:szCs w:val="28"/>
          <w:lang w:val="en-US"/>
        </w:rPr>
        <w:t xml:space="preserve">, </w:t>
      </w:r>
      <w:r>
        <w:rPr>
          <w:szCs w:val="28"/>
        </w:rPr>
        <w:t>ферментні</w:t>
      </w:r>
      <w:r w:rsidRPr="0069611D">
        <w:rPr>
          <w:szCs w:val="28"/>
          <w:lang w:val="en-US"/>
        </w:rPr>
        <w:t xml:space="preserve"> </w:t>
      </w:r>
      <w:r>
        <w:rPr>
          <w:szCs w:val="28"/>
        </w:rPr>
        <w:t>препарати</w:t>
      </w:r>
      <w:r w:rsidRPr="0069611D">
        <w:rPr>
          <w:szCs w:val="28"/>
          <w:lang w:val="en-US"/>
        </w:rPr>
        <w:t xml:space="preserve">, </w:t>
      </w:r>
      <w:r>
        <w:rPr>
          <w:szCs w:val="28"/>
        </w:rPr>
        <w:t>антиоксиданти</w:t>
      </w:r>
      <w:r w:rsidRPr="0069611D">
        <w:rPr>
          <w:szCs w:val="28"/>
          <w:lang w:val="en-US"/>
        </w:rPr>
        <w:t xml:space="preserve">, </w:t>
      </w:r>
      <w:r>
        <w:rPr>
          <w:szCs w:val="28"/>
        </w:rPr>
        <w:t>смакові</w:t>
      </w:r>
      <w:r w:rsidRPr="0069611D">
        <w:rPr>
          <w:szCs w:val="28"/>
          <w:lang w:val="en-US"/>
        </w:rPr>
        <w:t xml:space="preserve"> </w:t>
      </w:r>
      <w:r>
        <w:rPr>
          <w:szCs w:val="28"/>
        </w:rPr>
        <w:t>добавки</w:t>
      </w:r>
      <w:r w:rsidRPr="0069611D">
        <w:rPr>
          <w:szCs w:val="28"/>
          <w:lang w:val="en-US"/>
        </w:rPr>
        <w:t xml:space="preserve">, </w:t>
      </w:r>
      <w:r>
        <w:rPr>
          <w:szCs w:val="28"/>
        </w:rPr>
        <w:t>органічні</w:t>
      </w:r>
      <w:r w:rsidRPr="0069611D">
        <w:rPr>
          <w:szCs w:val="28"/>
          <w:lang w:val="en-US"/>
        </w:rPr>
        <w:t xml:space="preserve"> </w:t>
      </w:r>
      <w:r>
        <w:rPr>
          <w:szCs w:val="28"/>
        </w:rPr>
        <w:t>кислоти</w:t>
      </w:r>
      <w:r w:rsidRPr="0069611D">
        <w:rPr>
          <w:szCs w:val="28"/>
          <w:lang w:val="en-US"/>
        </w:rPr>
        <w:t xml:space="preserve"> </w:t>
      </w:r>
      <w:r>
        <w:rPr>
          <w:szCs w:val="28"/>
        </w:rPr>
        <w:t>тощо</w:t>
      </w:r>
      <w:r w:rsidRPr="0069611D">
        <w:rPr>
          <w:szCs w:val="28"/>
          <w:lang w:val="en-US"/>
        </w:rPr>
        <w:t>.</w:t>
      </w:r>
    </w:p>
    <w:p w:rsidR="0069611D" w:rsidRDefault="0069611D" w:rsidP="0069611D">
      <w:pPr>
        <w:pStyle w:val="affffffff5"/>
        <w:spacing w:line="360" w:lineRule="auto"/>
      </w:pPr>
      <w:r>
        <w:rPr>
          <w:szCs w:val="28"/>
        </w:rPr>
        <w:t>Особливу роль у мінеральному живленні птиці відводять мікроелементам, джерелом яких у преміксах є солі неорганічних кислот. Дія останніх в організмі неоднозначна, а рівень засвоєння незначний [</w:t>
      </w:r>
      <w:r w:rsidRPr="00E77AA1">
        <w:rPr>
          <w:szCs w:val="28"/>
        </w:rPr>
        <w:t>6</w:t>
      </w:r>
      <w:r>
        <w:rPr>
          <w:szCs w:val="28"/>
        </w:rPr>
        <w:t xml:space="preserve">, </w:t>
      </w:r>
      <w:r w:rsidRPr="00E77AA1">
        <w:rPr>
          <w:szCs w:val="28"/>
        </w:rPr>
        <w:t>33, 83</w:t>
      </w:r>
      <w:r>
        <w:rPr>
          <w:szCs w:val="28"/>
        </w:rPr>
        <w:t xml:space="preserve">, </w:t>
      </w:r>
      <w:r w:rsidRPr="00E77AA1">
        <w:rPr>
          <w:szCs w:val="28"/>
        </w:rPr>
        <w:t>111</w:t>
      </w:r>
      <w:r>
        <w:rPr>
          <w:szCs w:val="28"/>
        </w:rPr>
        <w:t xml:space="preserve">, </w:t>
      </w:r>
      <w:r w:rsidRPr="00E77AA1">
        <w:rPr>
          <w:szCs w:val="28"/>
        </w:rPr>
        <w:t>119</w:t>
      </w:r>
      <w:r>
        <w:rPr>
          <w:szCs w:val="28"/>
        </w:rPr>
        <w:t xml:space="preserve">, </w:t>
      </w:r>
      <w:r w:rsidRPr="00E77AA1">
        <w:rPr>
          <w:szCs w:val="28"/>
        </w:rPr>
        <w:t>15</w:t>
      </w:r>
      <w:r>
        <w:rPr>
          <w:szCs w:val="28"/>
        </w:rPr>
        <w:t>4].</w:t>
      </w:r>
    </w:p>
    <w:p w:rsidR="0069611D" w:rsidRDefault="0069611D" w:rsidP="0069611D">
      <w:pPr>
        <w:pStyle w:val="34"/>
        <w:spacing w:line="360" w:lineRule="auto"/>
        <w:ind w:firstLine="812"/>
        <w:jc w:val="both"/>
        <w:rPr>
          <w:bCs/>
        </w:rPr>
      </w:pPr>
      <w:r>
        <w:t>Нині доведено, що альтернативою для неорганічних солей мікроелементів виступають їх хелатні сполуки, які позитивно впливають на продуктивність, якість продукції, знижують витрати кормів [</w:t>
      </w:r>
      <w:r w:rsidRPr="0079220E">
        <w:t>44</w:t>
      </w:r>
      <w:r>
        <w:t xml:space="preserve">, </w:t>
      </w:r>
      <w:r w:rsidRPr="0079220E">
        <w:t>101</w:t>
      </w:r>
      <w:r>
        <w:t xml:space="preserve">, </w:t>
      </w:r>
      <w:r w:rsidRPr="0079220E">
        <w:t>1</w:t>
      </w:r>
      <w:r>
        <w:t xml:space="preserve">40, </w:t>
      </w:r>
      <w:r w:rsidRPr="0079220E">
        <w:t>27</w:t>
      </w:r>
      <w:r>
        <w:t xml:space="preserve">5], а також </w:t>
      </w:r>
      <w:r>
        <w:rPr>
          <w:bCs/>
        </w:rPr>
        <w:t>відзначаються високою біологічною доступністю для організму тварин [</w:t>
      </w:r>
      <w:r w:rsidRPr="0079220E">
        <w:rPr>
          <w:bCs/>
        </w:rPr>
        <w:t>75</w:t>
      </w:r>
      <w:r>
        <w:rPr>
          <w:bCs/>
        </w:rPr>
        <w:t xml:space="preserve">, </w:t>
      </w:r>
      <w:r w:rsidRPr="009474B4">
        <w:rPr>
          <w:bCs/>
        </w:rPr>
        <w:t>80</w:t>
      </w:r>
      <w:r w:rsidRPr="00D728EA">
        <w:rPr>
          <w:bCs/>
        </w:rPr>
        <w:t xml:space="preserve">, </w:t>
      </w:r>
      <w:r w:rsidRPr="0079220E">
        <w:rPr>
          <w:bCs/>
        </w:rPr>
        <w:t>82</w:t>
      </w:r>
      <w:r>
        <w:rPr>
          <w:bCs/>
        </w:rPr>
        <w:t xml:space="preserve">, </w:t>
      </w:r>
      <w:r w:rsidRPr="0079220E">
        <w:rPr>
          <w:bCs/>
        </w:rPr>
        <w:t>87</w:t>
      </w:r>
      <w:r w:rsidRPr="00D728EA">
        <w:rPr>
          <w:bCs/>
        </w:rPr>
        <w:t xml:space="preserve">, </w:t>
      </w:r>
      <w:r w:rsidRPr="0079220E">
        <w:rPr>
          <w:bCs/>
        </w:rPr>
        <w:t>93</w:t>
      </w:r>
      <w:r w:rsidRPr="00D728EA">
        <w:rPr>
          <w:bCs/>
        </w:rPr>
        <w:t xml:space="preserve">, </w:t>
      </w:r>
      <w:r w:rsidRPr="009474B4">
        <w:rPr>
          <w:bCs/>
        </w:rPr>
        <w:t>99</w:t>
      </w:r>
      <w:r w:rsidRPr="00D728EA">
        <w:rPr>
          <w:bCs/>
        </w:rPr>
        <w:t xml:space="preserve">, </w:t>
      </w:r>
      <w:r w:rsidRPr="0079220E">
        <w:rPr>
          <w:bCs/>
        </w:rPr>
        <w:t>18</w:t>
      </w:r>
      <w:r>
        <w:rPr>
          <w:bCs/>
        </w:rPr>
        <w:t>8</w:t>
      </w:r>
      <w:r w:rsidRPr="00D728EA">
        <w:rPr>
          <w:bCs/>
        </w:rPr>
        <w:t>,</w:t>
      </w:r>
      <w:r>
        <w:rPr>
          <w:bCs/>
        </w:rPr>
        <w:t xml:space="preserve"> </w:t>
      </w:r>
      <w:r w:rsidRPr="0079220E">
        <w:rPr>
          <w:bCs/>
        </w:rPr>
        <w:t>22</w:t>
      </w:r>
      <w:r>
        <w:rPr>
          <w:bCs/>
        </w:rPr>
        <w:t>2].</w:t>
      </w:r>
    </w:p>
    <w:p w:rsidR="0069611D" w:rsidRDefault="0069611D" w:rsidP="0069611D">
      <w:pPr>
        <w:pStyle w:val="25"/>
        <w:tabs>
          <w:tab w:val="left" w:pos="5580"/>
        </w:tabs>
        <w:ind w:firstLine="812"/>
        <w:rPr>
          <w:szCs w:val="28"/>
        </w:rPr>
      </w:pPr>
      <w:r>
        <w:t>Доведено, що засвоєння птицею мікроелементів з органічних джерел (хелатів з гліцином, метіоніном, молочною кислотою) на порядок вище, порівняно з неорганічними сполуками [</w:t>
      </w:r>
      <w:r w:rsidRPr="009474B4">
        <w:t>119</w:t>
      </w:r>
      <w:r>
        <w:t xml:space="preserve">]. </w:t>
      </w:r>
      <w:r>
        <w:rPr>
          <w:szCs w:val="28"/>
        </w:rPr>
        <w:t>Тому на даний час, питання використання в годівлі тварин комплексних сполук металів, особливо з незамінними амінокислотами, має важливе практичне значення [54, 56, 99, 188, 247].</w:t>
      </w:r>
    </w:p>
    <w:p w:rsidR="0069611D" w:rsidRPr="006036F4" w:rsidRDefault="0069611D" w:rsidP="0069611D">
      <w:pPr>
        <w:spacing w:line="360" w:lineRule="auto"/>
        <w:ind w:firstLine="868"/>
        <w:jc w:val="both"/>
        <w:rPr>
          <w:sz w:val="28"/>
          <w:szCs w:val="28"/>
        </w:rPr>
      </w:pPr>
      <w:r>
        <w:rPr>
          <w:b/>
          <w:sz w:val="28"/>
          <w:szCs w:val="28"/>
        </w:rPr>
        <w:t>Актуальність теми досліджень</w:t>
      </w:r>
      <w:r w:rsidRPr="00177E52">
        <w:rPr>
          <w:b/>
          <w:sz w:val="28"/>
          <w:szCs w:val="28"/>
        </w:rPr>
        <w:t xml:space="preserve">. </w:t>
      </w:r>
      <w:r>
        <w:rPr>
          <w:sz w:val="28"/>
          <w:szCs w:val="28"/>
        </w:rPr>
        <w:t>В</w:t>
      </w:r>
      <w:r w:rsidRPr="00177E52">
        <w:rPr>
          <w:sz w:val="28"/>
          <w:szCs w:val="28"/>
        </w:rPr>
        <w:t>ажлив</w:t>
      </w:r>
      <w:r>
        <w:rPr>
          <w:sz w:val="28"/>
          <w:szCs w:val="28"/>
        </w:rPr>
        <w:t>а</w:t>
      </w:r>
      <w:r w:rsidRPr="00177E52">
        <w:rPr>
          <w:sz w:val="28"/>
          <w:szCs w:val="28"/>
        </w:rPr>
        <w:t xml:space="preserve"> роль у профілактиці захворювань тварин </w:t>
      </w:r>
      <w:r>
        <w:rPr>
          <w:sz w:val="28"/>
          <w:szCs w:val="28"/>
        </w:rPr>
        <w:t>відводиться</w:t>
      </w:r>
      <w:r w:rsidRPr="00177E52">
        <w:rPr>
          <w:sz w:val="28"/>
          <w:szCs w:val="28"/>
        </w:rPr>
        <w:t xml:space="preserve"> мінеральним речовинам</w:t>
      </w:r>
      <w:r>
        <w:rPr>
          <w:sz w:val="28"/>
          <w:szCs w:val="28"/>
        </w:rPr>
        <w:t>,</w:t>
      </w:r>
      <w:r w:rsidRPr="00177E52">
        <w:rPr>
          <w:sz w:val="28"/>
          <w:szCs w:val="28"/>
        </w:rPr>
        <w:t xml:space="preserve"> доступність яких для</w:t>
      </w:r>
      <w:r>
        <w:rPr>
          <w:sz w:val="28"/>
          <w:szCs w:val="28"/>
        </w:rPr>
        <w:t xml:space="preserve"> тваринного</w:t>
      </w:r>
      <w:r w:rsidRPr="00177E52">
        <w:rPr>
          <w:sz w:val="28"/>
          <w:szCs w:val="28"/>
        </w:rPr>
        <w:t xml:space="preserve"> організму із різних джерел неоднакова. Забезпечення тварин цими </w:t>
      </w:r>
      <w:r w:rsidRPr="00177E52">
        <w:rPr>
          <w:sz w:val="28"/>
          <w:szCs w:val="28"/>
        </w:rPr>
        <w:lastRenderedPageBreak/>
        <w:t xml:space="preserve">сполуками </w:t>
      </w:r>
      <w:r>
        <w:rPr>
          <w:sz w:val="28"/>
          <w:szCs w:val="28"/>
        </w:rPr>
        <w:t>впливає</w:t>
      </w:r>
      <w:r w:rsidRPr="00177E52">
        <w:rPr>
          <w:sz w:val="28"/>
          <w:szCs w:val="28"/>
        </w:rPr>
        <w:t xml:space="preserve"> не тільки</w:t>
      </w:r>
      <w:r>
        <w:rPr>
          <w:sz w:val="28"/>
          <w:szCs w:val="28"/>
        </w:rPr>
        <w:t xml:space="preserve"> на</w:t>
      </w:r>
      <w:r w:rsidRPr="00177E52">
        <w:rPr>
          <w:sz w:val="28"/>
          <w:szCs w:val="28"/>
        </w:rPr>
        <w:t xml:space="preserve"> клінічний стан, метаболічний статус</w:t>
      </w:r>
      <w:r>
        <w:rPr>
          <w:sz w:val="28"/>
          <w:szCs w:val="28"/>
        </w:rPr>
        <w:t xml:space="preserve"> і резистентність організму, а</w:t>
      </w:r>
      <w:r w:rsidRPr="00177E52">
        <w:rPr>
          <w:sz w:val="28"/>
          <w:szCs w:val="28"/>
        </w:rPr>
        <w:t xml:space="preserve"> й </w:t>
      </w:r>
      <w:r>
        <w:rPr>
          <w:sz w:val="28"/>
          <w:szCs w:val="28"/>
        </w:rPr>
        <w:t>на</w:t>
      </w:r>
      <w:r w:rsidRPr="00177E52">
        <w:rPr>
          <w:sz w:val="28"/>
          <w:szCs w:val="28"/>
        </w:rPr>
        <w:t xml:space="preserve"> продуктивність і якість продукції [4</w:t>
      </w:r>
      <w:r w:rsidRPr="00BC65E3">
        <w:rPr>
          <w:sz w:val="28"/>
        </w:rPr>
        <w:t>4</w:t>
      </w:r>
      <w:r>
        <w:rPr>
          <w:sz w:val="28"/>
        </w:rPr>
        <w:t xml:space="preserve">, </w:t>
      </w:r>
      <w:r w:rsidRPr="00BC65E3">
        <w:rPr>
          <w:sz w:val="28"/>
        </w:rPr>
        <w:t>101</w:t>
      </w:r>
      <w:r>
        <w:rPr>
          <w:sz w:val="28"/>
        </w:rPr>
        <w:t xml:space="preserve">, </w:t>
      </w:r>
      <w:r w:rsidRPr="00BC65E3">
        <w:rPr>
          <w:sz w:val="28"/>
        </w:rPr>
        <w:t>1</w:t>
      </w:r>
      <w:r>
        <w:rPr>
          <w:sz w:val="28"/>
        </w:rPr>
        <w:t>40</w:t>
      </w:r>
      <w:r w:rsidRPr="00177E52">
        <w:rPr>
          <w:sz w:val="28"/>
          <w:szCs w:val="28"/>
        </w:rPr>
        <w:t>]</w:t>
      </w:r>
      <w:r>
        <w:rPr>
          <w:sz w:val="28"/>
          <w:szCs w:val="28"/>
        </w:rPr>
        <w:t>. Доведено, що</w:t>
      </w:r>
      <w:r w:rsidRPr="00177E52">
        <w:rPr>
          <w:sz w:val="28"/>
          <w:szCs w:val="28"/>
        </w:rPr>
        <w:t xml:space="preserve"> </w:t>
      </w:r>
      <w:r>
        <w:rPr>
          <w:sz w:val="28"/>
          <w:szCs w:val="28"/>
        </w:rPr>
        <w:t>най</w:t>
      </w:r>
      <w:r w:rsidRPr="00177E52">
        <w:rPr>
          <w:sz w:val="28"/>
          <w:szCs w:val="28"/>
        </w:rPr>
        <w:t>оптимальн</w:t>
      </w:r>
      <w:r>
        <w:rPr>
          <w:sz w:val="28"/>
          <w:szCs w:val="28"/>
        </w:rPr>
        <w:t>ішою</w:t>
      </w:r>
      <w:r w:rsidRPr="00177E52">
        <w:rPr>
          <w:sz w:val="28"/>
          <w:szCs w:val="28"/>
        </w:rPr>
        <w:t xml:space="preserve"> формою мікроелементів для тварин є комплексні (хелатні) сполуки металів з амінокислотами [</w:t>
      </w:r>
      <w:r>
        <w:rPr>
          <w:sz w:val="28"/>
          <w:szCs w:val="28"/>
        </w:rPr>
        <w:t xml:space="preserve">111, </w:t>
      </w:r>
      <w:r w:rsidRPr="00E811F9">
        <w:rPr>
          <w:sz w:val="28"/>
          <w:szCs w:val="28"/>
        </w:rPr>
        <w:t>117</w:t>
      </w:r>
      <w:r w:rsidRPr="00177E52">
        <w:rPr>
          <w:sz w:val="28"/>
          <w:szCs w:val="28"/>
        </w:rPr>
        <w:t xml:space="preserve">, </w:t>
      </w:r>
      <w:r>
        <w:rPr>
          <w:sz w:val="28"/>
          <w:szCs w:val="28"/>
        </w:rPr>
        <w:t>206</w:t>
      </w:r>
      <w:r w:rsidRPr="00177E52">
        <w:rPr>
          <w:sz w:val="28"/>
          <w:szCs w:val="28"/>
        </w:rPr>
        <w:t>].</w:t>
      </w:r>
    </w:p>
    <w:p w:rsidR="0069611D" w:rsidRDefault="0069611D" w:rsidP="0069611D">
      <w:pPr>
        <w:spacing w:line="360" w:lineRule="auto"/>
        <w:ind w:firstLine="868"/>
        <w:jc w:val="both"/>
        <w:rPr>
          <w:sz w:val="28"/>
        </w:rPr>
      </w:pPr>
      <w:r w:rsidRPr="007B2DA5">
        <w:rPr>
          <w:sz w:val="28"/>
          <w:szCs w:val="28"/>
        </w:rPr>
        <w:t>Дослідженнями показано, що дані речовини позитивно впливають на гематологічні показники, обмін речовин, р</w:t>
      </w:r>
      <w:r>
        <w:rPr>
          <w:sz w:val="28"/>
          <w:szCs w:val="28"/>
        </w:rPr>
        <w:t>езистентність, продуктивність і</w:t>
      </w:r>
      <w:r w:rsidRPr="007B2DA5">
        <w:rPr>
          <w:sz w:val="28"/>
          <w:szCs w:val="28"/>
        </w:rPr>
        <w:t xml:space="preserve"> здоров’я тварин</w:t>
      </w:r>
      <w:r>
        <w:rPr>
          <w:sz w:val="32"/>
          <w:szCs w:val="28"/>
        </w:rPr>
        <w:t xml:space="preserve"> </w:t>
      </w:r>
      <w:r w:rsidRPr="00FD2E20">
        <w:rPr>
          <w:sz w:val="28"/>
          <w:szCs w:val="28"/>
        </w:rPr>
        <w:t>[41, 64, 112, 117, 141, 152, 206]</w:t>
      </w:r>
      <w:r w:rsidRPr="003F5B03">
        <w:rPr>
          <w:sz w:val="28"/>
          <w:szCs w:val="28"/>
        </w:rPr>
        <w:t>.</w:t>
      </w:r>
      <w:r w:rsidRPr="006036F4">
        <w:rPr>
          <w:sz w:val="28"/>
          <w:szCs w:val="28"/>
        </w:rPr>
        <w:t xml:space="preserve"> </w:t>
      </w:r>
      <w:r>
        <w:rPr>
          <w:sz w:val="28"/>
          <w:szCs w:val="28"/>
        </w:rPr>
        <w:t>Активуючий вплив хе</w:t>
      </w:r>
      <w:r w:rsidRPr="007B2DA5">
        <w:rPr>
          <w:sz w:val="28"/>
          <w:szCs w:val="28"/>
        </w:rPr>
        <w:t>латних сполук на імунну систему пов’язують із здатністю підтримувати метало-лігандний гомеостаз у тканинах, проявляти високу метаболічну активність, що сприяє підвищенню активності органів імунної системи</w:t>
      </w:r>
      <w:r>
        <w:rPr>
          <w:sz w:val="28"/>
          <w:lang w:eastAsia="uk-UA"/>
        </w:rPr>
        <w:t xml:space="preserve">. </w:t>
      </w:r>
      <w:r>
        <w:rPr>
          <w:sz w:val="28"/>
          <w:szCs w:val="28"/>
          <w:lang w:eastAsia="uk-UA"/>
        </w:rPr>
        <w:t>Вони менш токсичні, легш</w:t>
      </w:r>
      <w:r w:rsidRPr="007F682E">
        <w:rPr>
          <w:sz w:val="28"/>
          <w:szCs w:val="28"/>
          <w:lang w:eastAsia="uk-UA"/>
        </w:rPr>
        <w:t>е змішуються із комбікормами, не кумулюються в органах і тканинах, а перетворюються у метаболічно активні форми мікроелементів</w:t>
      </w:r>
      <w:r w:rsidRPr="007F682E">
        <w:rPr>
          <w:sz w:val="28"/>
          <w:szCs w:val="28"/>
        </w:rPr>
        <w:t xml:space="preserve"> </w:t>
      </w:r>
      <w:r>
        <w:rPr>
          <w:sz w:val="28"/>
        </w:rPr>
        <w:t xml:space="preserve">[40, 64, 83, 119, 130]. </w:t>
      </w:r>
    </w:p>
    <w:p w:rsidR="0069611D" w:rsidRPr="007F682E" w:rsidRDefault="0069611D" w:rsidP="0069611D">
      <w:pPr>
        <w:spacing w:line="360" w:lineRule="auto"/>
        <w:ind w:firstLine="868"/>
        <w:jc w:val="both"/>
        <w:rPr>
          <w:sz w:val="28"/>
          <w:szCs w:val="28"/>
        </w:rPr>
      </w:pPr>
      <w:r>
        <w:rPr>
          <w:sz w:val="28"/>
          <w:szCs w:val="28"/>
        </w:rPr>
        <w:t>З</w:t>
      </w:r>
      <w:r w:rsidRPr="007F682E">
        <w:rPr>
          <w:sz w:val="28"/>
          <w:szCs w:val="28"/>
        </w:rPr>
        <w:t>астосування хелатних сполук як джерел мікроелементів у птахівництві стримується через відсутність досліджень з вивчення комплексної дії цих речовин на клініко-гематологічні показники, процеси травлення, імунний статус, обмін речовин, продуктивність птиці, збереженість поголів’я, токсичні властивості, що є актуальним і має важливе практичне значення.</w:t>
      </w:r>
    </w:p>
    <w:p w:rsidR="0069611D" w:rsidRPr="001307EC" w:rsidRDefault="0069611D" w:rsidP="0069611D">
      <w:pPr>
        <w:spacing w:line="360" w:lineRule="auto"/>
        <w:ind w:firstLine="868"/>
        <w:jc w:val="both"/>
        <w:rPr>
          <w:sz w:val="28"/>
          <w:szCs w:val="28"/>
        </w:rPr>
      </w:pPr>
      <w:r w:rsidRPr="007F682E">
        <w:rPr>
          <w:sz w:val="28"/>
          <w:szCs w:val="28"/>
        </w:rPr>
        <w:t>Вивчення комплексної дії гліцинатів мікроелементів на організм тварин, їх вплив на ріст і розвиток та якість одержаної продукції дасть можливість створити мінеральний премікс</w:t>
      </w:r>
      <w:r>
        <w:rPr>
          <w:sz w:val="28"/>
          <w:szCs w:val="28"/>
        </w:rPr>
        <w:t xml:space="preserve"> нового покоління</w:t>
      </w:r>
      <w:r w:rsidRPr="007F682E">
        <w:rPr>
          <w:sz w:val="28"/>
          <w:szCs w:val="28"/>
        </w:rPr>
        <w:t xml:space="preserve"> для сільськогосподарської птиці.</w:t>
      </w:r>
    </w:p>
    <w:p w:rsidR="0069611D" w:rsidRPr="007F682E" w:rsidRDefault="0069611D" w:rsidP="0069611D">
      <w:pPr>
        <w:spacing w:line="360" w:lineRule="auto"/>
        <w:ind w:firstLine="851"/>
        <w:jc w:val="both"/>
        <w:rPr>
          <w:sz w:val="28"/>
          <w:szCs w:val="28"/>
        </w:rPr>
      </w:pPr>
      <w:r w:rsidRPr="001307EC">
        <w:rPr>
          <w:b/>
          <w:sz w:val="28"/>
          <w:szCs w:val="28"/>
        </w:rPr>
        <w:t xml:space="preserve">Зв’язок роботи з науковими програмами, планами, темами. </w:t>
      </w:r>
      <w:r w:rsidRPr="007F682E">
        <w:rPr>
          <w:sz w:val="28"/>
          <w:szCs w:val="28"/>
        </w:rPr>
        <w:t xml:space="preserve">Дисертаційна робота є частиною комплексних досліджень, які проведені </w:t>
      </w:r>
      <w:r w:rsidRPr="009B6003">
        <w:rPr>
          <w:sz w:val="28"/>
          <w:szCs w:val="28"/>
        </w:rPr>
        <w:t>співробітниками кафедри гігієни тварин та екології тваринництва ім. А.</w:t>
      </w:r>
      <w:r w:rsidRPr="009B6003">
        <w:rPr>
          <w:sz w:val="28"/>
          <w:szCs w:val="28"/>
          <w:lang w:val="en-US"/>
        </w:rPr>
        <w:t> </w:t>
      </w:r>
      <w:r w:rsidRPr="009B6003">
        <w:rPr>
          <w:sz w:val="28"/>
          <w:szCs w:val="28"/>
        </w:rPr>
        <w:t>К. Скороходька</w:t>
      </w:r>
      <w:r w:rsidRPr="007F682E">
        <w:rPr>
          <w:sz w:val="28"/>
          <w:szCs w:val="28"/>
        </w:rPr>
        <w:t xml:space="preserve"> Національного університету біоресурсів і природокористування України за темою ,,Створити на основі хелатних сполук мікроелементів нові біологічно активні мінеральні добавки та дослідити ефективність їх застосування в годівлі тварин” (номер державної реєстрації 0106U004249).</w:t>
      </w:r>
    </w:p>
    <w:p w:rsidR="0069611D" w:rsidRPr="004F5BBE" w:rsidRDefault="0069611D" w:rsidP="0069611D">
      <w:pPr>
        <w:spacing w:line="360" w:lineRule="auto"/>
        <w:ind w:firstLine="840"/>
        <w:jc w:val="both"/>
        <w:rPr>
          <w:sz w:val="28"/>
          <w:szCs w:val="28"/>
        </w:rPr>
      </w:pPr>
      <w:r w:rsidRPr="001307EC">
        <w:rPr>
          <w:b/>
          <w:sz w:val="28"/>
          <w:szCs w:val="28"/>
        </w:rPr>
        <w:lastRenderedPageBreak/>
        <w:t>Мета та завдання досліджен</w:t>
      </w:r>
      <w:r>
        <w:rPr>
          <w:b/>
          <w:sz w:val="28"/>
          <w:szCs w:val="28"/>
        </w:rPr>
        <w:t>ь</w:t>
      </w:r>
      <w:r w:rsidRPr="001307EC">
        <w:rPr>
          <w:b/>
          <w:sz w:val="28"/>
          <w:szCs w:val="28"/>
        </w:rPr>
        <w:t xml:space="preserve">. </w:t>
      </w:r>
      <w:r w:rsidRPr="007F682E">
        <w:rPr>
          <w:sz w:val="28"/>
          <w:szCs w:val="28"/>
        </w:rPr>
        <w:t>Головна мета роботи – дати гігієнічну оцінку компле</w:t>
      </w:r>
      <w:r>
        <w:rPr>
          <w:sz w:val="28"/>
          <w:szCs w:val="28"/>
        </w:rPr>
        <w:t>ксу гліцинатів мікроелементів і</w:t>
      </w:r>
      <w:r w:rsidRPr="007F682E">
        <w:rPr>
          <w:sz w:val="28"/>
          <w:szCs w:val="28"/>
        </w:rPr>
        <w:t xml:space="preserve"> вивчити його вплив на </w:t>
      </w:r>
      <w:r w:rsidRPr="007F682E">
        <w:rPr>
          <w:bCs/>
          <w:sz w:val="28"/>
          <w:szCs w:val="28"/>
        </w:rPr>
        <w:t>клінічний стан, метаболічний статус, резистентність та продуктивність курчат-бройлерів і курок-несучок.</w:t>
      </w:r>
    </w:p>
    <w:p w:rsidR="0069611D" w:rsidRPr="007F682E" w:rsidRDefault="0069611D" w:rsidP="0069611D">
      <w:pPr>
        <w:spacing w:line="360" w:lineRule="auto"/>
        <w:ind w:firstLine="851"/>
        <w:jc w:val="both"/>
        <w:rPr>
          <w:sz w:val="28"/>
          <w:szCs w:val="28"/>
        </w:rPr>
      </w:pPr>
      <w:r w:rsidRPr="007F682E">
        <w:rPr>
          <w:sz w:val="28"/>
          <w:szCs w:val="28"/>
        </w:rPr>
        <w:t>Для досягнення мети ставилися такі завдання:</w:t>
      </w:r>
    </w:p>
    <w:p w:rsidR="0069611D" w:rsidRPr="007F682E" w:rsidRDefault="0069611D" w:rsidP="000256D4">
      <w:pPr>
        <w:numPr>
          <w:ilvl w:val="0"/>
          <w:numId w:val="59"/>
        </w:numPr>
        <w:suppressAutoHyphens w:val="0"/>
        <w:spacing w:line="360" w:lineRule="auto"/>
        <w:jc w:val="both"/>
        <w:rPr>
          <w:sz w:val="28"/>
          <w:szCs w:val="28"/>
        </w:rPr>
      </w:pPr>
      <w:r w:rsidRPr="007F682E">
        <w:rPr>
          <w:sz w:val="28"/>
          <w:szCs w:val="28"/>
        </w:rPr>
        <w:t>дати гігієнічну оцінку комплексу гліцинатів міді, цинку, кобальту, заліза та марганцю;</w:t>
      </w:r>
    </w:p>
    <w:p w:rsidR="0069611D" w:rsidRPr="007F682E" w:rsidRDefault="0069611D" w:rsidP="000256D4">
      <w:pPr>
        <w:numPr>
          <w:ilvl w:val="0"/>
          <w:numId w:val="59"/>
        </w:numPr>
        <w:suppressAutoHyphens w:val="0"/>
        <w:spacing w:line="360" w:lineRule="auto"/>
        <w:jc w:val="both"/>
        <w:rPr>
          <w:sz w:val="28"/>
          <w:szCs w:val="28"/>
        </w:rPr>
      </w:pPr>
      <w:r w:rsidRPr="007F682E">
        <w:rPr>
          <w:sz w:val="28"/>
          <w:szCs w:val="28"/>
        </w:rPr>
        <w:t>вивчити вплив</w:t>
      </w:r>
      <w:r>
        <w:rPr>
          <w:sz w:val="28"/>
          <w:szCs w:val="28"/>
        </w:rPr>
        <w:t xml:space="preserve"> комплексу</w:t>
      </w:r>
      <w:r w:rsidRPr="007F682E">
        <w:rPr>
          <w:sz w:val="28"/>
          <w:szCs w:val="28"/>
        </w:rPr>
        <w:t xml:space="preserve"> гліцинатів міді, цинку, кобальту, заліза та марганцю на ферментативну активність слизової оболонки дванадцятипалої кишки та підшлункової залози курчат-бройлерів in vitro;</w:t>
      </w:r>
    </w:p>
    <w:p w:rsidR="0069611D" w:rsidRPr="007F682E" w:rsidRDefault="0069611D" w:rsidP="000256D4">
      <w:pPr>
        <w:numPr>
          <w:ilvl w:val="0"/>
          <w:numId w:val="59"/>
        </w:numPr>
        <w:suppressAutoHyphens w:val="0"/>
        <w:spacing w:line="360" w:lineRule="auto"/>
        <w:jc w:val="both"/>
        <w:rPr>
          <w:sz w:val="28"/>
          <w:szCs w:val="28"/>
        </w:rPr>
      </w:pPr>
      <w:r w:rsidRPr="007F682E">
        <w:rPr>
          <w:sz w:val="28"/>
          <w:szCs w:val="28"/>
        </w:rPr>
        <w:t>дослідити показники фізіологічного стану, метаболічного статусу та резистентність щурів за дії комплексу гліцинатів мікроелементів;</w:t>
      </w:r>
    </w:p>
    <w:p w:rsidR="0069611D" w:rsidRPr="007F682E" w:rsidRDefault="0069611D" w:rsidP="000256D4">
      <w:pPr>
        <w:numPr>
          <w:ilvl w:val="0"/>
          <w:numId w:val="59"/>
        </w:numPr>
        <w:suppressAutoHyphens w:val="0"/>
        <w:spacing w:line="360" w:lineRule="auto"/>
        <w:jc w:val="both"/>
        <w:rPr>
          <w:sz w:val="28"/>
          <w:szCs w:val="28"/>
        </w:rPr>
      </w:pPr>
      <w:r w:rsidRPr="007F682E">
        <w:rPr>
          <w:sz w:val="28"/>
          <w:szCs w:val="28"/>
        </w:rPr>
        <w:t xml:space="preserve">вивчити вплив мінерального преміксу </w:t>
      </w:r>
      <w:r>
        <w:rPr>
          <w:sz w:val="28"/>
          <w:szCs w:val="28"/>
        </w:rPr>
        <w:t>на основі</w:t>
      </w:r>
      <w:r w:rsidRPr="007F682E">
        <w:rPr>
          <w:sz w:val="28"/>
          <w:szCs w:val="28"/>
        </w:rPr>
        <w:t xml:space="preserve"> гліцинатів міді, цинку, кобальту, заліза та марганцю на клінічний стан, гематологічні показники, метаболічний та імунний статус, продуктивність</w:t>
      </w:r>
      <w:r>
        <w:rPr>
          <w:sz w:val="28"/>
          <w:szCs w:val="28"/>
        </w:rPr>
        <w:t>,</w:t>
      </w:r>
      <w:r w:rsidRPr="007F682E">
        <w:rPr>
          <w:sz w:val="28"/>
          <w:szCs w:val="28"/>
        </w:rPr>
        <w:t xml:space="preserve"> збереженість</w:t>
      </w:r>
      <w:r>
        <w:rPr>
          <w:sz w:val="28"/>
          <w:szCs w:val="28"/>
        </w:rPr>
        <w:t xml:space="preserve"> та безпеку продукції</w:t>
      </w:r>
      <w:r w:rsidRPr="007F682E">
        <w:rPr>
          <w:sz w:val="28"/>
          <w:szCs w:val="28"/>
        </w:rPr>
        <w:t xml:space="preserve"> курчат-бройлерів;</w:t>
      </w:r>
    </w:p>
    <w:p w:rsidR="0069611D" w:rsidRPr="007F682E" w:rsidRDefault="0069611D" w:rsidP="000256D4">
      <w:pPr>
        <w:numPr>
          <w:ilvl w:val="0"/>
          <w:numId w:val="59"/>
        </w:numPr>
        <w:suppressAutoHyphens w:val="0"/>
        <w:spacing w:line="360" w:lineRule="auto"/>
        <w:jc w:val="both"/>
        <w:rPr>
          <w:sz w:val="28"/>
          <w:szCs w:val="28"/>
        </w:rPr>
      </w:pPr>
      <w:r w:rsidRPr="007F682E">
        <w:rPr>
          <w:sz w:val="28"/>
          <w:szCs w:val="28"/>
        </w:rPr>
        <w:t>дослідити показники фізіологічного</w:t>
      </w:r>
      <w:r>
        <w:rPr>
          <w:sz w:val="28"/>
          <w:szCs w:val="28"/>
        </w:rPr>
        <w:t xml:space="preserve"> стану, метаболічного статусу,</w:t>
      </w:r>
      <w:r w:rsidRPr="007F682E">
        <w:rPr>
          <w:sz w:val="28"/>
          <w:szCs w:val="28"/>
        </w:rPr>
        <w:t xml:space="preserve"> продуктивність</w:t>
      </w:r>
      <w:r>
        <w:rPr>
          <w:sz w:val="28"/>
          <w:szCs w:val="28"/>
        </w:rPr>
        <w:t xml:space="preserve"> та безпеку харчових яєць </w:t>
      </w:r>
      <w:r w:rsidRPr="007F682E">
        <w:rPr>
          <w:sz w:val="28"/>
          <w:szCs w:val="28"/>
        </w:rPr>
        <w:t>при застосуванні комплексу гліцинатів мікроелементів</w:t>
      </w:r>
      <w:r w:rsidRPr="001214ED">
        <w:rPr>
          <w:sz w:val="28"/>
          <w:szCs w:val="28"/>
        </w:rPr>
        <w:t xml:space="preserve"> </w:t>
      </w:r>
      <w:r>
        <w:rPr>
          <w:sz w:val="28"/>
          <w:szCs w:val="28"/>
        </w:rPr>
        <w:t xml:space="preserve">для </w:t>
      </w:r>
      <w:r w:rsidRPr="007F682E">
        <w:rPr>
          <w:sz w:val="28"/>
          <w:szCs w:val="28"/>
        </w:rPr>
        <w:t>кур</w:t>
      </w:r>
      <w:r>
        <w:rPr>
          <w:sz w:val="28"/>
          <w:szCs w:val="28"/>
        </w:rPr>
        <w:t>ок</w:t>
      </w:r>
      <w:r w:rsidRPr="007F682E">
        <w:rPr>
          <w:sz w:val="28"/>
          <w:szCs w:val="28"/>
        </w:rPr>
        <w:t>-несуч</w:t>
      </w:r>
      <w:r>
        <w:rPr>
          <w:sz w:val="28"/>
          <w:szCs w:val="28"/>
        </w:rPr>
        <w:t>ок</w:t>
      </w:r>
      <w:r w:rsidRPr="007F682E">
        <w:rPr>
          <w:sz w:val="28"/>
          <w:szCs w:val="28"/>
        </w:rPr>
        <w:t>;</w:t>
      </w:r>
    </w:p>
    <w:p w:rsidR="0069611D" w:rsidRDefault="0069611D" w:rsidP="000256D4">
      <w:pPr>
        <w:numPr>
          <w:ilvl w:val="0"/>
          <w:numId w:val="59"/>
        </w:numPr>
        <w:suppressAutoHyphens w:val="0"/>
        <w:spacing w:line="360" w:lineRule="auto"/>
        <w:jc w:val="both"/>
        <w:rPr>
          <w:sz w:val="28"/>
          <w:szCs w:val="28"/>
        </w:rPr>
      </w:pPr>
      <w:r w:rsidRPr="007F682E">
        <w:rPr>
          <w:sz w:val="28"/>
          <w:szCs w:val="28"/>
        </w:rPr>
        <w:t xml:space="preserve">дати економічну оцінку застосування комплексу гліцинатів мікроелементів </w:t>
      </w:r>
      <w:r>
        <w:rPr>
          <w:sz w:val="28"/>
          <w:szCs w:val="28"/>
        </w:rPr>
        <w:t>при</w:t>
      </w:r>
      <w:r w:rsidRPr="007F682E">
        <w:rPr>
          <w:sz w:val="28"/>
          <w:szCs w:val="28"/>
        </w:rPr>
        <w:t xml:space="preserve"> вирощуванн</w:t>
      </w:r>
      <w:r>
        <w:rPr>
          <w:sz w:val="28"/>
          <w:szCs w:val="28"/>
        </w:rPr>
        <w:t>і</w:t>
      </w:r>
      <w:r w:rsidRPr="007F682E">
        <w:rPr>
          <w:sz w:val="28"/>
          <w:szCs w:val="28"/>
        </w:rPr>
        <w:t xml:space="preserve"> курчат-бройлерів та </w:t>
      </w:r>
      <w:r>
        <w:rPr>
          <w:sz w:val="28"/>
          <w:szCs w:val="28"/>
        </w:rPr>
        <w:t>виробництві харчових яєць;</w:t>
      </w:r>
    </w:p>
    <w:p w:rsidR="0069611D" w:rsidRPr="007F682E" w:rsidRDefault="0069611D" w:rsidP="000256D4">
      <w:pPr>
        <w:numPr>
          <w:ilvl w:val="0"/>
          <w:numId w:val="59"/>
        </w:numPr>
        <w:suppressAutoHyphens w:val="0"/>
        <w:spacing w:line="360" w:lineRule="auto"/>
        <w:jc w:val="both"/>
        <w:rPr>
          <w:sz w:val="28"/>
          <w:szCs w:val="28"/>
        </w:rPr>
      </w:pPr>
      <w:r w:rsidRPr="0010430A">
        <w:rPr>
          <w:sz w:val="28"/>
          <w:szCs w:val="28"/>
        </w:rPr>
        <w:t>на основі одержаних експериментальних і науково-виробничих даних розробити науково-практичні рекомендації щодо підвищення природної резистентності, збереженості і продуктивності пт</w:t>
      </w:r>
      <w:r>
        <w:rPr>
          <w:sz w:val="28"/>
          <w:szCs w:val="28"/>
        </w:rPr>
        <w:t>иці</w:t>
      </w:r>
      <w:r w:rsidRPr="0010430A">
        <w:rPr>
          <w:sz w:val="28"/>
          <w:szCs w:val="28"/>
        </w:rPr>
        <w:t>.</w:t>
      </w:r>
    </w:p>
    <w:p w:rsidR="0069611D" w:rsidRPr="007F682E" w:rsidRDefault="0069611D" w:rsidP="0069611D">
      <w:pPr>
        <w:spacing w:line="360" w:lineRule="auto"/>
        <w:ind w:firstLine="812"/>
        <w:jc w:val="both"/>
        <w:rPr>
          <w:sz w:val="28"/>
          <w:szCs w:val="28"/>
        </w:rPr>
      </w:pPr>
      <w:r w:rsidRPr="007F682E">
        <w:rPr>
          <w:b/>
          <w:sz w:val="28"/>
          <w:szCs w:val="28"/>
        </w:rPr>
        <w:t>Об’єкт дослідження</w:t>
      </w:r>
      <w:r w:rsidRPr="007F682E">
        <w:rPr>
          <w:sz w:val="28"/>
          <w:szCs w:val="28"/>
        </w:rPr>
        <w:t>. Комплекс гліцинатів міді, цинку, заліза, кобальту та марганцю; лабораторні щурі; курчата-бройлери та курки-несучки.</w:t>
      </w:r>
    </w:p>
    <w:p w:rsidR="0069611D" w:rsidRPr="001307EC" w:rsidRDefault="0069611D" w:rsidP="0069611D">
      <w:pPr>
        <w:spacing w:line="360" w:lineRule="auto"/>
        <w:ind w:firstLine="812"/>
        <w:jc w:val="both"/>
        <w:rPr>
          <w:sz w:val="28"/>
          <w:szCs w:val="28"/>
        </w:rPr>
      </w:pPr>
      <w:r w:rsidRPr="007F682E">
        <w:rPr>
          <w:b/>
          <w:sz w:val="28"/>
          <w:szCs w:val="28"/>
        </w:rPr>
        <w:t>Предмет дослідження</w:t>
      </w:r>
      <w:r w:rsidRPr="007F682E">
        <w:rPr>
          <w:sz w:val="28"/>
          <w:szCs w:val="28"/>
        </w:rPr>
        <w:t xml:space="preserve">. Фізико-хімічні властивості комплексу гліцинатів міді, цинку, заліза, кобальту та марганцю, мікроклімат приміщень, клінічний </w:t>
      </w:r>
      <w:r w:rsidRPr="007F682E">
        <w:rPr>
          <w:sz w:val="28"/>
          <w:szCs w:val="28"/>
        </w:rPr>
        <w:lastRenderedPageBreak/>
        <w:t>стан, гематологічні, імунологічні показники, дані вуглеводно-білкового обміну щурів, курчат-бройлерів і курок-несучок, збереженість та продуктивність птиці, якість</w:t>
      </w:r>
      <w:r>
        <w:rPr>
          <w:sz w:val="28"/>
          <w:szCs w:val="28"/>
        </w:rPr>
        <w:t xml:space="preserve"> та безпека</w:t>
      </w:r>
      <w:r w:rsidRPr="007F682E">
        <w:rPr>
          <w:sz w:val="28"/>
          <w:szCs w:val="28"/>
        </w:rPr>
        <w:t xml:space="preserve"> продукції.</w:t>
      </w:r>
    </w:p>
    <w:p w:rsidR="0069611D" w:rsidRPr="007F682E" w:rsidRDefault="0069611D" w:rsidP="0069611D">
      <w:pPr>
        <w:spacing w:line="360" w:lineRule="auto"/>
        <w:ind w:firstLine="840"/>
        <w:jc w:val="both"/>
        <w:rPr>
          <w:sz w:val="28"/>
          <w:szCs w:val="28"/>
        </w:rPr>
      </w:pPr>
      <w:r w:rsidRPr="007F682E">
        <w:rPr>
          <w:b/>
          <w:sz w:val="28"/>
          <w:szCs w:val="28"/>
        </w:rPr>
        <w:t>Методи дослідження.</w:t>
      </w:r>
      <w:r w:rsidRPr="007F682E">
        <w:rPr>
          <w:sz w:val="28"/>
          <w:szCs w:val="28"/>
        </w:rPr>
        <w:t xml:space="preserve"> Поставлені в роботі завдання вирішувалися з використанням фізико-хімічних (колір, запах, смак та </w:t>
      </w:r>
      <w:r w:rsidRPr="007F682E">
        <w:rPr>
          <w:sz w:val="28"/>
          <w:szCs w:val="28"/>
          <w:lang w:val="en-US"/>
        </w:rPr>
        <w:t>pH</w:t>
      </w:r>
      <w:r w:rsidRPr="007F682E">
        <w:rPr>
          <w:sz w:val="28"/>
          <w:szCs w:val="28"/>
        </w:rPr>
        <w:t xml:space="preserve"> водних розчинів), атомно-абсорбційних (вміст мікроелементів в кормах, </w:t>
      </w:r>
      <w:r>
        <w:rPr>
          <w:sz w:val="28"/>
          <w:szCs w:val="28"/>
        </w:rPr>
        <w:t>тканинах та продукції</w:t>
      </w:r>
      <w:r w:rsidRPr="007F682E">
        <w:rPr>
          <w:sz w:val="28"/>
          <w:szCs w:val="28"/>
        </w:rPr>
        <w:t>), клінічних (частота дихання, температура тіла), гематоло</w:t>
      </w:r>
      <w:r>
        <w:rPr>
          <w:sz w:val="28"/>
          <w:szCs w:val="28"/>
        </w:rPr>
        <w:t>гічних (кількість еритроцитів і</w:t>
      </w:r>
      <w:r w:rsidRPr="007F682E">
        <w:rPr>
          <w:sz w:val="28"/>
          <w:szCs w:val="28"/>
        </w:rPr>
        <w:t xml:space="preserve"> лейкоцитів, концентрація гемоглобіну), імунологічних (кількість лімфоцитів</w:t>
      </w:r>
      <w:r>
        <w:rPr>
          <w:sz w:val="28"/>
          <w:szCs w:val="28"/>
        </w:rPr>
        <w:t xml:space="preserve"> і їх субпопуляцій</w:t>
      </w:r>
      <w:r w:rsidRPr="007F682E">
        <w:rPr>
          <w:sz w:val="28"/>
          <w:szCs w:val="28"/>
        </w:rPr>
        <w:t xml:space="preserve">, титр антитіл, імунорегуляторний індекс, фагоцитарна активність, фагоцитарний індекс), біохімічних (показники білкового, ліпідного та вуглеводного </w:t>
      </w:r>
      <w:r>
        <w:rPr>
          <w:sz w:val="28"/>
          <w:szCs w:val="28"/>
        </w:rPr>
        <w:t>обмінів</w:t>
      </w:r>
      <w:r w:rsidRPr="007F682E">
        <w:rPr>
          <w:sz w:val="28"/>
          <w:szCs w:val="28"/>
        </w:rPr>
        <w:t xml:space="preserve">), </w:t>
      </w:r>
      <w:r>
        <w:rPr>
          <w:sz w:val="28"/>
          <w:szCs w:val="28"/>
        </w:rPr>
        <w:t>гігієнічних (температура</w:t>
      </w:r>
      <w:r w:rsidRPr="007F682E">
        <w:rPr>
          <w:sz w:val="28"/>
          <w:szCs w:val="28"/>
        </w:rPr>
        <w:t>,</w:t>
      </w:r>
      <w:r>
        <w:rPr>
          <w:sz w:val="28"/>
          <w:szCs w:val="28"/>
        </w:rPr>
        <w:t xml:space="preserve"> відносна</w:t>
      </w:r>
      <w:r w:rsidRPr="007F682E">
        <w:rPr>
          <w:sz w:val="28"/>
          <w:szCs w:val="28"/>
        </w:rPr>
        <w:t xml:space="preserve"> вологість </w:t>
      </w:r>
      <w:r>
        <w:rPr>
          <w:sz w:val="28"/>
          <w:szCs w:val="28"/>
        </w:rPr>
        <w:t>і</w:t>
      </w:r>
      <w:r w:rsidRPr="007F682E">
        <w:rPr>
          <w:sz w:val="28"/>
          <w:szCs w:val="28"/>
        </w:rPr>
        <w:t xml:space="preserve"> швидкість руху повітря), зоотехнічних (продуктивність, збереженість поголів’я, витрати корму) та статистичних (математична обробка отриманих даних) методів досліджень.</w:t>
      </w:r>
    </w:p>
    <w:p w:rsidR="0069611D" w:rsidRPr="007F682E" w:rsidRDefault="0069611D" w:rsidP="0069611D">
      <w:pPr>
        <w:spacing w:line="360" w:lineRule="auto"/>
        <w:ind w:firstLine="812"/>
        <w:jc w:val="both"/>
        <w:rPr>
          <w:sz w:val="28"/>
          <w:szCs w:val="28"/>
        </w:rPr>
      </w:pPr>
      <w:r w:rsidRPr="007F682E">
        <w:rPr>
          <w:b/>
          <w:sz w:val="28"/>
          <w:szCs w:val="28"/>
        </w:rPr>
        <w:t>Наукова новизна одержаних результатів.</w:t>
      </w:r>
      <w:r w:rsidRPr="007F682E">
        <w:rPr>
          <w:color w:val="333399"/>
          <w:sz w:val="28"/>
          <w:szCs w:val="28"/>
        </w:rPr>
        <w:t xml:space="preserve"> </w:t>
      </w:r>
      <w:r w:rsidRPr="007F682E">
        <w:rPr>
          <w:sz w:val="28"/>
          <w:szCs w:val="28"/>
        </w:rPr>
        <w:t>Е</w:t>
      </w:r>
      <w:r w:rsidRPr="007F682E">
        <w:rPr>
          <w:bCs/>
          <w:sz w:val="28"/>
          <w:szCs w:val="28"/>
        </w:rPr>
        <w:t>кспериментально доведена можливість</w:t>
      </w:r>
      <w:r>
        <w:rPr>
          <w:bCs/>
          <w:sz w:val="28"/>
          <w:szCs w:val="28"/>
        </w:rPr>
        <w:t xml:space="preserve"> заміни неорганічних джерел мікроелементів на комплекс</w:t>
      </w:r>
      <w:r w:rsidRPr="007F682E">
        <w:rPr>
          <w:bCs/>
          <w:sz w:val="28"/>
          <w:szCs w:val="28"/>
        </w:rPr>
        <w:t xml:space="preserve"> гліцинатів міді, цинку, заліза, кобальту та марганцю при вирощуванні курчат-бройлерів та утриманні курок-несучок. </w:t>
      </w:r>
      <w:r w:rsidRPr="007F682E">
        <w:rPr>
          <w:sz w:val="28"/>
          <w:szCs w:val="28"/>
        </w:rPr>
        <w:t xml:space="preserve">Досліджено фізико-хімічні властивості комплексу гліцинатів мікроелементів, дано його гігієнічну оцінку та </w:t>
      </w:r>
      <w:r>
        <w:rPr>
          <w:sz w:val="28"/>
          <w:szCs w:val="28"/>
        </w:rPr>
        <w:t>доведено активуючи</w:t>
      </w:r>
      <w:r w:rsidRPr="007F682E">
        <w:rPr>
          <w:sz w:val="28"/>
          <w:szCs w:val="28"/>
        </w:rPr>
        <w:t xml:space="preserve">й вплив в організмі. Підтверджено здатність комплексу гліцинатів мікроелементів підтримувати високу активність пепсину шлункового соку, амілази та ліпази підшлункової залози, лужної фосфатази та γ-глутамілтранспептидази тонкого кишечника курчат-бройлерів </w:t>
      </w:r>
      <w:r w:rsidRPr="007F682E">
        <w:rPr>
          <w:sz w:val="28"/>
          <w:szCs w:val="28"/>
          <w:lang w:val="en-US"/>
        </w:rPr>
        <w:t>in</w:t>
      </w:r>
      <w:r w:rsidRPr="007F682E">
        <w:rPr>
          <w:sz w:val="28"/>
          <w:szCs w:val="28"/>
        </w:rPr>
        <w:t xml:space="preserve"> </w:t>
      </w:r>
      <w:r w:rsidRPr="007F682E">
        <w:rPr>
          <w:sz w:val="28"/>
          <w:szCs w:val="28"/>
          <w:lang w:val="en-US"/>
        </w:rPr>
        <w:t>vitro</w:t>
      </w:r>
      <w:r w:rsidRPr="007F682E">
        <w:rPr>
          <w:sz w:val="28"/>
          <w:szCs w:val="28"/>
        </w:rPr>
        <w:t>. Введення щурам per os суміші гліцинатів мікроелементів стимулю</w:t>
      </w:r>
      <w:r>
        <w:rPr>
          <w:sz w:val="28"/>
          <w:szCs w:val="28"/>
        </w:rPr>
        <w:t>є</w:t>
      </w:r>
      <w:r w:rsidRPr="007F682E">
        <w:rPr>
          <w:sz w:val="28"/>
          <w:szCs w:val="28"/>
        </w:rPr>
        <w:t xml:space="preserve"> процеси імунопоезу, </w:t>
      </w:r>
      <w:r>
        <w:rPr>
          <w:sz w:val="28"/>
          <w:szCs w:val="28"/>
        </w:rPr>
        <w:t xml:space="preserve">не </w:t>
      </w:r>
      <w:r w:rsidRPr="007F682E">
        <w:rPr>
          <w:sz w:val="28"/>
          <w:szCs w:val="28"/>
        </w:rPr>
        <w:t>зміню</w:t>
      </w:r>
      <w:r>
        <w:rPr>
          <w:sz w:val="28"/>
          <w:szCs w:val="28"/>
        </w:rPr>
        <w:t>є</w:t>
      </w:r>
      <w:r w:rsidRPr="007F682E">
        <w:rPr>
          <w:sz w:val="28"/>
          <w:szCs w:val="28"/>
        </w:rPr>
        <w:t xml:space="preserve"> вміст білка, глюкози та загальних </w:t>
      </w:r>
      <w:r>
        <w:rPr>
          <w:sz w:val="28"/>
          <w:szCs w:val="28"/>
        </w:rPr>
        <w:t>ліпідів у плазмі</w:t>
      </w:r>
      <w:r w:rsidRPr="007F682E">
        <w:rPr>
          <w:sz w:val="28"/>
          <w:szCs w:val="28"/>
        </w:rPr>
        <w:t xml:space="preserve"> крові, показників клінічного стану, рів</w:t>
      </w:r>
      <w:r>
        <w:rPr>
          <w:sz w:val="28"/>
          <w:szCs w:val="28"/>
        </w:rPr>
        <w:t>е</w:t>
      </w:r>
      <w:r w:rsidRPr="007F682E">
        <w:rPr>
          <w:sz w:val="28"/>
          <w:szCs w:val="28"/>
        </w:rPr>
        <w:t>н</w:t>
      </w:r>
      <w:r>
        <w:rPr>
          <w:sz w:val="28"/>
          <w:szCs w:val="28"/>
        </w:rPr>
        <w:t>ь</w:t>
      </w:r>
      <w:r w:rsidRPr="007F682E">
        <w:rPr>
          <w:sz w:val="28"/>
          <w:szCs w:val="28"/>
        </w:rPr>
        <w:t xml:space="preserve"> мікроелементів </w:t>
      </w:r>
      <w:r>
        <w:rPr>
          <w:sz w:val="28"/>
          <w:szCs w:val="28"/>
        </w:rPr>
        <w:t>у</w:t>
      </w:r>
      <w:r w:rsidRPr="007F682E">
        <w:rPr>
          <w:sz w:val="28"/>
          <w:szCs w:val="28"/>
        </w:rPr>
        <w:t xml:space="preserve"> тканинах.</w:t>
      </w:r>
    </w:p>
    <w:p w:rsidR="0069611D" w:rsidRPr="007F682E" w:rsidRDefault="0069611D" w:rsidP="0069611D">
      <w:pPr>
        <w:spacing w:line="360" w:lineRule="auto"/>
        <w:ind w:firstLine="812"/>
        <w:jc w:val="both"/>
        <w:rPr>
          <w:sz w:val="28"/>
          <w:szCs w:val="28"/>
        </w:rPr>
      </w:pPr>
      <w:r>
        <w:rPr>
          <w:sz w:val="28"/>
          <w:szCs w:val="28"/>
        </w:rPr>
        <w:t>Вперше д</w:t>
      </w:r>
      <w:r w:rsidRPr="007F682E">
        <w:rPr>
          <w:sz w:val="28"/>
          <w:szCs w:val="28"/>
        </w:rPr>
        <w:t xml:space="preserve">оведено високу ефективність використання мікроелементів із гліцинатів міді, цинку, заліза, кобальту та марганцю курчатами-бройлерами при їх вирощуванні. Вказано на відсутність кумулятивних властивостей цих сполук в організмі птиці. За дії гліцинатів мікроелементів у курчат-бройлерів підвищується активність АлАТ </w:t>
      </w:r>
      <w:r>
        <w:rPr>
          <w:sz w:val="28"/>
          <w:szCs w:val="28"/>
        </w:rPr>
        <w:t>та АсАТ плазми крові, амілази й</w:t>
      </w:r>
      <w:r w:rsidRPr="007F682E">
        <w:rPr>
          <w:sz w:val="28"/>
          <w:szCs w:val="28"/>
        </w:rPr>
        <w:t xml:space="preserve"> ліпази </w:t>
      </w:r>
      <w:r w:rsidRPr="007F682E">
        <w:rPr>
          <w:sz w:val="28"/>
          <w:szCs w:val="28"/>
        </w:rPr>
        <w:lastRenderedPageBreak/>
        <w:t>підшлункової залози, досягається сталість показників клінічного стану, активуються гематологічні</w:t>
      </w:r>
      <w:r>
        <w:rPr>
          <w:sz w:val="28"/>
          <w:szCs w:val="28"/>
        </w:rPr>
        <w:t xml:space="preserve"> та імунологічні процеси, поліпшується інтенсивність росту</w:t>
      </w:r>
      <w:r w:rsidRPr="007F682E">
        <w:rPr>
          <w:sz w:val="28"/>
          <w:szCs w:val="28"/>
        </w:rPr>
        <w:t xml:space="preserve">, зростає збереженість поголів’я. </w:t>
      </w:r>
    </w:p>
    <w:p w:rsidR="0069611D" w:rsidRPr="007F682E" w:rsidRDefault="0069611D" w:rsidP="0069611D">
      <w:pPr>
        <w:spacing w:line="360" w:lineRule="auto"/>
        <w:ind w:firstLine="812"/>
        <w:jc w:val="both"/>
        <w:rPr>
          <w:sz w:val="28"/>
          <w:szCs w:val="28"/>
        </w:rPr>
      </w:pPr>
      <w:r>
        <w:rPr>
          <w:sz w:val="28"/>
          <w:szCs w:val="28"/>
        </w:rPr>
        <w:t>У разі згодовування</w:t>
      </w:r>
      <w:r w:rsidRPr="007F682E">
        <w:rPr>
          <w:sz w:val="28"/>
          <w:szCs w:val="28"/>
        </w:rPr>
        <w:t xml:space="preserve"> куркам-несучкам з комбікормом гліцинатів міді, цинку, заліза, кобальту та марганцю активуються процеси</w:t>
      </w:r>
      <w:r>
        <w:rPr>
          <w:sz w:val="28"/>
          <w:szCs w:val="28"/>
        </w:rPr>
        <w:t xml:space="preserve"> гемо- та імунопоезу, забезпечу</w:t>
      </w:r>
      <w:r w:rsidRPr="007F682E">
        <w:rPr>
          <w:sz w:val="28"/>
          <w:szCs w:val="28"/>
        </w:rPr>
        <w:t>ється в</w:t>
      </w:r>
      <w:r>
        <w:rPr>
          <w:sz w:val="28"/>
          <w:szCs w:val="28"/>
        </w:rPr>
        <w:t>исока яєчна продуктивність</w:t>
      </w:r>
      <w:r w:rsidRPr="007F682E">
        <w:rPr>
          <w:sz w:val="28"/>
          <w:szCs w:val="28"/>
        </w:rPr>
        <w:t xml:space="preserve"> та збереженість поголів’я за сталих показників клінічного стану, метаболічного статусу та якості продукції.</w:t>
      </w:r>
    </w:p>
    <w:p w:rsidR="0069611D" w:rsidRPr="007F682E" w:rsidRDefault="0069611D" w:rsidP="0069611D">
      <w:pPr>
        <w:pStyle w:val="affffffff5"/>
        <w:spacing w:line="360" w:lineRule="auto"/>
        <w:rPr>
          <w:szCs w:val="28"/>
        </w:rPr>
      </w:pPr>
      <w:r w:rsidRPr="007F682E">
        <w:rPr>
          <w:b/>
          <w:szCs w:val="28"/>
        </w:rPr>
        <w:t xml:space="preserve">Практичне значення одержаних результатів. </w:t>
      </w:r>
      <w:r>
        <w:rPr>
          <w:szCs w:val="28"/>
        </w:rPr>
        <w:t>С</w:t>
      </w:r>
      <w:r w:rsidRPr="007F682E">
        <w:rPr>
          <w:szCs w:val="28"/>
        </w:rPr>
        <w:t xml:space="preserve">творено новий мінеральний премікс </w:t>
      </w:r>
      <w:r>
        <w:rPr>
          <w:szCs w:val="28"/>
        </w:rPr>
        <w:t>на основі</w:t>
      </w:r>
      <w:r w:rsidRPr="007F682E">
        <w:rPr>
          <w:szCs w:val="28"/>
        </w:rPr>
        <w:t xml:space="preserve"> комплексу гліцинатів мікроелементів для курчат-бройлерів і курок-несучок. Встановлено оптимальне співвідношення гліцинатів мікроелементів у складі преміксу та визначено дозу їх введення у к</w:t>
      </w:r>
      <w:r>
        <w:rPr>
          <w:szCs w:val="28"/>
        </w:rPr>
        <w:t>омбікорми для курчат-бройлерів і</w:t>
      </w:r>
      <w:r w:rsidRPr="007F682E">
        <w:rPr>
          <w:szCs w:val="28"/>
        </w:rPr>
        <w:t xml:space="preserve"> курок-несучок. Згодовування розробленого мінерального преміксу птиці забезпечує сталість показників клінічного стану, обміну вуглеводів, </w:t>
      </w:r>
      <w:r>
        <w:rPr>
          <w:szCs w:val="28"/>
        </w:rPr>
        <w:t>ліпідів та білків в організмі. У п</w:t>
      </w:r>
      <w:r w:rsidRPr="007F682E">
        <w:rPr>
          <w:szCs w:val="28"/>
        </w:rPr>
        <w:t>ремікс</w:t>
      </w:r>
      <w:r>
        <w:rPr>
          <w:szCs w:val="28"/>
        </w:rPr>
        <w:t>у</w:t>
      </w:r>
      <w:r w:rsidRPr="007F682E">
        <w:rPr>
          <w:szCs w:val="28"/>
        </w:rPr>
        <w:t xml:space="preserve"> із гліц</w:t>
      </w:r>
      <w:r>
        <w:rPr>
          <w:szCs w:val="28"/>
        </w:rPr>
        <w:t>инатів мікроелементів відсутні</w:t>
      </w:r>
      <w:r w:rsidRPr="007F682E">
        <w:rPr>
          <w:szCs w:val="28"/>
        </w:rPr>
        <w:t xml:space="preserve"> кумулятивн</w:t>
      </w:r>
      <w:r>
        <w:rPr>
          <w:szCs w:val="28"/>
        </w:rPr>
        <w:t>і</w:t>
      </w:r>
      <w:r w:rsidRPr="007F682E">
        <w:rPr>
          <w:szCs w:val="28"/>
        </w:rPr>
        <w:t xml:space="preserve"> властивост</w:t>
      </w:r>
      <w:r>
        <w:rPr>
          <w:szCs w:val="28"/>
        </w:rPr>
        <w:t>і</w:t>
      </w:r>
      <w:r w:rsidRPr="007F682E">
        <w:rPr>
          <w:szCs w:val="28"/>
        </w:rPr>
        <w:t xml:space="preserve">, </w:t>
      </w:r>
      <w:r>
        <w:rPr>
          <w:szCs w:val="28"/>
        </w:rPr>
        <w:t xml:space="preserve">що </w:t>
      </w:r>
      <w:r w:rsidRPr="007F682E">
        <w:rPr>
          <w:szCs w:val="28"/>
        </w:rPr>
        <w:t xml:space="preserve">сприяє високій збереженості поголів’я. </w:t>
      </w:r>
    </w:p>
    <w:p w:rsidR="0069611D" w:rsidRPr="007F682E" w:rsidRDefault="0069611D" w:rsidP="0069611D">
      <w:pPr>
        <w:pStyle w:val="affffffff5"/>
        <w:spacing w:line="360" w:lineRule="auto"/>
        <w:rPr>
          <w:szCs w:val="28"/>
        </w:rPr>
      </w:pPr>
      <w:r w:rsidRPr="007F682E">
        <w:rPr>
          <w:szCs w:val="28"/>
        </w:rPr>
        <w:t>Вирощування курчат-бройлерів на комбікормах з мінеральним преміксом із гліцинатів мікроелементів підвищу</w:t>
      </w:r>
      <w:r>
        <w:rPr>
          <w:szCs w:val="28"/>
        </w:rPr>
        <w:t>є</w:t>
      </w:r>
      <w:r w:rsidRPr="007F682E">
        <w:rPr>
          <w:szCs w:val="28"/>
        </w:rPr>
        <w:t xml:space="preserve"> масу тіла птиці в середньому на 5,8</w:t>
      </w:r>
      <w:r>
        <w:rPr>
          <w:szCs w:val="28"/>
        </w:rPr>
        <w:t xml:space="preserve"> </w:t>
      </w:r>
      <w:r w:rsidRPr="007F682E">
        <w:rPr>
          <w:szCs w:val="28"/>
        </w:rPr>
        <w:t>%, знижу</w:t>
      </w:r>
      <w:r>
        <w:rPr>
          <w:szCs w:val="28"/>
        </w:rPr>
        <w:t>є</w:t>
      </w:r>
      <w:r w:rsidRPr="007F682E">
        <w:rPr>
          <w:szCs w:val="28"/>
        </w:rPr>
        <w:t xml:space="preserve"> витр</w:t>
      </w:r>
      <w:r>
        <w:rPr>
          <w:szCs w:val="28"/>
        </w:rPr>
        <w:t>ати корму на одиницю продукції</w:t>
      </w:r>
      <w:r w:rsidRPr="007F682E">
        <w:rPr>
          <w:szCs w:val="28"/>
        </w:rPr>
        <w:t xml:space="preserve"> на 5,5</w:t>
      </w:r>
      <w:r>
        <w:rPr>
          <w:szCs w:val="28"/>
        </w:rPr>
        <w:t xml:space="preserve"> </w:t>
      </w:r>
      <w:r w:rsidRPr="007F682E">
        <w:rPr>
          <w:szCs w:val="28"/>
        </w:rPr>
        <w:t>%, сприя</w:t>
      </w:r>
      <w:r>
        <w:rPr>
          <w:szCs w:val="28"/>
        </w:rPr>
        <w:t>є</w:t>
      </w:r>
      <w:r w:rsidRPr="007F682E">
        <w:rPr>
          <w:szCs w:val="28"/>
        </w:rPr>
        <w:t xml:space="preserve"> високій збереженості поголів’я (97,3</w:t>
      </w:r>
      <w:r>
        <w:rPr>
          <w:szCs w:val="28"/>
        </w:rPr>
        <w:t xml:space="preserve"> </w:t>
      </w:r>
      <w:r w:rsidRPr="007F682E">
        <w:rPr>
          <w:szCs w:val="28"/>
        </w:rPr>
        <w:t>%).</w:t>
      </w:r>
    </w:p>
    <w:p w:rsidR="0069611D" w:rsidRPr="007F682E" w:rsidRDefault="0069611D" w:rsidP="0069611D">
      <w:pPr>
        <w:pStyle w:val="affffffff5"/>
        <w:spacing w:line="360" w:lineRule="auto"/>
        <w:rPr>
          <w:szCs w:val="28"/>
        </w:rPr>
      </w:pPr>
      <w:r w:rsidRPr="007F682E">
        <w:rPr>
          <w:szCs w:val="28"/>
        </w:rPr>
        <w:t>Утримання курок-несучок на комбікормах з мінеральним преміксом із гліцинатів мікроелементів збільшу</w:t>
      </w:r>
      <w:r>
        <w:rPr>
          <w:szCs w:val="28"/>
        </w:rPr>
        <w:t>є</w:t>
      </w:r>
      <w:r w:rsidRPr="007F682E">
        <w:rPr>
          <w:szCs w:val="28"/>
        </w:rPr>
        <w:t xml:space="preserve"> яєчну продуктивність в середньому на 7,0</w:t>
      </w:r>
      <w:r>
        <w:rPr>
          <w:szCs w:val="28"/>
        </w:rPr>
        <w:t xml:space="preserve"> </w:t>
      </w:r>
      <w:r w:rsidRPr="007F682E">
        <w:rPr>
          <w:szCs w:val="28"/>
        </w:rPr>
        <w:t>% та знижу</w:t>
      </w:r>
      <w:r>
        <w:rPr>
          <w:szCs w:val="28"/>
        </w:rPr>
        <w:t>є</w:t>
      </w:r>
      <w:r w:rsidRPr="007F682E">
        <w:rPr>
          <w:szCs w:val="28"/>
        </w:rPr>
        <w:t xml:space="preserve"> витрати корму на одержання 10 шт. яєць порівняно з традиційними джерелами мікроелементів на 8,6</w:t>
      </w:r>
      <w:r>
        <w:rPr>
          <w:szCs w:val="28"/>
        </w:rPr>
        <w:t xml:space="preserve"> </w:t>
      </w:r>
      <w:r w:rsidRPr="007F682E">
        <w:rPr>
          <w:szCs w:val="28"/>
        </w:rPr>
        <w:t>%.</w:t>
      </w:r>
    </w:p>
    <w:p w:rsidR="0069611D" w:rsidRPr="007F682E" w:rsidRDefault="0069611D" w:rsidP="0069611D">
      <w:pPr>
        <w:pStyle w:val="affffffff5"/>
        <w:spacing w:line="360" w:lineRule="auto"/>
        <w:ind w:firstLine="540"/>
        <w:rPr>
          <w:szCs w:val="28"/>
        </w:rPr>
      </w:pPr>
      <w:r w:rsidRPr="007F682E">
        <w:rPr>
          <w:szCs w:val="28"/>
        </w:rPr>
        <w:t>На основі результатів досліджень розроблені “Науково-практичні рекомендації щодо застосування гліцинатів мікроелементів в годівлі курей”, які розглянуті і затверджені Науково-методичною радою Державного комітету ветеринарної медицини України (протокол № 2 від 25 грудня 2008 року).</w:t>
      </w:r>
    </w:p>
    <w:p w:rsidR="0069611D" w:rsidRPr="00744442" w:rsidRDefault="0069611D" w:rsidP="0069611D">
      <w:pPr>
        <w:pStyle w:val="affffffff5"/>
        <w:spacing w:line="360" w:lineRule="auto"/>
        <w:rPr>
          <w:szCs w:val="28"/>
        </w:rPr>
      </w:pPr>
      <w:r w:rsidRPr="00744442">
        <w:rPr>
          <w:szCs w:val="28"/>
        </w:rPr>
        <w:t>Результати досліджень можуть бути використані у ветеринарній медицині, тваринництві, промисловому виробництві мінеральних преміксів</w:t>
      </w:r>
      <w:r>
        <w:rPr>
          <w:szCs w:val="28"/>
        </w:rPr>
        <w:t>.</w:t>
      </w:r>
    </w:p>
    <w:p w:rsidR="0069611D" w:rsidRPr="007F682E" w:rsidRDefault="0069611D" w:rsidP="0069611D">
      <w:pPr>
        <w:spacing w:line="360" w:lineRule="auto"/>
        <w:ind w:firstLine="812"/>
        <w:jc w:val="both"/>
        <w:rPr>
          <w:sz w:val="28"/>
          <w:szCs w:val="28"/>
        </w:rPr>
      </w:pPr>
      <w:r w:rsidRPr="007F682E">
        <w:rPr>
          <w:b/>
          <w:sz w:val="28"/>
          <w:szCs w:val="28"/>
        </w:rPr>
        <w:lastRenderedPageBreak/>
        <w:t xml:space="preserve">Особистий внесок здобувача </w:t>
      </w:r>
      <w:r w:rsidRPr="007F682E">
        <w:rPr>
          <w:sz w:val="28"/>
          <w:szCs w:val="28"/>
        </w:rPr>
        <w:t>полягає у проведенні експериментальних досліджень за темою дисертаційної роботи, опрацюванні наукової літератури, статистичній обробці результатів досліджень, апробації та написанні дисертаційної роботи, підготовці матеріалів для опублікування.</w:t>
      </w:r>
    </w:p>
    <w:p w:rsidR="0069611D" w:rsidRPr="007F682E" w:rsidRDefault="0069611D" w:rsidP="0069611D">
      <w:pPr>
        <w:spacing w:line="360" w:lineRule="auto"/>
        <w:ind w:firstLine="812"/>
        <w:jc w:val="both"/>
        <w:rPr>
          <w:sz w:val="28"/>
          <w:szCs w:val="28"/>
        </w:rPr>
      </w:pPr>
      <w:r w:rsidRPr="007F682E">
        <w:rPr>
          <w:b/>
          <w:sz w:val="28"/>
          <w:szCs w:val="28"/>
        </w:rPr>
        <w:t>Апробація результатів д</w:t>
      </w:r>
      <w:r>
        <w:rPr>
          <w:b/>
          <w:sz w:val="28"/>
          <w:szCs w:val="28"/>
        </w:rPr>
        <w:t>исертації</w:t>
      </w:r>
      <w:r w:rsidRPr="007F682E">
        <w:rPr>
          <w:b/>
          <w:sz w:val="28"/>
          <w:szCs w:val="28"/>
        </w:rPr>
        <w:t xml:space="preserve">. </w:t>
      </w:r>
      <w:r w:rsidRPr="007F682E">
        <w:rPr>
          <w:sz w:val="28"/>
          <w:szCs w:val="28"/>
        </w:rPr>
        <w:t xml:space="preserve">Результати досліджень за темою дисертаційної роботи доповідались на </w:t>
      </w:r>
      <w:r>
        <w:rPr>
          <w:sz w:val="28"/>
          <w:szCs w:val="28"/>
        </w:rPr>
        <w:t>М</w:t>
      </w:r>
      <w:r w:rsidRPr="007F682E">
        <w:rPr>
          <w:sz w:val="28"/>
          <w:szCs w:val="28"/>
        </w:rPr>
        <w:t>іжнародному конгресі спеціалістів ветеринарної медицини (</w:t>
      </w:r>
      <w:r>
        <w:rPr>
          <w:sz w:val="28"/>
          <w:szCs w:val="28"/>
        </w:rPr>
        <w:t xml:space="preserve">м. </w:t>
      </w:r>
      <w:r w:rsidRPr="007F682E">
        <w:rPr>
          <w:sz w:val="28"/>
          <w:szCs w:val="28"/>
        </w:rPr>
        <w:t xml:space="preserve">Київ, НАУ, жовтень 2005 р.); </w:t>
      </w:r>
      <w:r>
        <w:rPr>
          <w:sz w:val="28"/>
          <w:szCs w:val="28"/>
        </w:rPr>
        <w:t>В</w:t>
      </w:r>
      <w:r w:rsidRPr="007F682E">
        <w:rPr>
          <w:sz w:val="28"/>
          <w:szCs w:val="28"/>
        </w:rPr>
        <w:t>сеукраїнській науково-практичній конференції “Сучасні проблеми годівлі, утримання та розведення сільськогосподарських тварин”</w:t>
      </w:r>
      <w:r>
        <w:rPr>
          <w:sz w:val="28"/>
          <w:szCs w:val="28"/>
        </w:rPr>
        <w:t>,</w:t>
      </w:r>
      <w:r w:rsidRPr="007F682E">
        <w:rPr>
          <w:sz w:val="28"/>
          <w:szCs w:val="28"/>
        </w:rPr>
        <w:t xml:space="preserve"> присвяченій 100-річчю від дня народження Д.Я. Василенка (</w:t>
      </w:r>
      <w:r>
        <w:rPr>
          <w:sz w:val="28"/>
          <w:szCs w:val="28"/>
        </w:rPr>
        <w:t xml:space="preserve">м. </w:t>
      </w:r>
      <w:r w:rsidRPr="007F682E">
        <w:rPr>
          <w:sz w:val="28"/>
          <w:szCs w:val="28"/>
        </w:rPr>
        <w:t>Київ, НАУ, грудень 2005 р.); наукових конференціях науково-педагогічних працівників, наукових співробітників та аспірантів Національного аграрного у</w:t>
      </w:r>
      <w:r>
        <w:rPr>
          <w:sz w:val="28"/>
          <w:szCs w:val="28"/>
        </w:rPr>
        <w:t>ніверситету (м. Київ 2006, 2007 рр</w:t>
      </w:r>
      <w:r w:rsidRPr="007F682E">
        <w:rPr>
          <w:sz w:val="28"/>
          <w:szCs w:val="28"/>
        </w:rPr>
        <w:t xml:space="preserve">.); </w:t>
      </w:r>
      <w:r>
        <w:rPr>
          <w:sz w:val="28"/>
          <w:szCs w:val="28"/>
        </w:rPr>
        <w:t>М</w:t>
      </w:r>
      <w:r w:rsidRPr="007F682E">
        <w:rPr>
          <w:sz w:val="28"/>
          <w:szCs w:val="28"/>
        </w:rPr>
        <w:t>іжнародній науково-практичній конференції ,,Молоді вчені у вирішенні проблем аграрної науки і практики” (</w:t>
      </w:r>
      <w:r>
        <w:rPr>
          <w:sz w:val="28"/>
          <w:szCs w:val="28"/>
        </w:rPr>
        <w:t xml:space="preserve">м. </w:t>
      </w:r>
      <w:r w:rsidRPr="007F682E">
        <w:rPr>
          <w:sz w:val="28"/>
          <w:szCs w:val="28"/>
        </w:rPr>
        <w:t xml:space="preserve">Львів, червень 2007 р.); </w:t>
      </w:r>
      <w:r>
        <w:rPr>
          <w:sz w:val="28"/>
          <w:szCs w:val="28"/>
        </w:rPr>
        <w:t>М</w:t>
      </w:r>
      <w:r w:rsidRPr="007F682E">
        <w:rPr>
          <w:sz w:val="28"/>
          <w:szCs w:val="28"/>
        </w:rPr>
        <w:t>іжнародній науково-практичній конференції ,,Актуальні проблеми годівлі тварин і технології кормів” (</w:t>
      </w:r>
      <w:r>
        <w:rPr>
          <w:sz w:val="28"/>
          <w:szCs w:val="28"/>
        </w:rPr>
        <w:t xml:space="preserve">м. </w:t>
      </w:r>
      <w:r w:rsidRPr="007F682E">
        <w:rPr>
          <w:sz w:val="28"/>
          <w:szCs w:val="28"/>
        </w:rPr>
        <w:t>Київ 2008 р.).</w:t>
      </w:r>
    </w:p>
    <w:p w:rsidR="0069611D" w:rsidRPr="007F682E" w:rsidRDefault="0069611D" w:rsidP="0069611D">
      <w:pPr>
        <w:spacing w:line="360" w:lineRule="auto"/>
        <w:ind w:firstLine="812"/>
        <w:jc w:val="both"/>
        <w:rPr>
          <w:sz w:val="28"/>
          <w:szCs w:val="28"/>
        </w:rPr>
      </w:pPr>
      <w:r w:rsidRPr="007F682E">
        <w:rPr>
          <w:b/>
          <w:sz w:val="28"/>
          <w:szCs w:val="28"/>
        </w:rPr>
        <w:t xml:space="preserve">Публікації. </w:t>
      </w:r>
      <w:r w:rsidRPr="007F682E">
        <w:rPr>
          <w:sz w:val="28"/>
          <w:szCs w:val="28"/>
        </w:rPr>
        <w:t>За результатами досліджень опубліковано 5 наукових статей у фахових виданнях, 2 тез</w:t>
      </w:r>
      <w:r>
        <w:rPr>
          <w:sz w:val="28"/>
          <w:szCs w:val="28"/>
        </w:rPr>
        <w:t>и</w:t>
      </w:r>
      <w:r w:rsidRPr="007F682E">
        <w:rPr>
          <w:sz w:val="28"/>
          <w:szCs w:val="28"/>
        </w:rPr>
        <w:t xml:space="preserve"> наукових доповідей</w:t>
      </w:r>
      <w:r>
        <w:rPr>
          <w:sz w:val="28"/>
          <w:szCs w:val="28"/>
        </w:rPr>
        <w:t>,</w:t>
      </w:r>
      <w:r w:rsidRPr="007F682E">
        <w:rPr>
          <w:sz w:val="28"/>
          <w:szCs w:val="28"/>
        </w:rPr>
        <w:t xml:space="preserve"> в яких викладені основні положення дисертаційної роботи, науково-практичні рекомендації, та отримано патент на корисну модель.</w:t>
      </w:r>
    </w:p>
    <w:p w:rsidR="0069611D" w:rsidRPr="007F682E" w:rsidRDefault="0069611D" w:rsidP="0069611D">
      <w:pPr>
        <w:spacing w:line="360" w:lineRule="auto"/>
        <w:ind w:firstLine="812"/>
        <w:jc w:val="both"/>
        <w:rPr>
          <w:sz w:val="28"/>
          <w:szCs w:val="28"/>
        </w:rPr>
      </w:pPr>
      <w:r w:rsidRPr="007F682E">
        <w:rPr>
          <w:b/>
          <w:sz w:val="28"/>
          <w:szCs w:val="28"/>
        </w:rPr>
        <w:t>Структура та об</w:t>
      </w:r>
      <w:r>
        <w:rPr>
          <w:b/>
          <w:sz w:val="28"/>
          <w:szCs w:val="28"/>
        </w:rPr>
        <w:t>сяг</w:t>
      </w:r>
      <w:r w:rsidRPr="007F682E">
        <w:rPr>
          <w:b/>
          <w:sz w:val="28"/>
          <w:szCs w:val="28"/>
        </w:rPr>
        <w:t xml:space="preserve"> дисертації.</w:t>
      </w:r>
      <w:r w:rsidRPr="007F682E">
        <w:rPr>
          <w:sz w:val="28"/>
          <w:szCs w:val="28"/>
        </w:rPr>
        <w:t xml:space="preserve"> Дисертація викладена на 17</w:t>
      </w:r>
      <w:r>
        <w:rPr>
          <w:sz w:val="28"/>
          <w:szCs w:val="28"/>
        </w:rPr>
        <w:t>5</w:t>
      </w:r>
      <w:r w:rsidRPr="007F682E">
        <w:rPr>
          <w:sz w:val="28"/>
          <w:szCs w:val="28"/>
        </w:rPr>
        <w:t xml:space="preserve"> сторінках комп’ютерного тексту і складається із вступу, огляду літератури, матеріалів та методів досліджень, результатів досліджень, узагальнення результатів досліджень, висновків, пропозицій виробництву, додатків та списку використаної літератури. Робота містить 4</w:t>
      </w:r>
      <w:r>
        <w:rPr>
          <w:sz w:val="28"/>
          <w:szCs w:val="28"/>
        </w:rPr>
        <w:t>7</w:t>
      </w:r>
      <w:r w:rsidRPr="007F682E">
        <w:rPr>
          <w:sz w:val="28"/>
          <w:szCs w:val="28"/>
        </w:rPr>
        <w:t xml:space="preserve"> таблиць. Список літератури включає 27</w:t>
      </w:r>
      <w:r>
        <w:rPr>
          <w:sz w:val="28"/>
          <w:szCs w:val="28"/>
        </w:rPr>
        <w:t>8</w:t>
      </w:r>
      <w:r w:rsidRPr="007F682E">
        <w:rPr>
          <w:sz w:val="28"/>
          <w:szCs w:val="28"/>
        </w:rPr>
        <w:t xml:space="preserve"> джерел, із них 42 латиницею.</w:t>
      </w:r>
    </w:p>
    <w:p w:rsidR="0069611D" w:rsidRPr="00396FEE" w:rsidRDefault="0069611D" w:rsidP="0069611D">
      <w:pPr>
        <w:spacing w:line="360" w:lineRule="auto"/>
        <w:ind w:hanging="28"/>
        <w:jc w:val="center"/>
        <w:rPr>
          <w:b/>
          <w:caps/>
          <w:sz w:val="28"/>
        </w:rPr>
      </w:pPr>
      <w:bookmarkStart w:id="1" w:name="_Toc159951280"/>
      <w:r w:rsidRPr="00396FEE">
        <w:rPr>
          <w:b/>
          <w:caps/>
          <w:sz w:val="28"/>
        </w:rPr>
        <w:t>ВИСНОВКИ</w:t>
      </w:r>
      <w:bookmarkEnd w:id="1"/>
    </w:p>
    <w:p w:rsidR="0069611D" w:rsidRDefault="0069611D" w:rsidP="0069611D">
      <w:pPr>
        <w:spacing w:line="360" w:lineRule="auto"/>
        <w:ind w:hanging="28"/>
        <w:jc w:val="center"/>
        <w:rPr>
          <w:sz w:val="28"/>
          <w:szCs w:val="28"/>
        </w:rPr>
      </w:pPr>
    </w:p>
    <w:p w:rsidR="0069611D" w:rsidRPr="00182757" w:rsidRDefault="0069611D" w:rsidP="0069611D">
      <w:pPr>
        <w:spacing w:line="360" w:lineRule="auto"/>
        <w:ind w:firstLine="709"/>
        <w:jc w:val="both"/>
        <w:rPr>
          <w:sz w:val="28"/>
          <w:szCs w:val="28"/>
        </w:rPr>
      </w:pPr>
      <w:r w:rsidRPr="00182757">
        <w:rPr>
          <w:sz w:val="28"/>
          <w:szCs w:val="28"/>
        </w:rPr>
        <w:t xml:space="preserve">У дисертаційній роботі науково обґрунтована можливість та вказано на доцільність використання створеного мінерального преміксу із гліцинатів </w:t>
      </w:r>
      <w:r w:rsidRPr="00182757">
        <w:rPr>
          <w:sz w:val="28"/>
          <w:szCs w:val="28"/>
        </w:rPr>
        <w:lastRenderedPageBreak/>
        <w:t xml:space="preserve">мікроелементів при вирощуванні курчат-бройлерів та утриманні курок-несучок, як джерела міді, цинку, заліза, кобальту та марганцю. </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 xml:space="preserve">Дано комплексну гігієнічну оцінку гліцинатів міді, цинку, заліза, кобальту і марганцю та встановлено, що їх суміш має світло-рожевий колір, гіркувато-терпкувата на смак, легко змішується з компонентами корму, а величина рН їх розчину коливається в межах 4,28–5,04. </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bCs/>
          <w:iCs/>
          <w:sz w:val="28"/>
          <w:szCs w:val="28"/>
        </w:rPr>
        <w:t xml:space="preserve">Встановлено, що суміш гліцинатів мікроелементів в умовах </w:t>
      </w:r>
      <w:r w:rsidRPr="009A30E8">
        <w:rPr>
          <w:bCs/>
          <w:i/>
          <w:iCs/>
          <w:sz w:val="28"/>
          <w:szCs w:val="28"/>
        </w:rPr>
        <w:t>in vitrо</w:t>
      </w:r>
      <w:r w:rsidRPr="00182757">
        <w:rPr>
          <w:bCs/>
          <w:iCs/>
          <w:sz w:val="28"/>
          <w:szCs w:val="28"/>
        </w:rPr>
        <w:t xml:space="preserve"> не впливає на </w:t>
      </w:r>
      <w:r w:rsidRPr="00182757">
        <w:rPr>
          <w:sz w:val="28"/>
          <w:szCs w:val="28"/>
        </w:rPr>
        <w:t>активність пепсину шлункового соку, амілази і ліпази підшлункової залози, а також</w:t>
      </w:r>
      <w:r w:rsidRPr="00182757">
        <w:rPr>
          <w:bCs/>
          <w:sz w:val="28"/>
          <w:szCs w:val="28"/>
        </w:rPr>
        <w:t xml:space="preserve"> </w:t>
      </w:r>
      <w:r w:rsidRPr="00182757">
        <w:rPr>
          <w:sz w:val="28"/>
          <w:szCs w:val="28"/>
        </w:rPr>
        <w:t xml:space="preserve">γ-глутамілтранспептидазної і </w:t>
      </w:r>
      <w:r w:rsidRPr="00182757">
        <w:rPr>
          <w:bCs/>
          <w:sz w:val="28"/>
          <w:szCs w:val="28"/>
        </w:rPr>
        <w:t>лужнофосфатазної</w:t>
      </w:r>
      <w:r w:rsidRPr="00182757">
        <w:rPr>
          <w:sz w:val="28"/>
          <w:szCs w:val="28"/>
        </w:rPr>
        <w:t xml:space="preserve"> активності слизової оболонки дванадцятипалої кишки курчат-бройлерів</w:t>
      </w:r>
      <w:r w:rsidRPr="00182757">
        <w:rPr>
          <w:bCs/>
          <w:iCs/>
          <w:sz w:val="28"/>
          <w:szCs w:val="28"/>
        </w:rPr>
        <w:t>.</w:t>
      </w:r>
    </w:p>
    <w:p w:rsidR="0069611D" w:rsidRPr="00182757" w:rsidRDefault="0069611D" w:rsidP="000256D4">
      <w:pPr>
        <w:numPr>
          <w:ilvl w:val="0"/>
          <w:numId w:val="60"/>
        </w:numPr>
        <w:tabs>
          <w:tab w:val="clear" w:pos="1320"/>
        </w:tabs>
        <w:suppressAutoHyphens w:val="0"/>
        <w:spacing w:line="360" w:lineRule="auto"/>
        <w:ind w:left="0" w:firstLine="708"/>
        <w:jc w:val="both"/>
        <w:rPr>
          <w:sz w:val="28"/>
          <w:szCs w:val="28"/>
        </w:rPr>
      </w:pPr>
      <w:r w:rsidRPr="00182757">
        <w:rPr>
          <w:sz w:val="28"/>
          <w:szCs w:val="28"/>
        </w:rPr>
        <w:t xml:space="preserve">Введення щурам per os протягом 42 діб гліцинатів міді, цинку, заліза, кобальту та марганцю стимулює утворення лімфоцитів в крові та не впливає на клінічний стан, гематологічні і імунологічні показники, рівень глюкози, загального білка та загальних ліпідів і сечовини плазми крові, а також </w:t>
      </w:r>
      <w:r w:rsidRPr="00182757">
        <w:rPr>
          <w:bCs/>
          <w:color w:val="000000"/>
          <w:sz w:val="28"/>
          <w:szCs w:val="28"/>
          <w:lang w:eastAsia="uk-UA"/>
        </w:rPr>
        <w:t>аспартат- та аланінамінотрансферазної</w:t>
      </w:r>
      <w:r w:rsidRPr="00182757">
        <w:rPr>
          <w:sz w:val="28"/>
          <w:szCs w:val="28"/>
        </w:rPr>
        <w:t>, лужнофосфатазної, амілазної та гамма-глутамілтранспептидазної активності в плазмі крові.</w:t>
      </w:r>
    </w:p>
    <w:p w:rsidR="0069611D" w:rsidRPr="00182757" w:rsidRDefault="0069611D" w:rsidP="000256D4">
      <w:pPr>
        <w:numPr>
          <w:ilvl w:val="0"/>
          <w:numId w:val="60"/>
        </w:numPr>
        <w:tabs>
          <w:tab w:val="clear" w:pos="1320"/>
        </w:tabs>
        <w:suppressAutoHyphens w:val="0"/>
        <w:spacing w:line="360" w:lineRule="auto"/>
        <w:ind w:left="0" w:firstLine="708"/>
        <w:jc w:val="both"/>
        <w:rPr>
          <w:sz w:val="28"/>
          <w:szCs w:val="28"/>
        </w:rPr>
      </w:pPr>
      <w:r w:rsidRPr="00182757">
        <w:rPr>
          <w:sz w:val="28"/>
          <w:szCs w:val="28"/>
        </w:rPr>
        <w:t>Встановлено, що за дії гліцинатів мікроелементів у щурів підвищується активність гамма-глутамілтранспептидази слизової оболонки дванадцятипалої кишки на 37,0–51,3</w:t>
      </w:r>
      <w:r>
        <w:rPr>
          <w:sz w:val="28"/>
          <w:szCs w:val="28"/>
        </w:rPr>
        <w:t> </w:t>
      </w:r>
      <w:r w:rsidRPr="00182757">
        <w:rPr>
          <w:sz w:val="28"/>
          <w:szCs w:val="28"/>
        </w:rPr>
        <w:t>% за сталих значень ліпази і амілази підшлункової залози та лужної фосфатази слизової оболонки дванадцятипалої кишки.</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При вирощуванні курчат-бройлерів на комбікормах з гліцинатами мікроелементів активуються процеси гемо- і імунопоезу, що підтверджено підвищенням кількості лейкоцитів та лімфоцитів</w:t>
      </w:r>
      <w:r w:rsidRPr="000F55E5">
        <w:rPr>
          <w:sz w:val="28"/>
          <w:szCs w:val="28"/>
        </w:rPr>
        <w:t xml:space="preserve">                    </w:t>
      </w:r>
      <w:r w:rsidRPr="00182757">
        <w:rPr>
          <w:sz w:val="28"/>
          <w:szCs w:val="28"/>
        </w:rPr>
        <w:t xml:space="preserve"> (Т-лімфоцитів, В-лімфоцитів, 0-лімфоцитів, Т-хелперів, Т-супресорів, Т-активних) </w:t>
      </w:r>
      <w:r>
        <w:rPr>
          <w:sz w:val="28"/>
          <w:szCs w:val="28"/>
        </w:rPr>
        <w:t>у</w:t>
      </w:r>
      <w:r w:rsidRPr="00182757">
        <w:rPr>
          <w:sz w:val="28"/>
          <w:szCs w:val="28"/>
        </w:rPr>
        <w:t xml:space="preserve"> крові.</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Під впливом гліцинатів мікроелементів у курчат-бройлерів підвищується вміст ліпідів та білків у плазмі крові відповідно на 8,2 та 19,5</w:t>
      </w:r>
      <w:r>
        <w:rPr>
          <w:sz w:val="28"/>
          <w:szCs w:val="28"/>
        </w:rPr>
        <w:t> </w:t>
      </w:r>
      <w:r w:rsidRPr="00182757">
        <w:rPr>
          <w:sz w:val="28"/>
          <w:szCs w:val="28"/>
        </w:rPr>
        <w:t>%, а вміст цинку, міді, заліза, кобальту та марганцю у</w:t>
      </w:r>
      <w:r w:rsidRPr="00182757">
        <w:rPr>
          <w:sz w:val="28"/>
          <w:szCs w:val="28"/>
          <w:lang w:eastAsia="uk-UA"/>
        </w:rPr>
        <w:t xml:space="preserve"> м’язах, печінці та посліді не змінюється, що вказує на відсутність кумулятивної дії цих сполук в організмі птиці.</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lastRenderedPageBreak/>
        <w:t>Згодовування курчатам-бройлерам з комбікормом гліцинатів мікроелементів підвищує масу тіла птиці через 42 доби на 5,8</w:t>
      </w:r>
      <w:r>
        <w:rPr>
          <w:sz w:val="28"/>
          <w:szCs w:val="28"/>
        </w:rPr>
        <w:t> </w:t>
      </w:r>
      <w:r w:rsidRPr="00182757">
        <w:rPr>
          <w:sz w:val="28"/>
          <w:szCs w:val="28"/>
        </w:rPr>
        <w:t>%, знижує витрати корму на 1 кг приросту на 5,5</w:t>
      </w:r>
      <w:r>
        <w:rPr>
          <w:sz w:val="28"/>
          <w:szCs w:val="28"/>
        </w:rPr>
        <w:t> </w:t>
      </w:r>
      <w:r w:rsidRPr="00182757">
        <w:rPr>
          <w:sz w:val="28"/>
          <w:szCs w:val="28"/>
        </w:rPr>
        <w:t>% та сприяє збільшенню прибутку на 11,2</w:t>
      </w:r>
      <w:r>
        <w:rPr>
          <w:sz w:val="28"/>
          <w:szCs w:val="28"/>
        </w:rPr>
        <w:t> </w:t>
      </w:r>
      <w:r w:rsidRPr="00182757">
        <w:rPr>
          <w:sz w:val="28"/>
          <w:szCs w:val="28"/>
        </w:rPr>
        <w:t>% порівняно з використанням неорганічних солей мікроелементів.</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У крові</w:t>
      </w:r>
      <w:r w:rsidRPr="00182757">
        <w:rPr>
          <w:color w:val="000000"/>
          <w:sz w:val="28"/>
          <w:szCs w:val="28"/>
          <w:lang w:eastAsia="uk-UA"/>
        </w:rPr>
        <w:t xml:space="preserve"> курок-несучок за згодовування гліцинатів мікроелементів встановлено підвищення</w:t>
      </w:r>
      <w:r w:rsidRPr="00182757">
        <w:rPr>
          <w:sz w:val="28"/>
          <w:szCs w:val="28"/>
        </w:rPr>
        <w:t xml:space="preserve"> концентрації гемоглобіну в середньому на 10,2–22,1</w:t>
      </w:r>
      <w:r>
        <w:rPr>
          <w:sz w:val="28"/>
          <w:szCs w:val="28"/>
        </w:rPr>
        <w:t> </w:t>
      </w:r>
      <w:r w:rsidRPr="00182757">
        <w:rPr>
          <w:sz w:val="28"/>
          <w:szCs w:val="28"/>
        </w:rPr>
        <w:t>%, кількості еритроцитів на 5,8–23,8</w:t>
      </w:r>
      <w:r>
        <w:rPr>
          <w:sz w:val="28"/>
          <w:szCs w:val="28"/>
        </w:rPr>
        <w:t> %, а лейкоцитів на 57,6–61,1 </w:t>
      </w:r>
      <w:r w:rsidRPr="00182757">
        <w:rPr>
          <w:sz w:val="28"/>
          <w:szCs w:val="28"/>
        </w:rPr>
        <w:t xml:space="preserve">% порівняно з контролем. </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Згодовування куркам-несучкам промислового стада гліцинатів мікроелементів не впливало на рівень глюкози, загального білка та ліпідів, а також сечової кислоти в плазмі крові та вміст міді, цинку, заліза, кобальту і марганцю в печінці, м’язах та посліді.</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Pr>
          <w:sz w:val="28"/>
          <w:szCs w:val="28"/>
        </w:rPr>
        <w:t>У</w:t>
      </w:r>
      <w:r w:rsidRPr="00182757">
        <w:rPr>
          <w:sz w:val="28"/>
          <w:szCs w:val="28"/>
        </w:rPr>
        <w:t>ведення в комбікорм курок-несучок промислового стада гліцинатів мікроелементів збільшує яєчну продуктивність птиці, підвишує масу яєць на 3,8–9,9</w:t>
      </w:r>
      <w:r>
        <w:rPr>
          <w:sz w:val="28"/>
          <w:szCs w:val="28"/>
        </w:rPr>
        <w:t> </w:t>
      </w:r>
      <w:r w:rsidRPr="00182757">
        <w:rPr>
          <w:sz w:val="28"/>
          <w:szCs w:val="28"/>
        </w:rPr>
        <w:t>%, масу жовтка – на 5,8–14,7</w:t>
      </w:r>
      <w:r>
        <w:rPr>
          <w:sz w:val="28"/>
          <w:szCs w:val="28"/>
        </w:rPr>
        <w:t> </w:t>
      </w:r>
      <w:r w:rsidRPr="00182757">
        <w:rPr>
          <w:sz w:val="28"/>
          <w:szCs w:val="28"/>
        </w:rPr>
        <w:t>%, масу білка – на 4,7–17,1</w:t>
      </w:r>
      <w:r>
        <w:rPr>
          <w:sz w:val="28"/>
          <w:szCs w:val="28"/>
        </w:rPr>
        <w:t> </w:t>
      </w:r>
      <w:r w:rsidRPr="00182757">
        <w:rPr>
          <w:sz w:val="28"/>
          <w:szCs w:val="28"/>
        </w:rPr>
        <w:t>%, масу шкаралупи – на 8,3–16,5</w:t>
      </w:r>
      <w:r>
        <w:rPr>
          <w:sz w:val="28"/>
          <w:szCs w:val="28"/>
        </w:rPr>
        <w:t> </w:t>
      </w:r>
      <w:r w:rsidRPr="00182757">
        <w:rPr>
          <w:sz w:val="28"/>
          <w:szCs w:val="28"/>
        </w:rPr>
        <w:t>% та товщину шкаралупи на 7,7–16,7</w:t>
      </w:r>
      <w:r>
        <w:rPr>
          <w:sz w:val="28"/>
          <w:szCs w:val="28"/>
        </w:rPr>
        <w:t> </w:t>
      </w:r>
      <w:r w:rsidRPr="00182757">
        <w:rPr>
          <w:sz w:val="28"/>
          <w:szCs w:val="28"/>
        </w:rPr>
        <w:t xml:space="preserve">% та </w:t>
      </w:r>
      <w:r w:rsidRPr="00182757">
        <w:rPr>
          <w:sz w:val="28"/>
          <w:szCs w:val="28"/>
          <w:lang w:eastAsia="uk-UA"/>
        </w:rPr>
        <w:t xml:space="preserve">не викликає накопичення </w:t>
      </w:r>
      <w:r w:rsidRPr="00182757">
        <w:rPr>
          <w:sz w:val="28"/>
          <w:szCs w:val="28"/>
          <w:lang w:val="en-US"/>
        </w:rPr>
        <w:t>Cu</w:t>
      </w:r>
      <w:r w:rsidRPr="00182757">
        <w:rPr>
          <w:sz w:val="28"/>
          <w:szCs w:val="28"/>
        </w:rPr>
        <w:t xml:space="preserve">, </w:t>
      </w:r>
      <w:r w:rsidRPr="00182757">
        <w:rPr>
          <w:sz w:val="28"/>
          <w:szCs w:val="28"/>
          <w:lang w:val="en-US"/>
        </w:rPr>
        <w:t>Zn</w:t>
      </w:r>
      <w:r w:rsidRPr="00182757">
        <w:rPr>
          <w:sz w:val="28"/>
          <w:szCs w:val="28"/>
        </w:rPr>
        <w:t xml:space="preserve">, </w:t>
      </w:r>
      <w:r w:rsidRPr="00182757">
        <w:rPr>
          <w:sz w:val="28"/>
          <w:szCs w:val="28"/>
          <w:lang w:val="en-US"/>
        </w:rPr>
        <w:t>Fe</w:t>
      </w:r>
      <w:r w:rsidRPr="00182757">
        <w:rPr>
          <w:sz w:val="28"/>
          <w:szCs w:val="28"/>
        </w:rPr>
        <w:t xml:space="preserve">, </w:t>
      </w:r>
      <w:r w:rsidRPr="00182757">
        <w:rPr>
          <w:sz w:val="28"/>
          <w:szCs w:val="28"/>
          <w:lang w:val="en-US"/>
        </w:rPr>
        <w:t>Co</w:t>
      </w:r>
      <w:r w:rsidRPr="00182757">
        <w:rPr>
          <w:sz w:val="28"/>
          <w:szCs w:val="28"/>
        </w:rPr>
        <w:t xml:space="preserve"> та </w:t>
      </w:r>
      <w:r w:rsidRPr="00182757">
        <w:rPr>
          <w:sz w:val="28"/>
          <w:szCs w:val="28"/>
          <w:lang w:val="en-US"/>
        </w:rPr>
        <w:t>Mn</w:t>
      </w:r>
      <w:r w:rsidRPr="00182757">
        <w:rPr>
          <w:sz w:val="28"/>
          <w:szCs w:val="28"/>
        </w:rPr>
        <w:t xml:space="preserve"> в</w:t>
      </w:r>
      <w:r w:rsidRPr="00182757">
        <w:rPr>
          <w:sz w:val="28"/>
          <w:szCs w:val="28"/>
          <w:lang w:eastAsia="uk-UA"/>
        </w:rPr>
        <w:t xml:space="preserve"> яйцях.</w:t>
      </w:r>
    </w:p>
    <w:p w:rsidR="0069611D" w:rsidRPr="00182757" w:rsidRDefault="0069611D" w:rsidP="000256D4">
      <w:pPr>
        <w:numPr>
          <w:ilvl w:val="0"/>
          <w:numId w:val="60"/>
        </w:numPr>
        <w:tabs>
          <w:tab w:val="clear" w:pos="1320"/>
        </w:tabs>
        <w:suppressAutoHyphens w:val="0"/>
        <w:spacing w:line="360" w:lineRule="auto"/>
        <w:ind w:left="0" w:firstLine="709"/>
        <w:jc w:val="both"/>
        <w:rPr>
          <w:sz w:val="28"/>
          <w:szCs w:val="28"/>
        </w:rPr>
      </w:pPr>
      <w:r w:rsidRPr="00182757">
        <w:rPr>
          <w:sz w:val="28"/>
          <w:szCs w:val="28"/>
        </w:rPr>
        <w:t>Виробничою перевіркою встановлено, що згодовування курк</w:t>
      </w:r>
      <w:r>
        <w:rPr>
          <w:sz w:val="28"/>
          <w:szCs w:val="28"/>
        </w:rPr>
        <w:t>ам-несучкам промислового стада</w:t>
      </w:r>
      <w:r w:rsidRPr="00182757">
        <w:rPr>
          <w:sz w:val="28"/>
          <w:szCs w:val="28"/>
        </w:rPr>
        <w:t xml:space="preserve"> гліцинатів міді, цинку, заліза, кобальту та марганцю підвищує яєчну продуктивність птиці на 7</w:t>
      </w:r>
      <w:r>
        <w:rPr>
          <w:sz w:val="28"/>
          <w:szCs w:val="28"/>
        </w:rPr>
        <w:t> </w:t>
      </w:r>
      <w:r w:rsidRPr="00182757">
        <w:rPr>
          <w:sz w:val="28"/>
          <w:szCs w:val="28"/>
        </w:rPr>
        <w:t>%, масу яєць на 1,8</w:t>
      </w:r>
      <w:r>
        <w:rPr>
          <w:sz w:val="28"/>
          <w:szCs w:val="28"/>
        </w:rPr>
        <w:t> </w:t>
      </w:r>
      <w:r w:rsidRPr="00182757">
        <w:rPr>
          <w:sz w:val="28"/>
          <w:szCs w:val="28"/>
        </w:rPr>
        <w:t>% та сприяє отриманню додаткового прибутку у розмірі 23 грн. на 1000 шт. яєць.</w:t>
      </w:r>
    </w:p>
    <w:p w:rsidR="0069611D" w:rsidRPr="00396FEE" w:rsidRDefault="0069611D" w:rsidP="0069611D">
      <w:pPr>
        <w:spacing w:line="360" w:lineRule="auto"/>
        <w:ind w:firstLine="851"/>
        <w:jc w:val="both"/>
        <w:rPr>
          <w:sz w:val="28"/>
          <w:szCs w:val="28"/>
        </w:rPr>
      </w:pPr>
      <w:r w:rsidRPr="00396FEE">
        <w:rPr>
          <w:sz w:val="28"/>
          <w:szCs w:val="28"/>
        </w:rPr>
        <w:t>Отже, мінеральний премікс із комплексних сполук мікроелементів з гліцином при застосуванні лабораторним тваринам, курчатам-бройлерам і куркам-несучкам не проявляє кумулятивної здатності і токсичної дії, про що свідчать дослідження клінічного стану, гематологічних показників, активності ферментів, збереженість поголів’я та висока м’ясна і яєчна продуктивність птиці.</w:t>
      </w:r>
    </w:p>
    <w:p w:rsidR="0069611D" w:rsidRPr="00396FEE" w:rsidRDefault="0069611D" w:rsidP="0069611D">
      <w:pPr>
        <w:spacing w:line="360" w:lineRule="auto"/>
        <w:ind w:firstLine="709"/>
        <w:jc w:val="both"/>
        <w:rPr>
          <w:b/>
          <w:sz w:val="28"/>
          <w:szCs w:val="28"/>
        </w:rPr>
      </w:pPr>
      <w:bookmarkStart w:id="2" w:name="_Toc159951281"/>
    </w:p>
    <w:p w:rsidR="0069611D" w:rsidRPr="00396FEE" w:rsidRDefault="0069611D" w:rsidP="0069611D">
      <w:pPr>
        <w:spacing w:line="360" w:lineRule="auto"/>
        <w:ind w:firstLine="709"/>
        <w:jc w:val="center"/>
        <w:rPr>
          <w:b/>
          <w:sz w:val="28"/>
          <w:szCs w:val="28"/>
        </w:rPr>
      </w:pPr>
      <w:r w:rsidRPr="00396FEE">
        <w:rPr>
          <w:b/>
          <w:sz w:val="28"/>
          <w:szCs w:val="28"/>
        </w:rPr>
        <w:t>ПРОПОЗИЦІЇ ВИРОБНИЦТВУ</w:t>
      </w:r>
      <w:bookmarkEnd w:id="2"/>
    </w:p>
    <w:p w:rsidR="0069611D" w:rsidRPr="00182757" w:rsidRDefault="0069611D" w:rsidP="0069611D">
      <w:pPr>
        <w:pStyle w:val="affffffff5"/>
        <w:spacing w:line="360" w:lineRule="auto"/>
        <w:ind w:firstLine="709"/>
        <w:rPr>
          <w:szCs w:val="28"/>
        </w:rPr>
      </w:pPr>
      <w:r w:rsidRPr="00182757">
        <w:rPr>
          <w:szCs w:val="28"/>
        </w:rPr>
        <w:t xml:space="preserve">Виробництву пропонується використовувати мінеральний премікс із гліцинатів міді, цинку, заліза, кобальту та марганцю в якості ефективної </w:t>
      </w:r>
      <w:r w:rsidRPr="00182757">
        <w:rPr>
          <w:szCs w:val="28"/>
        </w:rPr>
        <w:lastRenderedPageBreak/>
        <w:t>мінеральної добавки при вирощуванні курчат-бройлерів та утриманні курок-несучок.</w:t>
      </w:r>
    </w:p>
    <w:p w:rsidR="0069611D" w:rsidRPr="00182757" w:rsidRDefault="0069611D" w:rsidP="0069611D">
      <w:pPr>
        <w:pStyle w:val="affffffff1"/>
        <w:spacing w:line="360" w:lineRule="auto"/>
        <w:ind w:firstLine="709"/>
        <w:rPr>
          <w:szCs w:val="28"/>
        </w:rPr>
      </w:pPr>
      <w:r w:rsidRPr="00182757">
        <w:rPr>
          <w:szCs w:val="28"/>
        </w:rPr>
        <w:t xml:space="preserve">Згодовування мінерального преміксу із гліцинатів мікроелементів підвищує продуктивність курчат-бройлерів і курок-несучок, зменшує витрати корму на одиницю продукції, забезпечує високу збереженість поголів’я та підвищує його резистентність. Рекомендується премікс із гліцинатів мікроелементів вводити в комбікорми для курчат-бройлерів у дозах: гліцинат міді – </w:t>
      </w:r>
      <w:r>
        <w:rPr>
          <w:szCs w:val="28"/>
        </w:rPr>
        <w:t>5,0</w:t>
      </w:r>
      <w:r w:rsidRPr="00182757">
        <w:rPr>
          <w:szCs w:val="28"/>
        </w:rPr>
        <w:t xml:space="preserve"> г/т, гліцинат цинку – 96,</w:t>
      </w:r>
      <w:r>
        <w:rPr>
          <w:szCs w:val="28"/>
        </w:rPr>
        <w:t>0</w:t>
      </w:r>
      <w:r w:rsidRPr="00182757">
        <w:rPr>
          <w:szCs w:val="28"/>
        </w:rPr>
        <w:t xml:space="preserve"> г/т, гліцинат заліза – 128,</w:t>
      </w:r>
      <w:r>
        <w:rPr>
          <w:szCs w:val="28"/>
        </w:rPr>
        <w:t>0</w:t>
      </w:r>
      <w:r w:rsidRPr="00182757">
        <w:rPr>
          <w:szCs w:val="28"/>
        </w:rPr>
        <w:t xml:space="preserve"> г/т, гліцинат кобальту – 2,</w:t>
      </w:r>
      <w:r>
        <w:rPr>
          <w:szCs w:val="28"/>
        </w:rPr>
        <w:t>0</w:t>
      </w:r>
      <w:r w:rsidRPr="00182757">
        <w:rPr>
          <w:szCs w:val="28"/>
        </w:rPr>
        <w:t xml:space="preserve"> г/т та гліцинат марганцю – 19</w:t>
      </w:r>
      <w:r>
        <w:rPr>
          <w:szCs w:val="28"/>
        </w:rPr>
        <w:t>1</w:t>
      </w:r>
      <w:r w:rsidRPr="00182757">
        <w:rPr>
          <w:szCs w:val="28"/>
        </w:rPr>
        <w:t>,</w:t>
      </w:r>
      <w:r>
        <w:rPr>
          <w:szCs w:val="28"/>
        </w:rPr>
        <w:t>0</w:t>
      </w:r>
      <w:r w:rsidRPr="00182757">
        <w:rPr>
          <w:szCs w:val="28"/>
        </w:rPr>
        <w:t xml:space="preserve"> г/т комбікорму; для курок-несучок у дозах: гліцинат міді – 1</w:t>
      </w:r>
      <w:r>
        <w:rPr>
          <w:szCs w:val="28"/>
        </w:rPr>
        <w:t>6</w:t>
      </w:r>
      <w:r w:rsidRPr="00182757">
        <w:rPr>
          <w:szCs w:val="28"/>
        </w:rPr>
        <w:t>,</w:t>
      </w:r>
      <w:r>
        <w:rPr>
          <w:szCs w:val="28"/>
        </w:rPr>
        <w:t>0</w:t>
      </w:r>
      <w:r w:rsidRPr="00182757">
        <w:rPr>
          <w:szCs w:val="28"/>
        </w:rPr>
        <w:t xml:space="preserve"> г/т, гліцинат цинку – 115,</w:t>
      </w:r>
      <w:r>
        <w:rPr>
          <w:szCs w:val="28"/>
        </w:rPr>
        <w:t>0</w:t>
      </w:r>
      <w:r w:rsidRPr="00182757">
        <w:rPr>
          <w:szCs w:val="28"/>
        </w:rPr>
        <w:t xml:space="preserve"> г/т, гліцинат заліза – 192,</w:t>
      </w:r>
      <w:r>
        <w:rPr>
          <w:szCs w:val="28"/>
        </w:rPr>
        <w:t>0</w:t>
      </w:r>
      <w:r w:rsidRPr="00182757">
        <w:rPr>
          <w:szCs w:val="28"/>
        </w:rPr>
        <w:t xml:space="preserve"> г/т, гліцинат кобальту – 0,70 г/т та гліцинат марганцю – 214,</w:t>
      </w:r>
      <w:r>
        <w:rPr>
          <w:szCs w:val="28"/>
        </w:rPr>
        <w:t>0 </w:t>
      </w:r>
      <w:r w:rsidRPr="00182757">
        <w:rPr>
          <w:szCs w:val="28"/>
        </w:rPr>
        <w:t>г/т комбікорму.</w:t>
      </w:r>
    </w:p>
    <w:p w:rsidR="0069611D" w:rsidRDefault="0069611D" w:rsidP="0069611D">
      <w:pPr>
        <w:spacing w:line="360" w:lineRule="auto"/>
        <w:ind w:hanging="28"/>
        <w:jc w:val="center"/>
        <w:rPr>
          <w:b/>
          <w:sz w:val="28"/>
          <w:szCs w:val="28"/>
        </w:rPr>
      </w:pPr>
      <w:r>
        <w:rPr>
          <w:b/>
          <w:sz w:val="28"/>
          <w:szCs w:val="28"/>
        </w:rPr>
        <w:t>СПИСОК ВИКОРИСТАНИХ ДЖЕРЕЛ</w:t>
      </w:r>
    </w:p>
    <w:p w:rsidR="0069611D" w:rsidRDefault="0069611D" w:rsidP="0069611D">
      <w:pPr>
        <w:tabs>
          <w:tab w:val="left" w:pos="5580"/>
        </w:tabs>
        <w:spacing w:line="360" w:lineRule="auto"/>
        <w:ind w:firstLine="720"/>
        <w:jc w:val="center"/>
        <w:rPr>
          <w:b/>
          <w:sz w:val="28"/>
          <w:szCs w:val="28"/>
        </w:rPr>
      </w:pPr>
    </w:p>
    <w:p w:rsidR="0069611D" w:rsidRPr="00880C96"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880C96">
        <w:rPr>
          <w:sz w:val="28"/>
          <w:szCs w:val="28"/>
        </w:rPr>
        <w:t xml:space="preserve">А. с. </w:t>
      </w:r>
      <w:r>
        <w:rPr>
          <w:sz w:val="28"/>
          <w:szCs w:val="28"/>
        </w:rPr>
        <w:t xml:space="preserve">1690659 </w:t>
      </w:r>
      <w:r w:rsidRPr="00880C96">
        <w:rPr>
          <w:sz w:val="28"/>
          <w:szCs w:val="28"/>
        </w:rPr>
        <w:t>СССР, М</w:t>
      </w:r>
      <w:r>
        <w:rPr>
          <w:sz w:val="28"/>
          <w:szCs w:val="28"/>
        </w:rPr>
        <w:t>ПК А23К 1/00.</w:t>
      </w:r>
      <w:r w:rsidRPr="00880C96">
        <w:rPr>
          <w:sz w:val="28"/>
          <w:szCs w:val="28"/>
        </w:rPr>
        <w:t xml:space="preserve"> Кормовая добавка / В.</w:t>
      </w:r>
      <w:r>
        <w:rPr>
          <w:sz w:val="28"/>
          <w:szCs w:val="28"/>
        </w:rPr>
        <w:t> </w:t>
      </w:r>
      <w:r w:rsidRPr="00880C96">
        <w:rPr>
          <w:sz w:val="28"/>
          <w:szCs w:val="28"/>
        </w:rPr>
        <w:t>И. Хрипун, В.</w:t>
      </w:r>
      <w:r>
        <w:rPr>
          <w:sz w:val="28"/>
          <w:szCs w:val="28"/>
        </w:rPr>
        <w:t xml:space="preserve"> В. Гриневич </w:t>
      </w:r>
      <w:r w:rsidRPr="00840960">
        <w:rPr>
          <w:sz w:val="28"/>
          <w:szCs w:val="28"/>
        </w:rPr>
        <w:t>(</w:t>
      </w:r>
      <w:r>
        <w:rPr>
          <w:sz w:val="28"/>
          <w:szCs w:val="28"/>
        </w:rPr>
        <w:t>Украинская сельскохозяйственная академия</w:t>
      </w:r>
      <w:r w:rsidRPr="00840960">
        <w:rPr>
          <w:sz w:val="28"/>
          <w:szCs w:val="28"/>
        </w:rPr>
        <w:t>).</w:t>
      </w:r>
      <w:r w:rsidRPr="00880C96">
        <w:rPr>
          <w:sz w:val="28"/>
          <w:szCs w:val="28"/>
        </w:rPr>
        <w:t xml:space="preserve"> – № </w:t>
      </w:r>
      <w:r>
        <w:rPr>
          <w:sz w:val="28"/>
          <w:szCs w:val="28"/>
        </w:rPr>
        <w:t>4239929/15</w:t>
      </w:r>
      <w:r w:rsidRPr="00840960">
        <w:rPr>
          <w:sz w:val="28"/>
          <w:szCs w:val="28"/>
        </w:rPr>
        <w:t xml:space="preserve"> </w:t>
      </w:r>
      <w:r w:rsidRPr="00880C96">
        <w:rPr>
          <w:sz w:val="28"/>
          <w:szCs w:val="28"/>
        </w:rPr>
        <w:t xml:space="preserve">; заявл. </w:t>
      </w:r>
      <w:r>
        <w:rPr>
          <w:sz w:val="28"/>
          <w:szCs w:val="28"/>
        </w:rPr>
        <w:t>24.03.87</w:t>
      </w:r>
      <w:r>
        <w:rPr>
          <w:sz w:val="28"/>
          <w:szCs w:val="28"/>
          <w:lang w:val="en-US"/>
        </w:rPr>
        <w:t xml:space="preserve"> </w:t>
      </w:r>
      <w:r w:rsidRPr="00880C96">
        <w:rPr>
          <w:sz w:val="28"/>
          <w:szCs w:val="28"/>
        </w:rPr>
        <w:t xml:space="preserve">; опубл. </w:t>
      </w:r>
      <w:r>
        <w:rPr>
          <w:sz w:val="28"/>
          <w:szCs w:val="28"/>
        </w:rPr>
        <w:t>15.11.91</w:t>
      </w:r>
      <w:r w:rsidRPr="00880C96">
        <w:rPr>
          <w:sz w:val="28"/>
          <w:szCs w:val="28"/>
        </w:rPr>
        <w:t>, Бюл. №</w:t>
      </w:r>
      <w:r>
        <w:rPr>
          <w:sz w:val="28"/>
          <w:szCs w:val="28"/>
          <w:lang w:val="en-US"/>
        </w:rPr>
        <w:t xml:space="preserve"> </w:t>
      </w:r>
      <w:r>
        <w:rPr>
          <w:sz w:val="28"/>
          <w:szCs w:val="28"/>
        </w:rPr>
        <w:t>42</w:t>
      </w:r>
      <w:r w:rsidRPr="00880C96">
        <w:rPr>
          <w:sz w:val="28"/>
          <w:szCs w:val="28"/>
        </w:rPr>
        <w:t>.</w:t>
      </w:r>
    </w:p>
    <w:p w:rsidR="0069611D" w:rsidRPr="00880C96"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880C96">
        <w:rPr>
          <w:sz w:val="28"/>
          <w:szCs w:val="28"/>
        </w:rPr>
        <w:t xml:space="preserve">А. с. </w:t>
      </w:r>
      <w:r w:rsidRPr="00F9756F">
        <w:rPr>
          <w:sz w:val="28"/>
          <w:szCs w:val="28"/>
        </w:rPr>
        <w:t>1764609 А1 Российская</w:t>
      </w:r>
      <w:r w:rsidRPr="00880C96">
        <w:rPr>
          <w:sz w:val="28"/>
          <w:szCs w:val="28"/>
        </w:rPr>
        <w:t xml:space="preserve"> федерац</w:t>
      </w:r>
      <w:r>
        <w:rPr>
          <w:sz w:val="28"/>
          <w:szCs w:val="28"/>
        </w:rPr>
        <w:t>и</w:t>
      </w:r>
      <w:r w:rsidRPr="00880C96">
        <w:rPr>
          <w:sz w:val="28"/>
          <w:szCs w:val="28"/>
        </w:rPr>
        <w:t>я, М</w:t>
      </w:r>
      <w:r>
        <w:rPr>
          <w:sz w:val="28"/>
          <w:szCs w:val="28"/>
        </w:rPr>
        <w:t>ПК</w:t>
      </w:r>
      <w:r w:rsidRPr="00880C96">
        <w:rPr>
          <w:sz w:val="28"/>
          <w:szCs w:val="28"/>
        </w:rPr>
        <w:t xml:space="preserve"> </w:t>
      </w:r>
      <w:r>
        <w:rPr>
          <w:sz w:val="28"/>
          <w:szCs w:val="28"/>
        </w:rPr>
        <w:t>А33К 1/100. 1/175</w:t>
      </w:r>
      <w:r w:rsidRPr="00880C96">
        <w:rPr>
          <w:sz w:val="28"/>
          <w:szCs w:val="28"/>
        </w:rPr>
        <w:t>. Способ приготовления корма для птиц / А.</w:t>
      </w:r>
      <w:r>
        <w:rPr>
          <w:sz w:val="28"/>
          <w:szCs w:val="28"/>
        </w:rPr>
        <w:t> </w:t>
      </w:r>
      <w:r w:rsidRPr="00880C96">
        <w:rPr>
          <w:sz w:val="28"/>
          <w:szCs w:val="28"/>
        </w:rPr>
        <w:t>М. Иманов, Ф.</w:t>
      </w:r>
      <w:r>
        <w:rPr>
          <w:sz w:val="28"/>
          <w:szCs w:val="28"/>
        </w:rPr>
        <w:t> </w:t>
      </w:r>
      <w:r w:rsidRPr="00880C96">
        <w:rPr>
          <w:sz w:val="28"/>
          <w:szCs w:val="28"/>
        </w:rPr>
        <w:t>М. Оруджев, А.</w:t>
      </w:r>
      <w:r>
        <w:rPr>
          <w:sz w:val="28"/>
          <w:szCs w:val="28"/>
        </w:rPr>
        <w:t> </w:t>
      </w:r>
      <w:r w:rsidRPr="00880C96">
        <w:rPr>
          <w:sz w:val="28"/>
          <w:szCs w:val="28"/>
        </w:rPr>
        <w:t>М. Мурадов, Д.</w:t>
      </w:r>
      <w:r>
        <w:rPr>
          <w:sz w:val="28"/>
          <w:szCs w:val="28"/>
        </w:rPr>
        <w:t> </w:t>
      </w:r>
      <w:r w:rsidRPr="00880C96">
        <w:rPr>
          <w:sz w:val="28"/>
          <w:szCs w:val="28"/>
        </w:rPr>
        <w:t>Г. Джабба</w:t>
      </w:r>
      <w:r>
        <w:rPr>
          <w:sz w:val="28"/>
          <w:szCs w:val="28"/>
        </w:rPr>
        <w:t xml:space="preserve">ров, Ш. Д. Гуляев, О. М. Лиманова </w:t>
      </w:r>
      <w:r w:rsidRPr="00840960">
        <w:rPr>
          <w:sz w:val="28"/>
          <w:szCs w:val="28"/>
        </w:rPr>
        <w:t>(</w:t>
      </w:r>
      <w:r>
        <w:rPr>
          <w:sz w:val="28"/>
          <w:szCs w:val="28"/>
        </w:rPr>
        <w:t>Научно-исследовательский и проэктно-конструкторский институт строительных материалов им. С. А. Дадашева</w:t>
      </w:r>
      <w:r>
        <w:rPr>
          <w:sz w:val="28"/>
          <w:szCs w:val="28"/>
          <w:lang w:val="en-US"/>
        </w:rPr>
        <w:t>).</w:t>
      </w:r>
      <w:r w:rsidRPr="00880C96">
        <w:rPr>
          <w:sz w:val="28"/>
          <w:szCs w:val="28"/>
        </w:rPr>
        <w:t xml:space="preserve"> – №</w:t>
      </w:r>
      <w:r>
        <w:rPr>
          <w:sz w:val="28"/>
          <w:szCs w:val="28"/>
        </w:rPr>
        <w:t xml:space="preserve">4647468/15 </w:t>
      </w:r>
      <w:r w:rsidRPr="00880C96">
        <w:rPr>
          <w:sz w:val="28"/>
          <w:szCs w:val="28"/>
        </w:rPr>
        <w:t>; заявл. 0</w:t>
      </w:r>
      <w:r>
        <w:rPr>
          <w:sz w:val="28"/>
          <w:szCs w:val="28"/>
        </w:rPr>
        <w:t>8</w:t>
      </w:r>
      <w:r w:rsidRPr="00880C96">
        <w:rPr>
          <w:sz w:val="28"/>
          <w:szCs w:val="28"/>
        </w:rPr>
        <w:t>.0</w:t>
      </w:r>
      <w:r>
        <w:rPr>
          <w:sz w:val="28"/>
          <w:szCs w:val="28"/>
        </w:rPr>
        <w:t xml:space="preserve">2.89 </w:t>
      </w:r>
      <w:r w:rsidRPr="00880C96">
        <w:rPr>
          <w:sz w:val="28"/>
          <w:szCs w:val="28"/>
        </w:rPr>
        <w:t xml:space="preserve">; опубл. </w:t>
      </w:r>
      <w:r>
        <w:rPr>
          <w:sz w:val="28"/>
          <w:szCs w:val="28"/>
        </w:rPr>
        <w:t>3</w:t>
      </w:r>
      <w:r w:rsidRPr="00880C96">
        <w:rPr>
          <w:sz w:val="28"/>
          <w:szCs w:val="28"/>
        </w:rPr>
        <w:t>0.0</w:t>
      </w:r>
      <w:r>
        <w:rPr>
          <w:sz w:val="28"/>
          <w:szCs w:val="28"/>
        </w:rPr>
        <w:t>9</w:t>
      </w:r>
      <w:r w:rsidRPr="00880C96">
        <w:rPr>
          <w:sz w:val="28"/>
          <w:szCs w:val="28"/>
        </w:rPr>
        <w:t>.</w:t>
      </w:r>
      <w:r>
        <w:rPr>
          <w:sz w:val="28"/>
          <w:szCs w:val="28"/>
        </w:rPr>
        <w:t>92</w:t>
      </w:r>
      <w:r w:rsidRPr="00880C96">
        <w:rPr>
          <w:sz w:val="28"/>
          <w:szCs w:val="28"/>
        </w:rPr>
        <w:t>, Бюл. №</w:t>
      </w:r>
      <w:r>
        <w:rPr>
          <w:sz w:val="28"/>
          <w:szCs w:val="28"/>
        </w:rPr>
        <w:t>36</w:t>
      </w:r>
      <w:r w:rsidRPr="00880C96">
        <w:rPr>
          <w:sz w:val="28"/>
          <w:szCs w:val="28"/>
        </w:rPr>
        <w:t>.</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Абузаров Ю. Ш. Влияние хелатов металлов на иммунитет у животных, вакцинированных против бруцеллеза / Ю. Ш. Абузаров, Р. А. Гиззатулина, Ф. Г. Гайфутдинов // Ученые записки Казанского ветинститута им. Н. Э. Баумана. – Казань, 1970. – Т.107. – С. 95–98.</w:t>
      </w:r>
    </w:p>
    <w:p w:rsidR="0069611D" w:rsidRDefault="0069611D" w:rsidP="000256D4">
      <w:pPr>
        <w:numPr>
          <w:ilvl w:val="0"/>
          <w:numId w:val="61"/>
        </w:numPr>
        <w:tabs>
          <w:tab w:val="clear" w:pos="720"/>
        </w:tabs>
        <w:suppressAutoHyphens w:val="0"/>
        <w:spacing w:line="360" w:lineRule="auto"/>
        <w:ind w:left="540" w:hanging="540"/>
        <w:jc w:val="both"/>
        <w:rPr>
          <w:sz w:val="28"/>
          <w:szCs w:val="28"/>
        </w:rPr>
      </w:pPr>
      <w:r>
        <w:rPr>
          <w:sz w:val="28"/>
          <w:szCs w:val="28"/>
        </w:rPr>
        <w:t>Азизов М. А. О комплексных соединениях некоторых микроэлементов с биоактивными веществами / Азизов М. А. – [2-е изд.]. – Т. : Медицина, 1969. – 200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lastRenderedPageBreak/>
        <w:t xml:space="preserve">Азимов Д. С. Эффективность применения различных соединений марганца в рационах кур-несушек / Д. С. Азимов, Е. В. Рыбина, С. Г. Азимов // Ефективне птахівництво та тваринництво. </w:t>
      </w:r>
      <w:r>
        <w:rPr>
          <w:sz w:val="28"/>
          <w:szCs w:val="28"/>
        </w:rPr>
        <w:sym w:font="Symbol" w:char="F02D"/>
      </w:r>
      <w:r>
        <w:rPr>
          <w:sz w:val="28"/>
          <w:szCs w:val="28"/>
        </w:rPr>
        <w:t xml:space="preserve"> 2004. </w:t>
      </w:r>
      <w:r>
        <w:rPr>
          <w:sz w:val="28"/>
          <w:szCs w:val="28"/>
        </w:rPr>
        <w:sym w:font="Symbol" w:char="F02D"/>
      </w:r>
      <w:r>
        <w:rPr>
          <w:sz w:val="28"/>
          <w:szCs w:val="28"/>
        </w:rPr>
        <w:t xml:space="preserve"> № 1 (13). – С. 23–24.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Актуальные проблемы применения биологически активных веществ и производства премиксов /</w:t>
      </w:r>
      <w:r w:rsidRPr="00E72314">
        <w:rPr>
          <w:sz w:val="28"/>
          <w:szCs w:val="28"/>
        </w:rPr>
        <w:t xml:space="preserve"> </w:t>
      </w:r>
      <w:r>
        <w:rPr>
          <w:sz w:val="28"/>
          <w:szCs w:val="28"/>
        </w:rPr>
        <w:t xml:space="preserve">[Околелова Т. М., Кулаков А. В., Молоскин С. А., Грачев Д. М.]. – Сергиев Посад : </w:t>
      </w:r>
      <w:r w:rsidRPr="009D4035">
        <w:rPr>
          <w:sz w:val="28"/>
          <w:szCs w:val="28"/>
          <w:lang w:eastAsia="uk-UA"/>
        </w:rPr>
        <w:t>[б. и.]</w:t>
      </w:r>
      <w:r>
        <w:rPr>
          <w:sz w:val="28"/>
          <w:szCs w:val="28"/>
          <w:lang w:eastAsia="uk-UA"/>
        </w:rPr>
        <w:t>,</w:t>
      </w:r>
      <w:r>
        <w:rPr>
          <w:sz w:val="28"/>
          <w:szCs w:val="28"/>
        </w:rPr>
        <w:t xml:space="preserve"> 2002. – 284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Антонович Е. А. Токсичность меди и ее соединений / Е. А. Антонович, А. Е. Подрушняк, Т. А. Щуцкая // Современные проблемы токсикологии. – 1999. –  №3. – С. 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 xml:space="preserve">Апсите М. Р. Влияние микроэлементов кобальта, меди, цинка и марганца на систему крови цыплят / М. Р. Апсите // Микроэлементы в организме рыб и </w:t>
      </w:r>
      <w:r w:rsidRPr="00786BC0">
        <w:rPr>
          <w:sz w:val="28"/>
          <w:szCs w:val="28"/>
          <w:lang w:eastAsia="uk-UA"/>
        </w:rPr>
        <w:t>птиц</w:t>
      </w:r>
      <w:r>
        <w:rPr>
          <w:sz w:val="28"/>
          <w:szCs w:val="28"/>
          <w:lang w:eastAsia="uk-UA"/>
        </w:rPr>
        <w:t xml:space="preserve">. – Рига : </w:t>
      </w:r>
      <w:r w:rsidRPr="00786BC0">
        <w:rPr>
          <w:sz w:val="28"/>
          <w:szCs w:val="28"/>
          <w:lang w:eastAsia="uk-UA"/>
        </w:rPr>
        <w:t>Зинатне</w:t>
      </w:r>
      <w:r>
        <w:rPr>
          <w:sz w:val="28"/>
          <w:szCs w:val="28"/>
          <w:lang w:eastAsia="uk-UA"/>
        </w:rPr>
        <w:t>,</w:t>
      </w:r>
      <w:r w:rsidRPr="00786BC0">
        <w:rPr>
          <w:sz w:val="28"/>
          <w:szCs w:val="28"/>
          <w:lang w:eastAsia="uk-UA"/>
        </w:rPr>
        <w:t xml:space="preserve"> 1968.</w:t>
      </w:r>
      <w:r>
        <w:rPr>
          <w:sz w:val="28"/>
          <w:szCs w:val="28"/>
          <w:lang w:eastAsia="uk-UA"/>
        </w:rPr>
        <w:t xml:space="preserve"> – С. 63–78.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 xml:space="preserve">Апсите М. Р. Влияние смеси микроэлементов и аминокислот на систему </w:t>
      </w:r>
      <w:r w:rsidRPr="00786BC0">
        <w:rPr>
          <w:sz w:val="28"/>
          <w:szCs w:val="28"/>
          <w:lang w:eastAsia="uk-UA"/>
        </w:rPr>
        <w:t>крови цыплят</w:t>
      </w:r>
      <w:r>
        <w:rPr>
          <w:sz w:val="28"/>
          <w:szCs w:val="28"/>
          <w:lang w:eastAsia="uk-UA"/>
        </w:rPr>
        <w:t xml:space="preserve"> / М. Р. Апсите </w:t>
      </w:r>
      <w:r w:rsidRPr="00786BC0">
        <w:rPr>
          <w:sz w:val="28"/>
          <w:szCs w:val="28"/>
          <w:lang w:eastAsia="uk-UA"/>
        </w:rPr>
        <w:t>// Регуляторы роста и метаболизма животных. – Рига</w:t>
      </w:r>
      <w:r>
        <w:rPr>
          <w:sz w:val="28"/>
          <w:szCs w:val="28"/>
          <w:lang w:eastAsia="uk-UA"/>
        </w:rPr>
        <w:t xml:space="preserve"> :</w:t>
      </w:r>
      <w:r w:rsidRPr="00786BC0">
        <w:rPr>
          <w:sz w:val="28"/>
          <w:szCs w:val="28"/>
          <w:lang w:eastAsia="uk-UA"/>
        </w:rPr>
        <w:t xml:space="preserve"> Зинатне</w:t>
      </w:r>
      <w:r>
        <w:rPr>
          <w:sz w:val="28"/>
          <w:szCs w:val="28"/>
          <w:lang w:eastAsia="uk-UA"/>
        </w:rPr>
        <w:t>,</w:t>
      </w:r>
      <w:r w:rsidRPr="00786BC0">
        <w:rPr>
          <w:sz w:val="28"/>
          <w:szCs w:val="28"/>
          <w:lang w:eastAsia="uk-UA"/>
        </w:rPr>
        <w:t xml:space="preserve"> 1971</w:t>
      </w:r>
      <w:r>
        <w:rPr>
          <w:sz w:val="28"/>
          <w:szCs w:val="28"/>
          <w:lang w:eastAsia="uk-UA"/>
        </w:rPr>
        <w:t>. – С. 169–178.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 xml:space="preserve">Арсеньев А. Ф. Биологическое значение хелатирования катионов в пищеварительном тракте сельскохозяйственных животных и птицы / А. Ф. Арсеньев, Л. О. Фролова // Вопросы совершенствования племенной работы и технологии в </w:t>
      </w:r>
      <w:r w:rsidRPr="00FE6E83">
        <w:rPr>
          <w:sz w:val="28"/>
          <w:szCs w:val="28"/>
        </w:rPr>
        <w:t>животноводстве</w:t>
      </w:r>
      <w:r>
        <w:rPr>
          <w:sz w:val="28"/>
          <w:szCs w:val="28"/>
        </w:rPr>
        <w:t xml:space="preserve"> </w:t>
      </w:r>
      <w:r w:rsidRPr="00FE6E83">
        <w:rPr>
          <w:sz w:val="28"/>
          <w:szCs w:val="28"/>
        </w:rPr>
        <w:t xml:space="preserve">: </w:t>
      </w:r>
      <w:r>
        <w:rPr>
          <w:sz w:val="28"/>
          <w:szCs w:val="28"/>
        </w:rPr>
        <w:t>с</w:t>
      </w:r>
      <w:r w:rsidRPr="00FE6E83">
        <w:rPr>
          <w:sz w:val="28"/>
          <w:szCs w:val="28"/>
        </w:rPr>
        <w:t xml:space="preserve">б. науч. трудов. </w:t>
      </w:r>
      <w:r>
        <w:rPr>
          <w:sz w:val="28"/>
          <w:szCs w:val="28"/>
        </w:rPr>
        <w:t xml:space="preserve">– М. : </w:t>
      </w:r>
      <w:r w:rsidRPr="009D4035">
        <w:rPr>
          <w:sz w:val="28"/>
          <w:szCs w:val="28"/>
          <w:lang w:eastAsia="uk-UA"/>
        </w:rPr>
        <w:t>[б. и.]</w:t>
      </w:r>
      <w:r>
        <w:rPr>
          <w:sz w:val="28"/>
          <w:szCs w:val="28"/>
          <w:lang w:eastAsia="uk-UA"/>
        </w:rPr>
        <w:t>,</w:t>
      </w:r>
      <w:r>
        <w:rPr>
          <w:sz w:val="28"/>
          <w:szCs w:val="28"/>
        </w:rPr>
        <w:t xml:space="preserve"> 1973. – Т.63. – С. 38–45.</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sidRPr="00E8436E">
        <w:rPr>
          <w:sz w:val="28"/>
          <w:szCs w:val="28"/>
        </w:rPr>
        <w:t>Бабенко</w:t>
      </w:r>
      <w:r>
        <w:rPr>
          <w:sz w:val="28"/>
          <w:szCs w:val="28"/>
        </w:rPr>
        <w:t xml:space="preserve"> Г. А. Микроэлементы в экспериментальной и клинической медицине / Бабенко Г. А. – К. </w:t>
      </w:r>
      <w:r w:rsidRPr="000B2E93">
        <w:rPr>
          <w:sz w:val="28"/>
          <w:szCs w:val="28"/>
        </w:rPr>
        <w:t xml:space="preserve">: Наук. </w:t>
      </w:r>
      <w:r>
        <w:rPr>
          <w:sz w:val="28"/>
          <w:szCs w:val="28"/>
        </w:rPr>
        <w:t>д</w:t>
      </w:r>
      <w:r w:rsidRPr="000B2E93">
        <w:rPr>
          <w:sz w:val="28"/>
          <w:szCs w:val="28"/>
        </w:rPr>
        <w:t>умка</w:t>
      </w:r>
      <w:r>
        <w:rPr>
          <w:sz w:val="28"/>
          <w:szCs w:val="28"/>
        </w:rPr>
        <w:t>, 1965. – 183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Бабенко Г. О. Визначення мікроелементів і металоферментів в клінічних лабораторіях / Бабенко Г. О. – К. : Здоров’я, 1968. – 138с.</w:t>
      </w:r>
    </w:p>
    <w:p w:rsidR="0069611D" w:rsidRPr="00306C0C"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306C0C">
        <w:rPr>
          <w:sz w:val="28"/>
          <w:szCs w:val="28"/>
          <w:lang w:eastAsia="uk-UA"/>
        </w:rPr>
        <w:t>Бабин Я. А. Микроэлементы, витамины, ферменты и их применение в медицине и животноводстве / Я. А. Бабин // Материалы саратовской областной научной конференции. – Саратов : [б. и.], 1967. – 170 с.</w:t>
      </w:r>
    </w:p>
    <w:p w:rsidR="0069611D" w:rsidRPr="006B7F8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6B7F8D">
        <w:rPr>
          <w:sz w:val="28"/>
          <w:szCs w:val="28"/>
          <w:lang w:eastAsia="uk-UA"/>
        </w:rPr>
        <w:t>Беренштейн Ф.</w:t>
      </w:r>
      <w:r>
        <w:rPr>
          <w:sz w:val="28"/>
          <w:szCs w:val="28"/>
          <w:lang w:eastAsia="uk-UA"/>
        </w:rPr>
        <w:t> </w:t>
      </w:r>
      <w:r w:rsidRPr="006B7F8D">
        <w:rPr>
          <w:sz w:val="28"/>
          <w:szCs w:val="28"/>
          <w:lang w:eastAsia="uk-UA"/>
        </w:rPr>
        <w:t>Я. О механизме воздействия микроэлементов на обмен веществ / Беренштейн Ф.</w:t>
      </w:r>
      <w:r>
        <w:rPr>
          <w:sz w:val="28"/>
          <w:szCs w:val="28"/>
          <w:lang w:eastAsia="uk-UA"/>
        </w:rPr>
        <w:t> </w:t>
      </w:r>
      <w:r w:rsidRPr="006B7F8D">
        <w:rPr>
          <w:sz w:val="28"/>
          <w:szCs w:val="28"/>
          <w:lang w:eastAsia="uk-UA"/>
        </w:rPr>
        <w:t>Я.</w:t>
      </w:r>
      <w:r>
        <w:rPr>
          <w:sz w:val="28"/>
          <w:szCs w:val="28"/>
          <w:lang w:eastAsia="uk-UA"/>
        </w:rPr>
        <w:t xml:space="preserve"> </w:t>
      </w:r>
      <w:r w:rsidRPr="006B7F8D">
        <w:rPr>
          <w:sz w:val="28"/>
          <w:szCs w:val="28"/>
          <w:lang w:eastAsia="uk-UA"/>
        </w:rPr>
        <w:t>// Микроэлементы в сельском хозяйстве и медицине. – К.</w:t>
      </w:r>
      <w:r>
        <w:rPr>
          <w:sz w:val="28"/>
          <w:szCs w:val="28"/>
          <w:lang w:eastAsia="uk-UA"/>
        </w:rPr>
        <w:t xml:space="preserve"> : </w:t>
      </w:r>
      <w:r w:rsidRPr="00306C0C">
        <w:rPr>
          <w:sz w:val="28"/>
          <w:szCs w:val="28"/>
          <w:lang w:eastAsia="uk-UA"/>
        </w:rPr>
        <w:t>[б. и.]</w:t>
      </w:r>
      <w:r>
        <w:rPr>
          <w:sz w:val="28"/>
          <w:szCs w:val="28"/>
          <w:lang w:eastAsia="uk-UA"/>
        </w:rPr>
        <w:t>,</w:t>
      </w:r>
      <w:r w:rsidRPr="006B7F8D">
        <w:rPr>
          <w:sz w:val="28"/>
          <w:szCs w:val="28"/>
          <w:lang w:eastAsia="uk-UA"/>
        </w:rPr>
        <w:t xml:space="preserve"> 1962. – С. 264.</w:t>
      </w:r>
    </w:p>
    <w:p w:rsidR="0069611D" w:rsidRPr="00B52354"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52354">
        <w:rPr>
          <w:sz w:val="28"/>
          <w:szCs w:val="28"/>
        </w:rPr>
        <w:lastRenderedPageBreak/>
        <w:t xml:space="preserve">Білецький Е. М. Цинк і його біологічна роль / Е. М. Білецький // Птахівництво. – 2004. – № </w:t>
      </w:r>
      <w:r w:rsidRPr="00A64AAD">
        <w:rPr>
          <w:sz w:val="28"/>
          <w:szCs w:val="28"/>
        </w:rPr>
        <w:t>11</w:t>
      </w:r>
      <w:r w:rsidRPr="00B52354">
        <w:rPr>
          <w:sz w:val="28"/>
          <w:szCs w:val="28"/>
        </w:rPr>
        <w:t>. – С. 7–15.</w:t>
      </w:r>
    </w:p>
    <w:p w:rsidR="0069611D" w:rsidRPr="001F2DF0"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52354">
        <w:rPr>
          <w:sz w:val="28"/>
          <w:szCs w:val="28"/>
        </w:rPr>
        <w:t>Бінкевич В. Я. Вплив марганцю і кобальту та їх хелатів на фізіологічні процеси, продуктивність та м’ясні якості курчат-бройлерів</w:t>
      </w:r>
      <w:r>
        <w:rPr>
          <w:sz w:val="28"/>
          <w:szCs w:val="28"/>
        </w:rPr>
        <w:t xml:space="preserve"> </w:t>
      </w:r>
      <w:r w:rsidRPr="00B52354">
        <w:rPr>
          <w:sz w:val="28"/>
          <w:szCs w:val="28"/>
        </w:rPr>
        <w:t>: автореф. дис. на здобуття наук. ступеня канд. вет. наук : спец</w:t>
      </w:r>
      <w:r w:rsidRPr="001F2DF0">
        <w:rPr>
          <w:sz w:val="28"/>
          <w:szCs w:val="28"/>
        </w:rPr>
        <w:t>. 16.00.06 „гігієна тварин та ветеринарна санітарія“ / В. Я. Бінкевич. – Львів, 1997. – 19 с.</w:t>
      </w:r>
    </w:p>
    <w:p w:rsidR="0069611D" w:rsidRPr="00B600E8"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Біологічна роль мікроелементів в організмі тварин /</w:t>
      </w:r>
      <w:r w:rsidRPr="00B624EA">
        <w:rPr>
          <w:sz w:val="28"/>
          <w:szCs w:val="28"/>
        </w:rPr>
        <w:t xml:space="preserve"> </w:t>
      </w:r>
      <w:r>
        <w:rPr>
          <w:sz w:val="28"/>
          <w:szCs w:val="28"/>
        </w:rPr>
        <w:t xml:space="preserve">Р. Й. Кравців, Р. П. Маслянко, О. І. Жеребецька [та ін.]// Науковий вісник Львівської </w:t>
      </w:r>
      <w:r w:rsidRPr="00B600E8">
        <w:rPr>
          <w:sz w:val="28"/>
          <w:szCs w:val="28"/>
        </w:rPr>
        <w:t>Державної академії ветеринарної медицини ім. С. З. Гжицького. – 2005. – Т. 7 (№ 2). – Ч. 6. – С. 63–69.</w:t>
      </w:r>
    </w:p>
    <w:p w:rsidR="0069611D" w:rsidRPr="00B600E8"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sidRPr="00B600E8">
        <w:rPr>
          <w:sz w:val="28"/>
          <w:szCs w:val="28"/>
        </w:rPr>
        <w:t>Біологічна хімія з основами фізичної та колоїдної хімії: лабораторно-практичні заняття : методичні вказівки / [Мельничука Д.О. та ін. ]. – К. : Вища шк., 1998. – 147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B600E8">
        <w:rPr>
          <w:sz w:val="28"/>
          <w:szCs w:val="28"/>
        </w:rPr>
        <w:t>Болотников</w:t>
      </w:r>
      <w:r w:rsidRPr="004E6AAF">
        <w:rPr>
          <w:sz w:val="28"/>
          <w:szCs w:val="28"/>
        </w:rPr>
        <w:t xml:space="preserve"> И.</w:t>
      </w:r>
      <w:r>
        <w:rPr>
          <w:sz w:val="28"/>
          <w:szCs w:val="28"/>
        </w:rPr>
        <w:t> </w:t>
      </w:r>
      <w:r w:rsidRPr="004E6AAF">
        <w:rPr>
          <w:sz w:val="28"/>
          <w:szCs w:val="28"/>
        </w:rPr>
        <w:t>А. Физиолого-биохимические основы иммунитета сельскохозяйственной птицы</w:t>
      </w:r>
      <w:r>
        <w:rPr>
          <w:sz w:val="28"/>
          <w:szCs w:val="28"/>
        </w:rPr>
        <w:t xml:space="preserve"> / Болотников И. А</w:t>
      </w:r>
      <w:r w:rsidRPr="004E6AAF">
        <w:rPr>
          <w:sz w:val="28"/>
          <w:szCs w:val="28"/>
        </w:rPr>
        <w:t>. − Л.</w:t>
      </w:r>
      <w:r>
        <w:rPr>
          <w:sz w:val="28"/>
          <w:szCs w:val="28"/>
        </w:rPr>
        <w:t xml:space="preserve"> </w:t>
      </w:r>
      <w:r w:rsidRPr="004E6AAF">
        <w:rPr>
          <w:sz w:val="28"/>
          <w:szCs w:val="28"/>
        </w:rPr>
        <w:t xml:space="preserve">: Наука, 1987. − </w:t>
      </w:r>
      <w:r w:rsidRPr="004E6AAF">
        <w:rPr>
          <w:caps/>
          <w:sz w:val="28"/>
          <w:szCs w:val="28"/>
        </w:rPr>
        <w:t>с</w:t>
      </w:r>
      <w:r w:rsidRPr="004E6AAF">
        <w:rPr>
          <w:sz w:val="28"/>
          <w:szCs w:val="28"/>
        </w:rPr>
        <w:t>.</w:t>
      </w:r>
      <w:r>
        <w:rPr>
          <w:sz w:val="28"/>
          <w:szCs w:val="28"/>
        </w:rPr>
        <w:t> </w:t>
      </w:r>
      <w:r w:rsidRPr="004E6AAF">
        <w:rPr>
          <w:sz w:val="28"/>
          <w:szCs w:val="28"/>
        </w:rPr>
        <w:t>168.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Васильев В. П. Комплексоны и комплексонаты / В. П. Васильев // Соросовский образовательный журнал. – 1996. – № 4. – С. 39–44.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C146C6">
        <w:rPr>
          <w:bCs/>
          <w:sz w:val="28"/>
          <w:szCs w:val="28"/>
        </w:rPr>
        <w:t>Венедиктов А.</w:t>
      </w:r>
      <w:r>
        <w:rPr>
          <w:bCs/>
          <w:sz w:val="28"/>
          <w:szCs w:val="28"/>
        </w:rPr>
        <w:t> </w:t>
      </w:r>
      <w:r w:rsidRPr="00C146C6">
        <w:rPr>
          <w:bCs/>
          <w:sz w:val="28"/>
          <w:szCs w:val="28"/>
        </w:rPr>
        <w:t xml:space="preserve">М. Химические кормовые добавки в животноводстве / </w:t>
      </w:r>
      <w:r w:rsidRPr="00C45F44">
        <w:rPr>
          <w:bCs/>
          <w:sz w:val="28"/>
          <w:szCs w:val="28"/>
        </w:rPr>
        <w:t>А. М. Венедиктов, А. А. Локас. – М. : Колос, 1979. – 160 с.</w:t>
      </w:r>
    </w:p>
    <w:p w:rsidR="0069611D" w:rsidRPr="00541C6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C45F44">
        <w:rPr>
          <w:sz w:val="28"/>
          <w:szCs w:val="28"/>
        </w:rPr>
        <w:t>Верболович П. А. Железо в животном организме / П. А. Верболович, А. Б. Утешев. – Алма-Ата : Кай</w:t>
      </w:r>
      <w:r>
        <w:rPr>
          <w:sz w:val="28"/>
          <w:szCs w:val="28"/>
        </w:rPr>
        <w:t>н</w:t>
      </w:r>
      <w:r w:rsidRPr="00C45F44">
        <w:rPr>
          <w:sz w:val="28"/>
          <w:szCs w:val="28"/>
        </w:rPr>
        <w:t>ар</w:t>
      </w:r>
      <w:r w:rsidRPr="00541C67">
        <w:rPr>
          <w:sz w:val="28"/>
          <w:szCs w:val="28"/>
        </w:rPr>
        <w:t>, 1967. – 226 с.</w:t>
      </w:r>
    </w:p>
    <w:p w:rsidR="0069611D" w:rsidRPr="0058466F"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 xml:space="preserve">Вершигора А. Е. Общая иммунология : </w:t>
      </w:r>
      <w:r w:rsidRPr="0058466F">
        <w:rPr>
          <w:sz w:val="28"/>
          <w:szCs w:val="28"/>
        </w:rPr>
        <w:t xml:space="preserve">учебное пособие </w:t>
      </w:r>
      <w:r>
        <w:rPr>
          <w:sz w:val="28"/>
          <w:szCs w:val="28"/>
        </w:rPr>
        <w:t xml:space="preserve">/ Вершигора А. Е. – </w:t>
      </w:r>
      <w:r w:rsidRPr="0058466F">
        <w:rPr>
          <w:sz w:val="28"/>
          <w:szCs w:val="28"/>
        </w:rPr>
        <w:t>К.</w:t>
      </w:r>
      <w:r>
        <w:rPr>
          <w:sz w:val="28"/>
          <w:szCs w:val="28"/>
        </w:rPr>
        <w:t xml:space="preserve"> : Выща шк., 1989. – 736 с.</w:t>
      </w:r>
    </w:p>
    <w:p w:rsidR="0069611D" w:rsidRPr="0058466F"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58466F">
        <w:rPr>
          <w:sz w:val="28"/>
          <w:szCs w:val="28"/>
        </w:rPr>
        <w:t>Ветеринарна клінічна біохімія / [Левченко В.</w:t>
      </w:r>
      <w:r>
        <w:rPr>
          <w:sz w:val="28"/>
          <w:szCs w:val="28"/>
        </w:rPr>
        <w:t> </w:t>
      </w:r>
      <w:r w:rsidRPr="0058466F">
        <w:rPr>
          <w:sz w:val="28"/>
          <w:szCs w:val="28"/>
        </w:rPr>
        <w:t>І., Влізло В.</w:t>
      </w:r>
      <w:r>
        <w:rPr>
          <w:sz w:val="28"/>
          <w:szCs w:val="28"/>
        </w:rPr>
        <w:t> </w:t>
      </w:r>
      <w:r w:rsidRPr="0058466F">
        <w:rPr>
          <w:sz w:val="28"/>
          <w:szCs w:val="28"/>
        </w:rPr>
        <w:t>В., Кондрахін І.</w:t>
      </w:r>
      <w:r>
        <w:rPr>
          <w:sz w:val="28"/>
          <w:szCs w:val="28"/>
        </w:rPr>
        <w:t> П. та ін.]. – Біла Церква :</w:t>
      </w:r>
      <w:r w:rsidRPr="0058466F">
        <w:rPr>
          <w:sz w:val="28"/>
          <w:szCs w:val="28"/>
        </w:rPr>
        <w:t xml:space="preserve"> </w:t>
      </w:r>
      <w:r w:rsidRPr="00541C67">
        <w:rPr>
          <w:sz w:val="28"/>
          <w:szCs w:val="28"/>
        </w:rPr>
        <w:t>БДАУ,</w:t>
      </w:r>
      <w:r w:rsidRPr="0058466F">
        <w:rPr>
          <w:sz w:val="28"/>
          <w:szCs w:val="28"/>
        </w:rPr>
        <w:t xml:space="preserve"> 2002. – 400 с.</w:t>
      </w:r>
    </w:p>
    <w:p w:rsidR="0069611D" w:rsidRPr="00A5270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rPr>
        <w:t>Ветеринарная экология / [</w:t>
      </w:r>
      <w:r w:rsidRPr="004E6AAF">
        <w:rPr>
          <w:sz w:val="28"/>
        </w:rPr>
        <w:t>Ахмадеев</w:t>
      </w:r>
      <w:r w:rsidRPr="00205EF4">
        <w:rPr>
          <w:sz w:val="28"/>
        </w:rPr>
        <w:t xml:space="preserve"> </w:t>
      </w:r>
      <w:r w:rsidRPr="004E6AAF">
        <w:rPr>
          <w:sz w:val="28"/>
        </w:rPr>
        <w:t>А.</w:t>
      </w:r>
      <w:r>
        <w:rPr>
          <w:sz w:val="28"/>
        </w:rPr>
        <w:t> </w:t>
      </w:r>
      <w:r w:rsidRPr="004E6AAF">
        <w:rPr>
          <w:sz w:val="28"/>
        </w:rPr>
        <w:t>Н., Колесников</w:t>
      </w:r>
      <w:r w:rsidRPr="00205EF4">
        <w:rPr>
          <w:sz w:val="28"/>
        </w:rPr>
        <w:t xml:space="preserve"> </w:t>
      </w:r>
      <w:r w:rsidRPr="004E6AAF">
        <w:rPr>
          <w:sz w:val="28"/>
        </w:rPr>
        <w:t>И.</w:t>
      </w:r>
      <w:r>
        <w:rPr>
          <w:sz w:val="28"/>
        </w:rPr>
        <w:t> </w:t>
      </w:r>
      <w:r w:rsidRPr="004E6AAF">
        <w:rPr>
          <w:sz w:val="28"/>
        </w:rPr>
        <w:t>М.,</w:t>
      </w:r>
      <w:r>
        <w:rPr>
          <w:sz w:val="28"/>
        </w:rPr>
        <w:t xml:space="preserve"> </w:t>
      </w:r>
      <w:r w:rsidRPr="004E6AAF">
        <w:rPr>
          <w:sz w:val="28"/>
        </w:rPr>
        <w:t>Лысов</w:t>
      </w:r>
      <w:r>
        <w:rPr>
          <w:sz w:val="28"/>
        </w:rPr>
        <w:t> </w:t>
      </w:r>
      <w:r w:rsidRPr="004E6AAF">
        <w:rPr>
          <w:sz w:val="28"/>
        </w:rPr>
        <w:t>В.</w:t>
      </w:r>
      <w:r>
        <w:rPr>
          <w:sz w:val="28"/>
        </w:rPr>
        <w:t> </w:t>
      </w:r>
      <w:r w:rsidRPr="004E6AAF">
        <w:rPr>
          <w:sz w:val="28"/>
        </w:rPr>
        <w:t>Ф.и др.</w:t>
      </w:r>
      <w:r>
        <w:rPr>
          <w:sz w:val="28"/>
        </w:rPr>
        <w:t xml:space="preserve">] </w:t>
      </w:r>
      <w:r w:rsidRPr="004E6AAF">
        <w:rPr>
          <w:sz w:val="28"/>
        </w:rPr>
        <w:t xml:space="preserve">; </w:t>
      </w:r>
      <w:r>
        <w:rPr>
          <w:sz w:val="28"/>
        </w:rPr>
        <w:t>п</w:t>
      </w:r>
      <w:r w:rsidRPr="004E6AAF">
        <w:rPr>
          <w:sz w:val="28"/>
        </w:rPr>
        <w:t>од ред. Д.</w:t>
      </w:r>
      <w:r>
        <w:rPr>
          <w:sz w:val="28"/>
        </w:rPr>
        <w:t> </w:t>
      </w:r>
      <w:r w:rsidRPr="004E6AAF">
        <w:rPr>
          <w:sz w:val="28"/>
        </w:rPr>
        <w:t>Н. Уразаева и В.</w:t>
      </w:r>
      <w:r>
        <w:rPr>
          <w:sz w:val="28"/>
        </w:rPr>
        <w:t> </w:t>
      </w:r>
      <w:r w:rsidRPr="004E6AAF">
        <w:rPr>
          <w:sz w:val="28"/>
        </w:rPr>
        <w:t>И. Трухачева. – М.</w:t>
      </w:r>
      <w:r>
        <w:rPr>
          <w:sz w:val="28"/>
        </w:rPr>
        <w:t xml:space="preserve"> </w:t>
      </w:r>
      <w:r w:rsidRPr="004E6AAF">
        <w:rPr>
          <w:sz w:val="28"/>
        </w:rPr>
        <w:t>: Колос, 2002. – 240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Використання преміксів з мікроелементів при відгодівлі бугайців для покращення якості м’яса / Ю. І. Остап’юк,</w:t>
      </w:r>
      <w:r w:rsidRPr="00E72314">
        <w:rPr>
          <w:sz w:val="28"/>
          <w:szCs w:val="28"/>
        </w:rPr>
        <w:t xml:space="preserve"> </w:t>
      </w:r>
      <w:r>
        <w:rPr>
          <w:sz w:val="28"/>
          <w:szCs w:val="28"/>
        </w:rPr>
        <w:t xml:space="preserve">Р. Й. Кравців, А.М. Стадник [та </w:t>
      </w:r>
      <w:r>
        <w:rPr>
          <w:sz w:val="28"/>
          <w:szCs w:val="28"/>
        </w:rPr>
        <w:lastRenderedPageBreak/>
        <w:t>ін.] // Науковий вісник Львівської Державної академії ветеринарної медицини ім. С. З. Гжицького. – 2004. – Т. 6 (№ 3). – Ч. 3. – С. 96–102.</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sidRPr="0058466F">
        <w:rPr>
          <w:sz w:val="28"/>
          <w:szCs w:val="28"/>
        </w:rPr>
        <w:t>Високос М.</w:t>
      </w:r>
      <w:r>
        <w:rPr>
          <w:sz w:val="28"/>
          <w:szCs w:val="28"/>
        </w:rPr>
        <w:t> </w:t>
      </w:r>
      <w:r w:rsidRPr="0058466F">
        <w:rPr>
          <w:sz w:val="28"/>
          <w:szCs w:val="28"/>
        </w:rPr>
        <w:t>П. Практикум</w:t>
      </w:r>
      <w:r>
        <w:rPr>
          <w:sz w:val="28"/>
          <w:szCs w:val="28"/>
        </w:rPr>
        <w:t xml:space="preserve"> для лабораторно-практичних занять з гігієни тварин / Високос М. П., Чорний М. В., Захаренко М. О. – Харків : Еспада, 2003. – 215 с.</w:t>
      </w:r>
    </w:p>
    <w:p w:rsidR="0069611D" w:rsidRPr="00E12F16"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8A335C">
        <w:rPr>
          <w:sz w:val="28"/>
          <w:szCs w:val="28"/>
        </w:rPr>
        <w:t xml:space="preserve">Влияние глицинатов меди и цинка на продуктивные качества кур-несушек : матер. ІІ зонал. </w:t>
      </w:r>
      <w:r>
        <w:rPr>
          <w:sz w:val="28"/>
          <w:szCs w:val="28"/>
        </w:rPr>
        <w:t>н</w:t>
      </w:r>
      <w:r w:rsidRPr="008A335C">
        <w:rPr>
          <w:sz w:val="28"/>
          <w:szCs w:val="28"/>
        </w:rPr>
        <w:t xml:space="preserve">ауч. </w:t>
      </w:r>
      <w:r>
        <w:rPr>
          <w:sz w:val="28"/>
          <w:szCs w:val="28"/>
        </w:rPr>
        <w:t>к</w:t>
      </w:r>
      <w:r w:rsidRPr="008A335C">
        <w:rPr>
          <w:sz w:val="28"/>
          <w:szCs w:val="28"/>
        </w:rPr>
        <w:t>онф. Поволжья и Приуралья // Эндемические болезни и микроэлементы. –  Казань</w:t>
      </w:r>
      <w:r>
        <w:rPr>
          <w:sz w:val="28"/>
          <w:szCs w:val="28"/>
        </w:rPr>
        <w:t xml:space="preserve"> : [б. и.]</w:t>
      </w:r>
      <w:r w:rsidRPr="008A335C">
        <w:rPr>
          <w:sz w:val="28"/>
          <w:szCs w:val="28"/>
        </w:rPr>
        <w:t>, 1977, – С. 90–91.</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 xml:space="preserve">Войнар А. И. Биологическая роль микроэлементов в организме человека и животных / Войнар А. И. – М. : </w:t>
      </w:r>
      <w:r w:rsidRPr="004E6AAF">
        <w:rPr>
          <w:bCs/>
          <w:sz w:val="28"/>
          <w:szCs w:val="28"/>
        </w:rPr>
        <w:t>Высш. шк.</w:t>
      </w:r>
      <w:r>
        <w:rPr>
          <w:sz w:val="28"/>
          <w:szCs w:val="28"/>
          <w:lang w:eastAsia="uk-UA"/>
        </w:rPr>
        <w:t>, 1962. – 442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4E6AAF">
        <w:rPr>
          <w:bCs/>
          <w:sz w:val="28"/>
          <w:szCs w:val="28"/>
        </w:rPr>
        <w:t>Войнар А.</w:t>
      </w:r>
      <w:r>
        <w:rPr>
          <w:bCs/>
          <w:sz w:val="28"/>
          <w:szCs w:val="28"/>
        </w:rPr>
        <w:t> </w:t>
      </w:r>
      <w:r w:rsidRPr="004E6AAF">
        <w:rPr>
          <w:bCs/>
          <w:sz w:val="28"/>
          <w:szCs w:val="28"/>
        </w:rPr>
        <w:t>И. Микроэлементы в живой природе</w:t>
      </w:r>
      <w:r>
        <w:rPr>
          <w:bCs/>
          <w:sz w:val="28"/>
          <w:szCs w:val="28"/>
        </w:rPr>
        <w:t xml:space="preserve"> / </w:t>
      </w:r>
      <w:r w:rsidRPr="004E6AAF">
        <w:rPr>
          <w:bCs/>
          <w:sz w:val="28"/>
          <w:szCs w:val="28"/>
        </w:rPr>
        <w:t>Войн</w:t>
      </w:r>
      <w:r>
        <w:rPr>
          <w:bCs/>
          <w:sz w:val="28"/>
          <w:szCs w:val="28"/>
        </w:rPr>
        <w:t>ар А. И. – М :</w:t>
      </w:r>
      <w:r w:rsidRPr="004E6AAF">
        <w:rPr>
          <w:bCs/>
          <w:sz w:val="28"/>
          <w:szCs w:val="28"/>
        </w:rPr>
        <w:t xml:space="preserve"> Высш. шк., 1962. – 94 с.</w:t>
      </w:r>
    </w:p>
    <w:p w:rsidR="0069611D" w:rsidRDefault="0069611D" w:rsidP="000256D4">
      <w:pPr>
        <w:numPr>
          <w:ilvl w:val="0"/>
          <w:numId w:val="61"/>
        </w:numPr>
        <w:tabs>
          <w:tab w:val="clear" w:pos="720"/>
        </w:tabs>
        <w:suppressAutoHyphens w:val="0"/>
        <w:spacing w:line="360" w:lineRule="auto"/>
        <w:ind w:left="540" w:hanging="540"/>
        <w:jc w:val="both"/>
        <w:rPr>
          <w:sz w:val="28"/>
          <w:szCs w:val="28"/>
        </w:rPr>
      </w:pPr>
      <w:r>
        <w:rPr>
          <w:bCs/>
          <w:sz w:val="28"/>
          <w:szCs w:val="28"/>
        </w:rPr>
        <w:t xml:space="preserve">Войнар </w:t>
      </w:r>
      <w:r w:rsidRPr="00104261">
        <w:rPr>
          <w:bCs/>
          <w:sz w:val="28"/>
          <w:szCs w:val="28"/>
        </w:rPr>
        <w:t>А. О.</w:t>
      </w:r>
      <w:r>
        <w:rPr>
          <w:bCs/>
          <w:sz w:val="28"/>
          <w:szCs w:val="28"/>
        </w:rPr>
        <w:t xml:space="preserve"> Биологическая роль микроэлементов в организме животных и человека / Войнар </w:t>
      </w:r>
      <w:r w:rsidRPr="00104261">
        <w:rPr>
          <w:bCs/>
          <w:sz w:val="28"/>
          <w:szCs w:val="28"/>
        </w:rPr>
        <w:t>А. О</w:t>
      </w:r>
      <w:r>
        <w:rPr>
          <w:bCs/>
          <w:sz w:val="28"/>
          <w:szCs w:val="28"/>
        </w:rPr>
        <w:t>. – М. : Сов. наука, 1953. – 493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Вопросы совершенствования племенной работы и технологии в животноводстве : сб. науч. трудов / [</w:t>
      </w:r>
      <w:r w:rsidRPr="00935A7E">
        <w:rPr>
          <w:sz w:val="28"/>
          <w:szCs w:val="28"/>
        </w:rPr>
        <w:t>науч. ред. Шишков В. П.</w:t>
      </w:r>
      <w:r>
        <w:rPr>
          <w:sz w:val="28"/>
          <w:szCs w:val="28"/>
        </w:rPr>
        <w:t>].</w:t>
      </w:r>
      <w:r w:rsidRPr="00935A7E">
        <w:rPr>
          <w:sz w:val="28"/>
          <w:szCs w:val="28"/>
        </w:rPr>
        <w:t xml:space="preserve"> – М.</w:t>
      </w:r>
      <w:r>
        <w:rPr>
          <w:sz w:val="28"/>
          <w:szCs w:val="28"/>
        </w:rPr>
        <w:t>, 1973. – Т. 63. – 190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 xml:space="preserve">Вплив кобальту і марганцю на м’ясні якості та збереженість курчат-бройлерів / </w:t>
      </w:r>
      <w:r>
        <w:rPr>
          <w:sz w:val="28"/>
          <w:szCs w:val="28"/>
        </w:rPr>
        <w:t>[</w:t>
      </w:r>
      <w:r w:rsidRPr="004E6AAF">
        <w:rPr>
          <w:sz w:val="28"/>
          <w:szCs w:val="28"/>
        </w:rPr>
        <w:t>Р.</w:t>
      </w:r>
      <w:r>
        <w:rPr>
          <w:sz w:val="28"/>
          <w:szCs w:val="28"/>
        </w:rPr>
        <w:t> </w:t>
      </w:r>
      <w:r w:rsidRPr="004E6AAF">
        <w:rPr>
          <w:sz w:val="28"/>
          <w:szCs w:val="28"/>
        </w:rPr>
        <w:t>Й. Кравців, В.</w:t>
      </w:r>
      <w:r>
        <w:rPr>
          <w:sz w:val="28"/>
          <w:szCs w:val="28"/>
        </w:rPr>
        <w:t> </w:t>
      </w:r>
      <w:r w:rsidRPr="004E6AAF">
        <w:rPr>
          <w:sz w:val="28"/>
          <w:szCs w:val="28"/>
        </w:rPr>
        <w:t>Я. Бінкевич, В.</w:t>
      </w:r>
      <w:r>
        <w:rPr>
          <w:sz w:val="28"/>
          <w:szCs w:val="28"/>
        </w:rPr>
        <w:t> </w:t>
      </w:r>
      <w:r w:rsidRPr="004E6AAF">
        <w:rPr>
          <w:sz w:val="28"/>
          <w:szCs w:val="28"/>
        </w:rPr>
        <w:t>З. Салата, Р.</w:t>
      </w:r>
      <w:r>
        <w:rPr>
          <w:sz w:val="28"/>
          <w:szCs w:val="28"/>
        </w:rPr>
        <w:t> </w:t>
      </w:r>
      <w:r w:rsidRPr="004E6AAF">
        <w:rPr>
          <w:sz w:val="28"/>
          <w:szCs w:val="28"/>
        </w:rPr>
        <w:t>В. Біленчук</w:t>
      </w:r>
      <w:r>
        <w:rPr>
          <w:sz w:val="28"/>
          <w:szCs w:val="28"/>
        </w:rPr>
        <w:t>]</w:t>
      </w:r>
      <w:r w:rsidRPr="004E6AAF">
        <w:rPr>
          <w:sz w:val="28"/>
          <w:szCs w:val="28"/>
        </w:rPr>
        <w:t xml:space="preserve"> // Наук. вісн. Львів. держ. акад. вет. медицини ім. С.</w:t>
      </w:r>
      <w:r>
        <w:rPr>
          <w:sz w:val="28"/>
          <w:szCs w:val="28"/>
        </w:rPr>
        <w:t> З. Гжицького. – 2000. </w:t>
      </w:r>
      <w:r w:rsidRPr="004E6AAF">
        <w:rPr>
          <w:sz w:val="28"/>
          <w:szCs w:val="28"/>
        </w:rPr>
        <w:t>– Т. 2 (№ 2). – Ч. 2. – С. 140–143.</w:t>
      </w:r>
    </w:p>
    <w:p w:rsidR="0069611D" w:rsidRPr="00A021D2"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A5270D">
        <w:rPr>
          <w:sz w:val="28"/>
          <w:szCs w:val="28"/>
          <w:lang w:eastAsia="uk-UA"/>
        </w:rPr>
        <w:t xml:space="preserve">Вплив комплексних сполук міді (метіонату, гліцинату та лізинату) на активність травних ферментів в умовах in vitro </w:t>
      </w:r>
      <w:r>
        <w:rPr>
          <w:sz w:val="28"/>
          <w:szCs w:val="28"/>
          <w:lang w:eastAsia="uk-UA"/>
        </w:rPr>
        <w:t>:</w:t>
      </w:r>
      <w:r w:rsidRPr="00A5270D">
        <w:rPr>
          <w:sz w:val="28"/>
          <w:szCs w:val="28"/>
          <w:lang w:eastAsia="uk-UA"/>
        </w:rPr>
        <w:t xml:space="preserve"> </w:t>
      </w:r>
      <w:r>
        <w:rPr>
          <w:sz w:val="28"/>
          <w:szCs w:val="28"/>
          <w:lang w:eastAsia="uk-UA"/>
        </w:rPr>
        <w:t>м</w:t>
      </w:r>
      <w:r w:rsidRPr="00A5270D">
        <w:rPr>
          <w:sz w:val="28"/>
          <w:szCs w:val="28"/>
          <w:lang w:eastAsia="uk-UA"/>
        </w:rPr>
        <w:t>атеріали доп. ІІ конф. проф.-викл. складу і асп. Навч.-наук. ін-ту вет. медицини, якості і безпеки продукції АПК</w:t>
      </w:r>
      <w:r>
        <w:rPr>
          <w:sz w:val="28"/>
          <w:szCs w:val="28"/>
          <w:lang w:eastAsia="uk-UA"/>
        </w:rPr>
        <w:t xml:space="preserve"> (Київ, 15 листопада 2003). – [</w:t>
      </w:r>
      <w:r w:rsidRPr="00A5270D">
        <w:rPr>
          <w:sz w:val="28"/>
          <w:szCs w:val="28"/>
          <w:lang w:eastAsia="uk-UA"/>
        </w:rPr>
        <w:t>М.</w:t>
      </w:r>
      <w:r>
        <w:rPr>
          <w:sz w:val="28"/>
          <w:szCs w:val="28"/>
          <w:lang w:eastAsia="uk-UA"/>
        </w:rPr>
        <w:t> </w:t>
      </w:r>
      <w:r w:rsidRPr="00A5270D">
        <w:rPr>
          <w:sz w:val="28"/>
          <w:szCs w:val="28"/>
          <w:lang w:eastAsia="uk-UA"/>
        </w:rPr>
        <w:t>О. Захаренко, Л.</w:t>
      </w:r>
      <w:r>
        <w:rPr>
          <w:sz w:val="28"/>
          <w:szCs w:val="28"/>
          <w:lang w:eastAsia="uk-UA"/>
        </w:rPr>
        <w:t> </w:t>
      </w:r>
      <w:r w:rsidRPr="00A5270D">
        <w:rPr>
          <w:sz w:val="28"/>
          <w:szCs w:val="28"/>
          <w:lang w:eastAsia="uk-UA"/>
        </w:rPr>
        <w:t>В. Шевченко, В.</w:t>
      </w:r>
      <w:r>
        <w:rPr>
          <w:sz w:val="28"/>
          <w:szCs w:val="28"/>
          <w:lang w:eastAsia="uk-UA"/>
        </w:rPr>
        <w:t> </w:t>
      </w:r>
      <w:r w:rsidRPr="00A5270D">
        <w:rPr>
          <w:sz w:val="28"/>
          <w:szCs w:val="28"/>
          <w:lang w:eastAsia="uk-UA"/>
        </w:rPr>
        <w:t>М. Михальська, Л.</w:t>
      </w:r>
      <w:r>
        <w:rPr>
          <w:sz w:val="28"/>
          <w:szCs w:val="28"/>
          <w:lang w:eastAsia="uk-UA"/>
        </w:rPr>
        <w:t> </w:t>
      </w:r>
      <w:r w:rsidRPr="00A5270D">
        <w:rPr>
          <w:sz w:val="28"/>
          <w:szCs w:val="28"/>
          <w:lang w:eastAsia="uk-UA"/>
        </w:rPr>
        <w:t>В. Малюга</w:t>
      </w:r>
      <w:r>
        <w:rPr>
          <w:sz w:val="28"/>
          <w:szCs w:val="28"/>
          <w:lang w:eastAsia="uk-UA"/>
        </w:rPr>
        <w:t>]</w:t>
      </w:r>
      <w:r w:rsidRPr="00A5270D">
        <w:rPr>
          <w:sz w:val="28"/>
          <w:szCs w:val="28"/>
          <w:lang w:eastAsia="uk-UA"/>
        </w:rPr>
        <w:t>. – К.</w:t>
      </w:r>
      <w:r>
        <w:rPr>
          <w:sz w:val="28"/>
          <w:szCs w:val="28"/>
          <w:lang w:eastAsia="uk-UA"/>
        </w:rPr>
        <w:t xml:space="preserve"> </w:t>
      </w:r>
      <w:r w:rsidRPr="00A5270D">
        <w:rPr>
          <w:sz w:val="28"/>
          <w:szCs w:val="28"/>
          <w:lang w:eastAsia="uk-UA"/>
        </w:rPr>
        <w:t>: Наук. світ, 2003. – С. 115–116.</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rPr>
        <w:t>Вплив природних мінералів на загальну резистентність і розвиток телят</w:t>
      </w:r>
      <w:r w:rsidRPr="007E1C04">
        <w:rPr>
          <w:sz w:val="28"/>
        </w:rPr>
        <w:t xml:space="preserve"> / </w:t>
      </w:r>
      <w:r>
        <w:rPr>
          <w:sz w:val="28"/>
        </w:rPr>
        <w:t>С. П.</w:t>
      </w:r>
      <w:r w:rsidRPr="007E1C04">
        <w:rPr>
          <w:sz w:val="28"/>
        </w:rPr>
        <w:t xml:space="preserve"> </w:t>
      </w:r>
      <w:r>
        <w:rPr>
          <w:sz w:val="28"/>
        </w:rPr>
        <w:t>Долецький, О. І.</w:t>
      </w:r>
      <w:r w:rsidRPr="007E1C04">
        <w:rPr>
          <w:sz w:val="28"/>
        </w:rPr>
        <w:t xml:space="preserve"> </w:t>
      </w:r>
      <w:r>
        <w:rPr>
          <w:sz w:val="28"/>
        </w:rPr>
        <w:t>Павленко, В. Я.</w:t>
      </w:r>
      <w:r w:rsidRPr="007E1C04">
        <w:rPr>
          <w:sz w:val="28"/>
        </w:rPr>
        <w:t xml:space="preserve"> </w:t>
      </w:r>
      <w:r>
        <w:rPr>
          <w:sz w:val="28"/>
        </w:rPr>
        <w:t xml:space="preserve">Колесник [та ін.] </w:t>
      </w:r>
      <w:r>
        <w:rPr>
          <w:sz w:val="28"/>
          <w:szCs w:val="28"/>
        </w:rPr>
        <w:t>// Науковий вісник НАУ. – 2004. – Вип. 78. – С. 79–82.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lastRenderedPageBreak/>
        <w:t>Георгиевский В. И. Минеральное питание животных / Георгиевский В. И., Амненков Б. Н., Самохин В. Т. – М. : Колос, 1979.</w:t>
      </w:r>
      <w:r>
        <w:rPr>
          <w:sz w:val="28"/>
          <w:szCs w:val="28"/>
        </w:rPr>
        <w:t xml:space="preserve"> – 471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Георгиевский В. И. Минеральное питание сельскохозяйственных птиц / Георгиевский В. И. – М. : Колос, 1970. – 327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Герасименко В.</w:t>
      </w:r>
      <w:r>
        <w:rPr>
          <w:sz w:val="28"/>
          <w:szCs w:val="28"/>
        </w:rPr>
        <w:t> </w:t>
      </w:r>
      <w:r w:rsidRPr="004E6AAF">
        <w:rPr>
          <w:sz w:val="28"/>
          <w:szCs w:val="28"/>
        </w:rPr>
        <w:t>Г.</w:t>
      </w:r>
      <w:r>
        <w:rPr>
          <w:sz w:val="28"/>
          <w:szCs w:val="28"/>
        </w:rPr>
        <w:t xml:space="preserve"> </w:t>
      </w:r>
      <w:r w:rsidRPr="004E6AAF">
        <w:rPr>
          <w:sz w:val="28"/>
          <w:szCs w:val="28"/>
        </w:rPr>
        <w:t>Вивчення ефективності застосування біометалу – нового залізомідькобальтовмісного препарату для профілактики та лікування аліментарних анемій</w:t>
      </w:r>
      <w:r w:rsidRPr="00A5270D">
        <w:rPr>
          <w:sz w:val="28"/>
          <w:szCs w:val="28"/>
        </w:rPr>
        <w:t xml:space="preserve"> /</w:t>
      </w:r>
      <w:r w:rsidRPr="004E6AAF">
        <w:rPr>
          <w:sz w:val="28"/>
          <w:szCs w:val="28"/>
        </w:rPr>
        <w:t xml:space="preserve"> В.</w:t>
      </w:r>
      <w:r>
        <w:rPr>
          <w:sz w:val="28"/>
          <w:szCs w:val="28"/>
        </w:rPr>
        <w:t> </w:t>
      </w:r>
      <w:r w:rsidRPr="004E6AAF">
        <w:rPr>
          <w:sz w:val="28"/>
          <w:szCs w:val="28"/>
        </w:rPr>
        <w:t>Г.</w:t>
      </w:r>
      <w:r w:rsidRPr="00A5270D">
        <w:rPr>
          <w:sz w:val="28"/>
          <w:szCs w:val="28"/>
        </w:rPr>
        <w:t xml:space="preserve"> </w:t>
      </w:r>
      <w:r w:rsidRPr="004E6AAF">
        <w:rPr>
          <w:sz w:val="28"/>
          <w:szCs w:val="28"/>
        </w:rPr>
        <w:t>Герасименко, О.</w:t>
      </w:r>
      <w:r>
        <w:rPr>
          <w:sz w:val="28"/>
          <w:szCs w:val="28"/>
        </w:rPr>
        <w:t> </w:t>
      </w:r>
      <w:r w:rsidRPr="004E6AAF">
        <w:rPr>
          <w:sz w:val="28"/>
          <w:szCs w:val="28"/>
        </w:rPr>
        <w:t>М.</w:t>
      </w:r>
      <w:r w:rsidRPr="00A5270D">
        <w:rPr>
          <w:sz w:val="28"/>
          <w:szCs w:val="28"/>
        </w:rPr>
        <w:t xml:space="preserve"> </w:t>
      </w:r>
      <w:r w:rsidRPr="004E6AAF">
        <w:rPr>
          <w:sz w:val="28"/>
          <w:szCs w:val="28"/>
        </w:rPr>
        <w:t>Мельниченко, В.</w:t>
      </w:r>
      <w:r>
        <w:rPr>
          <w:sz w:val="28"/>
          <w:szCs w:val="28"/>
        </w:rPr>
        <w:t> </w:t>
      </w:r>
      <w:r w:rsidRPr="004E6AAF">
        <w:rPr>
          <w:sz w:val="28"/>
          <w:szCs w:val="28"/>
        </w:rPr>
        <w:t>С.</w:t>
      </w:r>
      <w:r w:rsidRPr="00A5270D">
        <w:rPr>
          <w:sz w:val="28"/>
          <w:szCs w:val="28"/>
        </w:rPr>
        <w:t xml:space="preserve"> </w:t>
      </w:r>
      <w:r>
        <w:rPr>
          <w:sz w:val="28"/>
          <w:szCs w:val="28"/>
        </w:rPr>
        <w:t xml:space="preserve">Бітюцький [та ін.] </w:t>
      </w:r>
      <w:r w:rsidRPr="004E6AAF">
        <w:rPr>
          <w:sz w:val="28"/>
          <w:szCs w:val="28"/>
        </w:rPr>
        <w:t>// Вісн. Білоцерків. ДАУ. – Біла Церква, 2001. – Вип. </w:t>
      </w:r>
      <w:r>
        <w:rPr>
          <w:sz w:val="28"/>
          <w:szCs w:val="28"/>
        </w:rPr>
        <w:t>19. –</w:t>
      </w:r>
      <w:r w:rsidRPr="00BB6E4E">
        <w:rPr>
          <w:sz w:val="28"/>
          <w:szCs w:val="28"/>
        </w:rPr>
        <w:t xml:space="preserve"> </w:t>
      </w:r>
      <w:r w:rsidRPr="004E6AAF">
        <w:rPr>
          <w:sz w:val="28"/>
          <w:szCs w:val="28"/>
        </w:rPr>
        <w:t>С. 140–143.</w:t>
      </w:r>
    </w:p>
    <w:p w:rsidR="0069611D" w:rsidRPr="00CB3DE8"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Гликина Ф. Б. Химия комплексных соединений : [учебное пособие для студентов педагогических ин-тов] / Ф. Б. Гликина, Н. Г. Ключников. – М. : Просвещение, 1982. – 160 с.</w:t>
      </w:r>
      <w:r w:rsidRPr="00224A8C">
        <w:rPr>
          <w:sz w:val="28"/>
          <w:szCs w:val="28"/>
          <w:lang w:eastAsia="uk-UA"/>
        </w:rPr>
        <w:t xml:space="preserve"> </w:t>
      </w:r>
    </w:p>
    <w:p w:rsidR="0069611D" w:rsidRPr="00F16FE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F16FED">
        <w:rPr>
          <w:sz w:val="28"/>
          <w:szCs w:val="28"/>
          <w:lang w:eastAsia="uk-UA"/>
        </w:rPr>
        <w:t>Горобец А.</w:t>
      </w:r>
      <w:r>
        <w:rPr>
          <w:sz w:val="28"/>
          <w:szCs w:val="28"/>
          <w:lang w:eastAsia="uk-UA"/>
        </w:rPr>
        <w:t> </w:t>
      </w:r>
      <w:r w:rsidRPr="00F16FED">
        <w:rPr>
          <w:sz w:val="28"/>
          <w:szCs w:val="28"/>
          <w:lang w:eastAsia="uk-UA"/>
        </w:rPr>
        <w:t>И. Биологическая эффективность хелатных соединений микроэлементов в питании циплят-бройлеров : автореф. дис. на соискание уч. степени канд. биол. наук : 03.00.04 „ Биохимия“</w:t>
      </w:r>
      <w:r>
        <w:rPr>
          <w:sz w:val="28"/>
          <w:szCs w:val="28"/>
          <w:lang w:eastAsia="uk-UA"/>
        </w:rPr>
        <w:t xml:space="preserve"> / А.И. Горобец.</w:t>
      </w:r>
      <w:r w:rsidRPr="00F16FED">
        <w:rPr>
          <w:sz w:val="28"/>
          <w:szCs w:val="28"/>
          <w:lang w:eastAsia="uk-UA"/>
        </w:rPr>
        <w:t xml:space="preserve"> – Боровск</w:t>
      </w:r>
      <w:r>
        <w:rPr>
          <w:sz w:val="28"/>
          <w:szCs w:val="28"/>
          <w:lang w:eastAsia="uk-UA"/>
        </w:rPr>
        <w:t>,</w:t>
      </w:r>
      <w:r w:rsidRPr="00F16FED">
        <w:rPr>
          <w:sz w:val="28"/>
          <w:szCs w:val="28"/>
          <w:lang w:eastAsia="uk-UA"/>
        </w:rPr>
        <w:t xml:space="preserve"> 1984. – 25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585AEA">
        <w:rPr>
          <w:sz w:val="28"/>
          <w:szCs w:val="28"/>
          <w:lang w:eastAsia="uk-UA"/>
        </w:rPr>
        <w:t>Горобец А.</w:t>
      </w:r>
      <w:r>
        <w:rPr>
          <w:sz w:val="28"/>
          <w:szCs w:val="28"/>
          <w:lang w:eastAsia="uk-UA"/>
        </w:rPr>
        <w:t> </w:t>
      </w:r>
      <w:r w:rsidRPr="00585AEA">
        <w:rPr>
          <w:sz w:val="28"/>
          <w:szCs w:val="28"/>
          <w:lang w:eastAsia="uk-UA"/>
        </w:rPr>
        <w:t xml:space="preserve">И. Биологическая эффективность хелатных соединений микроэлементов в питании цыплят-бройлеров: дис… канд. биол. </w:t>
      </w:r>
      <w:r>
        <w:rPr>
          <w:sz w:val="28"/>
          <w:szCs w:val="28"/>
          <w:lang w:eastAsia="uk-UA"/>
        </w:rPr>
        <w:t>н</w:t>
      </w:r>
      <w:r w:rsidRPr="00585AEA">
        <w:rPr>
          <w:sz w:val="28"/>
          <w:szCs w:val="28"/>
          <w:lang w:eastAsia="uk-UA"/>
        </w:rPr>
        <w:t>аук</w:t>
      </w:r>
      <w:r>
        <w:rPr>
          <w:sz w:val="28"/>
          <w:szCs w:val="28"/>
          <w:lang w:eastAsia="uk-UA"/>
        </w:rPr>
        <w:t xml:space="preserve"> </w:t>
      </w:r>
      <w:r w:rsidRPr="00585AEA">
        <w:rPr>
          <w:sz w:val="28"/>
          <w:szCs w:val="28"/>
          <w:lang w:eastAsia="uk-UA"/>
        </w:rPr>
        <w:t xml:space="preserve">: </w:t>
      </w:r>
      <w:r>
        <w:rPr>
          <w:sz w:val="28"/>
          <w:szCs w:val="28"/>
          <w:lang w:eastAsia="uk-UA"/>
        </w:rPr>
        <w:t>03.00.04</w:t>
      </w:r>
      <w:r w:rsidRPr="00585AEA">
        <w:rPr>
          <w:sz w:val="28"/>
          <w:szCs w:val="28"/>
          <w:lang w:eastAsia="uk-UA"/>
        </w:rPr>
        <w:t xml:space="preserve"> / </w:t>
      </w:r>
      <w:r w:rsidRPr="00104261">
        <w:rPr>
          <w:sz w:val="28"/>
          <w:szCs w:val="28"/>
          <w:lang w:eastAsia="uk-UA"/>
        </w:rPr>
        <w:t>Горобец Анатолий Иванович. – Харьков</w:t>
      </w:r>
      <w:r w:rsidRPr="00585AEA">
        <w:rPr>
          <w:sz w:val="28"/>
          <w:szCs w:val="28"/>
          <w:lang w:eastAsia="uk-UA"/>
        </w:rPr>
        <w:t>, 1984. – 162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Горобец А. И. Накопление витамина А у бройлеров при включении в их рацион хелатных соединений микроэлементов / А. И. Горобец // Науч.-техн. бюл. укр. НИИ птицеводства. –1985. – №18. – С. 22–24.</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Горобец А. И. Накопление жирорастворимых витаминов в организме циплят-бройлеров и их продуктивность при скармливании хелатов микроэлементов / А. И. Горобец </w:t>
      </w:r>
      <w:r>
        <w:rPr>
          <w:sz w:val="28"/>
          <w:szCs w:val="28"/>
          <w:lang w:eastAsia="uk-UA"/>
        </w:rPr>
        <w:t>// Сельскохозяйственная биология : (серия – физиология кормления). – 1991. – №6.</w:t>
      </w:r>
      <w:r>
        <w:rPr>
          <w:sz w:val="28"/>
          <w:szCs w:val="28"/>
        </w:rPr>
        <w:t xml:space="preserve"> – С. 82–84.</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Горобец А. И. Эффективность использования хелатных соединений микроэлементов с аминокислотами гидролизата сине-зеленых водорослей в рационах цыплят-бройлеров / А. И. Горобец </w:t>
      </w:r>
      <w:r>
        <w:rPr>
          <w:sz w:val="28"/>
          <w:szCs w:val="28"/>
          <w:lang w:eastAsia="uk-UA"/>
        </w:rPr>
        <w:t>// Сельскохозяйственная биология : (серия – биология животных). – 1986. – №3.</w:t>
      </w:r>
      <w:r>
        <w:rPr>
          <w:sz w:val="28"/>
          <w:szCs w:val="28"/>
        </w:rPr>
        <w:t xml:space="preserve"> – С. 26–29.</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lastRenderedPageBreak/>
        <w:t xml:space="preserve">Горобець А. І. Синтез і біологічна активність хелатів мікроелементів / А. І. Горобець, М. С. Жедек // Птахівництво. </w:t>
      </w:r>
      <w:r>
        <w:rPr>
          <w:sz w:val="28"/>
          <w:szCs w:val="28"/>
        </w:rPr>
        <w:t>– К.</w:t>
      </w:r>
      <w:r w:rsidRPr="00006141">
        <w:rPr>
          <w:sz w:val="28"/>
          <w:szCs w:val="28"/>
        </w:rPr>
        <w:t xml:space="preserve"> </w:t>
      </w:r>
      <w:r>
        <w:rPr>
          <w:sz w:val="28"/>
          <w:szCs w:val="28"/>
        </w:rPr>
        <w:t>: Урожай,</w:t>
      </w:r>
      <w:r>
        <w:rPr>
          <w:sz w:val="28"/>
          <w:szCs w:val="28"/>
          <w:lang w:eastAsia="uk-UA"/>
        </w:rPr>
        <w:t xml:space="preserve"> 1982. – Вип. 33. – С. 8–12.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Горобець А. І. Сполуки мікроелементів у птахівництві</w:t>
      </w:r>
      <w:r w:rsidRPr="00533FC3">
        <w:rPr>
          <w:sz w:val="28"/>
          <w:szCs w:val="28"/>
        </w:rPr>
        <w:t xml:space="preserve"> / А.</w:t>
      </w:r>
      <w:r>
        <w:rPr>
          <w:sz w:val="28"/>
          <w:szCs w:val="28"/>
        </w:rPr>
        <w:t> І</w:t>
      </w:r>
      <w:r w:rsidRPr="00533FC3">
        <w:rPr>
          <w:sz w:val="28"/>
          <w:szCs w:val="28"/>
        </w:rPr>
        <w:t>. Горобец</w:t>
      </w:r>
      <w:r>
        <w:rPr>
          <w:sz w:val="28"/>
          <w:szCs w:val="28"/>
        </w:rPr>
        <w:t>ь</w:t>
      </w:r>
      <w:r>
        <w:rPr>
          <w:sz w:val="28"/>
          <w:szCs w:val="28"/>
          <w:lang w:eastAsia="uk-UA"/>
        </w:rPr>
        <w:t xml:space="preserve"> // Сучасне птахівництво. – 2005. – № 7. – С. 4–7.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Грабовский Н. Н. Цеолиты и бентониты в животноводстве / Н. Н. Грабовский, Г. Н. Калачнюк. – Ужгород : Карпаты, 1984. – 72 с.</w:t>
      </w:r>
    </w:p>
    <w:p w:rsidR="0069611D" w:rsidRPr="00FB707E"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Гринберг А.</w:t>
      </w:r>
      <w:r>
        <w:rPr>
          <w:sz w:val="28"/>
          <w:szCs w:val="28"/>
        </w:rPr>
        <w:t> </w:t>
      </w:r>
      <w:r w:rsidRPr="004E6AAF">
        <w:rPr>
          <w:sz w:val="28"/>
          <w:szCs w:val="28"/>
        </w:rPr>
        <w:t>А. Введение в химию комплексных соединений</w:t>
      </w:r>
      <w:r>
        <w:rPr>
          <w:sz w:val="28"/>
          <w:szCs w:val="28"/>
        </w:rPr>
        <w:t xml:space="preserve"> / Гринберг А. А</w:t>
      </w:r>
      <w:r w:rsidRPr="004E6AAF">
        <w:rPr>
          <w:sz w:val="28"/>
          <w:szCs w:val="28"/>
        </w:rPr>
        <w:t>. – Л.</w:t>
      </w:r>
      <w:r>
        <w:rPr>
          <w:sz w:val="28"/>
          <w:szCs w:val="28"/>
        </w:rPr>
        <w:t xml:space="preserve"> </w:t>
      </w:r>
      <w:r w:rsidRPr="004E6AAF">
        <w:rPr>
          <w:sz w:val="28"/>
          <w:szCs w:val="28"/>
        </w:rPr>
        <w:t>: Химия, 1971. – 632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Гуткович Я. Л. Значение кобальта как пищевого фактора в кормлении кур-несушек / Я. Л. Гуткович, И. Б. Устинсков // Учен. зап. Казанского ветинститута им. Н. Э. Баумана. – Казань, 1975. – Т.121. – С. 45 – 49.</w:t>
      </w:r>
    </w:p>
    <w:p w:rsidR="0069611D" w:rsidRPr="004A4AA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A4AA1">
        <w:rPr>
          <w:sz w:val="28"/>
          <w:szCs w:val="28"/>
        </w:rPr>
        <w:t>Диксон М. Ферменты / М.</w:t>
      </w:r>
      <w:r>
        <w:rPr>
          <w:sz w:val="28"/>
          <w:szCs w:val="28"/>
        </w:rPr>
        <w:t xml:space="preserve"> </w:t>
      </w:r>
      <w:r w:rsidRPr="004A4AA1">
        <w:rPr>
          <w:sz w:val="28"/>
          <w:szCs w:val="28"/>
        </w:rPr>
        <w:t>Диксон, Э.</w:t>
      </w:r>
      <w:r>
        <w:rPr>
          <w:sz w:val="28"/>
          <w:szCs w:val="28"/>
        </w:rPr>
        <w:t xml:space="preserve"> </w:t>
      </w:r>
      <w:r w:rsidRPr="004A4AA1">
        <w:rPr>
          <w:sz w:val="28"/>
          <w:szCs w:val="28"/>
        </w:rPr>
        <w:t>Уэбб</w:t>
      </w:r>
      <w:r>
        <w:rPr>
          <w:sz w:val="28"/>
          <w:szCs w:val="28"/>
        </w:rPr>
        <w:t xml:space="preserve"> ;</w:t>
      </w:r>
      <w:r w:rsidRPr="004A4AA1">
        <w:rPr>
          <w:sz w:val="28"/>
          <w:szCs w:val="28"/>
        </w:rPr>
        <w:t xml:space="preserve"> </w:t>
      </w:r>
      <w:r>
        <w:rPr>
          <w:sz w:val="28"/>
          <w:szCs w:val="28"/>
        </w:rPr>
        <w:t>п</w:t>
      </w:r>
      <w:r w:rsidRPr="004A4AA1">
        <w:rPr>
          <w:sz w:val="28"/>
          <w:szCs w:val="28"/>
        </w:rPr>
        <w:t>ер. с англ. – М.</w:t>
      </w:r>
      <w:r>
        <w:rPr>
          <w:sz w:val="28"/>
          <w:szCs w:val="28"/>
        </w:rPr>
        <w:t xml:space="preserve"> </w:t>
      </w:r>
      <w:r w:rsidRPr="004A4AA1">
        <w:rPr>
          <w:sz w:val="28"/>
          <w:szCs w:val="28"/>
        </w:rPr>
        <w:t>: Мир, 1982. – Т. 1. – С. 370–375.</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Досон Р</w:t>
      </w:r>
      <w:r>
        <w:rPr>
          <w:sz w:val="28"/>
          <w:szCs w:val="28"/>
        </w:rPr>
        <w:t xml:space="preserve">. Справочник биохимика / </w:t>
      </w:r>
      <w:r w:rsidRPr="004E6AAF">
        <w:rPr>
          <w:sz w:val="28"/>
          <w:szCs w:val="28"/>
        </w:rPr>
        <w:t xml:space="preserve">Досон Р., Эллиот Д., </w:t>
      </w:r>
      <w:r>
        <w:rPr>
          <w:sz w:val="28"/>
          <w:szCs w:val="28"/>
        </w:rPr>
        <w:t>Джонс К. </w:t>
      </w:r>
      <w:r w:rsidRPr="004E6AAF">
        <w:rPr>
          <w:sz w:val="28"/>
          <w:szCs w:val="28"/>
        </w:rPr>
        <w:t>– М.</w:t>
      </w:r>
      <w:r>
        <w:rPr>
          <w:sz w:val="28"/>
          <w:szCs w:val="28"/>
        </w:rPr>
        <w:t xml:space="preserve"> </w:t>
      </w:r>
      <w:r w:rsidRPr="004E6AAF">
        <w:rPr>
          <w:sz w:val="28"/>
          <w:szCs w:val="28"/>
        </w:rPr>
        <w:t>: Мир, 1991. – 544</w:t>
      </w:r>
      <w:r>
        <w:rPr>
          <w:sz w:val="28"/>
          <w:szCs w:val="28"/>
        </w:rPr>
        <w:t xml:space="preserve"> с</w:t>
      </w:r>
      <w:r>
        <w:rPr>
          <w:sz w:val="28"/>
          <w:szCs w:val="28"/>
          <w:lang w:eastAsia="uk-UA"/>
        </w:rPr>
        <w:t>.</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Достоєвський П. П. Ефективність застосування преміксів в годівлі тварин / П.П.</w:t>
      </w:r>
      <w:r w:rsidRPr="00C269E8">
        <w:rPr>
          <w:sz w:val="28"/>
          <w:szCs w:val="28"/>
        </w:rPr>
        <w:t xml:space="preserve"> </w:t>
      </w:r>
      <w:r>
        <w:rPr>
          <w:sz w:val="28"/>
          <w:szCs w:val="28"/>
        </w:rPr>
        <w:t xml:space="preserve">Достоєвський </w:t>
      </w:r>
      <w:r w:rsidRPr="00C269E8">
        <w:rPr>
          <w:sz w:val="28"/>
          <w:szCs w:val="28"/>
        </w:rPr>
        <w:t xml:space="preserve">// </w:t>
      </w:r>
      <w:r>
        <w:rPr>
          <w:sz w:val="28"/>
          <w:szCs w:val="28"/>
        </w:rPr>
        <w:t xml:space="preserve">Ефективне птахівництво та тваринництво. – 2004. </w:t>
      </w:r>
      <w:r>
        <w:rPr>
          <w:sz w:val="28"/>
          <w:szCs w:val="28"/>
        </w:rPr>
        <w:sym w:font="Symbol" w:char="F02D"/>
      </w:r>
      <w:r>
        <w:rPr>
          <w:sz w:val="28"/>
          <w:szCs w:val="28"/>
        </w:rPr>
        <w:t xml:space="preserve"> №5 (17). – С. 42–44.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 xml:space="preserve">Дубинина Е. Е. Антиоксидантная система плазмы крови / Е. Е. Дубинина // Украинский биохимичный журнал. – 1992. – №. </w:t>
      </w:r>
      <w:r w:rsidRPr="00C22371">
        <w:rPr>
          <w:sz w:val="28"/>
          <w:szCs w:val="28"/>
        </w:rPr>
        <w:t>2</w:t>
      </w:r>
      <w:r>
        <w:rPr>
          <w:sz w:val="28"/>
          <w:szCs w:val="28"/>
        </w:rPr>
        <w:t>. – Т. 6</w:t>
      </w:r>
      <w:r w:rsidRPr="00C22371">
        <w:rPr>
          <w:sz w:val="28"/>
          <w:szCs w:val="28"/>
        </w:rPr>
        <w:t>4</w:t>
      </w:r>
      <w:r>
        <w:rPr>
          <w:sz w:val="28"/>
          <w:szCs w:val="28"/>
        </w:rPr>
        <w:t xml:space="preserve">. – С. </w:t>
      </w:r>
      <w:r w:rsidRPr="00C22371">
        <w:rPr>
          <w:sz w:val="28"/>
          <w:szCs w:val="28"/>
        </w:rPr>
        <w:t>3</w:t>
      </w:r>
      <w:r>
        <w:rPr>
          <w:sz w:val="28"/>
          <w:szCs w:val="28"/>
        </w:rPr>
        <w:t>–</w:t>
      </w:r>
      <w:r w:rsidRPr="00C22371">
        <w:rPr>
          <w:sz w:val="28"/>
          <w:szCs w:val="28"/>
        </w:rPr>
        <w:t>15</w:t>
      </w:r>
      <w:r>
        <w:rPr>
          <w:sz w:val="28"/>
          <w:szCs w:val="28"/>
        </w:rPr>
        <w:t>.</w:t>
      </w:r>
    </w:p>
    <w:p w:rsidR="0069611D" w:rsidRPr="00F5193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51937">
        <w:rPr>
          <w:sz w:val="28"/>
          <w:szCs w:val="28"/>
        </w:rPr>
        <w:t>Дятлова Н.</w:t>
      </w:r>
      <w:r>
        <w:rPr>
          <w:sz w:val="28"/>
          <w:szCs w:val="28"/>
        </w:rPr>
        <w:t> </w:t>
      </w:r>
      <w:r w:rsidRPr="00F51937">
        <w:rPr>
          <w:sz w:val="28"/>
          <w:szCs w:val="28"/>
        </w:rPr>
        <w:t>М. Комплексоны / Дятлова Н.</w:t>
      </w:r>
      <w:r>
        <w:rPr>
          <w:sz w:val="28"/>
          <w:szCs w:val="28"/>
        </w:rPr>
        <w:t> </w:t>
      </w:r>
      <w:r w:rsidRPr="00F51937">
        <w:rPr>
          <w:sz w:val="28"/>
          <w:szCs w:val="28"/>
        </w:rPr>
        <w:t>М., Темкина В.</w:t>
      </w:r>
      <w:r>
        <w:rPr>
          <w:sz w:val="28"/>
          <w:szCs w:val="28"/>
        </w:rPr>
        <w:t> </w:t>
      </w:r>
      <w:r w:rsidRPr="00F51937">
        <w:rPr>
          <w:sz w:val="28"/>
          <w:szCs w:val="28"/>
        </w:rPr>
        <w:t>Я. Колпакова И.</w:t>
      </w:r>
      <w:r>
        <w:rPr>
          <w:sz w:val="28"/>
          <w:szCs w:val="28"/>
        </w:rPr>
        <w:t> </w:t>
      </w:r>
      <w:r w:rsidRPr="00F51937">
        <w:rPr>
          <w:sz w:val="28"/>
          <w:szCs w:val="28"/>
        </w:rPr>
        <w:t>Д. – М.</w:t>
      </w:r>
      <w:r>
        <w:rPr>
          <w:sz w:val="28"/>
          <w:szCs w:val="28"/>
        </w:rPr>
        <w:t xml:space="preserve"> </w:t>
      </w:r>
      <w:r w:rsidRPr="00F51937">
        <w:rPr>
          <w:sz w:val="28"/>
          <w:szCs w:val="28"/>
        </w:rPr>
        <w:t>: Химия, 1970. – 416с.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Дятлова Н. М. Комплексоны в биологии и медицине / Дятлова Н. М., Криницкая Л. В., Матковская Т. А. – М. : Химия, 1986. – 50 с.</w:t>
      </w:r>
    </w:p>
    <w:p w:rsidR="0069611D" w:rsidRPr="00822B56"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Дятлова Н</w:t>
      </w:r>
      <w:r w:rsidRPr="006E6374">
        <w:rPr>
          <w:sz w:val="28"/>
          <w:szCs w:val="28"/>
          <w:lang w:eastAsia="uk-UA"/>
        </w:rPr>
        <w:t>.</w:t>
      </w:r>
      <w:r>
        <w:rPr>
          <w:sz w:val="28"/>
          <w:szCs w:val="28"/>
          <w:lang w:eastAsia="uk-UA"/>
        </w:rPr>
        <w:t> </w:t>
      </w:r>
      <w:r w:rsidRPr="006E6374">
        <w:rPr>
          <w:sz w:val="28"/>
          <w:szCs w:val="28"/>
          <w:lang w:eastAsia="uk-UA"/>
        </w:rPr>
        <w:t>М</w:t>
      </w:r>
      <w:r>
        <w:rPr>
          <w:sz w:val="28"/>
          <w:szCs w:val="28"/>
          <w:lang w:eastAsia="uk-UA"/>
        </w:rPr>
        <w:t>. Комплексоны и комплексонаты металлов / Дятлова Н</w:t>
      </w:r>
      <w:r w:rsidRPr="006E6374">
        <w:rPr>
          <w:sz w:val="28"/>
          <w:szCs w:val="28"/>
          <w:lang w:eastAsia="uk-UA"/>
        </w:rPr>
        <w:t>.</w:t>
      </w:r>
      <w:r>
        <w:rPr>
          <w:sz w:val="28"/>
          <w:szCs w:val="28"/>
          <w:lang w:eastAsia="uk-UA"/>
        </w:rPr>
        <w:t> </w:t>
      </w:r>
      <w:r w:rsidRPr="006E6374">
        <w:rPr>
          <w:sz w:val="28"/>
          <w:szCs w:val="28"/>
          <w:lang w:eastAsia="uk-UA"/>
        </w:rPr>
        <w:t>М</w:t>
      </w:r>
      <w:r>
        <w:rPr>
          <w:sz w:val="28"/>
          <w:szCs w:val="28"/>
          <w:lang w:eastAsia="uk-UA"/>
        </w:rPr>
        <w:t>., Темкина В. Я., Попов К. И. – М. : Химия, 1988. – 544 с.</w:t>
      </w:r>
    </w:p>
    <w:p w:rsidR="0069611D" w:rsidRPr="004E36D5"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Евдокимов П. Д. Витамины, микроэлементы, биостимуляторы и антибиотики в животноводстве и ветеринари / П. Д. Евдокимов, В. И. </w:t>
      </w:r>
      <w:r w:rsidRPr="004E36D5">
        <w:rPr>
          <w:sz w:val="28"/>
          <w:szCs w:val="28"/>
        </w:rPr>
        <w:t>Артемьев. – Л.</w:t>
      </w:r>
      <w:r>
        <w:rPr>
          <w:sz w:val="28"/>
          <w:szCs w:val="28"/>
        </w:rPr>
        <w:t xml:space="preserve"> </w:t>
      </w:r>
      <w:r w:rsidRPr="004E36D5">
        <w:rPr>
          <w:sz w:val="28"/>
          <w:szCs w:val="28"/>
        </w:rPr>
        <w:t>: Лениздат, 1974. – 215 с.</w:t>
      </w:r>
    </w:p>
    <w:p w:rsidR="0069611D" w:rsidRPr="004E36D5"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36D5">
        <w:rPr>
          <w:sz w:val="28"/>
          <w:szCs w:val="28"/>
        </w:rPr>
        <w:lastRenderedPageBreak/>
        <w:t>Ершов Ю.</w:t>
      </w:r>
      <w:r>
        <w:rPr>
          <w:sz w:val="28"/>
          <w:szCs w:val="28"/>
        </w:rPr>
        <w:t> </w:t>
      </w:r>
      <w:r w:rsidRPr="004E36D5">
        <w:rPr>
          <w:sz w:val="28"/>
          <w:szCs w:val="28"/>
        </w:rPr>
        <w:t>А. Механизмы токсического действия неорганических соединений / Ю.</w:t>
      </w:r>
      <w:r>
        <w:rPr>
          <w:sz w:val="28"/>
          <w:szCs w:val="28"/>
        </w:rPr>
        <w:t> </w:t>
      </w:r>
      <w:r w:rsidRPr="004E36D5">
        <w:rPr>
          <w:sz w:val="28"/>
          <w:szCs w:val="28"/>
        </w:rPr>
        <w:t>А.</w:t>
      </w:r>
      <w:r>
        <w:rPr>
          <w:sz w:val="28"/>
          <w:szCs w:val="28"/>
        </w:rPr>
        <w:t xml:space="preserve"> </w:t>
      </w:r>
      <w:r w:rsidRPr="004E36D5">
        <w:rPr>
          <w:sz w:val="28"/>
          <w:szCs w:val="28"/>
        </w:rPr>
        <w:t>Ершов, Т.</w:t>
      </w:r>
      <w:r>
        <w:rPr>
          <w:sz w:val="28"/>
          <w:szCs w:val="28"/>
        </w:rPr>
        <w:t> </w:t>
      </w:r>
      <w:r w:rsidRPr="004E36D5">
        <w:rPr>
          <w:sz w:val="28"/>
          <w:szCs w:val="28"/>
        </w:rPr>
        <w:t>В.</w:t>
      </w:r>
      <w:r>
        <w:rPr>
          <w:sz w:val="28"/>
          <w:szCs w:val="28"/>
        </w:rPr>
        <w:t xml:space="preserve"> </w:t>
      </w:r>
      <w:r w:rsidRPr="004E36D5">
        <w:rPr>
          <w:sz w:val="28"/>
          <w:szCs w:val="28"/>
        </w:rPr>
        <w:t>Плетнева – М.</w:t>
      </w:r>
      <w:r>
        <w:rPr>
          <w:sz w:val="28"/>
          <w:szCs w:val="28"/>
        </w:rPr>
        <w:t xml:space="preserve"> </w:t>
      </w:r>
      <w:r w:rsidRPr="004E36D5">
        <w:rPr>
          <w:sz w:val="28"/>
          <w:szCs w:val="28"/>
        </w:rPr>
        <w:t>: Медицина, 1989. – 272с.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Ефективність використання природних мінералів для профілактики патології обміну речовин у курей /</w:t>
      </w:r>
      <w:r w:rsidRPr="00825974">
        <w:rPr>
          <w:sz w:val="28"/>
          <w:szCs w:val="28"/>
        </w:rPr>
        <w:t xml:space="preserve"> </w:t>
      </w:r>
      <w:r>
        <w:rPr>
          <w:sz w:val="28"/>
          <w:szCs w:val="28"/>
        </w:rPr>
        <w:t>М. Цвіліховський, В. Береза,</w:t>
      </w:r>
      <w:r w:rsidRPr="00825974">
        <w:rPr>
          <w:sz w:val="28"/>
          <w:szCs w:val="28"/>
        </w:rPr>
        <w:t xml:space="preserve"> </w:t>
      </w:r>
      <w:r>
        <w:rPr>
          <w:sz w:val="28"/>
          <w:szCs w:val="28"/>
        </w:rPr>
        <w:t xml:space="preserve">В. Грищенко [та ін.] // </w:t>
      </w:r>
      <w:r>
        <w:rPr>
          <w:sz w:val="28"/>
          <w:szCs w:val="28"/>
          <w:lang w:eastAsia="uk-UA"/>
        </w:rPr>
        <w:t>Ветеринарна медицина України. – 2002. – № 1. – С. 19–20.</w:t>
      </w:r>
    </w:p>
    <w:p w:rsidR="0069611D" w:rsidRPr="0000614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006141">
        <w:rPr>
          <w:sz w:val="28"/>
          <w:szCs w:val="28"/>
        </w:rPr>
        <w:t>Жолнин А.В.</w:t>
      </w:r>
      <w:r>
        <w:rPr>
          <w:sz w:val="28"/>
          <w:szCs w:val="28"/>
        </w:rPr>
        <w:t xml:space="preserve"> Методическое пособие  к лабораторным занятиям по </w:t>
      </w:r>
      <w:r w:rsidRPr="00006141">
        <w:rPr>
          <w:sz w:val="28"/>
          <w:szCs w:val="28"/>
        </w:rPr>
        <w:t>общей химии / [Жолнин А. В., Арбузина Р. Ф., Констанц Э. В., Рыльникова Г. И.]. – Челябинск : ЧГМА, 1993. – Ч. ІІ. – 176 с.</w:t>
      </w:r>
    </w:p>
    <w:p w:rsidR="0069611D" w:rsidRPr="004E0543"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006141">
        <w:rPr>
          <w:sz w:val="28"/>
          <w:szCs w:val="28"/>
        </w:rPr>
        <w:t xml:space="preserve">Засєкін Д. А. Моніторинг важких металів у довкіллі та способи зниження їх надлишку в організмі тварин : автореф. дис. на здобуття наук. ступеня докт. </w:t>
      </w:r>
      <w:r w:rsidRPr="004E0543">
        <w:rPr>
          <w:sz w:val="28"/>
          <w:szCs w:val="28"/>
        </w:rPr>
        <w:t>вет. наук : спец. 16.00.06 „Гігієна тварин та ветеринарна санітарія</w:t>
      </w:r>
      <w:r>
        <w:rPr>
          <w:sz w:val="28"/>
          <w:szCs w:val="28"/>
        </w:rPr>
        <w:t>” </w:t>
      </w:r>
      <w:r w:rsidRPr="004E0543">
        <w:rPr>
          <w:sz w:val="28"/>
          <w:szCs w:val="28"/>
        </w:rPr>
        <w:t>/ Д. А. Засєкін. – Київ, 2002. – 40 с.</w:t>
      </w:r>
    </w:p>
    <w:p w:rsidR="0069611D" w:rsidRPr="00C2237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Застосування біогенних елементів для корекції порушень метаболізму в організмі сільськогосподарських тварин і птиці / М. І. Цвіліховський, В. І. Береза, В. А. Грищенко</w:t>
      </w:r>
      <w:r w:rsidRPr="00E260AF">
        <w:rPr>
          <w:sz w:val="28"/>
          <w:szCs w:val="28"/>
        </w:rPr>
        <w:t xml:space="preserve"> </w:t>
      </w:r>
      <w:r>
        <w:rPr>
          <w:sz w:val="28"/>
          <w:szCs w:val="28"/>
        </w:rPr>
        <w:t>[та ін.] // Наук. вісник НАУ. – К., 2001. – Вип. 42. – С. 34–37.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Засуха П. В. Нові дисперсні мінерали у тваринництві</w:t>
      </w:r>
      <w:r w:rsidRPr="003E5E5C">
        <w:rPr>
          <w:sz w:val="28"/>
          <w:szCs w:val="28"/>
          <w:lang w:eastAsia="uk-UA"/>
        </w:rPr>
        <w:t xml:space="preserve"> / </w:t>
      </w:r>
      <w:r>
        <w:rPr>
          <w:sz w:val="28"/>
          <w:szCs w:val="28"/>
          <w:lang w:eastAsia="uk-UA"/>
        </w:rPr>
        <w:t>Засуха П. В. – Вінниця : Арбат, 1997. – 224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lang w:eastAsia="uk-UA"/>
        </w:rPr>
        <w:t>Захаренко М.</w:t>
      </w:r>
      <w:r>
        <w:rPr>
          <w:sz w:val="28"/>
          <w:szCs w:val="28"/>
          <w:lang w:eastAsia="uk-UA"/>
        </w:rPr>
        <w:t> </w:t>
      </w:r>
      <w:r w:rsidRPr="004E6AAF">
        <w:rPr>
          <w:sz w:val="28"/>
          <w:szCs w:val="28"/>
          <w:lang w:eastAsia="uk-UA"/>
        </w:rPr>
        <w:t>О.</w:t>
      </w:r>
      <w:r>
        <w:rPr>
          <w:sz w:val="28"/>
          <w:szCs w:val="28"/>
          <w:lang w:eastAsia="uk-UA"/>
        </w:rPr>
        <w:t xml:space="preserve"> </w:t>
      </w:r>
      <w:r w:rsidRPr="004E6AAF">
        <w:rPr>
          <w:sz w:val="28"/>
          <w:szCs w:val="28"/>
          <w:lang w:eastAsia="uk-UA"/>
        </w:rPr>
        <w:t>Токсичність комплексних сполук міді для лабораторних тварин</w:t>
      </w:r>
      <w:r>
        <w:rPr>
          <w:sz w:val="28"/>
          <w:szCs w:val="28"/>
          <w:lang w:eastAsia="uk-UA"/>
        </w:rPr>
        <w:t xml:space="preserve"> /</w:t>
      </w:r>
      <w:r w:rsidRPr="004E6AAF">
        <w:rPr>
          <w:sz w:val="28"/>
          <w:szCs w:val="28"/>
          <w:lang w:eastAsia="uk-UA"/>
        </w:rPr>
        <w:t xml:space="preserve"> Захаренко М.</w:t>
      </w:r>
      <w:r>
        <w:rPr>
          <w:sz w:val="28"/>
          <w:szCs w:val="28"/>
          <w:lang w:eastAsia="uk-UA"/>
        </w:rPr>
        <w:t> </w:t>
      </w:r>
      <w:r w:rsidRPr="004E6AAF">
        <w:rPr>
          <w:sz w:val="28"/>
          <w:szCs w:val="28"/>
          <w:lang w:eastAsia="uk-UA"/>
        </w:rPr>
        <w:t>О., Шевченко Л.</w:t>
      </w:r>
      <w:r>
        <w:rPr>
          <w:sz w:val="28"/>
          <w:szCs w:val="28"/>
          <w:lang w:eastAsia="uk-UA"/>
        </w:rPr>
        <w:t> </w:t>
      </w:r>
      <w:r w:rsidRPr="004E6AAF">
        <w:rPr>
          <w:sz w:val="28"/>
          <w:szCs w:val="28"/>
          <w:lang w:eastAsia="uk-UA"/>
        </w:rPr>
        <w:t>В.,  Михальська В.</w:t>
      </w:r>
      <w:r>
        <w:rPr>
          <w:sz w:val="28"/>
          <w:szCs w:val="28"/>
          <w:lang w:eastAsia="uk-UA"/>
        </w:rPr>
        <w:t> </w:t>
      </w:r>
      <w:r w:rsidRPr="004E6AAF">
        <w:rPr>
          <w:sz w:val="28"/>
          <w:szCs w:val="28"/>
          <w:lang w:eastAsia="uk-UA"/>
        </w:rPr>
        <w:t>М.</w:t>
      </w:r>
      <w:r>
        <w:rPr>
          <w:sz w:val="28"/>
          <w:szCs w:val="28"/>
          <w:lang w:eastAsia="uk-UA"/>
        </w:rPr>
        <w:t xml:space="preserve"> </w:t>
      </w:r>
      <w:r w:rsidRPr="004E6AAF">
        <w:rPr>
          <w:sz w:val="28"/>
          <w:szCs w:val="28"/>
          <w:lang w:eastAsia="uk-UA"/>
        </w:rPr>
        <w:t>// Наук. вісн. НАУ. – К.</w:t>
      </w:r>
      <w:r>
        <w:rPr>
          <w:sz w:val="28"/>
          <w:szCs w:val="28"/>
          <w:lang w:eastAsia="uk-UA"/>
        </w:rPr>
        <w:t xml:space="preserve"> </w:t>
      </w:r>
      <w:r w:rsidRPr="004E6AAF">
        <w:rPr>
          <w:sz w:val="28"/>
          <w:szCs w:val="28"/>
          <w:lang w:eastAsia="uk-UA"/>
        </w:rPr>
        <w:t>: Вид-во НАУ, 2004. – Т. 72. – С. 32–35.</w:t>
      </w:r>
    </w:p>
    <w:p w:rsidR="0069611D" w:rsidRPr="00FB707E"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B707E">
        <w:rPr>
          <w:sz w:val="28"/>
          <w:szCs w:val="28"/>
          <w:lang w:eastAsia="uk-UA"/>
        </w:rPr>
        <w:t>Захаренко М.</w:t>
      </w:r>
      <w:r>
        <w:rPr>
          <w:sz w:val="28"/>
          <w:szCs w:val="28"/>
          <w:lang w:eastAsia="uk-UA"/>
        </w:rPr>
        <w:t> </w:t>
      </w:r>
      <w:r w:rsidRPr="00FB707E">
        <w:rPr>
          <w:sz w:val="28"/>
          <w:szCs w:val="28"/>
          <w:lang w:eastAsia="uk-UA"/>
        </w:rPr>
        <w:t>О</w:t>
      </w:r>
      <w:r>
        <w:rPr>
          <w:sz w:val="28"/>
          <w:szCs w:val="28"/>
          <w:lang w:eastAsia="uk-UA"/>
        </w:rPr>
        <w:t>.</w:t>
      </w:r>
      <w:r w:rsidRPr="00FB707E">
        <w:rPr>
          <w:sz w:val="28"/>
          <w:szCs w:val="28"/>
          <w:lang w:eastAsia="uk-UA"/>
        </w:rPr>
        <w:t xml:space="preserve"> Фізико-хімічні властивості комплексних сполук міді</w:t>
      </w:r>
      <w:r>
        <w:rPr>
          <w:sz w:val="28"/>
          <w:szCs w:val="28"/>
          <w:lang w:eastAsia="uk-UA"/>
        </w:rPr>
        <w:t xml:space="preserve"> /</w:t>
      </w:r>
      <w:r w:rsidRPr="00FB707E">
        <w:rPr>
          <w:sz w:val="28"/>
          <w:szCs w:val="28"/>
          <w:lang w:eastAsia="uk-UA"/>
        </w:rPr>
        <w:t xml:space="preserve"> Захаренко М.</w:t>
      </w:r>
      <w:r>
        <w:rPr>
          <w:sz w:val="28"/>
          <w:szCs w:val="28"/>
          <w:lang w:eastAsia="uk-UA"/>
        </w:rPr>
        <w:t> </w:t>
      </w:r>
      <w:r w:rsidRPr="00FB707E">
        <w:rPr>
          <w:sz w:val="28"/>
          <w:szCs w:val="28"/>
          <w:lang w:eastAsia="uk-UA"/>
        </w:rPr>
        <w:t>О., Шевченко Л.</w:t>
      </w:r>
      <w:r>
        <w:rPr>
          <w:sz w:val="28"/>
          <w:szCs w:val="28"/>
          <w:lang w:eastAsia="uk-UA"/>
        </w:rPr>
        <w:t> </w:t>
      </w:r>
      <w:r w:rsidRPr="00FB707E">
        <w:rPr>
          <w:sz w:val="28"/>
          <w:szCs w:val="28"/>
          <w:lang w:eastAsia="uk-UA"/>
        </w:rPr>
        <w:t>В.,  Михальська В.</w:t>
      </w:r>
      <w:r>
        <w:rPr>
          <w:sz w:val="28"/>
          <w:szCs w:val="28"/>
          <w:lang w:eastAsia="uk-UA"/>
        </w:rPr>
        <w:t> </w:t>
      </w:r>
      <w:r w:rsidRPr="00FB707E">
        <w:rPr>
          <w:sz w:val="28"/>
          <w:szCs w:val="28"/>
          <w:lang w:eastAsia="uk-UA"/>
        </w:rPr>
        <w:t>М.</w:t>
      </w:r>
      <w:r>
        <w:rPr>
          <w:sz w:val="28"/>
          <w:szCs w:val="28"/>
          <w:lang w:eastAsia="uk-UA"/>
        </w:rPr>
        <w:t xml:space="preserve"> // Наук. вісн. НАУ. </w:t>
      </w:r>
      <w:r w:rsidRPr="00FB707E">
        <w:rPr>
          <w:sz w:val="28"/>
          <w:szCs w:val="28"/>
          <w:lang w:eastAsia="uk-UA"/>
        </w:rPr>
        <w:t>– К.</w:t>
      </w:r>
      <w:r>
        <w:rPr>
          <w:sz w:val="28"/>
          <w:szCs w:val="28"/>
          <w:lang w:eastAsia="uk-UA"/>
        </w:rPr>
        <w:t xml:space="preserve"> </w:t>
      </w:r>
      <w:r w:rsidRPr="00FB707E">
        <w:rPr>
          <w:sz w:val="28"/>
          <w:szCs w:val="28"/>
          <w:lang w:eastAsia="uk-UA"/>
        </w:rPr>
        <w:t>: Вид-во НАУ, 2004. – Т. 74. – С. 171–174.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lang w:eastAsia="uk-UA"/>
        </w:rPr>
        <w:t>Захаренко М.</w:t>
      </w:r>
      <w:r>
        <w:rPr>
          <w:sz w:val="28"/>
          <w:szCs w:val="28"/>
          <w:lang w:eastAsia="uk-UA"/>
        </w:rPr>
        <w:t> </w:t>
      </w:r>
      <w:r w:rsidRPr="004E6AAF">
        <w:rPr>
          <w:sz w:val="28"/>
          <w:szCs w:val="28"/>
          <w:lang w:eastAsia="uk-UA"/>
        </w:rPr>
        <w:t>О.</w:t>
      </w:r>
      <w:r>
        <w:rPr>
          <w:sz w:val="28"/>
          <w:szCs w:val="28"/>
          <w:lang w:eastAsia="uk-UA"/>
        </w:rPr>
        <w:t xml:space="preserve"> </w:t>
      </w:r>
      <w:r w:rsidRPr="004E6AAF">
        <w:rPr>
          <w:sz w:val="28"/>
          <w:szCs w:val="28"/>
          <w:lang w:eastAsia="uk-UA"/>
        </w:rPr>
        <w:t>Фізико-хімічні властивості хелатних сполук цинку</w:t>
      </w:r>
      <w:r>
        <w:rPr>
          <w:sz w:val="28"/>
          <w:szCs w:val="28"/>
          <w:lang w:eastAsia="uk-UA"/>
        </w:rPr>
        <w:t xml:space="preserve"> /</w:t>
      </w:r>
      <w:r w:rsidRPr="004E6AAF">
        <w:rPr>
          <w:sz w:val="28"/>
          <w:szCs w:val="28"/>
          <w:lang w:eastAsia="uk-UA"/>
        </w:rPr>
        <w:t xml:space="preserve"> Захаренко М.</w:t>
      </w:r>
      <w:r>
        <w:rPr>
          <w:sz w:val="28"/>
          <w:szCs w:val="28"/>
          <w:lang w:eastAsia="uk-UA"/>
        </w:rPr>
        <w:t> </w:t>
      </w:r>
      <w:r w:rsidRPr="004E6AAF">
        <w:rPr>
          <w:sz w:val="28"/>
          <w:szCs w:val="28"/>
          <w:lang w:eastAsia="uk-UA"/>
        </w:rPr>
        <w:t>О., Шевченко Л.</w:t>
      </w:r>
      <w:r>
        <w:rPr>
          <w:sz w:val="28"/>
          <w:szCs w:val="28"/>
          <w:lang w:eastAsia="uk-UA"/>
        </w:rPr>
        <w:t> </w:t>
      </w:r>
      <w:r w:rsidRPr="004E6AAF">
        <w:rPr>
          <w:sz w:val="28"/>
          <w:szCs w:val="28"/>
          <w:lang w:eastAsia="uk-UA"/>
        </w:rPr>
        <w:t>В., Малюга Л.</w:t>
      </w:r>
      <w:r>
        <w:rPr>
          <w:sz w:val="28"/>
          <w:szCs w:val="28"/>
          <w:lang w:eastAsia="uk-UA"/>
        </w:rPr>
        <w:t> </w:t>
      </w:r>
      <w:r w:rsidRPr="004E6AAF">
        <w:rPr>
          <w:sz w:val="28"/>
          <w:szCs w:val="28"/>
          <w:lang w:eastAsia="uk-UA"/>
        </w:rPr>
        <w:t>В.</w:t>
      </w:r>
      <w:r>
        <w:rPr>
          <w:sz w:val="28"/>
          <w:szCs w:val="28"/>
          <w:lang w:eastAsia="uk-UA"/>
        </w:rPr>
        <w:t xml:space="preserve"> </w:t>
      </w:r>
      <w:r w:rsidRPr="004E6AAF">
        <w:rPr>
          <w:sz w:val="28"/>
          <w:szCs w:val="28"/>
          <w:lang w:eastAsia="uk-UA"/>
        </w:rPr>
        <w:t>//</w:t>
      </w:r>
      <w:r>
        <w:rPr>
          <w:sz w:val="28"/>
          <w:szCs w:val="28"/>
          <w:lang w:eastAsia="uk-UA"/>
        </w:rPr>
        <w:t xml:space="preserve"> </w:t>
      </w:r>
      <w:r w:rsidRPr="00FB707E">
        <w:rPr>
          <w:sz w:val="28"/>
          <w:szCs w:val="28"/>
          <w:lang w:eastAsia="uk-UA"/>
        </w:rPr>
        <w:t>Наук. вісн. НАУ. – К.</w:t>
      </w:r>
      <w:r>
        <w:rPr>
          <w:sz w:val="28"/>
          <w:szCs w:val="28"/>
          <w:lang w:eastAsia="uk-UA"/>
        </w:rPr>
        <w:t xml:space="preserve"> </w:t>
      </w:r>
      <w:r w:rsidRPr="00FB707E">
        <w:rPr>
          <w:sz w:val="28"/>
          <w:szCs w:val="28"/>
          <w:lang w:eastAsia="uk-UA"/>
        </w:rPr>
        <w:t>: Вид-во НАУ, 2004. – Т. 74</w:t>
      </w:r>
      <w:r w:rsidRPr="004E6AAF">
        <w:rPr>
          <w:sz w:val="28"/>
          <w:szCs w:val="28"/>
          <w:lang w:eastAsia="uk-UA"/>
        </w:rPr>
        <w:t>. – С. 133–136.</w:t>
      </w:r>
    </w:p>
    <w:p w:rsidR="0069611D" w:rsidRPr="002E7775"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662AB">
        <w:rPr>
          <w:sz w:val="28"/>
          <w:szCs w:val="28"/>
        </w:rPr>
        <w:t xml:space="preserve"> </w:t>
      </w:r>
      <w:r w:rsidRPr="004E6AAF">
        <w:rPr>
          <w:sz w:val="28"/>
          <w:szCs w:val="28"/>
        </w:rPr>
        <w:t>Зеленин К.</w:t>
      </w:r>
      <w:r>
        <w:rPr>
          <w:sz w:val="28"/>
          <w:szCs w:val="28"/>
        </w:rPr>
        <w:t> </w:t>
      </w:r>
      <w:r w:rsidRPr="004E6AAF">
        <w:rPr>
          <w:sz w:val="28"/>
          <w:szCs w:val="28"/>
        </w:rPr>
        <w:t>Н. Комплексоны в медицине // Соросов. образоват. журн. – 2001. – № 1. – С. 45–50.</w:t>
      </w:r>
    </w:p>
    <w:p w:rsidR="0069611D" w:rsidRPr="00F5193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51937">
        <w:rPr>
          <w:sz w:val="28"/>
          <w:szCs w:val="28"/>
        </w:rPr>
        <w:lastRenderedPageBreak/>
        <w:t>Зеленин К.</w:t>
      </w:r>
      <w:r>
        <w:rPr>
          <w:sz w:val="28"/>
          <w:szCs w:val="28"/>
        </w:rPr>
        <w:t> </w:t>
      </w:r>
      <w:r w:rsidRPr="00F51937">
        <w:rPr>
          <w:sz w:val="28"/>
          <w:szCs w:val="28"/>
        </w:rPr>
        <w:t>Н. Химия</w:t>
      </w:r>
      <w:r>
        <w:rPr>
          <w:sz w:val="28"/>
          <w:szCs w:val="28"/>
        </w:rPr>
        <w:t xml:space="preserve"> : [у</w:t>
      </w:r>
      <w:r w:rsidRPr="00F51937">
        <w:rPr>
          <w:sz w:val="28"/>
          <w:szCs w:val="28"/>
        </w:rPr>
        <w:t>чеб</w:t>
      </w:r>
      <w:r>
        <w:rPr>
          <w:sz w:val="28"/>
          <w:szCs w:val="28"/>
        </w:rPr>
        <w:t>ник</w:t>
      </w:r>
      <w:r w:rsidRPr="00F51937">
        <w:rPr>
          <w:sz w:val="28"/>
          <w:szCs w:val="28"/>
        </w:rPr>
        <w:t xml:space="preserve"> для мед. вузов.</w:t>
      </w:r>
      <w:r>
        <w:rPr>
          <w:sz w:val="28"/>
          <w:szCs w:val="28"/>
        </w:rPr>
        <w:t>]</w:t>
      </w:r>
      <w:r w:rsidRPr="00F51937">
        <w:rPr>
          <w:sz w:val="28"/>
          <w:szCs w:val="28"/>
        </w:rPr>
        <w:t xml:space="preserve"> / Зеленин К.</w:t>
      </w:r>
      <w:r>
        <w:rPr>
          <w:sz w:val="28"/>
          <w:szCs w:val="28"/>
        </w:rPr>
        <w:t> </w:t>
      </w:r>
      <w:r w:rsidRPr="00F51937">
        <w:rPr>
          <w:sz w:val="28"/>
          <w:szCs w:val="28"/>
        </w:rPr>
        <w:t>Н. – С-Пб.</w:t>
      </w:r>
      <w:r>
        <w:rPr>
          <w:sz w:val="28"/>
          <w:szCs w:val="28"/>
        </w:rPr>
        <w:t xml:space="preserve"> </w:t>
      </w:r>
      <w:r w:rsidRPr="00F51937">
        <w:rPr>
          <w:sz w:val="28"/>
          <w:szCs w:val="28"/>
        </w:rPr>
        <w:t>: Сп</w:t>
      </w:r>
      <w:r>
        <w:rPr>
          <w:sz w:val="28"/>
          <w:szCs w:val="28"/>
        </w:rPr>
        <w:t>ец. литература, 1997. – 688 с.</w:t>
      </w:r>
    </w:p>
    <w:p w:rsidR="0069611D" w:rsidRPr="00A64A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Зигель Х. Ионы металлов в биологических системах / Зигель Х. – М. : Мир, 1982. – С. 23 – 46;</w:t>
      </w:r>
      <w:r w:rsidRPr="001F66F1">
        <w:rPr>
          <w:sz w:val="28"/>
          <w:szCs w:val="28"/>
          <w:lang w:eastAsia="uk-UA"/>
        </w:rPr>
        <w:t xml:space="preserve"> </w:t>
      </w:r>
      <w:r>
        <w:rPr>
          <w:sz w:val="28"/>
          <w:szCs w:val="28"/>
          <w:lang w:eastAsia="uk-UA"/>
        </w:rPr>
        <w:t>С. 147–163.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Изучение влияния хелатных форм медь-органических комплексов на некоторые биохимические показатели крови у экспериментальных животных</w:t>
      </w:r>
      <w:r>
        <w:rPr>
          <w:sz w:val="28"/>
          <w:szCs w:val="28"/>
        </w:rPr>
        <w:t xml:space="preserve"> : м</w:t>
      </w:r>
      <w:r w:rsidRPr="004E6AAF">
        <w:rPr>
          <w:sz w:val="28"/>
          <w:szCs w:val="28"/>
        </w:rPr>
        <w:t>атериалы док</w:t>
      </w:r>
      <w:r>
        <w:rPr>
          <w:sz w:val="28"/>
          <w:szCs w:val="28"/>
        </w:rPr>
        <w:t>л. II всесоюз. биохимич. съезда. –</w:t>
      </w:r>
      <w:r w:rsidRPr="004E6AAF">
        <w:rPr>
          <w:sz w:val="28"/>
          <w:szCs w:val="28"/>
        </w:rPr>
        <w:t xml:space="preserve"> </w:t>
      </w:r>
      <w:r>
        <w:rPr>
          <w:sz w:val="28"/>
          <w:szCs w:val="28"/>
        </w:rPr>
        <w:t>[</w:t>
      </w:r>
      <w:r w:rsidRPr="004E6AAF">
        <w:rPr>
          <w:sz w:val="28"/>
          <w:szCs w:val="28"/>
        </w:rPr>
        <w:t>Р.</w:t>
      </w:r>
      <w:r>
        <w:rPr>
          <w:sz w:val="28"/>
          <w:szCs w:val="28"/>
        </w:rPr>
        <w:t> </w:t>
      </w:r>
      <w:r w:rsidRPr="004E6AAF">
        <w:rPr>
          <w:sz w:val="28"/>
          <w:szCs w:val="28"/>
        </w:rPr>
        <w:t>А.</w:t>
      </w:r>
      <w:r>
        <w:rPr>
          <w:sz w:val="28"/>
          <w:szCs w:val="28"/>
        </w:rPr>
        <w:t> </w:t>
      </w:r>
      <w:r w:rsidRPr="004E6AAF">
        <w:rPr>
          <w:sz w:val="28"/>
          <w:szCs w:val="28"/>
        </w:rPr>
        <w:t>Гиззатуллина, А.</w:t>
      </w:r>
      <w:r>
        <w:rPr>
          <w:sz w:val="28"/>
          <w:szCs w:val="28"/>
        </w:rPr>
        <w:t> </w:t>
      </w:r>
      <w:r w:rsidRPr="004E6AAF">
        <w:rPr>
          <w:sz w:val="28"/>
          <w:szCs w:val="28"/>
        </w:rPr>
        <w:t>В.</w:t>
      </w:r>
      <w:r w:rsidRPr="00254067">
        <w:rPr>
          <w:sz w:val="28"/>
          <w:szCs w:val="28"/>
        </w:rPr>
        <w:t xml:space="preserve"> </w:t>
      </w:r>
      <w:r w:rsidRPr="004E6AAF">
        <w:rPr>
          <w:sz w:val="28"/>
          <w:szCs w:val="28"/>
        </w:rPr>
        <w:t>Гутовская, Л.</w:t>
      </w:r>
      <w:r>
        <w:rPr>
          <w:sz w:val="28"/>
          <w:szCs w:val="28"/>
        </w:rPr>
        <w:t> </w:t>
      </w:r>
      <w:r w:rsidRPr="004E6AAF">
        <w:rPr>
          <w:sz w:val="28"/>
          <w:szCs w:val="28"/>
        </w:rPr>
        <w:t>В</w:t>
      </w:r>
      <w:r>
        <w:rPr>
          <w:sz w:val="28"/>
          <w:szCs w:val="28"/>
        </w:rPr>
        <w:t>.</w:t>
      </w:r>
      <w:r w:rsidRPr="00254067">
        <w:rPr>
          <w:sz w:val="28"/>
          <w:szCs w:val="28"/>
        </w:rPr>
        <w:t xml:space="preserve"> </w:t>
      </w:r>
      <w:r w:rsidRPr="004E6AAF">
        <w:rPr>
          <w:sz w:val="28"/>
          <w:szCs w:val="28"/>
        </w:rPr>
        <w:t>Журина</w:t>
      </w:r>
      <w:r>
        <w:rPr>
          <w:sz w:val="28"/>
          <w:szCs w:val="28"/>
        </w:rPr>
        <w:t>]. – Ташкент : [б.и.],</w:t>
      </w:r>
      <w:r w:rsidRPr="004E6AAF">
        <w:rPr>
          <w:sz w:val="28"/>
          <w:szCs w:val="28"/>
        </w:rPr>
        <w:t xml:space="preserve"> 1969. – С. 78–92.</w:t>
      </w:r>
    </w:p>
    <w:p w:rsidR="0069611D" w:rsidRPr="00F51937"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F51937">
        <w:rPr>
          <w:sz w:val="28"/>
          <w:szCs w:val="28"/>
          <w:lang w:eastAsia="uk-UA"/>
        </w:rPr>
        <w:t>К биохимии металлов и их ор</w:t>
      </w:r>
      <w:r>
        <w:rPr>
          <w:sz w:val="28"/>
          <w:szCs w:val="28"/>
          <w:lang w:eastAsia="uk-UA"/>
        </w:rPr>
        <w:t>ганических хелатных комплексов :</w:t>
      </w:r>
      <w:r w:rsidRPr="00F51937">
        <w:rPr>
          <w:sz w:val="28"/>
          <w:szCs w:val="28"/>
          <w:lang w:eastAsia="uk-UA"/>
        </w:rPr>
        <w:t xml:space="preserve"> </w:t>
      </w:r>
      <w:r>
        <w:rPr>
          <w:sz w:val="28"/>
          <w:szCs w:val="28"/>
          <w:lang w:eastAsia="uk-UA"/>
        </w:rPr>
        <w:t>м</w:t>
      </w:r>
      <w:r w:rsidRPr="00F51937">
        <w:rPr>
          <w:sz w:val="28"/>
          <w:szCs w:val="28"/>
          <w:lang w:eastAsia="uk-UA"/>
        </w:rPr>
        <w:t>атериалы докладов всесоюз. науч. конфер.</w:t>
      </w:r>
      <w:r>
        <w:rPr>
          <w:sz w:val="28"/>
          <w:szCs w:val="28"/>
          <w:lang w:eastAsia="uk-UA"/>
        </w:rPr>
        <w:t>,</w:t>
      </w:r>
      <w:r w:rsidRPr="00F51937">
        <w:rPr>
          <w:sz w:val="28"/>
          <w:szCs w:val="28"/>
          <w:lang w:eastAsia="uk-UA"/>
        </w:rPr>
        <w:t xml:space="preserve"> посвящ. 90-летию Казанского вет. ин-та</w:t>
      </w:r>
      <w:r>
        <w:rPr>
          <w:sz w:val="28"/>
          <w:szCs w:val="28"/>
          <w:lang w:eastAsia="uk-UA"/>
        </w:rPr>
        <w:t xml:space="preserve"> /</w:t>
      </w:r>
      <w:r w:rsidRPr="006F537D">
        <w:rPr>
          <w:sz w:val="28"/>
          <w:szCs w:val="28"/>
          <w:lang w:eastAsia="uk-UA"/>
        </w:rPr>
        <w:t xml:space="preserve"> </w:t>
      </w:r>
      <w:r>
        <w:rPr>
          <w:sz w:val="28"/>
          <w:szCs w:val="28"/>
          <w:lang w:eastAsia="uk-UA"/>
        </w:rPr>
        <w:t>Х.Ш</w:t>
      </w:r>
      <w:r w:rsidRPr="00F51937">
        <w:rPr>
          <w:sz w:val="28"/>
          <w:szCs w:val="28"/>
          <w:lang w:eastAsia="uk-UA"/>
        </w:rPr>
        <w:t xml:space="preserve">. </w:t>
      </w:r>
      <w:r>
        <w:rPr>
          <w:sz w:val="28"/>
          <w:szCs w:val="28"/>
          <w:lang w:eastAsia="uk-UA"/>
        </w:rPr>
        <w:t>Казаков.</w:t>
      </w:r>
      <w:r w:rsidRPr="00F51937">
        <w:rPr>
          <w:sz w:val="28"/>
          <w:szCs w:val="28"/>
          <w:lang w:eastAsia="uk-UA"/>
        </w:rPr>
        <w:t xml:space="preserve"> – Казань, 1963. – С. 371.</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К вопросу о биохимическом контроле в животноводстве / В.</w:t>
      </w:r>
      <w:r>
        <w:rPr>
          <w:sz w:val="28"/>
          <w:szCs w:val="28"/>
        </w:rPr>
        <w:t> </w:t>
      </w:r>
      <w:r w:rsidRPr="004E6AAF">
        <w:rPr>
          <w:sz w:val="28"/>
          <w:szCs w:val="28"/>
        </w:rPr>
        <w:t>Л. Владимиров, В.</w:t>
      </w:r>
      <w:r>
        <w:rPr>
          <w:sz w:val="28"/>
          <w:szCs w:val="28"/>
        </w:rPr>
        <w:t> </w:t>
      </w:r>
      <w:r w:rsidRPr="004E6AAF">
        <w:rPr>
          <w:sz w:val="28"/>
          <w:szCs w:val="28"/>
        </w:rPr>
        <w:t>Т. Самохин, П.</w:t>
      </w:r>
      <w:r>
        <w:rPr>
          <w:sz w:val="28"/>
          <w:szCs w:val="28"/>
        </w:rPr>
        <w:t> </w:t>
      </w:r>
      <w:r w:rsidRPr="004E6AAF">
        <w:rPr>
          <w:sz w:val="28"/>
          <w:szCs w:val="28"/>
        </w:rPr>
        <w:t xml:space="preserve">А. Науменко </w:t>
      </w:r>
      <w:r>
        <w:rPr>
          <w:sz w:val="28"/>
          <w:szCs w:val="28"/>
        </w:rPr>
        <w:t>[</w:t>
      </w:r>
      <w:r w:rsidRPr="004E6AAF">
        <w:rPr>
          <w:sz w:val="28"/>
          <w:szCs w:val="28"/>
        </w:rPr>
        <w:t>и др.</w:t>
      </w:r>
      <w:r>
        <w:rPr>
          <w:sz w:val="28"/>
          <w:szCs w:val="28"/>
        </w:rPr>
        <w:t>]</w:t>
      </w:r>
      <w:r w:rsidRPr="004E6AAF">
        <w:rPr>
          <w:sz w:val="28"/>
          <w:szCs w:val="28"/>
        </w:rPr>
        <w:t xml:space="preserve"> // Ефект</w:t>
      </w:r>
      <w:r>
        <w:rPr>
          <w:sz w:val="28"/>
          <w:szCs w:val="28"/>
        </w:rPr>
        <w:t>ивне тваринництво. –</w:t>
      </w:r>
      <w:r w:rsidRPr="004E6AAF">
        <w:rPr>
          <w:sz w:val="28"/>
          <w:szCs w:val="28"/>
        </w:rPr>
        <w:t xml:space="preserve"> 2005. – № 3 (3). – С. 30–32.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Кабачник М. И. Фосфоросодержащие комплексоны / М. И. Кабачник, Н. М. Дятлова. – М. : Знание, 1989. – 32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Казаков Х.Ш. Некоторые итоги и перспективы изучения по проблеме металлобиохимии и комплексной биохимии металлов / Х.Ш. Казаков // Ученые записки Казанского ветинститута им. Баумана. – Казань, 1972. – С. 207–218.</w:t>
      </w:r>
    </w:p>
    <w:p w:rsidR="0069611D" w:rsidRPr="00BB0777"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A1FDB">
        <w:rPr>
          <w:sz w:val="28"/>
          <w:szCs w:val="28"/>
        </w:rPr>
        <w:t>Калимуллин Ю. Н. Металлохелаты – стимуляторы иммунодинамических и репродуктивных функци</w:t>
      </w:r>
      <w:r>
        <w:rPr>
          <w:sz w:val="28"/>
          <w:szCs w:val="28"/>
        </w:rPr>
        <w:t xml:space="preserve">й сельскохозяйственных животных/ </w:t>
      </w:r>
      <w:r w:rsidRPr="00BA1FDB">
        <w:rPr>
          <w:sz w:val="28"/>
          <w:szCs w:val="28"/>
        </w:rPr>
        <w:t>Ю. Н.</w:t>
      </w:r>
      <w:r>
        <w:rPr>
          <w:sz w:val="28"/>
          <w:szCs w:val="28"/>
        </w:rPr>
        <w:t> </w:t>
      </w:r>
      <w:r w:rsidRPr="00BA1FDB">
        <w:rPr>
          <w:sz w:val="28"/>
          <w:szCs w:val="28"/>
        </w:rPr>
        <w:t>Калимуллин</w:t>
      </w:r>
      <w:r>
        <w:rPr>
          <w:sz w:val="28"/>
          <w:szCs w:val="28"/>
        </w:rPr>
        <w:t xml:space="preserve"> // Ученые записки Казанского ветинститута им. Баумана. – </w:t>
      </w:r>
      <w:r w:rsidRPr="00BB0777">
        <w:rPr>
          <w:sz w:val="28"/>
          <w:szCs w:val="28"/>
        </w:rPr>
        <w:t>Казань, 1984. – С. 80.</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Кальницький Б. Д. Минеральные вещества в кормлении животных / Кальницький Б. Д. – Л. : Агропромиздат ; Ленингр. отд-ние, 1985. – 207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Камышников В. С. Справочник по клинико-биохимическим исследованиям и лабораторной диагностике / Камышников В. С. – М. : МЕДпресс-ИНФОРМ. – 2004. – 912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lastRenderedPageBreak/>
        <w:t>Камышников В. С. Справочник по клинико-биохимической лабораторной диагностике : в 2 т. / Камышников В. С. – Минск : Беларусь, 2000. – Т. 1. – 463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Капетанаки К. Г. К методике определения активности трансаминаз (аминофераз) в сыворотке крови / К. Г. Капетанаки // Лаб. дело – 1962. – №1. – С. 19–23.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B707E">
        <w:rPr>
          <w:bCs/>
          <w:sz w:val="28"/>
          <w:szCs w:val="28"/>
        </w:rPr>
        <w:t>Каравашенко В.</w:t>
      </w:r>
      <w:r>
        <w:rPr>
          <w:bCs/>
          <w:sz w:val="28"/>
          <w:szCs w:val="28"/>
        </w:rPr>
        <w:t> </w:t>
      </w:r>
      <w:r w:rsidRPr="00FB707E">
        <w:rPr>
          <w:bCs/>
          <w:sz w:val="28"/>
          <w:szCs w:val="28"/>
        </w:rPr>
        <w:t>Ф. Кормление сельскохозяйственной птицы</w:t>
      </w:r>
      <w:r>
        <w:rPr>
          <w:bCs/>
          <w:sz w:val="28"/>
          <w:szCs w:val="28"/>
        </w:rPr>
        <w:t xml:space="preserve"> / </w:t>
      </w:r>
      <w:r w:rsidRPr="00FB707E">
        <w:rPr>
          <w:bCs/>
          <w:sz w:val="28"/>
          <w:szCs w:val="28"/>
        </w:rPr>
        <w:t>Карава</w:t>
      </w:r>
      <w:r>
        <w:rPr>
          <w:bCs/>
          <w:sz w:val="28"/>
          <w:szCs w:val="28"/>
        </w:rPr>
        <w:t>шенко В. Ф</w:t>
      </w:r>
      <w:r w:rsidRPr="00FB707E">
        <w:rPr>
          <w:bCs/>
          <w:sz w:val="28"/>
          <w:szCs w:val="28"/>
        </w:rPr>
        <w:t>. – К.</w:t>
      </w:r>
      <w:r>
        <w:rPr>
          <w:bCs/>
          <w:sz w:val="28"/>
          <w:szCs w:val="28"/>
        </w:rPr>
        <w:t xml:space="preserve"> </w:t>
      </w:r>
      <w:r w:rsidRPr="00FB707E">
        <w:rPr>
          <w:bCs/>
          <w:sz w:val="28"/>
          <w:szCs w:val="28"/>
        </w:rPr>
        <w:t>: Урожай, 1986. – 304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Кармолиев Р. Х. Биохимические механизмы повышения естественной резистентности организма цыплят-бройлеров / Р. Х. Кармолиев, В. А. Лукичева // Ветеринария. – 1999. – №2. – С. 42–43.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bCs/>
          <w:sz w:val="28"/>
          <w:szCs w:val="28"/>
        </w:rPr>
        <w:t>Кебец А. Влияние комплекса биометалов, витаминов и аминокислот на птицу /</w:t>
      </w:r>
      <w:r w:rsidRPr="008662AB">
        <w:rPr>
          <w:bCs/>
          <w:sz w:val="28"/>
          <w:szCs w:val="28"/>
        </w:rPr>
        <w:t xml:space="preserve"> </w:t>
      </w:r>
      <w:r>
        <w:rPr>
          <w:bCs/>
          <w:sz w:val="28"/>
          <w:szCs w:val="28"/>
        </w:rPr>
        <w:t>А. Кебец, Н. Кебец // Птицеводство. – 2003. – №3. – С.8.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Кіщак І. Т. Виробництво і застосування преіксів / Кіщак І. Т. – К. : Урожай, 1995. – 272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Клиническая лабораторная диагностика в ветеринарии / [Кондрахин И. П., Курилов Н. В., Малахов А. Г. и др.]. – М. : Агропромиздат, 1985. – 287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Клиценко Г. Т. Минеральное питание сельскохозяйственных животных / Клиценко Г. Т. – [2-е изд., перераб. и доп.] – К. : Урожай, 1980. – 168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Ключковська М. В. М’ясна продуктивність і якість яловичини за підгодівлі бугайців халатними сполуками мікроелементів і вітамінів / М. В. Ключковська, Р. Й. Кравців // Науковий вісник Львівської Державної академії ветеринарної медицини ім. С. З. Гжицького. – 2004. – Т. 6 (№ 3). – Ч. 6. – С. 103–112.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Книжников В. А. Микроэлементы / Книжников В. А., Муравьев А. А., Тюрин Н. А. // Б. М. Э. – [3-е изд.].</w:t>
      </w:r>
      <w:r>
        <w:rPr>
          <w:sz w:val="28"/>
          <w:szCs w:val="28"/>
        </w:rPr>
        <w:sym w:font="Symbol" w:char="002D"/>
      </w:r>
      <w:r>
        <w:rPr>
          <w:sz w:val="28"/>
          <w:szCs w:val="28"/>
        </w:rPr>
        <w:t xml:space="preserve"> 1981.</w:t>
      </w:r>
      <w:r>
        <w:rPr>
          <w:sz w:val="28"/>
          <w:szCs w:val="28"/>
        </w:rPr>
        <w:sym w:font="Symbol" w:char="002D"/>
      </w:r>
      <w:r>
        <w:rPr>
          <w:sz w:val="28"/>
          <w:szCs w:val="28"/>
        </w:rPr>
        <w:t>Т.15.</w:t>
      </w:r>
      <w:r>
        <w:rPr>
          <w:sz w:val="28"/>
          <w:szCs w:val="28"/>
        </w:rPr>
        <w:sym w:font="Symbol" w:char="002D"/>
      </w:r>
      <w:r>
        <w:rPr>
          <w:sz w:val="28"/>
          <w:szCs w:val="28"/>
        </w:rPr>
        <w:t xml:space="preserve"> С. 674</w:t>
      </w:r>
      <w:r>
        <w:rPr>
          <w:sz w:val="28"/>
          <w:szCs w:val="28"/>
        </w:rPr>
        <w:sym w:font="Symbol" w:char="002D"/>
      </w:r>
      <w:r>
        <w:rPr>
          <w:sz w:val="28"/>
          <w:szCs w:val="28"/>
        </w:rPr>
        <w:t>685.</w:t>
      </w:r>
    </w:p>
    <w:p w:rsidR="0069611D" w:rsidRPr="00A64A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Ковальский В. В. Микроэлементы в животноводстве /</w:t>
      </w:r>
      <w:r w:rsidRPr="006E7D1B">
        <w:rPr>
          <w:sz w:val="28"/>
          <w:szCs w:val="28"/>
        </w:rPr>
        <w:t xml:space="preserve"> </w:t>
      </w:r>
      <w:r>
        <w:rPr>
          <w:sz w:val="28"/>
          <w:szCs w:val="28"/>
        </w:rPr>
        <w:t>В. В. Ковальский, А. П. Дмитроченко. – М. : Сельхозиздат, 1962. – С. 5–120.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82F4E">
        <w:rPr>
          <w:sz w:val="28"/>
          <w:szCs w:val="28"/>
        </w:rPr>
        <w:t xml:space="preserve">Ковальчук Р. Л. Корекція раціонів відгодівельних бугайців гуматом натрію в поєднанні з металоорганічними сполуками / Р. Л. Ковальчук // Науковий </w:t>
      </w:r>
      <w:r w:rsidRPr="00F82F4E">
        <w:rPr>
          <w:sz w:val="28"/>
          <w:szCs w:val="28"/>
        </w:rPr>
        <w:lastRenderedPageBreak/>
        <w:t>вісник Львівської Державної академії ветеринарної медицини і</w:t>
      </w:r>
      <w:r>
        <w:rPr>
          <w:sz w:val="28"/>
          <w:szCs w:val="28"/>
        </w:rPr>
        <w:t>м. С.З. Гжицького. – 2004. – Т.</w:t>
      </w:r>
      <w:r w:rsidRPr="00F82F4E">
        <w:rPr>
          <w:sz w:val="28"/>
          <w:szCs w:val="28"/>
        </w:rPr>
        <w:t xml:space="preserve"> 6 (№ 2). – Ч. 5. – С. 204–211.</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Кокунин В. А. Статистическая обработка при малом числе опытов / В. А. Кокунин // Украинский биохимичный журнал. – 1975. – №. 47. – Вип. 6. – С. 776–790.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Коломийцева М. Г. Микроэлементы в медицине /</w:t>
      </w:r>
      <w:r w:rsidRPr="008A740A">
        <w:rPr>
          <w:sz w:val="28"/>
          <w:szCs w:val="28"/>
        </w:rPr>
        <w:t xml:space="preserve"> </w:t>
      </w:r>
      <w:r>
        <w:rPr>
          <w:sz w:val="28"/>
          <w:szCs w:val="28"/>
        </w:rPr>
        <w:t>М. Г. Коломийцева, Р. Д. Габович. – М. : Медицина, 1970. – 287с.</w:t>
      </w:r>
    </w:p>
    <w:p w:rsidR="0069611D" w:rsidRPr="00014D08"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014D08">
        <w:rPr>
          <w:sz w:val="28"/>
          <w:szCs w:val="28"/>
        </w:rPr>
        <w:t>Коломийцева М. Г. Микроэлементы в сельском хозяйстве и медицине / Коломийцева М. Г. – К.</w:t>
      </w:r>
      <w:r>
        <w:rPr>
          <w:sz w:val="28"/>
          <w:szCs w:val="28"/>
        </w:rPr>
        <w:t xml:space="preserve"> </w:t>
      </w:r>
      <w:r w:rsidRPr="00014D08">
        <w:rPr>
          <w:sz w:val="28"/>
          <w:szCs w:val="28"/>
        </w:rPr>
        <w:t>:</w:t>
      </w:r>
      <w:r>
        <w:rPr>
          <w:sz w:val="28"/>
          <w:szCs w:val="28"/>
        </w:rPr>
        <w:t xml:space="preserve"> </w:t>
      </w:r>
      <w:r w:rsidRPr="004E0543">
        <w:rPr>
          <w:sz w:val="28"/>
          <w:szCs w:val="28"/>
        </w:rPr>
        <w:t>[б. и.],</w:t>
      </w:r>
      <w:r w:rsidRPr="00014D08">
        <w:rPr>
          <w:sz w:val="28"/>
          <w:szCs w:val="28"/>
        </w:rPr>
        <w:t xml:space="preserve"> 1966. – С. 145–148.</w:t>
      </w:r>
    </w:p>
    <w:p w:rsidR="0069611D" w:rsidRPr="00180FFC"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180FFC">
        <w:rPr>
          <w:sz w:val="28"/>
          <w:szCs w:val="28"/>
        </w:rPr>
        <w:t>Комплексные соединения [Електронний ресурс] / Жолнин А.</w:t>
      </w:r>
      <w:r>
        <w:rPr>
          <w:sz w:val="28"/>
          <w:szCs w:val="28"/>
        </w:rPr>
        <w:t> </w:t>
      </w:r>
      <w:r w:rsidRPr="00180FFC">
        <w:rPr>
          <w:sz w:val="28"/>
          <w:szCs w:val="28"/>
        </w:rPr>
        <w:t xml:space="preserve">В. – Челябинск: ЧГМА, 2000. – 28 с. </w:t>
      </w:r>
      <w:r>
        <w:rPr>
          <w:sz w:val="28"/>
          <w:szCs w:val="28"/>
        </w:rPr>
        <w:t xml:space="preserve">– </w:t>
      </w:r>
      <w:r w:rsidRPr="00180FFC">
        <w:rPr>
          <w:sz w:val="28"/>
          <w:szCs w:val="28"/>
        </w:rPr>
        <w:t>Режим доступу до джерела: (</w:t>
      </w:r>
      <w:hyperlink r:id="rId10" w:history="1">
        <w:r w:rsidRPr="00180FFC">
          <w:rPr>
            <w:rStyle w:val="afa"/>
          </w:rPr>
          <w:t>http://medpulse.h1.ru/Medjourn/HTML/ Kompl.htm</w:t>
        </w:r>
      </w:hyperlink>
      <w:r w:rsidRPr="00180FFC">
        <w:rPr>
          <w:sz w:val="28"/>
          <w:szCs w:val="28"/>
        </w:rPr>
        <w:t xml:space="preserve"> ).</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Комплексный препарат железа и витаминов / А. Кобкова,</w:t>
      </w:r>
      <w:r w:rsidRPr="00FE4521">
        <w:rPr>
          <w:sz w:val="28"/>
          <w:szCs w:val="28"/>
        </w:rPr>
        <w:t xml:space="preserve"> </w:t>
      </w:r>
      <w:r>
        <w:rPr>
          <w:sz w:val="28"/>
          <w:szCs w:val="28"/>
        </w:rPr>
        <w:t>Н. Кебец,</w:t>
      </w:r>
      <w:r w:rsidRPr="00FE4521">
        <w:rPr>
          <w:sz w:val="28"/>
          <w:szCs w:val="28"/>
        </w:rPr>
        <w:t xml:space="preserve"> </w:t>
      </w:r>
      <w:r>
        <w:rPr>
          <w:sz w:val="28"/>
          <w:szCs w:val="28"/>
        </w:rPr>
        <w:t>А. Кебец [та ін.] // Птицеводство. – 1996. – № 5. – С. 28–29.</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Комплексоны и хелатообразующие сорбенты : науч. тр./ ВНИИ хим. реактивов и особо чистых хим. веществ. – М. : [б. и.], 1982. – 158с., ил.;</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Кононенко В. К. Практикум з основ наукових досліджень у тваринництві / Кононенко В. К., Ібатуллін І. І., Патров В. С. – К. : Ірена, 2000. – 96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Кононський О. І. Біохімія тварин / Кононський О. І. – К. : Вища шк., 1994. – 439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Контроль якості кормових добавок і вітамінних препаратів </w:t>
      </w:r>
      <w:r w:rsidRPr="00A5270D">
        <w:rPr>
          <w:sz w:val="28"/>
          <w:szCs w:val="28"/>
        </w:rPr>
        <w:t xml:space="preserve">/ </w:t>
      </w:r>
      <w:r w:rsidRPr="004E6AAF">
        <w:rPr>
          <w:sz w:val="28"/>
          <w:szCs w:val="28"/>
        </w:rPr>
        <w:t xml:space="preserve">М. Косенко, В. Величко, Т. Левицький </w:t>
      </w:r>
      <w:r>
        <w:rPr>
          <w:sz w:val="28"/>
          <w:szCs w:val="28"/>
        </w:rPr>
        <w:t>[</w:t>
      </w:r>
      <w:r w:rsidRPr="004E6AAF">
        <w:rPr>
          <w:sz w:val="28"/>
          <w:szCs w:val="28"/>
        </w:rPr>
        <w:t>та ін.</w:t>
      </w:r>
      <w:r>
        <w:rPr>
          <w:sz w:val="28"/>
          <w:szCs w:val="28"/>
        </w:rPr>
        <w:t>]</w:t>
      </w:r>
      <w:r w:rsidRPr="004E6AAF">
        <w:rPr>
          <w:sz w:val="28"/>
          <w:szCs w:val="28"/>
        </w:rPr>
        <w:t xml:space="preserve"> // Наук.-техн. бюл. Ін-ту біології тварин. – Л., 2001. – Вип. 12. –  С. 349–352.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Координационные соединения металлов в медицине / [Е. Е. Крис, И.М. Волченскова, А. С. Григорьева и др.]. – К. : Наук. думка, 1986. – 216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Копил М.</w:t>
      </w:r>
      <w:r>
        <w:rPr>
          <w:sz w:val="28"/>
          <w:szCs w:val="28"/>
        </w:rPr>
        <w:t> </w:t>
      </w:r>
      <w:r w:rsidRPr="004E6AAF">
        <w:rPr>
          <w:sz w:val="28"/>
          <w:szCs w:val="28"/>
        </w:rPr>
        <w:t>И.</w:t>
      </w:r>
      <w:r>
        <w:rPr>
          <w:sz w:val="28"/>
          <w:szCs w:val="28"/>
        </w:rPr>
        <w:t xml:space="preserve"> </w:t>
      </w:r>
      <w:r w:rsidRPr="004E6AAF">
        <w:rPr>
          <w:sz w:val="28"/>
          <w:szCs w:val="28"/>
        </w:rPr>
        <w:t>Ч</w:t>
      </w:r>
      <w:r>
        <w:rPr>
          <w:sz w:val="28"/>
          <w:szCs w:val="28"/>
        </w:rPr>
        <w:t xml:space="preserve">то дали микроэлементы / </w:t>
      </w:r>
      <w:r w:rsidRPr="004E6AAF">
        <w:rPr>
          <w:sz w:val="28"/>
          <w:szCs w:val="28"/>
        </w:rPr>
        <w:t>М.</w:t>
      </w:r>
      <w:r>
        <w:rPr>
          <w:sz w:val="28"/>
          <w:szCs w:val="28"/>
        </w:rPr>
        <w:t> </w:t>
      </w:r>
      <w:r w:rsidRPr="004E6AAF">
        <w:rPr>
          <w:sz w:val="28"/>
          <w:szCs w:val="28"/>
        </w:rPr>
        <w:t>И.</w:t>
      </w:r>
      <w:r w:rsidRPr="00696F8D">
        <w:rPr>
          <w:sz w:val="28"/>
          <w:szCs w:val="28"/>
        </w:rPr>
        <w:t xml:space="preserve"> </w:t>
      </w:r>
      <w:r w:rsidRPr="004E6AAF">
        <w:rPr>
          <w:sz w:val="28"/>
          <w:szCs w:val="28"/>
        </w:rPr>
        <w:t>Копил, В.</w:t>
      </w:r>
      <w:r>
        <w:rPr>
          <w:sz w:val="28"/>
          <w:szCs w:val="28"/>
        </w:rPr>
        <w:t> </w:t>
      </w:r>
      <w:r w:rsidRPr="004E6AAF">
        <w:rPr>
          <w:sz w:val="28"/>
          <w:szCs w:val="28"/>
        </w:rPr>
        <w:t>И</w:t>
      </w:r>
      <w:r>
        <w:rPr>
          <w:sz w:val="28"/>
          <w:szCs w:val="28"/>
        </w:rPr>
        <w:t>.</w:t>
      </w:r>
      <w:r w:rsidRPr="00696F8D">
        <w:rPr>
          <w:sz w:val="28"/>
          <w:szCs w:val="28"/>
        </w:rPr>
        <w:t xml:space="preserve"> </w:t>
      </w:r>
      <w:r w:rsidRPr="004E6AAF">
        <w:rPr>
          <w:sz w:val="28"/>
          <w:szCs w:val="28"/>
        </w:rPr>
        <w:t>Береза</w:t>
      </w:r>
      <w:r>
        <w:rPr>
          <w:sz w:val="28"/>
          <w:szCs w:val="28"/>
        </w:rPr>
        <w:t xml:space="preserve"> </w:t>
      </w:r>
      <w:r w:rsidRPr="004E6AAF">
        <w:rPr>
          <w:sz w:val="28"/>
          <w:szCs w:val="28"/>
        </w:rPr>
        <w:t>// Животноводство Украины. – 1979. – № 11. – С. 48–49.</w:t>
      </w:r>
    </w:p>
    <w:p w:rsidR="0069611D" w:rsidRPr="006C68EF"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6C68EF">
        <w:rPr>
          <w:sz w:val="28"/>
          <w:szCs w:val="28"/>
          <w:lang w:eastAsia="uk-UA"/>
        </w:rPr>
        <w:t>Корма и кормление сельскохозяйственной птицы</w:t>
      </w:r>
      <w:r>
        <w:rPr>
          <w:sz w:val="28"/>
          <w:szCs w:val="28"/>
          <w:lang w:eastAsia="uk-UA"/>
        </w:rPr>
        <w:t xml:space="preserve"> </w:t>
      </w:r>
      <w:r w:rsidRPr="006C68EF">
        <w:rPr>
          <w:sz w:val="28"/>
          <w:szCs w:val="28"/>
          <w:lang w:eastAsia="uk-UA"/>
        </w:rPr>
        <w:t xml:space="preserve">: </w:t>
      </w:r>
      <w:r>
        <w:rPr>
          <w:sz w:val="28"/>
          <w:szCs w:val="28"/>
          <w:lang w:eastAsia="uk-UA"/>
        </w:rPr>
        <w:t>монографія </w:t>
      </w:r>
      <w:r w:rsidRPr="00696F8D">
        <w:rPr>
          <w:sz w:val="28"/>
          <w:szCs w:val="28"/>
          <w:lang w:eastAsia="uk-UA"/>
        </w:rPr>
        <w:t>/ Свеженцов А. И., Урдзик Р. М., Егоров И. А.</w:t>
      </w:r>
      <w:r w:rsidRPr="006C68EF">
        <w:rPr>
          <w:sz w:val="28"/>
          <w:szCs w:val="28"/>
          <w:lang w:eastAsia="uk-UA"/>
        </w:rPr>
        <w:t xml:space="preserve"> – Днепропетровск</w:t>
      </w:r>
      <w:r>
        <w:rPr>
          <w:sz w:val="28"/>
          <w:szCs w:val="28"/>
          <w:lang w:eastAsia="uk-UA"/>
        </w:rPr>
        <w:t xml:space="preserve"> </w:t>
      </w:r>
      <w:r w:rsidRPr="006C68EF">
        <w:rPr>
          <w:sz w:val="28"/>
          <w:szCs w:val="28"/>
          <w:lang w:eastAsia="uk-UA"/>
        </w:rPr>
        <w:t>: АРТ-ПРЕСС, 2006. – 384 с.</w:t>
      </w:r>
    </w:p>
    <w:p w:rsidR="0069611D" w:rsidRPr="00F5193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51937">
        <w:rPr>
          <w:sz w:val="28"/>
          <w:szCs w:val="28"/>
        </w:rPr>
        <w:lastRenderedPageBreak/>
        <w:t>Костромина Н.</w:t>
      </w:r>
      <w:r>
        <w:rPr>
          <w:sz w:val="28"/>
          <w:szCs w:val="28"/>
        </w:rPr>
        <w:t> </w:t>
      </w:r>
      <w:r w:rsidRPr="00F51937">
        <w:rPr>
          <w:sz w:val="28"/>
          <w:szCs w:val="28"/>
        </w:rPr>
        <w:t>А. Химия координационных соединений / Костромина Н.</w:t>
      </w:r>
      <w:r>
        <w:rPr>
          <w:sz w:val="28"/>
          <w:szCs w:val="28"/>
        </w:rPr>
        <w:t> </w:t>
      </w:r>
      <w:r w:rsidRPr="00F51937">
        <w:rPr>
          <w:sz w:val="28"/>
          <w:szCs w:val="28"/>
        </w:rPr>
        <w:t>А., Кумок В.</w:t>
      </w:r>
      <w:r>
        <w:rPr>
          <w:sz w:val="28"/>
          <w:szCs w:val="28"/>
        </w:rPr>
        <w:t> </w:t>
      </w:r>
      <w:r w:rsidRPr="00F51937">
        <w:rPr>
          <w:sz w:val="28"/>
          <w:szCs w:val="28"/>
        </w:rPr>
        <w:t>Н., Скорик Н.</w:t>
      </w:r>
      <w:r>
        <w:rPr>
          <w:sz w:val="28"/>
          <w:szCs w:val="28"/>
        </w:rPr>
        <w:t> </w:t>
      </w:r>
      <w:r w:rsidRPr="00F51937">
        <w:rPr>
          <w:sz w:val="28"/>
          <w:szCs w:val="28"/>
        </w:rPr>
        <w:t>А. – М.</w:t>
      </w:r>
      <w:r>
        <w:rPr>
          <w:sz w:val="28"/>
          <w:szCs w:val="28"/>
        </w:rPr>
        <w:t xml:space="preserve"> </w:t>
      </w:r>
      <w:r w:rsidRPr="00F51937">
        <w:rPr>
          <w:sz w:val="28"/>
          <w:szCs w:val="28"/>
        </w:rPr>
        <w:t>: Высш. шк., 1990. – 432 с.</w:t>
      </w:r>
    </w:p>
    <w:p w:rsidR="0069611D" w:rsidRPr="005536F0"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Коцюмбас І. Я. Біохімічні показники крові птиці при тривалому введенні бороцину / І. Я, Коцюмбас, О. Л. Тішин // Вісник Білоцерківського державного аграрного університету. – Біла Церква, 2003. – Вип.25, Ч. 2. </w:t>
      </w:r>
      <w:r w:rsidRPr="005536F0">
        <w:rPr>
          <w:sz w:val="28"/>
          <w:szCs w:val="28"/>
          <w:lang w:eastAsia="uk-UA"/>
        </w:rPr>
        <w:t>– С. 113–117.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5536F0">
        <w:rPr>
          <w:bCs/>
          <w:spacing w:val="-3"/>
          <w:sz w:val="28"/>
          <w:szCs w:val="28"/>
        </w:rPr>
        <w:t>Кочиш И.</w:t>
      </w:r>
      <w:r>
        <w:rPr>
          <w:bCs/>
          <w:spacing w:val="-3"/>
          <w:sz w:val="28"/>
          <w:szCs w:val="28"/>
        </w:rPr>
        <w:t> </w:t>
      </w:r>
      <w:r w:rsidRPr="005536F0">
        <w:rPr>
          <w:bCs/>
          <w:spacing w:val="-3"/>
          <w:sz w:val="28"/>
          <w:szCs w:val="28"/>
        </w:rPr>
        <w:t xml:space="preserve">И. </w:t>
      </w:r>
      <w:r w:rsidRPr="005536F0">
        <w:rPr>
          <w:spacing w:val="3"/>
          <w:sz w:val="28"/>
          <w:szCs w:val="28"/>
        </w:rPr>
        <w:t>Птицеводство /</w:t>
      </w:r>
      <w:r w:rsidRPr="005536F0">
        <w:rPr>
          <w:bCs/>
          <w:spacing w:val="-3"/>
          <w:sz w:val="28"/>
          <w:szCs w:val="28"/>
        </w:rPr>
        <w:t xml:space="preserve"> Кочиш И.</w:t>
      </w:r>
      <w:r>
        <w:rPr>
          <w:bCs/>
          <w:spacing w:val="-3"/>
          <w:sz w:val="28"/>
          <w:szCs w:val="28"/>
        </w:rPr>
        <w:t> </w:t>
      </w:r>
      <w:r w:rsidRPr="005536F0">
        <w:rPr>
          <w:bCs/>
          <w:spacing w:val="-3"/>
          <w:sz w:val="28"/>
          <w:szCs w:val="28"/>
        </w:rPr>
        <w:t>И., Петраш М.</w:t>
      </w:r>
      <w:r>
        <w:rPr>
          <w:bCs/>
          <w:spacing w:val="-3"/>
          <w:sz w:val="28"/>
          <w:szCs w:val="28"/>
        </w:rPr>
        <w:t> </w:t>
      </w:r>
      <w:r w:rsidRPr="005536F0">
        <w:rPr>
          <w:bCs/>
          <w:spacing w:val="-3"/>
          <w:sz w:val="28"/>
          <w:szCs w:val="28"/>
        </w:rPr>
        <w:t>Г., Смирнов С.</w:t>
      </w:r>
      <w:r>
        <w:rPr>
          <w:bCs/>
          <w:spacing w:val="-3"/>
          <w:sz w:val="28"/>
          <w:szCs w:val="28"/>
        </w:rPr>
        <w:t> </w:t>
      </w:r>
      <w:r w:rsidRPr="005536F0">
        <w:rPr>
          <w:bCs/>
          <w:spacing w:val="-3"/>
          <w:sz w:val="28"/>
          <w:szCs w:val="28"/>
        </w:rPr>
        <w:t>Б</w:t>
      </w:r>
      <w:r w:rsidRPr="005536F0">
        <w:rPr>
          <w:spacing w:val="3"/>
          <w:sz w:val="28"/>
          <w:szCs w:val="28"/>
        </w:rPr>
        <w:t>. – М.</w:t>
      </w:r>
      <w:r>
        <w:rPr>
          <w:spacing w:val="3"/>
          <w:sz w:val="28"/>
          <w:szCs w:val="28"/>
        </w:rPr>
        <w:t xml:space="preserve"> : Колос, 2004. — 407 с. ;</w:t>
      </w:r>
      <w:r w:rsidRPr="005536F0">
        <w:rPr>
          <w:spacing w:val="3"/>
          <w:sz w:val="28"/>
          <w:szCs w:val="28"/>
        </w:rPr>
        <w:t xml:space="preserve"> ил. — (Учеб</w:t>
      </w:r>
      <w:r w:rsidRPr="005536F0">
        <w:rPr>
          <w:spacing w:val="1"/>
          <w:sz w:val="28"/>
          <w:szCs w:val="28"/>
        </w:rPr>
        <w:t>ники и учеб. пособия для студентов высших учебных заведе</w:t>
      </w:r>
      <w:r w:rsidRPr="005536F0">
        <w:rPr>
          <w:spacing w:val="4"/>
          <w:sz w:val="28"/>
          <w:szCs w:val="28"/>
        </w:rPr>
        <w:t>ний).</w:t>
      </w:r>
    </w:p>
    <w:p w:rsidR="0069611D" w:rsidRPr="004E0543"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C212AE">
        <w:rPr>
          <w:sz w:val="28"/>
          <w:szCs w:val="28"/>
        </w:rPr>
        <w:t xml:space="preserve">Кравцив Р. И. Обмен веществ и мясные качества молодняка крупного рогатого скота при оптимизации системы микроэлементного питания: дис. </w:t>
      </w:r>
      <w:r w:rsidRPr="004E0543">
        <w:rPr>
          <w:sz w:val="28"/>
          <w:szCs w:val="28"/>
        </w:rPr>
        <w:t>… доктора биол. наук: 03.00.13; 16.00.06/ Кравцив Роман Иосифович. – Львов, 1992. – 87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Кравців Р. Й. Антиінфекційна активність мікроелементів /</w:t>
      </w:r>
      <w:r w:rsidRPr="00B624EA">
        <w:rPr>
          <w:sz w:val="28"/>
          <w:szCs w:val="28"/>
        </w:rPr>
        <w:t xml:space="preserve"> </w:t>
      </w:r>
      <w:r>
        <w:rPr>
          <w:sz w:val="28"/>
          <w:szCs w:val="28"/>
        </w:rPr>
        <w:t>Р. Й. Кравців, С. Я. Кравців, Р. П. Маслянко // Вісник аграрної науки. – 2002. – №10. – С. 33 – 38.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Кравців Р. Й. Ветеринарно-санітарна і харчова якість м’яса бугайців при підгодівлі їх метіонатами і лізин атами мікроелементів /</w:t>
      </w:r>
      <w:r w:rsidRPr="00B624EA">
        <w:rPr>
          <w:sz w:val="28"/>
          <w:szCs w:val="28"/>
        </w:rPr>
        <w:t xml:space="preserve"> </w:t>
      </w:r>
      <w:r>
        <w:rPr>
          <w:sz w:val="28"/>
          <w:szCs w:val="28"/>
        </w:rPr>
        <w:t>Р. Й. Кравців, В. В. Сенечин, П. І. Головач // Науковий вісник Львівської Державної академії ветеринарної медицини ім. С. З. Гжицького. – 2005. – Т. 7 (№ 2). – Ч. 6. – С. 76–80.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Кравців Р. Й. Вплив корекції залізодефіцитних раціонів на вміст продуктів перекисного окислення ліпідів (ПОЛ) та на антиоксидантний захист вагітних корів /</w:t>
      </w:r>
      <w:r w:rsidRPr="00B624EA">
        <w:rPr>
          <w:sz w:val="28"/>
          <w:szCs w:val="28"/>
        </w:rPr>
        <w:t xml:space="preserve"> </w:t>
      </w:r>
      <w:r>
        <w:rPr>
          <w:sz w:val="28"/>
          <w:szCs w:val="28"/>
        </w:rPr>
        <w:t>Р. Й. Кравців, Р. П. Маслянко // Науковий вісник Львівської Державної академії ветеринарної медицини ім. С. З. Гжицького. – 2004. – Т. 6 (№ 3). – Ч. 3. – С. 116–120.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Кравців Р. Й. Вплив хелатних сполук мікроелементів на метаболічні процеси та продуктивність тварин / Р. Й. Кравців, М. З. Паска // Науковий вісник Львівської Державної академії ветеринарної медицини ім. С. З. Гжицького. – 2001. – Т. 3 (№ 1). – С. 24–30.</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lastRenderedPageBreak/>
        <w:t>Кравців Р. Й. До методики синтезу хелатних (цистеїнатів) сполук мікроелементів з метою використання у тваринництві / Р. Й. Кравців, М. З. Паска // Науковий вісник Львівської Державної академії ветеринарної медицини ім. С. З. Гжицького. – 2001. – Т. 3 (№ 4). – Ч. 3. – С. 53–57.</w:t>
      </w:r>
    </w:p>
    <w:p w:rsidR="0069611D" w:rsidRPr="004E0543"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0543">
        <w:rPr>
          <w:sz w:val="28"/>
          <w:szCs w:val="28"/>
        </w:rPr>
        <w:t>Кравців Р. Й. Мікроелементи в годівлі курчат-бройлерів / Р. Й. Кравців, В. Я. Бінкевич // Експериментальна і клінічна фізіологія і біохімія. – Львів, 1997. – Т. 2. – С. 150 – 151.</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Кравців Р. Й. Проблеми мікроелементного живлення тварин та птиці, якості виробленої продукції, профілактики мікроелементозів та шляхи їх вирішення / Р. Й. Кравців // Науковий вісник Львівської Державної академії ветеринарної медицини ім. С. З. Гжицького. – 2000. – Т. 2 (№ 2). – Ч. 4. – С. 86–91.</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Кравців Р. Й. Хелатні комплекси мікроелементів у раціонах корів / Р. Й. Кравців, Р. В. Біленчук, Я. Ю. Островський // Науковий вісник Львівської Державної академії ветеринарної медицини ім. С. З. Гжицького. – 1999. – В. ІІ. – С. 6–10.</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Кректун Б. В. Вплив мікроелементів селену і цинку на систему антиоксидантного захисту еритроцитів телят / Б. В. Кректун, Р. Я. Іскра, В. В. Снітинський // Біологія тварин. – 2000. – Т.2. – № 2. – С. 94–98.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Крижанівська О. П. Гематологічні показники та метаболічний стан організму курчат-бройлерів при згодовуванні різних доз гліцинату марганцю / О. П. Крижанівська, О. М. Захаренко, Л. В. Шевченко // Сучасне птахівництво. – 2006. – № 6. – С. 9–10.</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Крижанівська О. П. Гігієнічна оцінка та обґрунтування використання гліцинату марганцю при вирощуванні курчат-бройлерів : автореф. дис. на здобуття наук. ступеня канд. вет. наук : спец. 16.00.06 ,,Гігієна тварин та ветеринарна санітарія” / О. П. Крижанівська. – К., 2007. – 20 с.</w:t>
      </w:r>
    </w:p>
    <w:p w:rsidR="0069611D" w:rsidRPr="003B6952"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Крижанівська О. П. Гігієнічна оцінка та обґрунтування використання гліцинату марганцю при вирощуванні курчат-бройлерів: дис... канд. вет. наук : 16</w:t>
      </w:r>
      <w:r w:rsidRPr="003B6952">
        <w:rPr>
          <w:sz w:val="28"/>
          <w:szCs w:val="28"/>
          <w:lang w:eastAsia="uk-UA"/>
        </w:rPr>
        <w:t>.00.06 / Крижанівська Ольга Петрівна. – К</w:t>
      </w:r>
      <w:r>
        <w:rPr>
          <w:sz w:val="28"/>
          <w:szCs w:val="28"/>
          <w:lang w:eastAsia="uk-UA"/>
        </w:rPr>
        <w:t>.</w:t>
      </w:r>
      <w:r w:rsidRPr="003B6952">
        <w:rPr>
          <w:sz w:val="28"/>
          <w:szCs w:val="28"/>
          <w:lang w:eastAsia="uk-UA"/>
        </w:rPr>
        <w:t>, 2007. – 166 с.</w:t>
      </w:r>
    </w:p>
    <w:p w:rsidR="0069611D" w:rsidRPr="002B6874"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2B1A50">
        <w:rPr>
          <w:sz w:val="28"/>
          <w:szCs w:val="28"/>
        </w:rPr>
        <w:lastRenderedPageBreak/>
        <w:t>Кузнецов С. Микроэлементы в кормлении животных / С.</w:t>
      </w:r>
      <w:r w:rsidRPr="002B6874">
        <w:rPr>
          <w:sz w:val="28"/>
          <w:szCs w:val="28"/>
        </w:rPr>
        <w:t xml:space="preserve"> </w:t>
      </w:r>
      <w:r w:rsidRPr="002B1A50">
        <w:rPr>
          <w:sz w:val="28"/>
          <w:szCs w:val="28"/>
        </w:rPr>
        <w:t xml:space="preserve">Кузнецов, </w:t>
      </w:r>
      <w:r>
        <w:rPr>
          <w:sz w:val="28"/>
          <w:szCs w:val="28"/>
        </w:rPr>
        <w:t>А. </w:t>
      </w:r>
      <w:r w:rsidRPr="002B1A50">
        <w:rPr>
          <w:sz w:val="28"/>
          <w:szCs w:val="28"/>
        </w:rPr>
        <w:t>Кузнецов</w:t>
      </w:r>
      <w:r>
        <w:rPr>
          <w:sz w:val="28"/>
          <w:szCs w:val="28"/>
        </w:rPr>
        <w:t xml:space="preserve"> // Животноводство России.</w:t>
      </w:r>
      <w:r w:rsidRPr="002B1A50">
        <w:rPr>
          <w:sz w:val="28"/>
          <w:szCs w:val="28"/>
        </w:rPr>
        <w:t xml:space="preserve"> – 2003. – №3.</w:t>
      </w:r>
      <w:r>
        <w:rPr>
          <w:sz w:val="28"/>
          <w:szCs w:val="28"/>
        </w:rPr>
        <w:t xml:space="preserve"> –</w:t>
      </w:r>
      <w:r w:rsidRPr="002B1A50">
        <w:rPr>
          <w:sz w:val="28"/>
          <w:szCs w:val="28"/>
        </w:rPr>
        <w:t xml:space="preserve"> </w:t>
      </w:r>
      <w:r w:rsidRPr="002B6874">
        <w:rPr>
          <w:sz w:val="28"/>
          <w:szCs w:val="28"/>
        </w:rPr>
        <w:t>С. 32–34.</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color w:val="000000"/>
          <w:sz w:val="28"/>
          <w:szCs w:val="28"/>
        </w:rPr>
        <w:t>Кузнецов С. Соединения микроэлементов в кормлении птицы / С. Кузнецов, А. Кузнецов // Птицеводство. – 2001. – №2. – С. 29–35.</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Кузнецов С. Г. Биохимические критерии обеспеченности животных минеральными веществами / С. Г. Кузнецов </w:t>
      </w:r>
      <w:r>
        <w:rPr>
          <w:sz w:val="28"/>
          <w:szCs w:val="28"/>
          <w:lang w:eastAsia="uk-UA"/>
        </w:rPr>
        <w:t>// Сельскохозяйственная біологія : серия – биология животных. – 1991. – №2.</w:t>
      </w:r>
      <w:r>
        <w:rPr>
          <w:sz w:val="28"/>
          <w:szCs w:val="28"/>
        </w:rPr>
        <w:t xml:space="preserve"> – С. 16–33.</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Кузне</w:t>
      </w:r>
      <w:r w:rsidRPr="003B6952">
        <w:rPr>
          <w:sz w:val="28"/>
          <w:szCs w:val="28"/>
        </w:rPr>
        <w:t>цов С.</w:t>
      </w:r>
      <w:r>
        <w:rPr>
          <w:sz w:val="28"/>
          <w:szCs w:val="28"/>
        </w:rPr>
        <w:t> Г. Научные основы производства премиксов / С.Г. Кузнецов // Ефективне птахівництво та тваринництво. – 2004. – №1 (13). – С. 32–38.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Кузнецов С. Г. Соединения микроэлементов в кормлении птицы / С. Г. Кузнецов, А. Г. Овчаренко // Ефективне птахівництво та тваринництво. – 2003. – №5 (9). – С. 35–37.</w:t>
      </w:r>
    </w:p>
    <w:p w:rsidR="0069611D" w:rsidRPr="00807B39"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07B39">
        <w:rPr>
          <w:sz w:val="28"/>
          <w:szCs w:val="28"/>
        </w:rPr>
        <w:t>Кукушкин Ю.</w:t>
      </w:r>
      <w:r>
        <w:rPr>
          <w:sz w:val="28"/>
          <w:szCs w:val="28"/>
        </w:rPr>
        <w:t> </w:t>
      </w:r>
      <w:r w:rsidRPr="00807B39">
        <w:rPr>
          <w:sz w:val="28"/>
          <w:szCs w:val="28"/>
        </w:rPr>
        <w:t>Н. Соединения высшего порядка / Кукушкин Ю.</w:t>
      </w:r>
      <w:r>
        <w:rPr>
          <w:sz w:val="28"/>
          <w:szCs w:val="28"/>
        </w:rPr>
        <w:t> </w:t>
      </w:r>
      <w:r w:rsidRPr="00807B39">
        <w:rPr>
          <w:sz w:val="28"/>
          <w:szCs w:val="28"/>
        </w:rPr>
        <w:t>Н. – Л.</w:t>
      </w:r>
      <w:r>
        <w:rPr>
          <w:sz w:val="28"/>
          <w:szCs w:val="28"/>
        </w:rPr>
        <w:t xml:space="preserve"> </w:t>
      </w:r>
      <w:r w:rsidRPr="00807B39">
        <w:rPr>
          <w:sz w:val="28"/>
          <w:szCs w:val="28"/>
        </w:rPr>
        <w:t>: Химия, 1991. – 110 с</w:t>
      </w:r>
      <w:r w:rsidRPr="00807B39">
        <w:rPr>
          <w:sz w:val="28"/>
          <w:szCs w:val="28"/>
          <w:lang w:eastAsia="uk-UA"/>
        </w:rPr>
        <w:t>.</w:t>
      </w:r>
    </w:p>
    <w:p w:rsidR="0069611D" w:rsidRPr="00807B39"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07B39">
        <w:rPr>
          <w:sz w:val="28"/>
          <w:szCs w:val="28"/>
        </w:rPr>
        <w:t>Кукушкин Ю.</w:t>
      </w:r>
      <w:r>
        <w:rPr>
          <w:sz w:val="28"/>
          <w:szCs w:val="28"/>
        </w:rPr>
        <w:t> </w:t>
      </w:r>
      <w:r w:rsidRPr="00807B39">
        <w:rPr>
          <w:sz w:val="28"/>
          <w:szCs w:val="28"/>
        </w:rPr>
        <w:t>Н. Химия координацио</w:t>
      </w:r>
      <w:r>
        <w:rPr>
          <w:sz w:val="28"/>
          <w:szCs w:val="28"/>
        </w:rPr>
        <w:t>нных соединений / Кукушкин Ю.Н. </w:t>
      </w:r>
      <w:r w:rsidRPr="00807B39">
        <w:rPr>
          <w:sz w:val="28"/>
          <w:szCs w:val="28"/>
        </w:rPr>
        <w:t>– М.</w:t>
      </w:r>
      <w:r>
        <w:rPr>
          <w:sz w:val="28"/>
          <w:szCs w:val="28"/>
        </w:rPr>
        <w:t xml:space="preserve"> </w:t>
      </w:r>
      <w:r w:rsidRPr="00807B39">
        <w:rPr>
          <w:sz w:val="28"/>
          <w:szCs w:val="28"/>
        </w:rPr>
        <w:t>: Высш. шк., 2001. – 455 с.</w:t>
      </w:r>
    </w:p>
    <w:p w:rsidR="0069611D" w:rsidRPr="00A81A8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bCs/>
          <w:sz w:val="28"/>
          <w:szCs w:val="28"/>
        </w:rPr>
        <w:t>Куманов С. Птахівництво</w:t>
      </w:r>
      <w:r>
        <w:rPr>
          <w:bCs/>
          <w:sz w:val="28"/>
          <w:szCs w:val="28"/>
        </w:rPr>
        <w:t xml:space="preserve"> / Куманов С</w:t>
      </w:r>
      <w:r w:rsidRPr="004E6AAF">
        <w:rPr>
          <w:bCs/>
          <w:sz w:val="28"/>
          <w:szCs w:val="28"/>
        </w:rPr>
        <w:t>. – Софія</w:t>
      </w:r>
      <w:r>
        <w:rPr>
          <w:bCs/>
          <w:sz w:val="28"/>
          <w:szCs w:val="28"/>
        </w:rPr>
        <w:t xml:space="preserve"> </w:t>
      </w:r>
      <w:r w:rsidRPr="004E6AAF">
        <w:rPr>
          <w:bCs/>
          <w:sz w:val="28"/>
          <w:szCs w:val="28"/>
        </w:rPr>
        <w:t>: ЗЕМИЗДАТ, 1968. – 450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Куркіна С. В. Надходження та розподіл вмісту важких металів в органах і тканинах курчат-бройлерів / С. В. Куркіна // Науково-технічний бюл. Інституту біології тварин. – Львів, 2001. – Вип.1 – 2. – С. 119–121.</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 xml:space="preserve">Лабораторные животные. Разведение, содержание, использование в эксперименте / </w:t>
      </w:r>
      <w:r>
        <w:rPr>
          <w:sz w:val="28"/>
          <w:szCs w:val="28"/>
        </w:rPr>
        <w:t>[</w:t>
      </w:r>
      <w:r w:rsidRPr="004E6AAF">
        <w:rPr>
          <w:sz w:val="28"/>
          <w:szCs w:val="28"/>
        </w:rPr>
        <w:t>Западнюк</w:t>
      </w:r>
      <w:r>
        <w:rPr>
          <w:sz w:val="28"/>
          <w:szCs w:val="28"/>
        </w:rPr>
        <w:t> </w:t>
      </w:r>
      <w:r w:rsidRPr="004E6AAF">
        <w:rPr>
          <w:sz w:val="28"/>
          <w:szCs w:val="28"/>
        </w:rPr>
        <w:t>И.П., Западнюк</w:t>
      </w:r>
      <w:r>
        <w:rPr>
          <w:sz w:val="28"/>
          <w:szCs w:val="28"/>
        </w:rPr>
        <w:t> </w:t>
      </w:r>
      <w:r w:rsidRPr="004E6AAF">
        <w:rPr>
          <w:sz w:val="28"/>
          <w:szCs w:val="28"/>
        </w:rPr>
        <w:t>В.И., Захария</w:t>
      </w:r>
      <w:r>
        <w:rPr>
          <w:sz w:val="28"/>
          <w:szCs w:val="28"/>
        </w:rPr>
        <w:t> </w:t>
      </w:r>
      <w:r w:rsidRPr="004E6AAF">
        <w:rPr>
          <w:sz w:val="28"/>
          <w:szCs w:val="28"/>
        </w:rPr>
        <w:t>Е.А.</w:t>
      </w:r>
      <w:r>
        <w:rPr>
          <w:sz w:val="28"/>
          <w:szCs w:val="28"/>
        </w:rPr>
        <w:t xml:space="preserve"> и др.] </w:t>
      </w:r>
      <w:r w:rsidRPr="004E6AAF">
        <w:rPr>
          <w:sz w:val="28"/>
          <w:szCs w:val="28"/>
        </w:rPr>
        <w:t>– К.: Вища шк., 1983. – 384 с.</w:t>
      </w:r>
    </w:p>
    <w:p w:rsidR="0069611D" w:rsidRPr="0093099B"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2B1A50">
        <w:rPr>
          <w:sz w:val="28"/>
          <w:szCs w:val="28"/>
        </w:rPr>
        <w:t>Лебедев Ю. В., Хелаты в кормлении животных / Лебедев</w:t>
      </w:r>
      <w:r w:rsidRPr="002B1A50">
        <w:rPr>
          <w:color w:val="FF0000"/>
          <w:sz w:val="28"/>
          <w:szCs w:val="28"/>
        </w:rPr>
        <w:t xml:space="preserve"> </w:t>
      </w:r>
      <w:r w:rsidRPr="002B1A50">
        <w:rPr>
          <w:sz w:val="28"/>
          <w:szCs w:val="28"/>
        </w:rPr>
        <w:t>Ю. В. // Животноводство. – 1967. – №5</w:t>
      </w:r>
      <w:r w:rsidRPr="0093099B">
        <w:rPr>
          <w:sz w:val="28"/>
          <w:szCs w:val="28"/>
        </w:rPr>
        <w:t xml:space="preserve">. – С. </w:t>
      </w:r>
      <w:r>
        <w:rPr>
          <w:sz w:val="28"/>
          <w:szCs w:val="28"/>
        </w:rPr>
        <w:t>58–61.</w:t>
      </w:r>
    </w:p>
    <w:p w:rsidR="0069611D" w:rsidRPr="002B1A50"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Левина Э. Н. Общая токсикология металлов / Левина Э. Н. – Л. : Медгиз ; Ленингр. отд-ние, 1972. – 183 с.</w:t>
      </w:r>
    </w:p>
    <w:p w:rsidR="0069611D" w:rsidRPr="00752A60"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752A60">
        <w:rPr>
          <w:sz w:val="28"/>
          <w:szCs w:val="28"/>
        </w:rPr>
        <w:t>Лемешева М.</w:t>
      </w:r>
      <w:r>
        <w:rPr>
          <w:sz w:val="28"/>
          <w:szCs w:val="28"/>
        </w:rPr>
        <w:t> </w:t>
      </w:r>
      <w:r w:rsidRPr="00752A60">
        <w:rPr>
          <w:sz w:val="28"/>
          <w:szCs w:val="28"/>
        </w:rPr>
        <w:t>М.</w:t>
      </w:r>
      <w:r>
        <w:rPr>
          <w:sz w:val="28"/>
          <w:szCs w:val="28"/>
        </w:rPr>
        <w:t xml:space="preserve"> </w:t>
      </w:r>
      <w:r w:rsidRPr="00752A60">
        <w:rPr>
          <w:sz w:val="28"/>
          <w:szCs w:val="28"/>
        </w:rPr>
        <w:t>Кормление сельскохозяйственной птицы / Лемешева М.</w:t>
      </w:r>
      <w:r>
        <w:rPr>
          <w:sz w:val="28"/>
          <w:szCs w:val="28"/>
        </w:rPr>
        <w:t> </w:t>
      </w:r>
      <w:r w:rsidRPr="00752A60">
        <w:rPr>
          <w:sz w:val="28"/>
          <w:szCs w:val="28"/>
        </w:rPr>
        <w:t>М. – Сумы</w:t>
      </w:r>
      <w:r>
        <w:rPr>
          <w:sz w:val="28"/>
          <w:szCs w:val="28"/>
        </w:rPr>
        <w:t xml:space="preserve"> </w:t>
      </w:r>
      <w:r w:rsidRPr="00752A60">
        <w:rPr>
          <w:sz w:val="28"/>
          <w:szCs w:val="28"/>
        </w:rPr>
        <w:t>: Слобожанщина, 2003. – 152 с.</w:t>
      </w:r>
    </w:p>
    <w:p w:rsidR="0069611D" w:rsidRPr="007B474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eastAsia="uk-UA"/>
        </w:rPr>
      </w:pPr>
      <w:r w:rsidRPr="007B4741">
        <w:rPr>
          <w:sz w:val="28"/>
          <w:szCs w:val="28"/>
        </w:rPr>
        <w:lastRenderedPageBreak/>
        <w:t>Леонова М. Г. Влияние метионина и глицина на показатели белкового обмена крови кур / М. Г. Леонова // Вопросы совершенствования племенной работы и технологии в животноводстве : сб. научн. трудов. – М. : [б. и.],</w:t>
      </w:r>
      <w:r>
        <w:rPr>
          <w:sz w:val="28"/>
          <w:szCs w:val="28"/>
        </w:rPr>
        <w:t xml:space="preserve"> 1973 ;</w:t>
      </w:r>
      <w:r w:rsidRPr="007B4741">
        <w:rPr>
          <w:sz w:val="28"/>
          <w:szCs w:val="28"/>
        </w:rPr>
        <w:t xml:space="preserve"> Т. 63 – С. 178–179.</w:t>
      </w:r>
    </w:p>
    <w:p w:rsidR="0069611D" w:rsidRPr="00752A60"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7B4741">
        <w:rPr>
          <w:sz w:val="28"/>
          <w:szCs w:val="28"/>
          <w:lang w:eastAsia="uk-UA"/>
        </w:rPr>
        <w:t>Линд А. Б. Влияние различного содержания кальция, фосфора и марганца в кормовом рационе на качество яичной скорлупы кур / Линд А. Б., Тикк Х.Х.</w:t>
      </w:r>
      <w:r>
        <w:rPr>
          <w:color w:val="FF0000"/>
          <w:sz w:val="28"/>
          <w:szCs w:val="28"/>
          <w:lang w:eastAsia="uk-UA"/>
        </w:rPr>
        <w:t xml:space="preserve"> </w:t>
      </w:r>
      <w:r>
        <w:rPr>
          <w:sz w:val="28"/>
          <w:szCs w:val="28"/>
          <w:lang w:eastAsia="uk-UA"/>
        </w:rPr>
        <w:t>: с</w:t>
      </w:r>
      <w:r w:rsidRPr="007B4741">
        <w:rPr>
          <w:sz w:val="28"/>
          <w:szCs w:val="28"/>
          <w:lang w:eastAsia="uk-UA"/>
        </w:rPr>
        <w:t xml:space="preserve">б. науч. тр. </w:t>
      </w:r>
      <w:r>
        <w:rPr>
          <w:sz w:val="28"/>
          <w:szCs w:val="28"/>
          <w:lang w:eastAsia="uk-UA"/>
        </w:rPr>
        <w:t xml:space="preserve">– Тарту : </w:t>
      </w:r>
      <w:r w:rsidRPr="007B4741">
        <w:rPr>
          <w:sz w:val="28"/>
          <w:szCs w:val="28"/>
          <w:lang w:eastAsia="uk-UA"/>
        </w:rPr>
        <w:t>Эст.</w:t>
      </w:r>
      <w:r>
        <w:rPr>
          <w:sz w:val="28"/>
          <w:szCs w:val="28"/>
          <w:lang w:eastAsia="uk-UA"/>
        </w:rPr>
        <w:t xml:space="preserve"> с.-х. акад.,</w:t>
      </w:r>
      <w:r w:rsidRPr="007B4741">
        <w:rPr>
          <w:sz w:val="28"/>
          <w:szCs w:val="28"/>
          <w:lang w:eastAsia="uk-UA"/>
        </w:rPr>
        <w:t xml:space="preserve"> 1974. – С. 183–188.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Логинов В. В. Хелатная концепция токсичности и детоксикации тяжелых металлов в организме животного /</w:t>
      </w:r>
      <w:r w:rsidRPr="00EB6431">
        <w:rPr>
          <w:sz w:val="28"/>
          <w:szCs w:val="28"/>
          <w:lang w:eastAsia="uk-UA"/>
        </w:rPr>
        <w:t xml:space="preserve"> </w:t>
      </w:r>
      <w:r>
        <w:rPr>
          <w:sz w:val="28"/>
          <w:szCs w:val="28"/>
          <w:lang w:eastAsia="uk-UA"/>
        </w:rPr>
        <w:t>В. В. Логинов, Р. Г. Бинеев // Морфологическая оценка влияния на организм кормовых добавок и совершенствование ветеринарно-санитарной экспертизы продуктов животноводства : сб. науч. трудов. – Казань : [б.и.], – 1991. – С. 75–77.</w:t>
      </w:r>
    </w:p>
    <w:p w:rsidR="0069611D" w:rsidRPr="007B474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7B4741">
        <w:rPr>
          <w:sz w:val="28"/>
          <w:szCs w:val="28"/>
        </w:rPr>
        <w:t>Логинов Г. П. Влияние хелатов металлов с биолигандами на репродуктивные функции и обменные процессы организма животных</w:t>
      </w:r>
      <w:r>
        <w:rPr>
          <w:sz w:val="28"/>
          <w:szCs w:val="28"/>
        </w:rPr>
        <w:t xml:space="preserve"> </w:t>
      </w:r>
      <w:r w:rsidRPr="007B4741">
        <w:rPr>
          <w:sz w:val="28"/>
          <w:szCs w:val="28"/>
        </w:rPr>
        <w:t xml:space="preserve">: автореф. дис. на соискание науч. степени </w:t>
      </w:r>
      <w:r w:rsidRPr="001666DE">
        <w:rPr>
          <w:sz w:val="28"/>
          <w:szCs w:val="28"/>
        </w:rPr>
        <w:t>канд. биол</w:t>
      </w:r>
      <w:r w:rsidRPr="00A64AAD">
        <w:rPr>
          <w:sz w:val="28"/>
          <w:szCs w:val="28"/>
        </w:rPr>
        <w:t>. наук : спец. 0</w:t>
      </w:r>
      <w:r>
        <w:rPr>
          <w:sz w:val="28"/>
          <w:szCs w:val="28"/>
        </w:rPr>
        <w:t>3</w:t>
      </w:r>
      <w:r w:rsidRPr="00A64AAD">
        <w:rPr>
          <w:sz w:val="28"/>
          <w:szCs w:val="28"/>
        </w:rPr>
        <w:t>.00.0</w:t>
      </w:r>
      <w:r>
        <w:rPr>
          <w:sz w:val="28"/>
          <w:szCs w:val="28"/>
        </w:rPr>
        <w:t>4</w:t>
      </w:r>
      <w:r w:rsidRPr="00A64AAD">
        <w:rPr>
          <w:sz w:val="28"/>
          <w:szCs w:val="28"/>
        </w:rPr>
        <w:t xml:space="preserve"> </w:t>
      </w:r>
      <w:r w:rsidRPr="00D80618">
        <w:rPr>
          <w:sz w:val="28"/>
          <w:szCs w:val="28"/>
        </w:rPr>
        <w:t>„</w:t>
      </w:r>
      <w:r>
        <w:rPr>
          <w:sz w:val="28"/>
          <w:szCs w:val="28"/>
        </w:rPr>
        <w:t>Б</w:t>
      </w:r>
      <w:r w:rsidRPr="00D80618">
        <w:rPr>
          <w:sz w:val="28"/>
          <w:szCs w:val="28"/>
        </w:rPr>
        <w:t>иохимия“ / Г. П. Логинов. – Казань, 1986. – 21с.</w:t>
      </w:r>
    </w:p>
    <w:p w:rsidR="0069611D" w:rsidRPr="0093099B"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7B4741">
        <w:rPr>
          <w:sz w:val="28"/>
          <w:szCs w:val="28"/>
        </w:rPr>
        <w:t xml:space="preserve">Лохова С. </w:t>
      </w:r>
      <w:r w:rsidRPr="0093099B">
        <w:rPr>
          <w:sz w:val="28"/>
          <w:szCs w:val="28"/>
        </w:rPr>
        <w:t>Хелатные соедине</w:t>
      </w:r>
      <w:r>
        <w:rPr>
          <w:sz w:val="28"/>
          <w:szCs w:val="28"/>
        </w:rPr>
        <w:t>ния в комбикормах для бройлеров </w:t>
      </w:r>
      <w:r w:rsidRPr="0093099B">
        <w:rPr>
          <w:sz w:val="28"/>
          <w:szCs w:val="28"/>
        </w:rPr>
        <w:t>/ С.</w:t>
      </w:r>
      <w:r>
        <w:rPr>
          <w:sz w:val="28"/>
          <w:szCs w:val="28"/>
        </w:rPr>
        <w:t> </w:t>
      </w:r>
      <w:r w:rsidRPr="0093099B">
        <w:rPr>
          <w:sz w:val="28"/>
          <w:szCs w:val="28"/>
        </w:rPr>
        <w:t>Лохова // Животноводство России. – 2005. – №10. – С.</w:t>
      </w:r>
      <w:r>
        <w:rPr>
          <w:sz w:val="28"/>
          <w:szCs w:val="28"/>
        </w:rPr>
        <w:t xml:space="preserve"> </w:t>
      </w:r>
      <w:r w:rsidRPr="0093099B">
        <w:rPr>
          <w:sz w:val="28"/>
          <w:szCs w:val="28"/>
        </w:rPr>
        <w:t>14.</w:t>
      </w:r>
    </w:p>
    <w:p w:rsidR="0069611D" w:rsidRPr="00A64A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Лубянова И. П. Роль повышеного содержания железа в организме в развитии патологии / И. П. Лубянова // Сельськохозяйственная биология. – 1983. – №11. – С. 42–50.</w:t>
      </w:r>
    </w:p>
    <w:p w:rsidR="0069611D" w:rsidRPr="004E0543"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 xml:space="preserve">М’ясна продуктивність бугайців за впливу мікроелементних преміксів / Р. Й. Кравців, Ю. І. Остап’юк, А. М. Стадник [та ін.] // Науковий вісник Львівської Державної академії ветеринарної медицини </w:t>
      </w:r>
      <w:r w:rsidRPr="004E0543">
        <w:rPr>
          <w:sz w:val="28"/>
          <w:szCs w:val="28"/>
        </w:rPr>
        <w:t>ім. С. З. Гжицького. – 2004. – Т. 6 (№ 3). – Ч. 6. – С. 91–95.</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Малинин О. А. Ветеринарная токсикология / Малинин О.А., Хмельницкий Г. А., Куцан А. Т. – Корсунь-Шевченковский : ЧП Майдаченко, 2002. – 464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 xml:space="preserve">Малюга Л. В. Вплив комплексних сполук цинку на показники фізіологічного стану та ферментативну активність тканин щурів / </w:t>
      </w:r>
      <w:r>
        <w:rPr>
          <w:sz w:val="28"/>
          <w:szCs w:val="28"/>
          <w:lang w:eastAsia="uk-UA"/>
        </w:rPr>
        <w:lastRenderedPageBreak/>
        <w:t>Л. В. Малюга // Аграрна наука і освіта. – К. : Фенікс, 2004. – Т. 5. – № 3–4. – С. 105–109.</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Малюга Л. В. Особливості фізіологічного стану, метаболічного статусу та продуктивність курчат-бройлерів при згодовуванні хелатних сполук цинку : автореф. дис. на здобуття наук. ступеня канд. с.-г. наук : спец. 16.00.06 „Гігієна тварин та ветеринарна санітарія“ / Л. В. Малюга. – К., 2005. – 20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Малюга Л. В. Особливості фізіологічного стану, метаболічного статусу та продуктивність курчат-бройлерів при згодовуванні хелатних сполук цинку : дис. … кандидата с.-г. наук: 16.00.06 / Малюга Людмила Василівна. – К., 2005. – 140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Малюга Л. В. Фізіологічний стан та ферментативна активність крові курчат-бройлерів при введенні до раціону комплексних сполук цинку / Л. В. Малюга, М. О. Захаренко, Л. В. Шевченко // Науковий вісник Львівської Державної академії ветеринарної медицини ім. С.З. Гжицького. – 2004. – Т. 2 (№ 2). – Ч. 2. – С. 93–97.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Мельник Н. В. Продуктивність курей-несучок при згодовуванні мінеральної добавки аналь</w:t>
      </w:r>
      <w:r w:rsidRPr="005D1C00">
        <w:rPr>
          <w:sz w:val="28"/>
          <w:szCs w:val="28"/>
        </w:rPr>
        <w:t>ц</w:t>
      </w:r>
      <w:r>
        <w:rPr>
          <w:sz w:val="28"/>
          <w:szCs w:val="28"/>
        </w:rPr>
        <w:t>им / Н. В. Мельник, В. Ф. Андрійчук // Науковий вісник Львівської Державної академії ветеринарної медицини ім. С. З. Гжицького. – 2005. – Т. 7 (№ 2). – Ч. 3. – С. 71–75.</w:t>
      </w:r>
    </w:p>
    <w:p w:rsidR="0069611D" w:rsidRPr="00AD711C"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AD711C">
        <w:rPr>
          <w:sz w:val="28"/>
          <w:szCs w:val="28"/>
          <w:lang w:eastAsia="uk-UA"/>
        </w:rPr>
        <w:t>Мельниченко О.</w:t>
      </w:r>
      <w:r>
        <w:rPr>
          <w:sz w:val="28"/>
          <w:szCs w:val="28"/>
          <w:lang w:eastAsia="uk-UA"/>
        </w:rPr>
        <w:t> </w:t>
      </w:r>
      <w:r w:rsidRPr="00AD711C">
        <w:rPr>
          <w:sz w:val="28"/>
          <w:szCs w:val="28"/>
          <w:lang w:eastAsia="uk-UA"/>
        </w:rPr>
        <w:t>М. Конструювання біологічно активних металоорганічних препаратів і їх використання для профілактики аліментарних анемій поросят</w:t>
      </w:r>
      <w:r>
        <w:rPr>
          <w:sz w:val="28"/>
          <w:szCs w:val="28"/>
          <w:lang w:eastAsia="uk-UA"/>
        </w:rPr>
        <w:t xml:space="preserve"> </w:t>
      </w:r>
      <w:r w:rsidRPr="00AD711C">
        <w:rPr>
          <w:sz w:val="28"/>
          <w:szCs w:val="28"/>
          <w:lang w:eastAsia="uk-UA"/>
        </w:rPr>
        <w:t>: автореф. дис. на здобуття наук. ступеня канд. вет. наук</w:t>
      </w:r>
      <w:r>
        <w:rPr>
          <w:sz w:val="28"/>
          <w:szCs w:val="28"/>
          <w:lang w:eastAsia="uk-UA"/>
        </w:rPr>
        <w:t xml:space="preserve"> </w:t>
      </w:r>
      <w:r w:rsidRPr="00AD711C">
        <w:rPr>
          <w:sz w:val="28"/>
          <w:szCs w:val="28"/>
          <w:lang w:eastAsia="uk-UA"/>
        </w:rPr>
        <w:t>: 16.00.12 „</w:t>
      </w:r>
      <w:r w:rsidRPr="00315E48">
        <w:rPr>
          <w:sz w:val="28"/>
          <w:szCs w:val="28"/>
          <w:lang w:eastAsia="uk-UA"/>
        </w:rPr>
        <w:t>Б</w:t>
      </w:r>
      <w:r w:rsidRPr="00AD711C">
        <w:rPr>
          <w:sz w:val="28"/>
          <w:szCs w:val="28"/>
          <w:lang w:eastAsia="uk-UA"/>
        </w:rPr>
        <w:t>іотехнологія“ / О.</w:t>
      </w:r>
      <w:r>
        <w:rPr>
          <w:sz w:val="28"/>
          <w:szCs w:val="28"/>
          <w:lang w:eastAsia="uk-UA"/>
        </w:rPr>
        <w:t> </w:t>
      </w:r>
      <w:r w:rsidRPr="00AD711C">
        <w:rPr>
          <w:sz w:val="28"/>
          <w:szCs w:val="28"/>
          <w:lang w:eastAsia="uk-UA"/>
        </w:rPr>
        <w:t>М. Мельниченко</w:t>
      </w:r>
      <w:r>
        <w:rPr>
          <w:sz w:val="28"/>
          <w:szCs w:val="28"/>
          <w:lang w:eastAsia="uk-UA"/>
        </w:rPr>
        <w:t>.</w:t>
      </w:r>
      <w:r w:rsidRPr="00AD711C">
        <w:rPr>
          <w:sz w:val="28"/>
          <w:szCs w:val="28"/>
          <w:lang w:eastAsia="uk-UA"/>
        </w:rPr>
        <w:t xml:space="preserve"> – Біла Церква, 1996. – 20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Мельничук Д. О. Клінічна біохімія / Мельничук Д. О., Томчук В. А., Калінін І. В.: – К. : ВЦ НАУ, 1999. – 64 с.</w:t>
      </w:r>
      <w:r w:rsidRPr="00327A72">
        <w:rPr>
          <w:sz w:val="28"/>
          <w:szCs w:val="28"/>
        </w:rPr>
        <w:t xml:space="preserve"> </w:t>
      </w:r>
      <w:r>
        <w:rPr>
          <w:sz w:val="28"/>
          <w:szCs w:val="28"/>
        </w:rPr>
        <w:t>– (Методичні вказівки до виконання лабораторних робіт).</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Методы биохимических исследований / [под ред. проф. М. И. Прохоровой]. – Л. : [б. и.], 1982. – С. 210–212.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Микроэлементозы с.-х. животных / [Судаков</w:t>
      </w:r>
      <w:r w:rsidRPr="000B24AF">
        <w:rPr>
          <w:sz w:val="28"/>
          <w:szCs w:val="28"/>
        </w:rPr>
        <w:t xml:space="preserve"> </w:t>
      </w:r>
      <w:r>
        <w:rPr>
          <w:sz w:val="28"/>
          <w:szCs w:val="28"/>
        </w:rPr>
        <w:t>Н. А., Береза</w:t>
      </w:r>
      <w:r w:rsidRPr="000B24AF">
        <w:rPr>
          <w:sz w:val="28"/>
          <w:szCs w:val="28"/>
        </w:rPr>
        <w:t xml:space="preserve"> </w:t>
      </w:r>
      <w:r>
        <w:rPr>
          <w:sz w:val="28"/>
          <w:szCs w:val="28"/>
        </w:rPr>
        <w:t>В. И., Погурский И. Г. и др.] ; под ред. Н.А. Судакова. – К. : Урожай, 1991. – 144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lastRenderedPageBreak/>
        <w:t>Микроэлементозы человека</w:t>
      </w:r>
      <w:r>
        <w:rPr>
          <w:sz w:val="28"/>
          <w:szCs w:val="28"/>
        </w:rPr>
        <w:t xml:space="preserve"> </w:t>
      </w:r>
      <w:r w:rsidRPr="004E6AAF">
        <w:rPr>
          <w:sz w:val="28"/>
          <w:szCs w:val="28"/>
        </w:rPr>
        <w:t>: этология,</w:t>
      </w:r>
      <w:r>
        <w:rPr>
          <w:sz w:val="28"/>
          <w:szCs w:val="28"/>
        </w:rPr>
        <w:t xml:space="preserve"> классификация, органопатология </w:t>
      </w:r>
      <w:r w:rsidRPr="004E6AAF">
        <w:rPr>
          <w:sz w:val="28"/>
          <w:szCs w:val="28"/>
        </w:rPr>
        <w:t xml:space="preserve">/ </w:t>
      </w:r>
      <w:r>
        <w:rPr>
          <w:sz w:val="28"/>
          <w:szCs w:val="28"/>
        </w:rPr>
        <w:t>[</w:t>
      </w:r>
      <w:r w:rsidRPr="004E6AAF">
        <w:rPr>
          <w:sz w:val="28"/>
          <w:szCs w:val="28"/>
        </w:rPr>
        <w:t>А.</w:t>
      </w:r>
      <w:r>
        <w:rPr>
          <w:sz w:val="28"/>
          <w:szCs w:val="28"/>
        </w:rPr>
        <w:t> </w:t>
      </w:r>
      <w:r w:rsidRPr="004E6AAF">
        <w:rPr>
          <w:sz w:val="28"/>
          <w:szCs w:val="28"/>
        </w:rPr>
        <w:t>П. Авцын, А.</w:t>
      </w:r>
      <w:r>
        <w:rPr>
          <w:sz w:val="28"/>
          <w:szCs w:val="28"/>
        </w:rPr>
        <w:t> </w:t>
      </w:r>
      <w:r w:rsidRPr="004E6AAF">
        <w:rPr>
          <w:sz w:val="28"/>
          <w:szCs w:val="28"/>
        </w:rPr>
        <w:t>А.Жаворонков, М.</w:t>
      </w:r>
      <w:r>
        <w:rPr>
          <w:sz w:val="28"/>
          <w:szCs w:val="28"/>
        </w:rPr>
        <w:t> </w:t>
      </w:r>
      <w:r w:rsidRPr="004E6AAF">
        <w:rPr>
          <w:sz w:val="28"/>
          <w:szCs w:val="28"/>
        </w:rPr>
        <w:t>А. Риш, Л.</w:t>
      </w:r>
      <w:r>
        <w:rPr>
          <w:sz w:val="28"/>
          <w:szCs w:val="28"/>
        </w:rPr>
        <w:t> </w:t>
      </w:r>
      <w:r w:rsidRPr="004E6AAF">
        <w:rPr>
          <w:sz w:val="28"/>
          <w:szCs w:val="28"/>
        </w:rPr>
        <w:t>С.</w:t>
      </w:r>
      <w:r>
        <w:rPr>
          <w:sz w:val="28"/>
          <w:szCs w:val="28"/>
        </w:rPr>
        <w:t> </w:t>
      </w:r>
      <w:r w:rsidRPr="004E6AAF">
        <w:rPr>
          <w:sz w:val="28"/>
          <w:szCs w:val="28"/>
        </w:rPr>
        <w:t>Строчкова</w:t>
      </w:r>
      <w:r>
        <w:rPr>
          <w:sz w:val="28"/>
          <w:szCs w:val="28"/>
        </w:rPr>
        <w:t xml:space="preserve">]. </w:t>
      </w:r>
      <w:r w:rsidRPr="004E6AAF">
        <w:rPr>
          <w:sz w:val="28"/>
          <w:szCs w:val="28"/>
        </w:rPr>
        <w:t>– М</w:t>
      </w:r>
      <w:r>
        <w:rPr>
          <w:sz w:val="28"/>
          <w:szCs w:val="28"/>
        </w:rPr>
        <w:t>.: Медицина,</w:t>
      </w:r>
      <w:r w:rsidRPr="004E6AAF">
        <w:rPr>
          <w:sz w:val="28"/>
          <w:szCs w:val="28"/>
        </w:rPr>
        <w:t xml:space="preserve"> 1991. – 496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Микроэлементы в животноводстве и медицине / [Бабенко Г. А., Витвицкий В. М., Никольский Н. С. и др.]. – К. : </w:t>
      </w:r>
      <w:r w:rsidRPr="000B2E93">
        <w:rPr>
          <w:sz w:val="28"/>
          <w:szCs w:val="28"/>
        </w:rPr>
        <w:t>Здоровь</w:t>
      </w:r>
      <w:r>
        <w:rPr>
          <w:sz w:val="28"/>
          <w:szCs w:val="28"/>
        </w:rPr>
        <w:t>е, 1965. – С. 142–148.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Михальська В. М. Гематологічні показники та вуглеводно-білковий обмін у тканинах щурів за дії комплексних сполук міді / В. М. Михальська // Аграрна наука і освіта. – 2004. – Т. 5. – № 3 – 4. – С. 84–89.</w:t>
      </w:r>
    </w:p>
    <w:p w:rsidR="0069611D" w:rsidRPr="00FC7D98"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FC7D98">
        <w:rPr>
          <w:sz w:val="28"/>
          <w:szCs w:val="28"/>
          <w:lang w:eastAsia="uk-UA"/>
        </w:rPr>
        <w:t>Михальська В.</w:t>
      </w:r>
      <w:r>
        <w:rPr>
          <w:sz w:val="28"/>
          <w:szCs w:val="28"/>
          <w:lang w:eastAsia="uk-UA"/>
        </w:rPr>
        <w:t> </w:t>
      </w:r>
      <w:r w:rsidRPr="00FC7D98">
        <w:rPr>
          <w:sz w:val="28"/>
          <w:szCs w:val="28"/>
          <w:lang w:eastAsia="uk-UA"/>
        </w:rPr>
        <w:t>М. Клінічний стан та метаболічний статус курчат-бройлерів при застосуванні комплексних сполук міді</w:t>
      </w:r>
      <w:r>
        <w:rPr>
          <w:sz w:val="28"/>
          <w:szCs w:val="28"/>
          <w:lang w:eastAsia="uk-UA"/>
        </w:rPr>
        <w:t xml:space="preserve"> </w:t>
      </w:r>
      <w:r w:rsidRPr="00FC7D98">
        <w:rPr>
          <w:sz w:val="28"/>
          <w:szCs w:val="28"/>
          <w:lang w:eastAsia="uk-UA"/>
        </w:rPr>
        <w:t>: автореф. дис. на здобуття наук. ступеня канд. вет. наук</w:t>
      </w:r>
      <w:r>
        <w:rPr>
          <w:sz w:val="28"/>
          <w:szCs w:val="28"/>
          <w:lang w:eastAsia="uk-UA"/>
        </w:rPr>
        <w:t xml:space="preserve"> </w:t>
      </w:r>
      <w:r w:rsidRPr="00FC7D98">
        <w:rPr>
          <w:sz w:val="28"/>
          <w:szCs w:val="28"/>
          <w:lang w:eastAsia="uk-UA"/>
        </w:rPr>
        <w:t>: спец. 16.00.06 „Гігієна тварин та ветеринарна санітарія“ / В.</w:t>
      </w:r>
      <w:r>
        <w:rPr>
          <w:sz w:val="28"/>
          <w:szCs w:val="28"/>
          <w:lang w:eastAsia="uk-UA"/>
        </w:rPr>
        <w:t> </w:t>
      </w:r>
      <w:r w:rsidRPr="00FC7D98">
        <w:rPr>
          <w:sz w:val="28"/>
          <w:szCs w:val="28"/>
          <w:lang w:eastAsia="uk-UA"/>
        </w:rPr>
        <w:t>М. Михальська</w:t>
      </w:r>
      <w:r>
        <w:rPr>
          <w:sz w:val="28"/>
          <w:szCs w:val="28"/>
          <w:lang w:eastAsia="uk-UA"/>
        </w:rPr>
        <w:t>.</w:t>
      </w:r>
      <w:r w:rsidRPr="00FC7D98">
        <w:rPr>
          <w:sz w:val="28"/>
          <w:szCs w:val="28"/>
          <w:lang w:eastAsia="uk-UA"/>
        </w:rPr>
        <w:t xml:space="preserve"> – К.</w:t>
      </w:r>
      <w:r>
        <w:rPr>
          <w:sz w:val="28"/>
          <w:szCs w:val="28"/>
          <w:lang w:eastAsia="uk-UA"/>
        </w:rPr>
        <w:t>,</w:t>
      </w:r>
      <w:r w:rsidRPr="00FC7D98">
        <w:rPr>
          <w:sz w:val="28"/>
          <w:szCs w:val="28"/>
          <w:lang w:eastAsia="uk-UA"/>
        </w:rPr>
        <w:t xml:space="preserve"> 2005. – 20 с.</w:t>
      </w:r>
    </w:p>
    <w:p w:rsidR="0069611D" w:rsidRPr="00FC7D98"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C7D98">
        <w:rPr>
          <w:sz w:val="28"/>
          <w:szCs w:val="28"/>
          <w:lang w:eastAsia="uk-UA"/>
        </w:rPr>
        <w:t>Михальська В.</w:t>
      </w:r>
      <w:r>
        <w:rPr>
          <w:sz w:val="28"/>
          <w:szCs w:val="28"/>
          <w:lang w:eastAsia="uk-UA"/>
        </w:rPr>
        <w:t> </w:t>
      </w:r>
      <w:r w:rsidRPr="00FC7D98">
        <w:rPr>
          <w:sz w:val="28"/>
          <w:szCs w:val="28"/>
          <w:lang w:eastAsia="uk-UA"/>
        </w:rPr>
        <w:t>М. Клінічний стан та метаболічний статус курчат-бройлерів при застосуванні комплексних сполук міді</w:t>
      </w:r>
      <w:r>
        <w:rPr>
          <w:sz w:val="28"/>
          <w:szCs w:val="28"/>
          <w:lang w:eastAsia="uk-UA"/>
        </w:rPr>
        <w:t xml:space="preserve"> </w:t>
      </w:r>
      <w:r w:rsidRPr="00FC7D98">
        <w:rPr>
          <w:sz w:val="28"/>
          <w:szCs w:val="28"/>
          <w:lang w:eastAsia="uk-UA"/>
        </w:rPr>
        <w:t>: дис... кандидата вет. наук</w:t>
      </w:r>
      <w:r>
        <w:rPr>
          <w:sz w:val="28"/>
          <w:szCs w:val="28"/>
          <w:lang w:eastAsia="uk-UA"/>
        </w:rPr>
        <w:t xml:space="preserve"> </w:t>
      </w:r>
      <w:r w:rsidRPr="00FC7D98">
        <w:rPr>
          <w:sz w:val="28"/>
          <w:szCs w:val="28"/>
          <w:lang w:eastAsia="uk-UA"/>
        </w:rPr>
        <w:t>: 16.00.06 / Михальська Віта Михайлівна. – К., 2005. – 164 с.</w:t>
      </w:r>
    </w:p>
    <w:p w:rsidR="0069611D" w:rsidRPr="00B52354"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B52354">
        <w:rPr>
          <w:sz w:val="28"/>
          <w:szCs w:val="28"/>
        </w:rPr>
        <w:t>Мікроелементози сільськогосподарських тварин / [М. О. Судаков, В. І. Береза, І. Г. Погурський та ін.]</w:t>
      </w:r>
      <w:r>
        <w:rPr>
          <w:sz w:val="28"/>
          <w:szCs w:val="28"/>
        </w:rPr>
        <w:t xml:space="preserve"> </w:t>
      </w:r>
      <w:r w:rsidRPr="00B52354">
        <w:rPr>
          <w:sz w:val="28"/>
          <w:szCs w:val="28"/>
        </w:rPr>
        <w:t xml:space="preserve">; </w:t>
      </w:r>
      <w:r>
        <w:rPr>
          <w:sz w:val="28"/>
          <w:szCs w:val="28"/>
        </w:rPr>
        <w:t>за ред.М. О. Судакова: – [</w:t>
      </w:r>
      <w:r w:rsidRPr="00B52354">
        <w:rPr>
          <w:sz w:val="28"/>
          <w:szCs w:val="28"/>
        </w:rPr>
        <w:t>2 вид., перероб. і доп.</w:t>
      </w:r>
      <w:r>
        <w:rPr>
          <w:sz w:val="28"/>
          <w:szCs w:val="28"/>
        </w:rPr>
        <w:t>].</w:t>
      </w:r>
      <w:r w:rsidRPr="00B52354">
        <w:rPr>
          <w:sz w:val="28"/>
          <w:szCs w:val="28"/>
        </w:rPr>
        <w:t xml:space="preserve"> – К.</w:t>
      </w:r>
      <w:r>
        <w:rPr>
          <w:sz w:val="28"/>
          <w:szCs w:val="28"/>
        </w:rPr>
        <w:t xml:space="preserve"> </w:t>
      </w:r>
      <w:r w:rsidRPr="00B52354">
        <w:rPr>
          <w:sz w:val="28"/>
          <w:szCs w:val="28"/>
        </w:rPr>
        <w:t>: Урожай, 1991. – 144с.</w:t>
      </w:r>
    </w:p>
    <w:p w:rsidR="0069611D" w:rsidRPr="00B92107"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Мінеральне живлення тварин / [Кліценко</w:t>
      </w:r>
      <w:r w:rsidRPr="0003162A">
        <w:rPr>
          <w:sz w:val="28"/>
          <w:szCs w:val="28"/>
        </w:rPr>
        <w:t xml:space="preserve"> </w:t>
      </w:r>
      <w:r>
        <w:rPr>
          <w:sz w:val="28"/>
          <w:szCs w:val="28"/>
        </w:rPr>
        <w:t>Г. Т., Кулик </w:t>
      </w:r>
      <w:r w:rsidRPr="00B92107">
        <w:rPr>
          <w:sz w:val="28"/>
          <w:szCs w:val="28"/>
        </w:rPr>
        <w:t>М.</w:t>
      </w:r>
      <w:r>
        <w:rPr>
          <w:sz w:val="28"/>
          <w:szCs w:val="28"/>
        </w:rPr>
        <w:t> </w:t>
      </w:r>
      <w:r w:rsidRPr="00B92107">
        <w:rPr>
          <w:sz w:val="28"/>
          <w:szCs w:val="28"/>
        </w:rPr>
        <w:t>Ф., Косенко М.</w:t>
      </w:r>
      <w:r>
        <w:rPr>
          <w:sz w:val="28"/>
          <w:szCs w:val="28"/>
        </w:rPr>
        <w:t> В. та ін.</w:t>
      </w:r>
      <w:r w:rsidRPr="00B92107">
        <w:rPr>
          <w:sz w:val="28"/>
          <w:szCs w:val="28"/>
        </w:rPr>
        <w:t>]. – К</w:t>
      </w:r>
      <w:r>
        <w:rPr>
          <w:sz w:val="28"/>
          <w:szCs w:val="28"/>
        </w:rPr>
        <w:t xml:space="preserve">. </w:t>
      </w:r>
      <w:r w:rsidRPr="00B92107">
        <w:rPr>
          <w:sz w:val="28"/>
          <w:szCs w:val="28"/>
        </w:rPr>
        <w:t>: Світ, 2001. – 576 с.</w:t>
      </w:r>
    </w:p>
    <w:p w:rsidR="0069611D" w:rsidRPr="00B9210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B92107">
        <w:rPr>
          <w:bCs/>
          <w:sz w:val="28"/>
          <w:szCs w:val="28"/>
        </w:rPr>
        <w:t>Москалев Ю.</w:t>
      </w:r>
      <w:r>
        <w:rPr>
          <w:bCs/>
          <w:sz w:val="28"/>
          <w:szCs w:val="28"/>
        </w:rPr>
        <w:t> </w:t>
      </w:r>
      <w:r w:rsidRPr="00B92107">
        <w:rPr>
          <w:bCs/>
          <w:sz w:val="28"/>
          <w:szCs w:val="28"/>
        </w:rPr>
        <w:t>И. Минеральный обмен / Москалев Ю.</w:t>
      </w:r>
      <w:r>
        <w:rPr>
          <w:bCs/>
          <w:sz w:val="28"/>
          <w:szCs w:val="28"/>
        </w:rPr>
        <w:t> </w:t>
      </w:r>
      <w:r w:rsidRPr="00B92107">
        <w:rPr>
          <w:bCs/>
          <w:sz w:val="28"/>
          <w:szCs w:val="28"/>
        </w:rPr>
        <w:t>И. – М.</w:t>
      </w:r>
      <w:r>
        <w:rPr>
          <w:bCs/>
          <w:sz w:val="28"/>
          <w:szCs w:val="28"/>
        </w:rPr>
        <w:t xml:space="preserve"> </w:t>
      </w:r>
      <w:r w:rsidRPr="00B92107">
        <w:rPr>
          <w:bCs/>
          <w:sz w:val="28"/>
          <w:szCs w:val="28"/>
        </w:rPr>
        <w:t>: Медицина, 1985. – 288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bCs/>
          <w:sz w:val="28"/>
          <w:szCs w:val="28"/>
        </w:rPr>
        <w:t>Наздрюхина Л. Р. Биологическая роль микроэлементов в организме животных и человека / Наздрюхина Л. Р. – М. : Наука, 1977. – 184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Некоторые вопросы токсичности ионов металлов /</w:t>
      </w:r>
      <w:r w:rsidRPr="00FD7FA4">
        <w:rPr>
          <w:sz w:val="28"/>
          <w:szCs w:val="28"/>
        </w:rPr>
        <w:t xml:space="preserve"> </w:t>
      </w:r>
      <w:r>
        <w:rPr>
          <w:sz w:val="28"/>
          <w:szCs w:val="28"/>
        </w:rPr>
        <w:t>[Бингам Ф. Г., Коста М., Эйхенберг Э. и др.]. – М. : Медицина, 1993. – 368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Ніщеменко М. П. Якість яєць курей-несучок після згодовування мі корму / М.П. Ніщеменко // Науковий вісник Львівської Державної академії ветеринарної медицини ім. С. З. Гжицького. – 2004. – Т. 6 (№ 3). – Ч. 6. – С. 84–90.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lastRenderedPageBreak/>
        <w:t>Общая химия. Биофизическая химия. Химия биогенных элементов / [Ю. А.</w:t>
      </w:r>
      <w:r w:rsidRPr="005D1C00">
        <w:rPr>
          <w:sz w:val="28"/>
          <w:szCs w:val="28"/>
        </w:rPr>
        <w:t xml:space="preserve"> </w:t>
      </w:r>
      <w:r>
        <w:rPr>
          <w:sz w:val="28"/>
          <w:szCs w:val="28"/>
        </w:rPr>
        <w:t>Ершов, В. А.</w:t>
      </w:r>
      <w:r w:rsidRPr="005D1C00">
        <w:rPr>
          <w:sz w:val="28"/>
          <w:szCs w:val="28"/>
        </w:rPr>
        <w:t xml:space="preserve"> </w:t>
      </w:r>
      <w:r>
        <w:rPr>
          <w:sz w:val="28"/>
          <w:szCs w:val="28"/>
        </w:rPr>
        <w:t>Попков, А. С. Берлянд и др.]. – М. : Высш. шк., 1993. – 560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Околелова Т.М.</w:t>
      </w:r>
      <w:r>
        <w:rPr>
          <w:sz w:val="28"/>
          <w:szCs w:val="28"/>
        </w:rPr>
        <w:t xml:space="preserve"> </w:t>
      </w:r>
      <w:r w:rsidRPr="004E6AAF">
        <w:rPr>
          <w:sz w:val="28"/>
          <w:szCs w:val="28"/>
        </w:rPr>
        <w:t xml:space="preserve">Нетрадиционные источники минеральных веществ, применяемых в птицеводстве </w:t>
      </w:r>
      <w:r>
        <w:rPr>
          <w:sz w:val="28"/>
          <w:szCs w:val="28"/>
        </w:rPr>
        <w:t xml:space="preserve">/ </w:t>
      </w:r>
      <w:r w:rsidRPr="004E6AAF">
        <w:rPr>
          <w:sz w:val="28"/>
          <w:szCs w:val="28"/>
        </w:rPr>
        <w:t>Т.</w:t>
      </w:r>
      <w:r>
        <w:rPr>
          <w:sz w:val="28"/>
          <w:szCs w:val="28"/>
        </w:rPr>
        <w:t> </w:t>
      </w:r>
      <w:r w:rsidRPr="004E6AAF">
        <w:rPr>
          <w:sz w:val="28"/>
          <w:szCs w:val="28"/>
        </w:rPr>
        <w:t>М.</w:t>
      </w:r>
      <w:r w:rsidRPr="0085682C">
        <w:rPr>
          <w:sz w:val="28"/>
          <w:szCs w:val="28"/>
        </w:rPr>
        <w:t xml:space="preserve"> </w:t>
      </w:r>
      <w:r w:rsidRPr="004E6AAF">
        <w:rPr>
          <w:sz w:val="28"/>
          <w:szCs w:val="28"/>
        </w:rPr>
        <w:t>Околелова, А.</w:t>
      </w:r>
      <w:r>
        <w:rPr>
          <w:sz w:val="28"/>
          <w:szCs w:val="28"/>
        </w:rPr>
        <w:t> </w:t>
      </w:r>
      <w:r w:rsidRPr="004E6AAF">
        <w:rPr>
          <w:sz w:val="28"/>
          <w:szCs w:val="28"/>
        </w:rPr>
        <w:t>В.</w:t>
      </w:r>
      <w:r w:rsidRPr="0085682C">
        <w:rPr>
          <w:sz w:val="28"/>
          <w:szCs w:val="28"/>
        </w:rPr>
        <w:t xml:space="preserve"> </w:t>
      </w:r>
      <w:r w:rsidRPr="004E6AAF">
        <w:rPr>
          <w:sz w:val="28"/>
          <w:szCs w:val="28"/>
        </w:rPr>
        <w:t>Кулаков, С.</w:t>
      </w:r>
      <w:r>
        <w:rPr>
          <w:sz w:val="28"/>
          <w:szCs w:val="28"/>
        </w:rPr>
        <w:t> </w:t>
      </w:r>
      <w:r w:rsidRPr="004E6AAF">
        <w:rPr>
          <w:sz w:val="28"/>
          <w:szCs w:val="28"/>
        </w:rPr>
        <w:t>А</w:t>
      </w:r>
      <w:r>
        <w:rPr>
          <w:sz w:val="28"/>
          <w:szCs w:val="28"/>
        </w:rPr>
        <w:t>. </w:t>
      </w:r>
      <w:r w:rsidRPr="004E6AAF">
        <w:rPr>
          <w:sz w:val="28"/>
          <w:szCs w:val="28"/>
        </w:rPr>
        <w:t>Молоскин</w:t>
      </w:r>
      <w:r>
        <w:rPr>
          <w:sz w:val="28"/>
          <w:szCs w:val="28"/>
        </w:rPr>
        <w:t xml:space="preserve"> </w:t>
      </w:r>
      <w:r w:rsidRPr="004E6AAF">
        <w:rPr>
          <w:sz w:val="28"/>
          <w:szCs w:val="28"/>
        </w:rPr>
        <w:t>// Ефективне тваринниц</w:t>
      </w:r>
      <w:r>
        <w:rPr>
          <w:sz w:val="28"/>
          <w:szCs w:val="28"/>
        </w:rPr>
        <w:t>тво і птахівництво. – 2004. – № </w:t>
      </w:r>
      <w:r w:rsidRPr="004E6AAF">
        <w:rPr>
          <w:sz w:val="28"/>
          <w:szCs w:val="28"/>
        </w:rPr>
        <w:t>6. – С. 59–61.</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color w:val="000000"/>
          <w:spacing w:val="3"/>
          <w:sz w:val="28"/>
          <w:szCs w:val="28"/>
        </w:rPr>
        <w:t>Определение естественной резистентности и обмена веществ у сельскохозяйственных животных / [В. Е. Чумаченко, А. М. Высоцкий, Н. А. Сердюк, В. В. Чумаченко]. – К. : Урожай, 1991. – 136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Орлинский Б. С. Добавки и премиксы в рационах / Орлинский Б. С. – М. : Россельхозиздат, 1984. – 173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Остап’юк Ю. І. Вплив преміксів з мікроелементів при відгодівлі бугайців на якість м’яса / Ю. І. Остап’юк, Р. Й. Кравців, Н. І. Фокшанська // Науковий вісник Львівської Державної академії ветеринарної медицини ім. С. З. Гжицького. – 2005. – Т. 7 (№ 3). – Ч. 2. – С. 141 – 146.</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Остроумова И. Н. Биологические основы кормления рыб / Остроумова И. Н. – СПб. : [б. и.], – 2001. – 372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Павлов В. И. Биологическая доступность различных соединений железа у поросят раннего отъема / В. И. Павлов, Б. Д. Кальницкий // труды ВНИИ физиологии, биохимии и питания сельскохозяйственных животных. – Боровск : [б. и.] – 1981. – Т. XXV. – С 57–67.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Паска М. З. Обмін заліза та еритроцитопоез за мікроелементної корекції раціону відгодівельних бугайців / М. З. Паска, М. Г. Личук // Науковий вісник Львівської Державної академії ветеринарної медицини ім. С. З. Гжицького. – 2003. – Т. 5 (№ 2). – Ч. 2. – С. 93–97.</w:t>
      </w:r>
    </w:p>
    <w:p w:rsidR="0069611D" w:rsidRPr="00E94995"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E94995">
        <w:rPr>
          <w:sz w:val="28"/>
          <w:szCs w:val="28"/>
        </w:rPr>
        <w:t>Пат. 1831295А3 Российская федерация, МПК А23К 1/16. Кормовая минеральная добавка / Левицкий А.</w:t>
      </w:r>
      <w:r>
        <w:rPr>
          <w:sz w:val="28"/>
          <w:szCs w:val="28"/>
        </w:rPr>
        <w:t> </w:t>
      </w:r>
      <w:r w:rsidRPr="00E94995">
        <w:rPr>
          <w:sz w:val="28"/>
          <w:szCs w:val="28"/>
        </w:rPr>
        <w:t>П., Щерстобитов В.</w:t>
      </w:r>
      <w:r>
        <w:rPr>
          <w:sz w:val="28"/>
          <w:szCs w:val="28"/>
        </w:rPr>
        <w:t> В., Ярославцев </w:t>
      </w:r>
      <w:r w:rsidRPr="00E94995">
        <w:rPr>
          <w:sz w:val="28"/>
          <w:szCs w:val="28"/>
        </w:rPr>
        <w:t>С.</w:t>
      </w:r>
      <w:r>
        <w:rPr>
          <w:sz w:val="28"/>
          <w:szCs w:val="28"/>
        </w:rPr>
        <w:t> </w:t>
      </w:r>
      <w:r w:rsidRPr="00E94995">
        <w:rPr>
          <w:sz w:val="28"/>
          <w:szCs w:val="28"/>
        </w:rPr>
        <w:t>К., Войнова И.</w:t>
      </w:r>
      <w:r>
        <w:rPr>
          <w:sz w:val="28"/>
          <w:szCs w:val="28"/>
        </w:rPr>
        <w:t> </w:t>
      </w:r>
      <w:r w:rsidRPr="00E94995">
        <w:rPr>
          <w:sz w:val="28"/>
          <w:szCs w:val="28"/>
        </w:rPr>
        <w:t>А.</w:t>
      </w:r>
      <w:r>
        <w:rPr>
          <w:sz w:val="28"/>
          <w:szCs w:val="28"/>
        </w:rPr>
        <w:t xml:space="preserve"> ;</w:t>
      </w:r>
      <w:r w:rsidRPr="00E94995">
        <w:rPr>
          <w:sz w:val="28"/>
          <w:szCs w:val="28"/>
        </w:rPr>
        <w:t xml:space="preserve"> заявители и патентообладатели А.</w:t>
      </w:r>
      <w:r>
        <w:rPr>
          <w:sz w:val="28"/>
          <w:szCs w:val="28"/>
        </w:rPr>
        <w:t> </w:t>
      </w:r>
      <w:r w:rsidRPr="00E94995">
        <w:rPr>
          <w:sz w:val="28"/>
          <w:szCs w:val="28"/>
        </w:rPr>
        <w:t>П.</w:t>
      </w:r>
      <w:r>
        <w:rPr>
          <w:sz w:val="28"/>
          <w:szCs w:val="28"/>
        </w:rPr>
        <w:t> </w:t>
      </w:r>
      <w:r w:rsidRPr="00E94995">
        <w:rPr>
          <w:sz w:val="28"/>
          <w:szCs w:val="28"/>
        </w:rPr>
        <w:t>Левицкий, В.</w:t>
      </w:r>
      <w:r>
        <w:rPr>
          <w:sz w:val="28"/>
          <w:szCs w:val="28"/>
        </w:rPr>
        <w:t> </w:t>
      </w:r>
      <w:r w:rsidRPr="00E94995">
        <w:rPr>
          <w:sz w:val="28"/>
          <w:szCs w:val="28"/>
        </w:rPr>
        <w:t>В.</w:t>
      </w:r>
      <w:r w:rsidRPr="0085682C">
        <w:rPr>
          <w:sz w:val="28"/>
          <w:szCs w:val="28"/>
        </w:rPr>
        <w:t xml:space="preserve"> </w:t>
      </w:r>
      <w:r w:rsidRPr="00E94995">
        <w:rPr>
          <w:sz w:val="28"/>
          <w:szCs w:val="28"/>
        </w:rPr>
        <w:t>Щерстобитов, С.</w:t>
      </w:r>
      <w:r>
        <w:rPr>
          <w:sz w:val="28"/>
          <w:szCs w:val="28"/>
        </w:rPr>
        <w:t> </w:t>
      </w:r>
      <w:r w:rsidRPr="00E94995">
        <w:rPr>
          <w:sz w:val="28"/>
          <w:szCs w:val="28"/>
        </w:rPr>
        <w:t>К.</w:t>
      </w:r>
      <w:r w:rsidRPr="0085682C">
        <w:rPr>
          <w:sz w:val="28"/>
          <w:szCs w:val="28"/>
        </w:rPr>
        <w:t xml:space="preserve"> </w:t>
      </w:r>
      <w:r w:rsidRPr="00E94995">
        <w:rPr>
          <w:sz w:val="28"/>
          <w:szCs w:val="28"/>
        </w:rPr>
        <w:t>Ярославцев, И.</w:t>
      </w:r>
      <w:r>
        <w:rPr>
          <w:sz w:val="28"/>
          <w:szCs w:val="28"/>
        </w:rPr>
        <w:t> </w:t>
      </w:r>
      <w:r w:rsidRPr="00E94995">
        <w:rPr>
          <w:sz w:val="28"/>
          <w:szCs w:val="28"/>
        </w:rPr>
        <w:t>А. Войнова</w:t>
      </w:r>
      <w:r>
        <w:rPr>
          <w:sz w:val="28"/>
          <w:szCs w:val="28"/>
        </w:rPr>
        <w:t xml:space="preserve">. – </w:t>
      </w:r>
      <w:r w:rsidRPr="00E94995">
        <w:rPr>
          <w:sz w:val="28"/>
          <w:szCs w:val="28"/>
        </w:rPr>
        <w:t>№5002270/15</w:t>
      </w:r>
      <w:r>
        <w:rPr>
          <w:sz w:val="28"/>
          <w:szCs w:val="28"/>
        </w:rPr>
        <w:t xml:space="preserve"> </w:t>
      </w:r>
      <w:r w:rsidRPr="00E94995">
        <w:rPr>
          <w:sz w:val="28"/>
          <w:szCs w:val="28"/>
        </w:rPr>
        <w:t>; заявл</w:t>
      </w:r>
      <w:r>
        <w:rPr>
          <w:sz w:val="28"/>
          <w:szCs w:val="28"/>
        </w:rPr>
        <w:t>.</w:t>
      </w:r>
      <w:r w:rsidRPr="00E94995">
        <w:rPr>
          <w:sz w:val="28"/>
          <w:szCs w:val="28"/>
        </w:rPr>
        <w:t xml:space="preserve"> </w:t>
      </w:r>
      <w:r>
        <w:rPr>
          <w:sz w:val="28"/>
          <w:szCs w:val="28"/>
        </w:rPr>
        <w:t>11.09.91 ; опубл. 30.07.93,</w:t>
      </w:r>
      <w:r w:rsidRPr="00E94995">
        <w:rPr>
          <w:sz w:val="28"/>
          <w:szCs w:val="28"/>
        </w:rPr>
        <w:t xml:space="preserve"> Бюл. № 28.</w:t>
      </w:r>
    </w:p>
    <w:p w:rsidR="0069611D" w:rsidRPr="00E8436E"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E8436E">
        <w:rPr>
          <w:sz w:val="28"/>
          <w:szCs w:val="28"/>
        </w:rPr>
        <w:lastRenderedPageBreak/>
        <w:t>Пат. 2034502 Российская федерация, МПК А23К 1/16. Кормовая добавка для сельськохозяйственных птиц / Бабак М.</w:t>
      </w:r>
      <w:r>
        <w:rPr>
          <w:sz w:val="28"/>
          <w:szCs w:val="28"/>
        </w:rPr>
        <w:t> </w:t>
      </w:r>
      <w:r w:rsidRPr="00E8436E">
        <w:rPr>
          <w:sz w:val="28"/>
          <w:szCs w:val="28"/>
        </w:rPr>
        <w:t>Б., Павлюченко С.</w:t>
      </w:r>
      <w:r>
        <w:rPr>
          <w:sz w:val="28"/>
          <w:szCs w:val="28"/>
        </w:rPr>
        <w:t> </w:t>
      </w:r>
      <w:r w:rsidRPr="00E8436E">
        <w:rPr>
          <w:sz w:val="28"/>
          <w:szCs w:val="28"/>
        </w:rPr>
        <w:t>В., Перельдык Д.</w:t>
      </w:r>
      <w:r>
        <w:rPr>
          <w:sz w:val="28"/>
          <w:szCs w:val="28"/>
        </w:rPr>
        <w:t> </w:t>
      </w:r>
      <w:r w:rsidRPr="00E8436E">
        <w:rPr>
          <w:sz w:val="28"/>
          <w:szCs w:val="28"/>
        </w:rPr>
        <w:t>Н., Околелова Т.</w:t>
      </w:r>
      <w:r>
        <w:rPr>
          <w:sz w:val="28"/>
          <w:szCs w:val="28"/>
        </w:rPr>
        <w:t> </w:t>
      </w:r>
      <w:r w:rsidRPr="00E8436E">
        <w:rPr>
          <w:sz w:val="28"/>
          <w:szCs w:val="28"/>
        </w:rPr>
        <w:t>М. Еремеева В.</w:t>
      </w:r>
      <w:r>
        <w:rPr>
          <w:sz w:val="28"/>
          <w:szCs w:val="28"/>
        </w:rPr>
        <w:t> </w:t>
      </w:r>
      <w:r w:rsidRPr="00E8436E">
        <w:rPr>
          <w:sz w:val="28"/>
          <w:szCs w:val="28"/>
        </w:rPr>
        <w:t>И.</w:t>
      </w:r>
      <w:r>
        <w:rPr>
          <w:sz w:val="28"/>
          <w:szCs w:val="28"/>
        </w:rPr>
        <w:t xml:space="preserve"> ;</w:t>
      </w:r>
      <w:r w:rsidRPr="00E8436E">
        <w:rPr>
          <w:sz w:val="28"/>
          <w:szCs w:val="28"/>
        </w:rPr>
        <w:t xml:space="preserve"> заявитель и патентообладатель Акционерное общество закрытого типа ,,Мета</w:t>
      </w:r>
      <w:r>
        <w:rPr>
          <w:sz w:val="28"/>
          <w:szCs w:val="28"/>
        </w:rPr>
        <w:t>”.</w:t>
      </w:r>
      <w:r w:rsidRPr="00E8436E">
        <w:rPr>
          <w:sz w:val="28"/>
          <w:szCs w:val="28"/>
        </w:rPr>
        <w:t xml:space="preserve"> – №93031268/15</w:t>
      </w:r>
      <w:r>
        <w:rPr>
          <w:sz w:val="28"/>
          <w:szCs w:val="28"/>
        </w:rPr>
        <w:t xml:space="preserve"> </w:t>
      </w:r>
      <w:r w:rsidRPr="00E8436E">
        <w:rPr>
          <w:sz w:val="28"/>
          <w:szCs w:val="28"/>
        </w:rPr>
        <w:t>; заявл. 31.05.93</w:t>
      </w:r>
      <w:r>
        <w:rPr>
          <w:sz w:val="28"/>
          <w:szCs w:val="28"/>
        </w:rPr>
        <w:t xml:space="preserve"> </w:t>
      </w:r>
      <w:r w:rsidRPr="00E8436E">
        <w:rPr>
          <w:sz w:val="28"/>
          <w:szCs w:val="28"/>
        </w:rPr>
        <w:t>; опубл. 10.05.95, Бюл. №13.</w:t>
      </w:r>
    </w:p>
    <w:p w:rsidR="0069611D" w:rsidRPr="00E8436E" w:rsidRDefault="0069611D" w:rsidP="000256D4">
      <w:pPr>
        <w:numPr>
          <w:ilvl w:val="0"/>
          <w:numId w:val="61"/>
        </w:numPr>
        <w:tabs>
          <w:tab w:val="clear" w:pos="720"/>
        </w:tabs>
        <w:suppressAutoHyphens w:val="0"/>
        <w:spacing w:line="360" w:lineRule="auto"/>
        <w:ind w:left="540" w:hanging="540"/>
        <w:jc w:val="both"/>
        <w:rPr>
          <w:sz w:val="28"/>
          <w:szCs w:val="28"/>
        </w:rPr>
      </w:pPr>
      <w:r w:rsidRPr="00E8436E">
        <w:rPr>
          <w:sz w:val="28"/>
          <w:szCs w:val="28"/>
        </w:rPr>
        <w:t>Пат. 2034503 Российская федерация, МПК А23К 1/16. Кормовая добавка для сельськохозяйственных птиц / Бабак М.</w:t>
      </w:r>
      <w:r>
        <w:rPr>
          <w:sz w:val="28"/>
          <w:szCs w:val="28"/>
        </w:rPr>
        <w:t> </w:t>
      </w:r>
      <w:r w:rsidRPr="00E8436E">
        <w:rPr>
          <w:sz w:val="28"/>
          <w:szCs w:val="28"/>
        </w:rPr>
        <w:t>Б., Павлюченко С.</w:t>
      </w:r>
      <w:r>
        <w:rPr>
          <w:sz w:val="28"/>
          <w:szCs w:val="28"/>
        </w:rPr>
        <w:t> </w:t>
      </w:r>
      <w:r w:rsidRPr="00E8436E">
        <w:rPr>
          <w:sz w:val="28"/>
          <w:szCs w:val="28"/>
        </w:rPr>
        <w:t>В., Еремеева В.</w:t>
      </w:r>
      <w:r>
        <w:rPr>
          <w:sz w:val="28"/>
          <w:szCs w:val="28"/>
        </w:rPr>
        <w:t> </w:t>
      </w:r>
      <w:r w:rsidRPr="00E8436E">
        <w:rPr>
          <w:sz w:val="28"/>
          <w:szCs w:val="28"/>
        </w:rPr>
        <w:t>И.</w:t>
      </w:r>
      <w:r>
        <w:rPr>
          <w:sz w:val="28"/>
          <w:szCs w:val="28"/>
        </w:rPr>
        <w:t xml:space="preserve"> ;</w:t>
      </w:r>
      <w:r w:rsidRPr="00E8436E">
        <w:rPr>
          <w:sz w:val="28"/>
          <w:szCs w:val="28"/>
        </w:rPr>
        <w:t xml:space="preserve"> заявитель и патентообладатель Акционерное общество закрытого типа ,,Мета</w:t>
      </w:r>
      <w:r>
        <w:rPr>
          <w:sz w:val="28"/>
          <w:szCs w:val="28"/>
        </w:rPr>
        <w:t>”.</w:t>
      </w:r>
      <w:r w:rsidRPr="00E8436E">
        <w:rPr>
          <w:sz w:val="28"/>
          <w:szCs w:val="28"/>
        </w:rPr>
        <w:t xml:space="preserve"> – №93031269/15</w:t>
      </w:r>
      <w:r>
        <w:rPr>
          <w:sz w:val="28"/>
          <w:szCs w:val="28"/>
        </w:rPr>
        <w:t xml:space="preserve"> </w:t>
      </w:r>
      <w:r w:rsidRPr="00E8436E">
        <w:rPr>
          <w:sz w:val="28"/>
          <w:szCs w:val="28"/>
        </w:rPr>
        <w:t>; заявл. 31.05.93</w:t>
      </w:r>
      <w:r>
        <w:rPr>
          <w:sz w:val="28"/>
          <w:szCs w:val="28"/>
        </w:rPr>
        <w:t xml:space="preserve"> </w:t>
      </w:r>
      <w:r w:rsidRPr="00E8436E">
        <w:rPr>
          <w:sz w:val="28"/>
          <w:szCs w:val="28"/>
        </w:rPr>
        <w:t>; опубл. 10.05.95, Бюл. №13.</w:t>
      </w:r>
    </w:p>
    <w:p w:rsidR="0069611D" w:rsidRPr="004017CE"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4017CE">
        <w:rPr>
          <w:sz w:val="28"/>
          <w:szCs w:val="28"/>
        </w:rPr>
        <w:t>Пат. 2128926 Российская федерация, МПК А23К 1/175. Кормовая добавка / Заживихина Е.</w:t>
      </w:r>
      <w:r>
        <w:rPr>
          <w:sz w:val="28"/>
          <w:szCs w:val="28"/>
        </w:rPr>
        <w:t> </w:t>
      </w:r>
      <w:r w:rsidRPr="004017CE">
        <w:rPr>
          <w:sz w:val="28"/>
          <w:szCs w:val="28"/>
        </w:rPr>
        <w:t>И., Маркова С.</w:t>
      </w:r>
      <w:r>
        <w:rPr>
          <w:sz w:val="28"/>
          <w:szCs w:val="28"/>
        </w:rPr>
        <w:t> </w:t>
      </w:r>
      <w:r w:rsidRPr="004017CE">
        <w:rPr>
          <w:sz w:val="28"/>
          <w:szCs w:val="28"/>
        </w:rPr>
        <w:t>А., Смирнова С.</w:t>
      </w:r>
      <w:r>
        <w:rPr>
          <w:sz w:val="28"/>
          <w:szCs w:val="28"/>
        </w:rPr>
        <w:t> Н., Сшитов </w:t>
      </w:r>
      <w:r w:rsidRPr="004017CE">
        <w:rPr>
          <w:sz w:val="28"/>
          <w:szCs w:val="28"/>
        </w:rPr>
        <w:t>К.</w:t>
      </w:r>
      <w:r>
        <w:rPr>
          <w:sz w:val="28"/>
          <w:szCs w:val="28"/>
        </w:rPr>
        <w:t> </w:t>
      </w:r>
      <w:r w:rsidRPr="004017CE">
        <w:rPr>
          <w:sz w:val="28"/>
          <w:szCs w:val="28"/>
        </w:rPr>
        <w:t>С.; заявитель и патентообладатель Чувашский государственный университет им. И.</w:t>
      </w:r>
      <w:r>
        <w:rPr>
          <w:sz w:val="28"/>
          <w:szCs w:val="28"/>
        </w:rPr>
        <w:t> </w:t>
      </w:r>
      <w:r w:rsidRPr="004017CE">
        <w:rPr>
          <w:sz w:val="28"/>
          <w:szCs w:val="28"/>
        </w:rPr>
        <w:t xml:space="preserve">Н. Ульянова. </w:t>
      </w:r>
      <w:r>
        <w:rPr>
          <w:sz w:val="28"/>
          <w:szCs w:val="28"/>
        </w:rPr>
        <w:t>–</w:t>
      </w:r>
      <w:r w:rsidRPr="004017CE">
        <w:rPr>
          <w:sz w:val="28"/>
          <w:szCs w:val="28"/>
        </w:rPr>
        <w:t xml:space="preserve"> № 97110495/13</w:t>
      </w:r>
      <w:r>
        <w:rPr>
          <w:sz w:val="28"/>
          <w:szCs w:val="28"/>
        </w:rPr>
        <w:t xml:space="preserve"> </w:t>
      </w:r>
      <w:r w:rsidRPr="004017CE">
        <w:rPr>
          <w:sz w:val="28"/>
          <w:szCs w:val="28"/>
        </w:rPr>
        <w:t>; заявл. 19.06.97</w:t>
      </w:r>
      <w:r>
        <w:rPr>
          <w:sz w:val="28"/>
          <w:szCs w:val="28"/>
        </w:rPr>
        <w:t xml:space="preserve"> </w:t>
      </w:r>
      <w:r w:rsidRPr="004017CE">
        <w:rPr>
          <w:sz w:val="28"/>
          <w:szCs w:val="28"/>
        </w:rPr>
        <w:t>; опубл. 20.04.99, Бюл. №11.</w:t>
      </w:r>
    </w:p>
    <w:p w:rsidR="0069611D" w:rsidRPr="00F5193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П</w:t>
      </w:r>
      <w:r w:rsidRPr="00F51937">
        <w:rPr>
          <w:sz w:val="28"/>
          <w:szCs w:val="28"/>
          <w:lang w:eastAsia="uk-UA"/>
        </w:rPr>
        <w:t xml:space="preserve">атент 14397 Україна, МПК (2006) А23К 1/16. </w:t>
      </w:r>
      <w:r w:rsidRPr="00F51937">
        <w:rPr>
          <w:sz w:val="28"/>
          <w:szCs w:val="28"/>
        </w:rPr>
        <w:t>Корм для курчат-бройл</w:t>
      </w:r>
      <w:r>
        <w:rPr>
          <w:sz w:val="28"/>
          <w:szCs w:val="28"/>
        </w:rPr>
        <w:t>ерів / Захаренко М. О., Шевченко </w:t>
      </w:r>
      <w:r w:rsidRPr="00F51937">
        <w:rPr>
          <w:sz w:val="28"/>
          <w:szCs w:val="28"/>
        </w:rPr>
        <w:t>Л.</w:t>
      </w:r>
      <w:r>
        <w:rPr>
          <w:sz w:val="28"/>
          <w:szCs w:val="28"/>
        </w:rPr>
        <w:t> </w:t>
      </w:r>
      <w:r w:rsidRPr="00F51937">
        <w:rPr>
          <w:sz w:val="28"/>
          <w:szCs w:val="28"/>
        </w:rPr>
        <w:t>В., Михальська В.</w:t>
      </w:r>
      <w:r>
        <w:rPr>
          <w:sz w:val="28"/>
          <w:szCs w:val="28"/>
        </w:rPr>
        <w:t xml:space="preserve"> М., </w:t>
      </w:r>
      <w:r w:rsidRPr="00F51937">
        <w:rPr>
          <w:sz w:val="28"/>
          <w:szCs w:val="28"/>
        </w:rPr>
        <w:t>Шевченко Л.</w:t>
      </w:r>
      <w:r>
        <w:rPr>
          <w:sz w:val="28"/>
          <w:szCs w:val="28"/>
        </w:rPr>
        <w:t> </w:t>
      </w:r>
      <w:r w:rsidRPr="00F51937">
        <w:rPr>
          <w:sz w:val="28"/>
          <w:szCs w:val="28"/>
        </w:rPr>
        <w:t>В., Коваленко В.</w:t>
      </w:r>
      <w:r>
        <w:rPr>
          <w:sz w:val="28"/>
          <w:szCs w:val="28"/>
        </w:rPr>
        <w:t> </w:t>
      </w:r>
      <w:r w:rsidRPr="00F51937">
        <w:rPr>
          <w:sz w:val="28"/>
          <w:szCs w:val="28"/>
        </w:rPr>
        <w:t xml:space="preserve">О., Поляковський В.М. </w:t>
      </w:r>
      <w:r>
        <w:rPr>
          <w:sz w:val="28"/>
          <w:szCs w:val="28"/>
        </w:rPr>
        <w:t xml:space="preserve">; </w:t>
      </w:r>
      <w:r w:rsidRPr="00F51937">
        <w:rPr>
          <w:sz w:val="28"/>
          <w:szCs w:val="28"/>
        </w:rPr>
        <w:t xml:space="preserve">заявник і патентовласник Національний аграрний університет. </w:t>
      </w:r>
      <w:r>
        <w:rPr>
          <w:sz w:val="28"/>
          <w:szCs w:val="28"/>
        </w:rPr>
        <w:t>–</w:t>
      </w:r>
      <w:r w:rsidRPr="00F51937">
        <w:rPr>
          <w:sz w:val="28"/>
          <w:szCs w:val="28"/>
        </w:rPr>
        <w:t xml:space="preserve"> № </w:t>
      </w:r>
      <w:r w:rsidRPr="00F51937">
        <w:rPr>
          <w:sz w:val="28"/>
          <w:szCs w:val="28"/>
          <w:lang w:val="en-US"/>
        </w:rPr>
        <w:t>u</w:t>
      </w:r>
      <w:r w:rsidRPr="00F51937">
        <w:rPr>
          <w:sz w:val="28"/>
          <w:szCs w:val="28"/>
        </w:rPr>
        <w:t xml:space="preserve"> 200510830</w:t>
      </w:r>
      <w:r>
        <w:rPr>
          <w:sz w:val="28"/>
          <w:szCs w:val="28"/>
        </w:rPr>
        <w:t xml:space="preserve"> </w:t>
      </w:r>
      <w:r w:rsidRPr="00F51937">
        <w:rPr>
          <w:sz w:val="28"/>
          <w:szCs w:val="28"/>
        </w:rPr>
        <w:t>; заявл. 15.11.05</w:t>
      </w:r>
      <w:r>
        <w:rPr>
          <w:sz w:val="28"/>
          <w:szCs w:val="28"/>
        </w:rPr>
        <w:t xml:space="preserve"> </w:t>
      </w:r>
      <w:r w:rsidRPr="00F51937">
        <w:rPr>
          <w:sz w:val="28"/>
          <w:szCs w:val="28"/>
        </w:rPr>
        <w:t>; опубл. 15.05.06, Бюл. №5.</w:t>
      </w:r>
    </w:p>
    <w:p w:rsidR="0069611D" w:rsidRPr="00D94338"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П</w:t>
      </w:r>
      <w:r w:rsidRPr="00D94338">
        <w:rPr>
          <w:sz w:val="28"/>
          <w:szCs w:val="28"/>
        </w:rPr>
        <w:t>атент 16025 Україна МПК (2006) А23К 1/16. Корм для курчат бройлерів / Захаренко М.</w:t>
      </w:r>
      <w:r>
        <w:rPr>
          <w:sz w:val="28"/>
          <w:szCs w:val="28"/>
        </w:rPr>
        <w:t> О., Шевченко </w:t>
      </w:r>
      <w:r w:rsidRPr="00D94338">
        <w:rPr>
          <w:sz w:val="28"/>
          <w:szCs w:val="28"/>
        </w:rPr>
        <w:t>Л.</w:t>
      </w:r>
      <w:r>
        <w:rPr>
          <w:sz w:val="28"/>
          <w:szCs w:val="28"/>
        </w:rPr>
        <w:t> </w:t>
      </w:r>
      <w:r w:rsidRPr="00D94338">
        <w:rPr>
          <w:sz w:val="28"/>
          <w:szCs w:val="28"/>
        </w:rPr>
        <w:t>В., Засєкін Д.</w:t>
      </w:r>
      <w:r>
        <w:rPr>
          <w:sz w:val="28"/>
          <w:szCs w:val="28"/>
        </w:rPr>
        <w:t> </w:t>
      </w:r>
      <w:r w:rsidRPr="00D94338">
        <w:rPr>
          <w:sz w:val="28"/>
          <w:szCs w:val="28"/>
        </w:rPr>
        <w:t>А., Соломон В.</w:t>
      </w:r>
      <w:r>
        <w:rPr>
          <w:sz w:val="28"/>
          <w:szCs w:val="28"/>
        </w:rPr>
        <w:t> </w:t>
      </w:r>
      <w:r w:rsidRPr="00D94338">
        <w:rPr>
          <w:sz w:val="28"/>
          <w:szCs w:val="28"/>
        </w:rPr>
        <w:t>В., Коваленко В.</w:t>
      </w:r>
      <w:r>
        <w:rPr>
          <w:sz w:val="28"/>
          <w:szCs w:val="28"/>
        </w:rPr>
        <w:t> </w:t>
      </w:r>
      <w:r w:rsidRPr="00D94338">
        <w:rPr>
          <w:sz w:val="28"/>
          <w:szCs w:val="28"/>
        </w:rPr>
        <w:t>О., Поляковський В.</w:t>
      </w:r>
      <w:r>
        <w:rPr>
          <w:sz w:val="28"/>
          <w:szCs w:val="28"/>
        </w:rPr>
        <w:t> </w:t>
      </w:r>
      <w:r w:rsidRPr="00D94338">
        <w:rPr>
          <w:sz w:val="28"/>
          <w:szCs w:val="28"/>
        </w:rPr>
        <w:t xml:space="preserve">М.; заявник і патентовласник Національний аграрний університет. – № </w:t>
      </w:r>
      <w:r w:rsidRPr="00D94338">
        <w:rPr>
          <w:sz w:val="28"/>
          <w:szCs w:val="28"/>
          <w:lang w:val="en-US"/>
        </w:rPr>
        <w:t>u</w:t>
      </w:r>
      <w:r w:rsidRPr="00D94338">
        <w:rPr>
          <w:sz w:val="28"/>
          <w:szCs w:val="28"/>
        </w:rPr>
        <w:t xml:space="preserve"> 200601565</w:t>
      </w:r>
      <w:r>
        <w:rPr>
          <w:sz w:val="28"/>
          <w:szCs w:val="28"/>
        </w:rPr>
        <w:t xml:space="preserve"> </w:t>
      </w:r>
      <w:r w:rsidRPr="00D94338">
        <w:rPr>
          <w:sz w:val="28"/>
          <w:szCs w:val="28"/>
        </w:rPr>
        <w:t>; заявл. 15.</w:t>
      </w:r>
      <w:r>
        <w:rPr>
          <w:sz w:val="28"/>
          <w:szCs w:val="28"/>
        </w:rPr>
        <w:t>02.06. ; опубл. 17.07.06, Бюл. № </w:t>
      </w:r>
      <w:r w:rsidRPr="00D94338">
        <w:rPr>
          <w:sz w:val="28"/>
          <w:szCs w:val="28"/>
        </w:rPr>
        <w:t>7.</w:t>
      </w:r>
    </w:p>
    <w:p w:rsidR="0069611D" w:rsidRPr="004017CE"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4017CE">
        <w:rPr>
          <w:sz w:val="28"/>
          <w:szCs w:val="28"/>
        </w:rPr>
        <w:t xml:space="preserve"> </w:t>
      </w:r>
      <w:r>
        <w:rPr>
          <w:sz w:val="28"/>
          <w:szCs w:val="28"/>
          <w:lang w:eastAsia="uk-UA"/>
        </w:rPr>
        <w:t>П</w:t>
      </w:r>
      <w:r w:rsidRPr="004017CE">
        <w:rPr>
          <w:sz w:val="28"/>
          <w:szCs w:val="28"/>
          <w:lang w:eastAsia="uk-UA"/>
        </w:rPr>
        <w:t xml:space="preserve">атент 16027 Україна, МПК (2006) А23К 1/16. </w:t>
      </w:r>
      <w:r w:rsidRPr="004017CE">
        <w:rPr>
          <w:sz w:val="28"/>
          <w:szCs w:val="28"/>
        </w:rPr>
        <w:t>Корм для курчат-бройлерів / Захаренко М.</w:t>
      </w:r>
      <w:r>
        <w:rPr>
          <w:sz w:val="28"/>
          <w:szCs w:val="28"/>
        </w:rPr>
        <w:t> О., Шевченко </w:t>
      </w:r>
      <w:r w:rsidRPr="004017CE">
        <w:rPr>
          <w:sz w:val="28"/>
          <w:szCs w:val="28"/>
        </w:rPr>
        <w:t>Л.</w:t>
      </w:r>
      <w:r>
        <w:rPr>
          <w:sz w:val="28"/>
          <w:szCs w:val="28"/>
        </w:rPr>
        <w:t> </w:t>
      </w:r>
      <w:r w:rsidRPr="004017CE">
        <w:rPr>
          <w:sz w:val="28"/>
          <w:szCs w:val="28"/>
        </w:rPr>
        <w:t>В., Засєкін Д.</w:t>
      </w:r>
      <w:r>
        <w:rPr>
          <w:sz w:val="28"/>
          <w:szCs w:val="28"/>
        </w:rPr>
        <w:t> </w:t>
      </w:r>
      <w:r w:rsidRPr="004017CE">
        <w:rPr>
          <w:sz w:val="28"/>
          <w:szCs w:val="28"/>
        </w:rPr>
        <w:t>А., Соломон В.</w:t>
      </w:r>
      <w:r>
        <w:rPr>
          <w:sz w:val="28"/>
          <w:szCs w:val="28"/>
        </w:rPr>
        <w:t> </w:t>
      </w:r>
      <w:r w:rsidRPr="004017CE">
        <w:rPr>
          <w:sz w:val="28"/>
          <w:szCs w:val="28"/>
        </w:rPr>
        <w:t>В., Коваленко В.</w:t>
      </w:r>
      <w:r>
        <w:rPr>
          <w:sz w:val="28"/>
          <w:szCs w:val="28"/>
        </w:rPr>
        <w:t> </w:t>
      </w:r>
      <w:r w:rsidRPr="004017CE">
        <w:rPr>
          <w:sz w:val="28"/>
          <w:szCs w:val="28"/>
        </w:rPr>
        <w:t>О., Поляковський В.</w:t>
      </w:r>
      <w:r>
        <w:rPr>
          <w:sz w:val="28"/>
          <w:szCs w:val="28"/>
        </w:rPr>
        <w:t> </w:t>
      </w:r>
      <w:r w:rsidRPr="004017CE">
        <w:rPr>
          <w:sz w:val="28"/>
          <w:szCs w:val="28"/>
        </w:rPr>
        <w:t xml:space="preserve">М.; заявник і патентовласник Національний аграрний університет. </w:t>
      </w:r>
      <w:r>
        <w:rPr>
          <w:sz w:val="28"/>
          <w:szCs w:val="28"/>
        </w:rPr>
        <w:t>–</w:t>
      </w:r>
      <w:r w:rsidRPr="004017CE">
        <w:rPr>
          <w:sz w:val="28"/>
          <w:szCs w:val="28"/>
        </w:rPr>
        <w:t xml:space="preserve"> № </w:t>
      </w:r>
      <w:r w:rsidRPr="004017CE">
        <w:rPr>
          <w:sz w:val="28"/>
          <w:szCs w:val="28"/>
          <w:lang w:val="en-US"/>
        </w:rPr>
        <w:t>u</w:t>
      </w:r>
      <w:r w:rsidRPr="004017CE">
        <w:rPr>
          <w:sz w:val="28"/>
          <w:szCs w:val="28"/>
        </w:rPr>
        <w:t xml:space="preserve"> 200601567</w:t>
      </w:r>
      <w:r>
        <w:rPr>
          <w:sz w:val="28"/>
          <w:szCs w:val="28"/>
        </w:rPr>
        <w:t xml:space="preserve"> </w:t>
      </w:r>
      <w:r w:rsidRPr="004017CE">
        <w:rPr>
          <w:sz w:val="28"/>
          <w:szCs w:val="28"/>
        </w:rPr>
        <w:t>; заявл. 15.02.06</w:t>
      </w:r>
      <w:r>
        <w:rPr>
          <w:sz w:val="28"/>
          <w:szCs w:val="28"/>
        </w:rPr>
        <w:t xml:space="preserve">. </w:t>
      </w:r>
      <w:r w:rsidRPr="004017CE">
        <w:rPr>
          <w:sz w:val="28"/>
          <w:szCs w:val="28"/>
        </w:rPr>
        <w:t>; опубл. 17.02.06, Бюл. №7.</w:t>
      </w:r>
    </w:p>
    <w:p w:rsidR="0069611D" w:rsidRPr="008F4671"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П</w:t>
      </w:r>
      <w:r w:rsidRPr="008F4671">
        <w:rPr>
          <w:sz w:val="28"/>
          <w:szCs w:val="28"/>
          <w:lang w:eastAsia="uk-UA"/>
        </w:rPr>
        <w:t xml:space="preserve">атент 44481 Україна, МПК 6 А23К 1/16. </w:t>
      </w:r>
      <w:r w:rsidRPr="008F4671">
        <w:rPr>
          <w:sz w:val="28"/>
          <w:szCs w:val="28"/>
        </w:rPr>
        <w:t xml:space="preserve">Мікроелементно-хелатний (метіонатний) премікс для молодняку великої рогатої худоби на відгодівлі / </w:t>
      </w:r>
      <w:r w:rsidRPr="008F4671">
        <w:rPr>
          <w:sz w:val="28"/>
          <w:szCs w:val="28"/>
        </w:rPr>
        <w:lastRenderedPageBreak/>
        <w:t>Кравців Р. Й., Стадник А. М., Лозинська Г. І., Остапів Д. Д.</w:t>
      </w:r>
      <w:r>
        <w:rPr>
          <w:sz w:val="28"/>
          <w:szCs w:val="28"/>
        </w:rPr>
        <w:t xml:space="preserve"> ;</w:t>
      </w:r>
      <w:r w:rsidRPr="008F4671">
        <w:rPr>
          <w:sz w:val="28"/>
          <w:szCs w:val="28"/>
        </w:rPr>
        <w:t xml:space="preserve"> заявник і патентовласник Львівська державна академія ветеринарної медицини ім. С. З. Гжицького. </w:t>
      </w:r>
      <w:r>
        <w:rPr>
          <w:sz w:val="28"/>
          <w:szCs w:val="28"/>
        </w:rPr>
        <w:t>–</w:t>
      </w:r>
      <w:r w:rsidRPr="008F4671">
        <w:rPr>
          <w:sz w:val="28"/>
          <w:szCs w:val="28"/>
        </w:rPr>
        <w:t xml:space="preserve"> № 2001042541</w:t>
      </w:r>
      <w:r>
        <w:rPr>
          <w:sz w:val="28"/>
          <w:szCs w:val="28"/>
        </w:rPr>
        <w:t xml:space="preserve"> </w:t>
      </w:r>
      <w:r w:rsidRPr="008F4671">
        <w:rPr>
          <w:sz w:val="28"/>
          <w:szCs w:val="28"/>
        </w:rPr>
        <w:t>; заявл. 17.04.01</w:t>
      </w:r>
      <w:r>
        <w:rPr>
          <w:sz w:val="28"/>
          <w:szCs w:val="28"/>
        </w:rPr>
        <w:t xml:space="preserve"> </w:t>
      </w:r>
      <w:r w:rsidRPr="008F4671">
        <w:rPr>
          <w:sz w:val="28"/>
          <w:szCs w:val="28"/>
        </w:rPr>
        <w:t>; опубл. 15.02.02, Бюл. № 2.</w:t>
      </w:r>
    </w:p>
    <w:p w:rsidR="0069611D" w:rsidRPr="00F269BB"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П</w:t>
      </w:r>
      <w:r w:rsidRPr="00F269BB">
        <w:rPr>
          <w:sz w:val="28"/>
          <w:szCs w:val="28"/>
          <w:lang w:eastAsia="uk-UA"/>
        </w:rPr>
        <w:t xml:space="preserve">атент 58822 Україна, МПК (2003) А23К 1/16. </w:t>
      </w:r>
      <w:r w:rsidRPr="00F269BB">
        <w:rPr>
          <w:sz w:val="28"/>
          <w:szCs w:val="28"/>
        </w:rPr>
        <w:t>Кормова добавка для птиці / Карунський О.</w:t>
      </w:r>
      <w:r>
        <w:rPr>
          <w:sz w:val="28"/>
          <w:szCs w:val="28"/>
        </w:rPr>
        <w:t> </w:t>
      </w:r>
      <w:r w:rsidRPr="00F269BB">
        <w:rPr>
          <w:sz w:val="28"/>
          <w:szCs w:val="28"/>
        </w:rPr>
        <w:t>Й., Ковтуненко</w:t>
      </w:r>
      <w:r>
        <w:rPr>
          <w:sz w:val="28"/>
          <w:szCs w:val="28"/>
        </w:rPr>
        <w:t> </w:t>
      </w:r>
      <w:r w:rsidRPr="00F269BB">
        <w:rPr>
          <w:sz w:val="28"/>
          <w:szCs w:val="28"/>
        </w:rPr>
        <w:t>Л.</w:t>
      </w:r>
      <w:r>
        <w:rPr>
          <w:sz w:val="28"/>
          <w:szCs w:val="28"/>
        </w:rPr>
        <w:t> </w:t>
      </w:r>
      <w:r w:rsidRPr="00F269BB">
        <w:rPr>
          <w:sz w:val="28"/>
          <w:szCs w:val="28"/>
        </w:rPr>
        <w:t>А.</w:t>
      </w:r>
      <w:r w:rsidRPr="00006141">
        <w:rPr>
          <w:sz w:val="28"/>
          <w:szCs w:val="28"/>
        </w:rPr>
        <w:t xml:space="preserve"> ;</w:t>
      </w:r>
      <w:r w:rsidRPr="00F269BB">
        <w:rPr>
          <w:sz w:val="28"/>
          <w:szCs w:val="28"/>
        </w:rPr>
        <w:t xml:space="preserve"> заявник і патентовласник Одеський державний аграрний університет. </w:t>
      </w:r>
      <w:r>
        <w:rPr>
          <w:sz w:val="28"/>
          <w:szCs w:val="28"/>
        </w:rPr>
        <w:t>–</w:t>
      </w:r>
      <w:r w:rsidRPr="00F269BB">
        <w:rPr>
          <w:sz w:val="28"/>
          <w:szCs w:val="28"/>
        </w:rPr>
        <w:t xml:space="preserve"> № 2002118747</w:t>
      </w:r>
      <w:r>
        <w:rPr>
          <w:sz w:val="28"/>
          <w:szCs w:val="28"/>
        </w:rPr>
        <w:t xml:space="preserve"> </w:t>
      </w:r>
      <w:r w:rsidRPr="00F269BB">
        <w:rPr>
          <w:sz w:val="28"/>
          <w:szCs w:val="28"/>
        </w:rPr>
        <w:t>; заявл. 05.11.02</w:t>
      </w:r>
      <w:r>
        <w:rPr>
          <w:sz w:val="28"/>
          <w:szCs w:val="28"/>
        </w:rPr>
        <w:t xml:space="preserve"> </w:t>
      </w:r>
      <w:r w:rsidRPr="00F269BB">
        <w:rPr>
          <w:sz w:val="28"/>
          <w:szCs w:val="28"/>
        </w:rPr>
        <w:t>; опубл. 15.08.03, Бюл. №8.</w:t>
      </w:r>
    </w:p>
    <w:p w:rsidR="0069611D" w:rsidRPr="00B52354"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П</w:t>
      </w:r>
      <w:r w:rsidRPr="00A47783">
        <w:rPr>
          <w:sz w:val="28"/>
          <w:szCs w:val="28"/>
          <w:lang w:eastAsia="uk-UA"/>
        </w:rPr>
        <w:t xml:space="preserve">атент 60085 Україна, МПК 7 А23К 1/22. </w:t>
      </w:r>
      <w:r w:rsidRPr="00A47783">
        <w:rPr>
          <w:sz w:val="28"/>
          <w:szCs w:val="28"/>
        </w:rPr>
        <w:t xml:space="preserve">Спосіб підвищення якості біологічно-активних кормових добавок для свиней і птиці / Кирилів Я. І., Ратич І. Б., Кирилів Б. Я. </w:t>
      </w:r>
      <w:r w:rsidRPr="00006141">
        <w:rPr>
          <w:sz w:val="28"/>
          <w:szCs w:val="28"/>
        </w:rPr>
        <w:t xml:space="preserve">; </w:t>
      </w:r>
      <w:r w:rsidRPr="00A47783">
        <w:rPr>
          <w:sz w:val="28"/>
          <w:szCs w:val="28"/>
        </w:rPr>
        <w:t xml:space="preserve">заявник і </w:t>
      </w:r>
      <w:r w:rsidRPr="00B52354">
        <w:rPr>
          <w:sz w:val="28"/>
          <w:szCs w:val="28"/>
        </w:rPr>
        <w:t xml:space="preserve">патентовласник Львівська державна академія ветеринарної медицини ім. С. З. Гжицького. </w:t>
      </w:r>
      <w:r>
        <w:rPr>
          <w:sz w:val="28"/>
          <w:szCs w:val="28"/>
        </w:rPr>
        <w:t>–</w:t>
      </w:r>
      <w:r w:rsidRPr="00B52354">
        <w:rPr>
          <w:sz w:val="28"/>
          <w:szCs w:val="28"/>
        </w:rPr>
        <w:t xml:space="preserve"> № 2003010639</w:t>
      </w:r>
      <w:r>
        <w:rPr>
          <w:sz w:val="28"/>
          <w:szCs w:val="28"/>
        </w:rPr>
        <w:t xml:space="preserve"> </w:t>
      </w:r>
      <w:r w:rsidRPr="00B52354">
        <w:rPr>
          <w:sz w:val="28"/>
          <w:szCs w:val="28"/>
        </w:rPr>
        <w:t>; заявл. 24.01.03</w:t>
      </w:r>
      <w:r>
        <w:rPr>
          <w:sz w:val="28"/>
          <w:szCs w:val="28"/>
        </w:rPr>
        <w:t xml:space="preserve"> </w:t>
      </w:r>
      <w:r w:rsidRPr="00B52354">
        <w:rPr>
          <w:sz w:val="28"/>
          <w:szCs w:val="28"/>
        </w:rPr>
        <w:t xml:space="preserve">; опубл. 15.09.03, Бюл. № 9. </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Перагина Н. И. Влияние хелатных соединений на молочную продуктивность овец / Н. И. Перагина // Ученые записки Казанского ветинститута им. Н. Э. Баумана. – Казань, 1975. – Т.121. – С. 20–22.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Перельдик Н. Ш. Кормление пушных зверей / Перельдик Н. Ш., Милованов Л. В., Ерин А. Г. – М. : Колос, 1972. – С. 33.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Петрова И. П. О биохимических изменениях в крови овец под влиянием хелат-комплексов меди, кобальта и цинка / И. П. Петрова, Э. В. Тен // Ученые записки Казанского ветинститута им. Н. Э. Баумана. – Казань, 1971. – Т.108. – С.185–187.</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351FFC">
        <w:rPr>
          <w:sz w:val="28"/>
          <w:szCs w:val="28"/>
        </w:rPr>
        <w:t>Петрухин И.</w:t>
      </w:r>
      <w:r>
        <w:rPr>
          <w:sz w:val="28"/>
          <w:szCs w:val="28"/>
        </w:rPr>
        <w:t> </w:t>
      </w:r>
      <w:r w:rsidRPr="00351FFC">
        <w:rPr>
          <w:sz w:val="28"/>
          <w:szCs w:val="28"/>
        </w:rPr>
        <w:t>В. Применение минеральных</w:t>
      </w:r>
      <w:r>
        <w:rPr>
          <w:sz w:val="28"/>
          <w:szCs w:val="28"/>
        </w:rPr>
        <w:t xml:space="preserve"> веществ в кормлении </w:t>
      </w:r>
      <w:r w:rsidRPr="00351FFC">
        <w:rPr>
          <w:sz w:val="28"/>
          <w:szCs w:val="28"/>
        </w:rPr>
        <w:t>животных</w:t>
      </w:r>
      <w:r>
        <w:rPr>
          <w:sz w:val="28"/>
          <w:szCs w:val="28"/>
        </w:rPr>
        <w:t xml:space="preserve"> / И. В. </w:t>
      </w:r>
      <w:r w:rsidRPr="00351FFC">
        <w:rPr>
          <w:sz w:val="28"/>
          <w:szCs w:val="28"/>
        </w:rPr>
        <w:t>Петрух</w:t>
      </w:r>
      <w:r>
        <w:rPr>
          <w:sz w:val="28"/>
          <w:szCs w:val="28"/>
        </w:rPr>
        <w:t>ин //</w:t>
      </w:r>
      <w:r w:rsidRPr="00351FFC">
        <w:rPr>
          <w:sz w:val="28"/>
          <w:szCs w:val="28"/>
        </w:rPr>
        <w:t xml:space="preserve"> Химия в </w:t>
      </w:r>
      <w:r>
        <w:rPr>
          <w:sz w:val="28"/>
          <w:szCs w:val="28"/>
        </w:rPr>
        <w:t>сельском хозяйстве. – 1979. –</w:t>
      </w:r>
      <w:r w:rsidRPr="00351FFC">
        <w:rPr>
          <w:sz w:val="28"/>
          <w:szCs w:val="28"/>
        </w:rPr>
        <w:t xml:space="preserve"> №11. – С. 16</w:t>
      </w:r>
      <w:r>
        <w:rPr>
          <w:sz w:val="28"/>
          <w:szCs w:val="28"/>
        </w:rPr>
        <w:t>–20.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color w:val="000000"/>
          <w:spacing w:val="-1"/>
          <w:sz w:val="28"/>
          <w:szCs w:val="28"/>
        </w:rPr>
        <w:t>Плященко С. И.</w:t>
      </w:r>
      <w:r>
        <w:rPr>
          <w:color w:val="000000"/>
          <w:spacing w:val="6"/>
          <w:sz w:val="28"/>
          <w:szCs w:val="28"/>
        </w:rPr>
        <w:t xml:space="preserve"> Естественная резистентность организма живот</w:t>
      </w:r>
      <w:r>
        <w:rPr>
          <w:color w:val="000000"/>
          <w:spacing w:val="-1"/>
          <w:sz w:val="28"/>
          <w:szCs w:val="28"/>
        </w:rPr>
        <w:t>ных / С. И. Плященко, В. Т. Сидоров. – Л. : Колос. Ленингр. отд-ние, 1979. – 184 с.</w:t>
      </w:r>
    </w:p>
    <w:p w:rsidR="0069611D" w:rsidRPr="00A81A81"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Подобед Л.</w:t>
      </w:r>
      <w:r>
        <w:rPr>
          <w:sz w:val="28"/>
          <w:szCs w:val="28"/>
        </w:rPr>
        <w:t> </w:t>
      </w:r>
      <w:r w:rsidRPr="004E6AAF">
        <w:rPr>
          <w:sz w:val="28"/>
          <w:szCs w:val="28"/>
        </w:rPr>
        <w:t>И. Обеспечение птицы минеральными веществами</w:t>
      </w:r>
      <w:r>
        <w:rPr>
          <w:sz w:val="28"/>
          <w:szCs w:val="28"/>
        </w:rPr>
        <w:t xml:space="preserve"> / </w:t>
      </w:r>
      <w:r w:rsidRPr="004E6AAF">
        <w:rPr>
          <w:sz w:val="28"/>
          <w:szCs w:val="28"/>
        </w:rPr>
        <w:t>Л.</w:t>
      </w:r>
      <w:r>
        <w:rPr>
          <w:sz w:val="28"/>
          <w:szCs w:val="28"/>
        </w:rPr>
        <w:t> </w:t>
      </w:r>
      <w:r w:rsidRPr="004E6AAF">
        <w:rPr>
          <w:sz w:val="28"/>
          <w:szCs w:val="28"/>
        </w:rPr>
        <w:t>И.</w:t>
      </w:r>
      <w:r>
        <w:rPr>
          <w:sz w:val="28"/>
          <w:szCs w:val="28"/>
        </w:rPr>
        <w:t> Подобед</w:t>
      </w:r>
      <w:r w:rsidRPr="004E6AAF">
        <w:rPr>
          <w:sz w:val="28"/>
          <w:szCs w:val="28"/>
        </w:rPr>
        <w:t xml:space="preserve"> // Комбикорма. – 2003. – № 7. – С. 41–42.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 xml:space="preserve">Подобед Л. И. Протеиновое и аминокислотное питание сельскохозяйственной птицы: структура, источники, оптимизация / </w:t>
      </w:r>
      <w:r>
        <w:rPr>
          <w:sz w:val="28"/>
          <w:szCs w:val="28"/>
        </w:rPr>
        <w:lastRenderedPageBreak/>
        <w:t>Подобед Л. И., Вовкотруб Ю. Н., Боровик В. В. – Одесса : Печатный дом, 2006. – 278 с.</w:t>
      </w:r>
    </w:p>
    <w:p w:rsidR="0069611D" w:rsidRPr="00F7122F"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Полтырев С.</w:t>
      </w:r>
      <w:r>
        <w:rPr>
          <w:sz w:val="28"/>
          <w:szCs w:val="28"/>
        </w:rPr>
        <w:t> </w:t>
      </w:r>
      <w:r w:rsidRPr="004E6AAF">
        <w:rPr>
          <w:sz w:val="28"/>
          <w:szCs w:val="28"/>
        </w:rPr>
        <w:t>С.</w:t>
      </w:r>
      <w:r>
        <w:rPr>
          <w:sz w:val="28"/>
          <w:szCs w:val="28"/>
        </w:rPr>
        <w:t xml:space="preserve"> </w:t>
      </w:r>
      <w:r w:rsidRPr="004E6AAF">
        <w:rPr>
          <w:sz w:val="28"/>
          <w:szCs w:val="28"/>
        </w:rPr>
        <w:t>Физиология пищеварения</w:t>
      </w:r>
      <w:r>
        <w:rPr>
          <w:sz w:val="28"/>
          <w:szCs w:val="28"/>
        </w:rPr>
        <w:t xml:space="preserve"> /</w:t>
      </w:r>
      <w:r w:rsidRPr="00BE31DD">
        <w:rPr>
          <w:sz w:val="28"/>
          <w:szCs w:val="28"/>
        </w:rPr>
        <w:t xml:space="preserve"> </w:t>
      </w:r>
      <w:r w:rsidRPr="004E6AAF">
        <w:rPr>
          <w:sz w:val="28"/>
          <w:szCs w:val="28"/>
        </w:rPr>
        <w:t>С.</w:t>
      </w:r>
      <w:r>
        <w:rPr>
          <w:sz w:val="28"/>
          <w:szCs w:val="28"/>
        </w:rPr>
        <w:t> </w:t>
      </w:r>
      <w:r w:rsidRPr="004E6AAF">
        <w:rPr>
          <w:sz w:val="28"/>
          <w:szCs w:val="28"/>
        </w:rPr>
        <w:t>С.</w:t>
      </w:r>
      <w:r w:rsidRPr="006E293B">
        <w:rPr>
          <w:sz w:val="28"/>
          <w:szCs w:val="28"/>
        </w:rPr>
        <w:t xml:space="preserve"> </w:t>
      </w:r>
      <w:r w:rsidRPr="004E6AAF">
        <w:rPr>
          <w:sz w:val="28"/>
          <w:szCs w:val="28"/>
        </w:rPr>
        <w:t>Полтырев, И.</w:t>
      </w:r>
      <w:r>
        <w:rPr>
          <w:sz w:val="28"/>
          <w:szCs w:val="28"/>
        </w:rPr>
        <w:t> Т. </w:t>
      </w:r>
      <w:r w:rsidRPr="004E6AAF">
        <w:rPr>
          <w:sz w:val="28"/>
          <w:szCs w:val="28"/>
        </w:rPr>
        <w:t>Курцин</w:t>
      </w:r>
      <w:r>
        <w:rPr>
          <w:sz w:val="28"/>
          <w:szCs w:val="28"/>
        </w:rPr>
        <w:t>,</w:t>
      </w:r>
      <w:r w:rsidRPr="004E6AAF">
        <w:rPr>
          <w:sz w:val="28"/>
          <w:szCs w:val="28"/>
        </w:rPr>
        <w:t xml:space="preserve"> – М</w:t>
      </w:r>
      <w:r>
        <w:rPr>
          <w:sz w:val="28"/>
          <w:szCs w:val="28"/>
        </w:rPr>
        <w:t xml:space="preserve">. </w:t>
      </w:r>
      <w:r w:rsidRPr="004E6AAF">
        <w:rPr>
          <w:sz w:val="28"/>
          <w:szCs w:val="28"/>
        </w:rPr>
        <w:t>: Высш. шк., 1980. – 256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Прегер С. М. Микроэлементы и иммунологическая реактивность организма / Прегер С. М. – Томск: Изд-во Томского университета, 1979. – 167 с.</w:t>
      </w:r>
    </w:p>
    <w:p w:rsid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rPr>
        <w:t>Предтеченский В. Е. Руководство по лабораторным методам исследований / Предтеченский В. Е., Боровская В. М., Марголина Л. Т. – М.-Л. : Гос. изд-во биол. и мед. лит., 1963. – 664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Применение естественных метаболитов при обработке инкубационных яиц / М. С. Найденский, В. В. Нестеров, Н. В. Брюшинин [и др.] // Науковий вісник Львівської Державної академії ветеринарної медицини ім. С. З. Гжицького. – 2005. – Т. 7 (№ 3). – Ч. 2. – С. 139–140.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Применение комплексонов в сельском хозяйстве. Обзорная информация [Н. М. Дятлова, О. Ю. Лаврова, В. Я. Темкина и др.]. – М. : НИИТЭХИМ, 1984. – 30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Производство премиксов / [Н. П. Черняев, Ф. П. Сухой, В. В. Шерстобитов и др.]. – М. : Агропромиздат, 1988. – 136 с.</w:t>
      </w:r>
      <w:r w:rsidRPr="004914AB">
        <w:rPr>
          <w:sz w:val="28"/>
          <w:szCs w:val="28"/>
        </w:rPr>
        <w:t xml:space="preserve"> </w:t>
      </w:r>
      <w:r>
        <w:rPr>
          <w:sz w:val="28"/>
          <w:szCs w:val="28"/>
        </w:rPr>
        <w:t>(Приложение к журн. Комбикормовая пром-сть).</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Пчельников Д. Комплекс микроэлементов для супоросных свиноматок и поросят / Д. Пчельников, А. Петров // Комбикорма. – 2007. – № 5. – С. 59–60.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Распределение химических элементов в отдельных компонентах куриного яйца при введении курам-несушкам хелатных соединений / А. Я. Никифоров, В. И. Изотов, В. К. Недзвецкий [и др.] //Ученые записки Казанского ветинститута им. Н.Е.  Баумана. – Казань, – 1971. – Т.1</w:t>
      </w:r>
      <w:r w:rsidRPr="00CE2943">
        <w:rPr>
          <w:sz w:val="28"/>
          <w:szCs w:val="28"/>
          <w:lang w:eastAsia="uk-UA"/>
        </w:rPr>
        <w:t>08</w:t>
      </w:r>
      <w:r>
        <w:rPr>
          <w:sz w:val="28"/>
          <w:szCs w:val="28"/>
          <w:lang w:eastAsia="uk-UA"/>
        </w:rPr>
        <w:t>. – С. 1</w:t>
      </w:r>
      <w:r w:rsidRPr="00CE2943">
        <w:rPr>
          <w:sz w:val="28"/>
          <w:szCs w:val="28"/>
          <w:lang w:eastAsia="uk-UA"/>
        </w:rPr>
        <w:t>82</w:t>
      </w:r>
      <w:r>
        <w:rPr>
          <w:sz w:val="28"/>
          <w:szCs w:val="28"/>
          <w:lang w:eastAsia="uk-UA"/>
        </w:rPr>
        <w:t>–18</w:t>
      </w:r>
      <w:r w:rsidRPr="00CE2943">
        <w:rPr>
          <w:sz w:val="28"/>
          <w:szCs w:val="28"/>
          <w:lang w:eastAsia="uk-UA"/>
        </w:rPr>
        <w:t>4</w:t>
      </w:r>
      <w:r>
        <w:rPr>
          <w:sz w:val="28"/>
          <w:szCs w:val="28"/>
          <w:lang w:eastAsia="uk-UA"/>
        </w:rPr>
        <w:t>.</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Рождественский К. В. Кормление сельскохозяйственной птицы / К. В. Рождественский, В. А. Шафров – М. : Колос, 1980. – 303 с.</w:t>
      </w:r>
    </w:p>
    <w:p w:rsidR="0069611D" w:rsidRPr="006E293B"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6E293B">
        <w:rPr>
          <w:sz w:val="28"/>
          <w:szCs w:val="28"/>
        </w:rPr>
        <w:t>Самойловская Э. Я. Вопросы онкологии / Э. Я. Самойловская, Х. И. Гильденгершель : труды АМН СССР. – М., 1952. – Вып. 4. – С</w:t>
      </w:r>
      <w:r>
        <w:rPr>
          <w:sz w:val="28"/>
          <w:szCs w:val="28"/>
        </w:rPr>
        <w:t>. </w:t>
      </w:r>
      <w:r w:rsidRPr="006E293B">
        <w:rPr>
          <w:sz w:val="28"/>
          <w:szCs w:val="28"/>
        </w:rPr>
        <w:t>228.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bCs/>
          <w:sz w:val="28"/>
          <w:szCs w:val="28"/>
        </w:rPr>
        <w:lastRenderedPageBreak/>
        <w:t>Самохин В. Т. Профилактика нарушений обмена микроэлементов у животных / Самохин В. Т. – М. : Колос, 1981. – 144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Сапего В. И. Эффективность применения микроэлементов в животноводстве / Сапего В. И. – Минск : БелНИИНТИ, 1985. – 48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Сенечин В. В. Показники крові бугайців за корекції їх раціонів годівлі метіонатами і лізинатами мікроелементів / В. В. Сенечин // Науковий вісник Львівської Державної академії ветеринарної медицини ім. С. З. Гжицького. – 2003. – Т. 5 (№ 3). – Ч. 2. – С. 93–97.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Середа І. О. Вплив мінеральних речовин та аскорбінової кислоти на метаболічні процеси в організмі племінних курей-несучок та якість інкубаційних яєць / І. О. Середа,</w:t>
      </w:r>
      <w:r w:rsidRPr="00D81987">
        <w:rPr>
          <w:sz w:val="28"/>
          <w:szCs w:val="28"/>
        </w:rPr>
        <w:t xml:space="preserve"> </w:t>
      </w:r>
      <w:r>
        <w:rPr>
          <w:sz w:val="28"/>
          <w:szCs w:val="28"/>
        </w:rPr>
        <w:t>Я. І. Кирилів, Г. М. Стояновська // Науковий вісник Львівської Державної академії ветеринарної медицини ім. С. З. Гжицького. – 2003. – Т. 5 (№ 3). – Ч. 4. – С. 172–175.</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Сириак Куба Нкуакусу. Биологична усвояемост на цинка от неорганични и органични цинкови съединения при пилета бройлери / Сириак Куба Нкуакусу, Станчев Христо // Животновьд. науки. – 1996. – Т. 33, № 7–8. – С. 17–20.</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color w:val="000000"/>
          <w:spacing w:val="3"/>
          <w:sz w:val="28"/>
          <w:szCs w:val="28"/>
        </w:rPr>
        <w:t>Соколов А. Минеральные кормовые добавки: проблемы использования / А. Соколов, С. Замана // Комбикорма. – 1999. – №8. – С.31–32.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color w:val="000000"/>
          <w:spacing w:val="3"/>
          <w:sz w:val="28"/>
          <w:szCs w:val="28"/>
        </w:rPr>
        <w:t>Соколов А. Обеспечение минеральным питанием животных в хозяйствах / А. Соколов // Комбикорма. – 1999. – №4. – С.30–31.</w:t>
      </w:r>
    </w:p>
    <w:p w:rsidR="0069611D" w:rsidRPr="00597F9C"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597F9C">
        <w:rPr>
          <w:sz w:val="28"/>
          <w:szCs w:val="28"/>
        </w:rPr>
        <w:t>Соломон В.</w:t>
      </w:r>
      <w:r>
        <w:rPr>
          <w:sz w:val="28"/>
          <w:szCs w:val="28"/>
        </w:rPr>
        <w:t xml:space="preserve"> </w:t>
      </w:r>
      <w:r w:rsidRPr="00597F9C">
        <w:rPr>
          <w:sz w:val="28"/>
          <w:szCs w:val="28"/>
        </w:rPr>
        <w:t>В. Гематологічні показники та ферментативна активність плазми крові щурів за дії гліцинатів заліза та кобальту / В.</w:t>
      </w:r>
      <w:r>
        <w:rPr>
          <w:sz w:val="28"/>
          <w:szCs w:val="28"/>
        </w:rPr>
        <w:t> </w:t>
      </w:r>
      <w:r w:rsidRPr="00597F9C">
        <w:rPr>
          <w:sz w:val="28"/>
          <w:szCs w:val="28"/>
        </w:rPr>
        <w:t>В. Соломон // Науковий вісник Львівської Державної академії ветеринарної медицини ім. С.</w:t>
      </w:r>
      <w:r>
        <w:rPr>
          <w:sz w:val="28"/>
          <w:szCs w:val="28"/>
        </w:rPr>
        <w:t> </w:t>
      </w:r>
      <w:r w:rsidRPr="00597F9C">
        <w:rPr>
          <w:sz w:val="28"/>
          <w:szCs w:val="28"/>
        </w:rPr>
        <w:t>З. Гжицького. – 2006. – Т</w:t>
      </w:r>
      <w:r>
        <w:rPr>
          <w:sz w:val="28"/>
          <w:szCs w:val="28"/>
        </w:rPr>
        <w:t>.</w:t>
      </w:r>
      <w:r w:rsidRPr="00597F9C">
        <w:rPr>
          <w:sz w:val="28"/>
          <w:szCs w:val="28"/>
        </w:rPr>
        <w:t xml:space="preserve"> 8 (№ 2). – Ч. 2. – С. 138–142.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Соломон В. Токсичність хелатних сполук гліцинатів заліза та кобальту / В. Соломон, Л. Шевченко, Д. Засєкін // Ветеринарна медицина України. – 2005. – № 9. – С. 32–33.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 xml:space="preserve"> </w:t>
      </w:r>
      <w:r w:rsidRPr="004E6AAF">
        <w:rPr>
          <w:sz w:val="28"/>
          <w:szCs w:val="28"/>
        </w:rPr>
        <w:t>Соломон В.</w:t>
      </w:r>
      <w:r>
        <w:rPr>
          <w:sz w:val="28"/>
          <w:szCs w:val="28"/>
        </w:rPr>
        <w:t> </w:t>
      </w:r>
      <w:r w:rsidRPr="004E6AAF">
        <w:rPr>
          <w:sz w:val="28"/>
          <w:szCs w:val="28"/>
        </w:rPr>
        <w:t>В.</w:t>
      </w:r>
      <w:r>
        <w:rPr>
          <w:sz w:val="28"/>
          <w:szCs w:val="28"/>
        </w:rPr>
        <w:t xml:space="preserve"> </w:t>
      </w:r>
      <w:r w:rsidRPr="004E6AAF">
        <w:rPr>
          <w:sz w:val="28"/>
          <w:szCs w:val="28"/>
        </w:rPr>
        <w:t>Активність травних ферментів</w:t>
      </w:r>
      <w:r>
        <w:rPr>
          <w:sz w:val="28"/>
          <w:szCs w:val="28"/>
        </w:rPr>
        <w:t xml:space="preserve"> /</w:t>
      </w:r>
      <w:r w:rsidRPr="004E6AAF">
        <w:rPr>
          <w:sz w:val="28"/>
          <w:szCs w:val="28"/>
        </w:rPr>
        <w:t xml:space="preserve"> В.</w:t>
      </w:r>
      <w:r>
        <w:rPr>
          <w:sz w:val="28"/>
          <w:szCs w:val="28"/>
        </w:rPr>
        <w:t> В. </w:t>
      </w:r>
      <w:r w:rsidRPr="004E6AAF">
        <w:rPr>
          <w:sz w:val="28"/>
          <w:szCs w:val="28"/>
        </w:rPr>
        <w:t>Соломон</w:t>
      </w:r>
      <w:r>
        <w:rPr>
          <w:sz w:val="28"/>
          <w:szCs w:val="28"/>
        </w:rPr>
        <w:t>,</w:t>
      </w:r>
      <w:r w:rsidRPr="00182757">
        <w:rPr>
          <w:sz w:val="28"/>
          <w:szCs w:val="28"/>
        </w:rPr>
        <w:t xml:space="preserve"> </w:t>
      </w:r>
      <w:r w:rsidRPr="004E6AAF">
        <w:rPr>
          <w:sz w:val="28"/>
          <w:szCs w:val="28"/>
        </w:rPr>
        <w:t>Д.</w:t>
      </w:r>
      <w:r>
        <w:rPr>
          <w:sz w:val="28"/>
          <w:szCs w:val="28"/>
        </w:rPr>
        <w:t> </w:t>
      </w:r>
      <w:r w:rsidRPr="004E6AAF">
        <w:rPr>
          <w:sz w:val="28"/>
          <w:szCs w:val="28"/>
        </w:rPr>
        <w:t>А.</w:t>
      </w:r>
      <w:r>
        <w:rPr>
          <w:sz w:val="28"/>
          <w:szCs w:val="28"/>
        </w:rPr>
        <w:t> Засєкін</w:t>
      </w:r>
      <w:r w:rsidRPr="004E6AAF">
        <w:rPr>
          <w:sz w:val="28"/>
          <w:szCs w:val="28"/>
        </w:rPr>
        <w:t>, Л.</w:t>
      </w:r>
      <w:r>
        <w:rPr>
          <w:sz w:val="28"/>
          <w:szCs w:val="28"/>
        </w:rPr>
        <w:t> </w:t>
      </w:r>
      <w:r w:rsidRPr="004E6AAF">
        <w:rPr>
          <w:sz w:val="28"/>
          <w:szCs w:val="28"/>
        </w:rPr>
        <w:t>В.</w:t>
      </w:r>
      <w:r>
        <w:rPr>
          <w:sz w:val="28"/>
          <w:szCs w:val="28"/>
        </w:rPr>
        <w:t> </w:t>
      </w:r>
      <w:r w:rsidRPr="004E6AAF">
        <w:rPr>
          <w:sz w:val="28"/>
          <w:szCs w:val="28"/>
        </w:rPr>
        <w:t>Шевченко // Сучас</w:t>
      </w:r>
      <w:r>
        <w:rPr>
          <w:sz w:val="28"/>
          <w:szCs w:val="28"/>
        </w:rPr>
        <w:t>не</w:t>
      </w:r>
      <w:r w:rsidRPr="004E6AAF">
        <w:rPr>
          <w:sz w:val="28"/>
          <w:szCs w:val="28"/>
        </w:rPr>
        <w:t xml:space="preserve"> птахівництво. – 2005. – № 6. – С. 10–12.</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lastRenderedPageBreak/>
        <w:t>Соломон В.</w:t>
      </w:r>
      <w:r>
        <w:rPr>
          <w:sz w:val="28"/>
          <w:szCs w:val="28"/>
        </w:rPr>
        <w:t> </w:t>
      </w:r>
      <w:r w:rsidRPr="004E6AAF">
        <w:rPr>
          <w:sz w:val="28"/>
          <w:szCs w:val="28"/>
        </w:rPr>
        <w:t>В.</w:t>
      </w:r>
      <w:r>
        <w:rPr>
          <w:sz w:val="28"/>
          <w:szCs w:val="28"/>
        </w:rPr>
        <w:t xml:space="preserve"> </w:t>
      </w:r>
      <w:r w:rsidRPr="004E6AAF">
        <w:rPr>
          <w:sz w:val="28"/>
          <w:szCs w:val="28"/>
        </w:rPr>
        <w:t xml:space="preserve">Вплив хелатних сполук на активність травних ферментів </w:t>
      </w:r>
      <w:r>
        <w:rPr>
          <w:sz w:val="28"/>
          <w:szCs w:val="28"/>
        </w:rPr>
        <w:t>: м</w:t>
      </w:r>
      <w:r w:rsidRPr="004E6AAF">
        <w:rPr>
          <w:sz w:val="28"/>
          <w:szCs w:val="28"/>
        </w:rPr>
        <w:t xml:space="preserve">атеріали ІІІ міжнар. конгр. спеціалістів вет. </w:t>
      </w:r>
      <w:r>
        <w:rPr>
          <w:sz w:val="28"/>
          <w:szCs w:val="28"/>
        </w:rPr>
        <w:t xml:space="preserve">медицини / </w:t>
      </w:r>
      <w:r w:rsidRPr="004E6AAF">
        <w:rPr>
          <w:sz w:val="28"/>
          <w:szCs w:val="28"/>
        </w:rPr>
        <w:t>В.</w:t>
      </w:r>
      <w:r>
        <w:rPr>
          <w:sz w:val="28"/>
          <w:szCs w:val="28"/>
        </w:rPr>
        <w:t> </w:t>
      </w:r>
      <w:r w:rsidRPr="004E6AAF">
        <w:rPr>
          <w:sz w:val="28"/>
          <w:szCs w:val="28"/>
        </w:rPr>
        <w:t>В.</w:t>
      </w:r>
      <w:r w:rsidRPr="003B0933">
        <w:rPr>
          <w:sz w:val="28"/>
          <w:szCs w:val="28"/>
        </w:rPr>
        <w:t xml:space="preserve"> </w:t>
      </w:r>
      <w:r w:rsidRPr="004E6AAF">
        <w:rPr>
          <w:sz w:val="28"/>
          <w:szCs w:val="28"/>
        </w:rPr>
        <w:t>Соломон, Д.</w:t>
      </w:r>
      <w:r>
        <w:rPr>
          <w:sz w:val="28"/>
          <w:szCs w:val="28"/>
        </w:rPr>
        <w:t> </w:t>
      </w:r>
      <w:r w:rsidRPr="004E6AAF">
        <w:rPr>
          <w:sz w:val="28"/>
          <w:szCs w:val="28"/>
        </w:rPr>
        <w:t>А.</w:t>
      </w:r>
      <w:r w:rsidRPr="003B0933">
        <w:rPr>
          <w:sz w:val="28"/>
          <w:szCs w:val="28"/>
        </w:rPr>
        <w:t xml:space="preserve"> </w:t>
      </w:r>
      <w:r w:rsidRPr="004E6AAF">
        <w:rPr>
          <w:sz w:val="28"/>
          <w:szCs w:val="28"/>
        </w:rPr>
        <w:t>Засєкін</w:t>
      </w:r>
      <w:r>
        <w:rPr>
          <w:sz w:val="28"/>
          <w:szCs w:val="28"/>
        </w:rPr>
        <w:t xml:space="preserve">, </w:t>
      </w:r>
      <w:r w:rsidRPr="004E6AAF">
        <w:rPr>
          <w:sz w:val="28"/>
          <w:szCs w:val="28"/>
        </w:rPr>
        <w:t>– К</w:t>
      </w:r>
      <w:r>
        <w:rPr>
          <w:sz w:val="28"/>
          <w:szCs w:val="28"/>
        </w:rPr>
        <w:t xml:space="preserve">. </w:t>
      </w:r>
      <w:r w:rsidRPr="004E6AAF">
        <w:rPr>
          <w:sz w:val="28"/>
          <w:szCs w:val="28"/>
        </w:rPr>
        <w:t>: НАУ, 2005. – С. 102–103.</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Соломон В. В. Клініко-експериментальне обгрунтування застосування гліцинатів заліза та кобальту курчатам-бройлерам : автореф. дис. на здобуття наук. ступеня канд. вет. наук : спец. 16.00.06 „Гігієна тварин та ветеринарна санітарія” / В. В. Соломон. – К., 2007. – 20 с.</w:t>
      </w:r>
    </w:p>
    <w:p w:rsidR="0069611D" w:rsidRPr="002222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2222AD">
        <w:rPr>
          <w:sz w:val="28"/>
          <w:szCs w:val="28"/>
          <w:lang w:eastAsia="uk-UA"/>
        </w:rPr>
        <w:t>Соломон В.</w:t>
      </w:r>
      <w:r>
        <w:rPr>
          <w:sz w:val="28"/>
          <w:szCs w:val="28"/>
          <w:lang w:eastAsia="uk-UA"/>
        </w:rPr>
        <w:t> </w:t>
      </w:r>
      <w:r w:rsidRPr="002222AD">
        <w:rPr>
          <w:sz w:val="28"/>
          <w:szCs w:val="28"/>
          <w:lang w:eastAsia="uk-UA"/>
        </w:rPr>
        <w:t>В. Клініко-експериментальне обґрунтування застосування гліцинатів заліза та кобальту курчатам-бройл</w:t>
      </w:r>
      <w:r>
        <w:rPr>
          <w:sz w:val="28"/>
          <w:szCs w:val="28"/>
          <w:lang w:eastAsia="uk-UA"/>
        </w:rPr>
        <w:t>е</w:t>
      </w:r>
      <w:r w:rsidRPr="002222AD">
        <w:rPr>
          <w:sz w:val="28"/>
          <w:szCs w:val="28"/>
          <w:lang w:eastAsia="uk-UA"/>
        </w:rPr>
        <w:t>рам: дис. канд. вет. наук</w:t>
      </w:r>
      <w:r>
        <w:rPr>
          <w:sz w:val="28"/>
          <w:szCs w:val="28"/>
          <w:lang w:eastAsia="uk-UA"/>
        </w:rPr>
        <w:t xml:space="preserve"> </w:t>
      </w:r>
      <w:r w:rsidRPr="002222AD">
        <w:rPr>
          <w:sz w:val="28"/>
          <w:szCs w:val="28"/>
          <w:lang w:eastAsia="uk-UA"/>
        </w:rPr>
        <w:t>: 16.00.06 / Соломон В’ячеслав Віталійович</w:t>
      </w:r>
      <w:r>
        <w:rPr>
          <w:sz w:val="28"/>
          <w:szCs w:val="28"/>
          <w:lang w:eastAsia="uk-UA"/>
        </w:rPr>
        <w:t>.</w:t>
      </w:r>
      <w:r w:rsidRPr="002222AD">
        <w:rPr>
          <w:sz w:val="28"/>
          <w:szCs w:val="28"/>
          <w:lang w:eastAsia="uk-UA"/>
        </w:rPr>
        <w:t xml:space="preserve"> – К</w:t>
      </w:r>
      <w:r>
        <w:rPr>
          <w:sz w:val="28"/>
          <w:szCs w:val="28"/>
          <w:lang w:eastAsia="uk-UA"/>
        </w:rPr>
        <w:t>.</w:t>
      </w:r>
      <w:r w:rsidRPr="002222AD">
        <w:rPr>
          <w:sz w:val="28"/>
          <w:szCs w:val="28"/>
          <w:lang w:eastAsia="uk-UA"/>
        </w:rPr>
        <w:t>, 2007. – 150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Соломон В.</w:t>
      </w:r>
      <w:r>
        <w:rPr>
          <w:sz w:val="28"/>
          <w:szCs w:val="28"/>
        </w:rPr>
        <w:t> </w:t>
      </w:r>
      <w:r w:rsidRPr="004E6AAF">
        <w:rPr>
          <w:sz w:val="28"/>
          <w:szCs w:val="28"/>
        </w:rPr>
        <w:t>В. Щодо токсичності хелатних сполук для тварин</w:t>
      </w:r>
      <w:r>
        <w:rPr>
          <w:sz w:val="28"/>
          <w:szCs w:val="28"/>
        </w:rPr>
        <w:t xml:space="preserve"> : </w:t>
      </w:r>
      <w:r w:rsidRPr="004E6AAF">
        <w:rPr>
          <w:sz w:val="28"/>
          <w:szCs w:val="28"/>
        </w:rPr>
        <w:t>Тези доп. конф. проф.-викл. складу і асп. Навч.-наук. ін-ту вет. медицини, якості і безпеки продукції АПК</w:t>
      </w:r>
      <w:r>
        <w:rPr>
          <w:sz w:val="28"/>
          <w:szCs w:val="28"/>
        </w:rPr>
        <w:t> </w:t>
      </w:r>
      <w:r w:rsidRPr="004E6AAF">
        <w:rPr>
          <w:sz w:val="28"/>
          <w:szCs w:val="28"/>
        </w:rPr>
        <w:t>В.</w:t>
      </w:r>
      <w:r>
        <w:rPr>
          <w:sz w:val="28"/>
          <w:szCs w:val="28"/>
        </w:rPr>
        <w:t> </w:t>
      </w:r>
      <w:r w:rsidRPr="004E6AAF">
        <w:rPr>
          <w:sz w:val="28"/>
          <w:szCs w:val="28"/>
        </w:rPr>
        <w:t>В.</w:t>
      </w:r>
      <w:r w:rsidRPr="003B0933">
        <w:rPr>
          <w:sz w:val="28"/>
          <w:szCs w:val="28"/>
        </w:rPr>
        <w:t xml:space="preserve"> </w:t>
      </w:r>
      <w:r>
        <w:rPr>
          <w:sz w:val="28"/>
          <w:szCs w:val="28"/>
        </w:rPr>
        <w:t>Соломон,</w:t>
      </w:r>
      <w:r w:rsidRPr="004E6AAF">
        <w:rPr>
          <w:sz w:val="28"/>
          <w:szCs w:val="28"/>
        </w:rPr>
        <w:t xml:space="preserve"> – К.: НАУ, 2005. – С. 78.</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Соломон В.В. Активність травних ферментів лабораторних щурів за дії гліцинатів заліза і кобальту /</w:t>
      </w:r>
      <w:r w:rsidRPr="00A61325">
        <w:rPr>
          <w:sz w:val="28"/>
          <w:szCs w:val="28"/>
        </w:rPr>
        <w:t xml:space="preserve"> </w:t>
      </w:r>
      <w:r>
        <w:rPr>
          <w:sz w:val="28"/>
          <w:szCs w:val="28"/>
        </w:rPr>
        <w:t>В. В. Соломон,</w:t>
      </w:r>
      <w:r w:rsidRPr="00A61325">
        <w:rPr>
          <w:sz w:val="28"/>
          <w:szCs w:val="28"/>
        </w:rPr>
        <w:t xml:space="preserve"> </w:t>
      </w:r>
      <w:r>
        <w:rPr>
          <w:sz w:val="28"/>
          <w:szCs w:val="28"/>
        </w:rPr>
        <w:t>Д. А. Засєкін, Л. В. Шевченко // Науковий вісник Львівської Державної академії ветеринарної медицини ім. С. З. Гжицького. – 2005. – Т. 7 (№ 3). – Ч. 2. – С. 156–161.</w:t>
      </w:r>
    </w:p>
    <w:p w:rsidR="0069611D" w:rsidRPr="0085682C"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5682C">
        <w:rPr>
          <w:sz w:val="28"/>
          <w:szCs w:val="28"/>
        </w:rPr>
        <w:t>Стеценко А.И. О противоопухолевой активности комплексных соединений платины / А. И. Стеценко</w:t>
      </w:r>
      <w:r w:rsidRPr="0085682C">
        <w:rPr>
          <w:sz w:val="28"/>
          <w:szCs w:val="28"/>
          <w:lang w:eastAsia="uk-UA"/>
        </w:rPr>
        <w:t xml:space="preserve"> // Биологические аспекты координационной химии. – </w:t>
      </w:r>
      <w:r w:rsidRPr="0085682C">
        <w:rPr>
          <w:sz w:val="28"/>
          <w:szCs w:val="28"/>
        </w:rPr>
        <w:t>К. : Наук. думка, 1977. – С. 28–46.</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Стеценко И. И. Биологическая эффективность цинка в зависимости от форм его соединений в рационе поросят раннего отъема : труды ВНИИ физиологии, биохимии и питания сельскохозяйственных животных /</w:t>
      </w:r>
      <w:r w:rsidRPr="003B0933">
        <w:rPr>
          <w:sz w:val="28"/>
          <w:szCs w:val="28"/>
          <w:lang w:eastAsia="uk-UA"/>
        </w:rPr>
        <w:t xml:space="preserve"> </w:t>
      </w:r>
      <w:r>
        <w:rPr>
          <w:sz w:val="28"/>
          <w:szCs w:val="28"/>
          <w:lang w:eastAsia="uk-UA"/>
        </w:rPr>
        <w:t>И.И. Стеценко, Б. Д. Кальницкий. – Боровск : [б. и.] – 1981. – Т. XXV. – С 68–79.</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Страуме А. Я. Производство и использование минеральных премиксов в Латвийской ССР / А. Я. Страуме, И. М. Захарченко // ВНИИКП – М., 1971. – Вып. 3. – С. 73–81.</w:t>
      </w:r>
    </w:p>
    <w:p w:rsidR="0069611D" w:rsidRPr="00A64AA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eastAsia="uk-UA"/>
        </w:rPr>
        <w:t>Танатаров А. Б. Микроэлементы для цыплят-бройлеров / А. Б. Танатаров // Животноводство. – 1983. – №5. – С. 47–48.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bCs/>
          <w:sz w:val="28"/>
          <w:szCs w:val="28"/>
        </w:rPr>
        <w:t>Тарано</w:t>
      </w:r>
      <w:r>
        <w:rPr>
          <w:bCs/>
          <w:sz w:val="28"/>
          <w:szCs w:val="28"/>
        </w:rPr>
        <w:t>в М. Т</w:t>
      </w:r>
      <w:r w:rsidRPr="004E6AAF">
        <w:rPr>
          <w:bCs/>
          <w:sz w:val="28"/>
          <w:szCs w:val="28"/>
        </w:rPr>
        <w:t>. – Биохимия кормов</w:t>
      </w:r>
      <w:r>
        <w:rPr>
          <w:bCs/>
          <w:sz w:val="28"/>
          <w:szCs w:val="28"/>
        </w:rPr>
        <w:t xml:space="preserve"> / </w:t>
      </w:r>
      <w:r w:rsidRPr="004E6AAF">
        <w:rPr>
          <w:bCs/>
          <w:sz w:val="28"/>
          <w:szCs w:val="28"/>
        </w:rPr>
        <w:t>М.</w:t>
      </w:r>
      <w:r>
        <w:rPr>
          <w:bCs/>
          <w:sz w:val="28"/>
          <w:szCs w:val="28"/>
        </w:rPr>
        <w:t> </w:t>
      </w:r>
      <w:r w:rsidRPr="004E6AAF">
        <w:rPr>
          <w:bCs/>
          <w:sz w:val="28"/>
          <w:szCs w:val="28"/>
        </w:rPr>
        <w:t>Т.</w:t>
      </w:r>
      <w:r>
        <w:rPr>
          <w:bCs/>
          <w:sz w:val="28"/>
          <w:szCs w:val="28"/>
        </w:rPr>
        <w:t xml:space="preserve"> </w:t>
      </w:r>
      <w:r w:rsidRPr="004E6AAF">
        <w:rPr>
          <w:bCs/>
          <w:sz w:val="28"/>
          <w:szCs w:val="28"/>
        </w:rPr>
        <w:t>Таранов, А.</w:t>
      </w:r>
      <w:r>
        <w:rPr>
          <w:bCs/>
          <w:sz w:val="28"/>
          <w:szCs w:val="28"/>
        </w:rPr>
        <w:t> </w:t>
      </w:r>
      <w:r w:rsidRPr="004E6AAF">
        <w:rPr>
          <w:bCs/>
          <w:sz w:val="28"/>
          <w:szCs w:val="28"/>
        </w:rPr>
        <w:t>Х.</w:t>
      </w:r>
      <w:r>
        <w:rPr>
          <w:bCs/>
          <w:sz w:val="28"/>
          <w:szCs w:val="28"/>
        </w:rPr>
        <w:t xml:space="preserve"> </w:t>
      </w:r>
      <w:r w:rsidRPr="004E6AAF">
        <w:rPr>
          <w:bCs/>
          <w:sz w:val="28"/>
          <w:szCs w:val="28"/>
        </w:rPr>
        <w:t>Сибиров. – М.</w:t>
      </w:r>
      <w:r>
        <w:rPr>
          <w:bCs/>
          <w:sz w:val="28"/>
          <w:szCs w:val="28"/>
        </w:rPr>
        <w:t xml:space="preserve"> </w:t>
      </w:r>
      <w:r w:rsidRPr="004E6AAF">
        <w:rPr>
          <w:bCs/>
          <w:sz w:val="28"/>
          <w:szCs w:val="28"/>
        </w:rPr>
        <w:t>: Агропромиздат, 1987. – 224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lastRenderedPageBreak/>
        <w:t>Тен Э. В. Синтез и применение хелат-комплексного препарата антианемической направленности / Э. В. Тен,</w:t>
      </w:r>
      <w:r w:rsidRPr="00A61325">
        <w:rPr>
          <w:sz w:val="28"/>
          <w:szCs w:val="28"/>
        </w:rPr>
        <w:t xml:space="preserve"> </w:t>
      </w:r>
      <w:r>
        <w:rPr>
          <w:sz w:val="28"/>
          <w:szCs w:val="28"/>
        </w:rPr>
        <w:t>О. Ф. Денисова, О. А. Липатова // Новые аспекты участия биологически активных веществ в регуляции метаболизма и продуктивности сельскохозяйственных животных : тезисы докл. Всесоюзного совещ. – Боровск : [б. и.], 1991. – С. 72–73.</w:t>
      </w:r>
    </w:p>
    <w:p w:rsidR="0069611D" w:rsidRPr="008A335C"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Тен Э. В. Обмен хелатной и минеральной формы соединений микроэлементов / Э. В. Тен,</w:t>
      </w:r>
      <w:r w:rsidRPr="00A61325">
        <w:rPr>
          <w:sz w:val="28"/>
          <w:szCs w:val="28"/>
        </w:rPr>
        <w:t xml:space="preserve"> </w:t>
      </w:r>
      <w:r>
        <w:rPr>
          <w:sz w:val="28"/>
          <w:szCs w:val="28"/>
        </w:rPr>
        <w:t xml:space="preserve">А. Г. Зусмановский, Г. Н. Зеленов // Биохимия сельскохозяйственных животных и продовольственная </w:t>
      </w:r>
      <w:r w:rsidRPr="008A335C">
        <w:rPr>
          <w:sz w:val="28"/>
          <w:szCs w:val="28"/>
        </w:rPr>
        <w:t>программа. – М. : [б. и.], 1986 – С. 86.</w:t>
      </w:r>
    </w:p>
    <w:p w:rsidR="0069611D" w:rsidRPr="008A335C"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A335C">
        <w:rPr>
          <w:sz w:val="28"/>
          <w:szCs w:val="28"/>
        </w:rPr>
        <w:t xml:space="preserve">Токсикологічний контроль нових засобів захисту тварин : методичні </w:t>
      </w:r>
      <w:r w:rsidRPr="00E12F16">
        <w:rPr>
          <w:sz w:val="28"/>
          <w:szCs w:val="28"/>
        </w:rPr>
        <w:t>рекомендації / [М.В. Косенко, ОТ. Малик, І.Я. Коцюмбас та ін.</w:t>
      </w:r>
      <w:r>
        <w:rPr>
          <w:sz w:val="28"/>
          <w:szCs w:val="28"/>
        </w:rPr>
        <w:t>].</w:t>
      </w:r>
      <w:r w:rsidRPr="00E12F16">
        <w:rPr>
          <w:sz w:val="28"/>
          <w:szCs w:val="28"/>
        </w:rPr>
        <w:t xml:space="preserve"> – К</w:t>
      </w:r>
      <w:r>
        <w:rPr>
          <w:sz w:val="28"/>
          <w:szCs w:val="28"/>
        </w:rPr>
        <w:t>. : [б. </w:t>
      </w:r>
      <w:r w:rsidRPr="00E12F16">
        <w:rPr>
          <w:sz w:val="28"/>
          <w:szCs w:val="28"/>
        </w:rPr>
        <w:t>в.], 199</w:t>
      </w:r>
      <w:r>
        <w:rPr>
          <w:sz w:val="28"/>
          <w:szCs w:val="28"/>
        </w:rPr>
        <w:t>9</w:t>
      </w:r>
      <w:r w:rsidRPr="00E12F16">
        <w:rPr>
          <w:sz w:val="28"/>
          <w:szCs w:val="28"/>
        </w:rPr>
        <w:t>. – 33 с</w:t>
      </w:r>
      <w:r>
        <w:rPr>
          <w:sz w:val="28"/>
          <w:szCs w:val="28"/>
        </w:rPr>
        <w:t>.</w:t>
      </w:r>
    </w:p>
    <w:p w:rsidR="0069611D" w:rsidRPr="00C146C6"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A335C">
        <w:rPr>
          <w:sz w:val="28"/>
          <w:szCs w:val="28"/>
        </w:rPr>
        <w:t>Удрис Г. А. Биологическая роль цинка / Г. А. Удрис, Я. А. Нейланд. – Рига</w:t>
      </w:r>
      <w:r>
        <w:rPr>
          <w:sz w:val="28"/>
          <w:szCs w:val="28"/>
        </w:rPr>
        <w:t xml:space="preserve"> </w:t>
      </w:r>
      <w:r w:rsidRPr="008A335C">
        <w:rPr>
          <w:sz w:val="28"/>
          <w:szCs w:val="28"/>
        </w:rPr>
        <w:t>: Зинатне, 1981. – 179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Улахович Н.</w:t>
      </w:r>
      <w:r>
        <w:rPr>
          <w:sz w:val="28"/>
          <w:szCs w:val="28"/>
        </w:rPr>
        <w:t> </w:t>
      </w:r>
      <w:r w:rsidRPr="004E6AAF">
        <w:rPr>
          <w:sz w:val="28"/>
          <w:szCs w:val="28"/>
        </w:rPr>
        <w:t>А. Комплексы металлов в живых организмах</w:t>
      </w:r>
      <w:r>
        <w:rPr>
          <w:sz w:val="28"/>
          <w:szCs w:val="28"/>
        </w:rPr>
        <w:t xml:space="preserve"> / </w:t>
      </w:r>
      <w:r w:rsidRPr="004E6AAF">
        <w:rPr>
          <w:sz w:val="28"/>
          <w:szCs w:val="28"/>
        </w:rPr>
        <w:t>Н.</w:t>
      </w:r>
      <w:r>
        <w:rPr>
          <w:sz w:val="28"/>
          <w:szCs w:val="28"/>
        </w:rPr>
        <w:t> </w:t>
      </w:r>
      <w:r w:rsidRPr="004E6AAF">
        <w:rPr>
          <w:sz w:val="28"/>
          <w:szCs w:val="28"/>
        </w:rPr>
        <w:t>А.</w:t>
      </w:r>
      <w:r>
        <w:rPr>
          <w:sz w:val="28"/>
          <w:szCs w:val="28"/>
        </w:rPr>
        <w:t> </w:t>
      </w:r>
      <w:r w:rsidRPr="004E6AAF">
        <w:rPr>
          <w:sz w:val="28"/>
          <w:szCs w:val="28"/>
        </w:rPr>
        <w:t>Улахович // Соросов. образоват. журн. – 1998. – № 8. – С. 27–32.</w:t>
      </w:r>
    </w:p>
    <w:p w:rsidR="0069611D" w:rsidRPr="00C146C6"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C146C6">
        <w:rPr>
          <w:sz w:val="28"/>
          <w:szCs w:val="28"/>
          <w:lang w:eastAsia="uk-UA"/>
        </w:rPr>
        <w:t>Ухветов М. Поступление микроэлемен</w:t>
      </w:r>
      <w:r>
        <w:rPr>
          <w:sz w:val="28"/>
          <w:szCs w:val="28"/>
          <w:lang w:eastAsia="uk-UA"/>
        </w:rPr>
        <w:t>тов в организм цыплят-бройлеров </w:t>
      </w:r>
      <w:r w:rsidRPr="00C146C6">
        <w:rPr>
          <w:sz w:val="28"/>
          <w:szCs w:val="28"/>
          <w:lang w:eastAsia="uk-UA"/>
        </w:rPr>
        <w:t>/ М. Ухветов, А. Кузнецова, Ю. Ульянов // Птицеводство. – 2000. – №2. – С. 29–30.</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Физиология и биохимия пищеварения животных и человека / [Рыбальченко В. К., Береговая Т. В., Клевец М. Ю. и др.]. – К. : Фитосоциоцентр, 2002. – 366 с.</w:t>
      </w:r>
    </w:p>
    <w:p w:rsidR="0069611D" w:rsidRPr="00A64A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 xml:space="preserve">Фізіологічні та продуктивні ефекти худоби і птиці за корекцією мікроелементного живлення </w:t>
      </w:r>
      <w:r w:rsidRPr="00A5270D">
        <w:rPr>
          <w:sz w:val="28"/>
          <w:szCs w:val="28"/>
        </w:rPr>
        <w:t>/</w:t>
      </w:r>
      <w:r w:rsidRPr="004E6AAF">
        <w:rPr>
          <w:sz w:val="28"/>
          <w:szCs w:val="28"/>
        </w:rPr>
        <w:t xml:space="preserve"> Р.</w:t>
      </w:r>
      <w:r>
        <w:rPr>
          <w:sz w:val="28"/>
          <w:szCs w:val="28"/>
        </w:rPr>
        <w:t> </w:t>
      </w:r>
      <w:r w:rsidRPr="004E6AAF">
        <w:rPr>
          <w:sz w:val="28"/>
          <w:szCs w:val="28"/>
        </w:rPr>
        <w:t>Й.</w:t>
      </w:r>
      <w:r w:rsidRPr="00A5270D">
        <w:rPr>
          <w:sz w:val="28"/>
          <w:szCs w:val="28"/>
        </w:rPr>
        <w:t xml:space="preserve"> </w:t>
      </w:r>
      <w:r w:rsidRPr="004E6AAF">
        <w:rPr>
          <w:sz w:val="28"/>
          <w:szCs w:val="28"/>
        </w:rPr>
        <w:t>Кравців, Р.</w:t>
      </w:r>
      <w:r>
        <w:rPr>
          <w:sz w:val="28"/>
          <w:szCs w:val="28"/>
        </w:rPr>
        <w:t> </w:t>
      </w:r>
      <w:r w:rsidRPr="004E6AAF">
        <w:rPr>
          <w:sz w:val="28"/>
          <w:szCs w:val="28"/>
        </w:rPr>
        <w:t>В. Біленчук, В.</w:t>
      </w:r>
      <w:r>
        <w:rPr>
          <w:sz w:val="28"/>
          <w:szCs w:val="28"/>
        </w:rPr>
        <w:t> </w:t>
      </w:r>
      <w:r w:rsidRPr="004E6AAF">
        <w:rPr>
          <w:sz w:val="28"/>
          <w:szCs w:val="28"/>
        </w:rPr>
        <w:t>З. Салата</w:t>
      </w:r>
      <w:r w:rsidRPr="00E260AF">
        <w:rPr>
          <w:sz w:val="28"/>
          <w:szCs w:val="28"/>
        </w:rPr>
        <w:t xml:space="preserve"> [та ін.] // Фізіолог. журнал. – 1998. – Т. 44. – № 3. – С. 232.</w:t>
      </w:r>
    </w:p>
    <w:p w:rsidR="0069611D" w:rsidRPr="00B62D22"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62D22">
        <w:rPr>
          <w:sz w:val="28"/>
          <w:szCs w:val="28"/>
        </w:rPr>
        <w:t>Химия биогенных элементов: (Конспект лекций по общей химии) [Електронний ресурс] / А.</w:t>
      </w:r>
      <w:r>
        <w:rPr>
          <w:sz w:val="28"/>
          <w:szCs w:val="28"/>
        </w:rPr>
        <w:t> </w:t>
      </w:r>
      <w:r w:rsidRPr="00B62D22">
        <w:rPr>
          <w:sz w:val="28"/>
          <w:szCs w:val="28"/>
        </w:rPr>
        <w:t xml:space="preserve">В. Жолнин – Челябинск: ЧГМА, 2001. – 53 с. </w:t>
      </w:r>
      <w:r>
        <w:rPr>
          <w:sz w:val="28"/>
          <w:szCs w:val="28"/>
        </w:rPr>
        <w:t xml:space="preserve">– </w:t>
      </w:r>
      <w:r w:rsidRPr="00B62D22">
        <w:rPr>
          <w:sz w:val="28"/>
          <w:szCs w:val="28"/>
        </w:rPr>
        <w:t xml:space="preserve">Режим доступу до джерела: </w:t>
      </w:r>
      <w:hyperlink w:history="1">
        <w:r w:rsidRPr="00B62D22">
          <w:rPr>
            <w:rStyle w:val="afa"/>
          </w:rPr>
          <w:t>http://</w:t>
        </w:r>
        <w:r w:rsidRPr="00B62D22">
          <w:rPr>
            <w:rStyle w:val="afa"/>
            <w:lang w:val="en-US"/>
          </w:rPr>
          <w:t>www</w:t>
        </w:r>
        <w:r w:rsidRPr="00B62D22">
          <w:rPr>
            <w:rStyle w:val="afa"/>
          </w:rPr>
          <w:t>.gvd2-studia.narod. ru/tablica/XBE.htm</w:t>
        </w:r>
      </w:hyperlink>
      <w:r w:rsidRPr="00B62D22">
        <w:rPr>
          <w:sz w:val="28"/>
          <w:szCs w:val="28"/>
        </w:rPr>
        <w:t xml:space="preserve">. </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Хутрянский В. Г. Химия биогенных элементов / Хутрянский В. Г., Цыганенко А. Я., Павленко Н. В. – К. : Вища шк., 1984. – 176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lastRenderedPageBreak/>
        <w:t>Хьюз М. Неорганическая химия биологических процессов / Хьюз М. – М. : Мир, 1983. – 416с.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Чернавина И. А. Физиология и биохимия микроэлементов / Чернавина И. А. – М. : Высш. шк., 1970. – 309 с.</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color w:val="000000"/>
          <w:spacing w:val="3"/>
          <w:sz w:val="28"/>
          <w:szCs w:val="28"/>
        </w:rPr>
        <w:t>Чумаченко В. Е. К методике определения фагоцитоза животных / В. Е. Чумаченко // Ветеринария. – 1975. – №11. – С.91 – 92.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Шагниев М. Г. Влияние глицината меди на распредиление биогенных металлов в организме животных / М. Г. Шагниев, Х. Ш. Казаков // Ученые записки Казанского ветинститута им. Н. Э. Баумана. – Казань, 1970. – Т.107. – С.99 – 102.</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rPr>
        <w:t>Шагниев М. Г. Влияние хелатов меди на уровень сульфатов и биометалов в тканях и органах животного организма / М. Г. Шагниев, Х. Ш. Казаков // Ученые записки Казанского ветинститута им. Н. Э. Баумана. – Казань, 1970. – Т.107. – С.103–107.</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rPr>
        <w:t>Шварценбах Г. Комплексонометрическое титрование /</w:t>
      </w:r>
      <w:r w:rsidRPr="00887C89">
        <w:rPr>
          <w:sz w:val="28"/>
          <w:szCs w:val="28"/>
        </w:rPr>
        <w:t xml:space="preserve"> </w:t>
      </w:r>
      <w:r>
        <w:rPr>
          <w:sz w:val="28"/>
          <w:szCs w:val="28"/>
        </w:rPr>
        <w:t>Г. Шварценбах, Г. Флашка. – М. : Химия, 1970. – 380 с.</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E6AAF">
        <w:rPr>
          <w:sz w:val="28"/>
          <w:szCs w:val="28"/>
        </w:rPr>
        <w:t>Шевченко М.</w:t>
      </w:r>
      <w:r>
        <w:rPr>
          <w:sz w:val="28"/>
          <w:szCs w:val="28"/>
        </w:rPr>
        <w:t> </w:t>
      </w:r>
      <w:r w:rsidRPr="004E6AAF">
        <w:rPr>
          <w:sz w:val="28"/>
          <w:szCs w:val="28"/>
        </w:rPr>
        <w:t>І. Вікові зміни синтезу білка і жиру в організмі чорно-рябої худоби</w:t>
      </w:r>
      <w:r>
        <w:rPr>
          <w:sz w:val="28"/>
          <w:szCs w:val="28"/>
        </w:rPr>
        <w:t xml:space="preserve"> / </w:t>
      </w:r>
      <w:r w:rsidRPr="004E6AAF">
        <w:rPr>
          <w:sz w:val="28"/>
          <w:szCs w:val="28"/>
        </w:rPr>
        <w:t>М.</w:t>
      </w:r>
      <w:r>
        <w:rPr>
          <w:sz w:val="28"/>
          <w:szCs w:val="28"/>
        </w:rPr>
        <w:t xml:space="preserve"> </w:t>
      </w:r>
      <w:r w:rsidRPr="004E6AAF">
        <w:rPr>
          <w:sz w:val="28"/>
          <w:szCs w:val="28"/>
        </w:rPr>
        <w:t>І. Шевченко // Вісн</w:t>
      </w:r>
      <w:r w:rsidRPr="00A5270D">
        <w:rPr>
          <w:sz w:val="28"/>
          <w:szCs w:val="28"/>
        </w:rPr>
        <w:t>.</w:t>
      </w:r>
      <w:r w:rsidRPr="004E6AAF">
        <w:rPr>
          <w:sz w:val="28"/>
          <w:szCs w:val="28"/>
        </w:rPr>
        <w:t xml:space="preserve"> аграр</w:t>
      </w:r>
      <w:r w:rsidRPr="00A5270D">
        <w:rPr>
          <w:sz w:val="28"/>
          <w:szCs w:val="28"/>
        </w:rPr>
        <w:t>.</w:t>
      </w:r>
      <w:r>
        <w:rPr>
          <w:sz w:val="28"/>
          <w:szCs w:val="28"/>
        </w:rPr>
        <w:t xml:space="preserve"> науки. − 2001. − № 6.− С. </w:t>
      </w:r>
      <w:r w:rsidRPr="004E6AAF">
        <w:rPr>
          <w:sz w:val="28"/>
          <w:szCs w:val="28"/>
        </w:rPr>
        <w:t>41–44.</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eastAsia="uk-UA"/>
        </w:rPr>
        <w:t xml:space="preserve">Шемсетдинов Э. М. Влияние различных форм соединений меди на картину красной крови у крыс при экспериментальной постгеморрагической анемии / Э. М. Шемсетдинов //Ученые записки Казанского ветинститута им. </w:t>
      </w:r>
      <w:r w:rsidRPr="00E260AF">
        <w:rPr>
          <w:sz w:val="28"/>
          <w:szCs w:val="28"/>
          <w:lang w:eastAsia="uk-UA"/>
        </w:rPr>
        <w:t>Н.</w:t>
      </w:r>
      <w:r>
        <w:rPr>
          <w:sz w:val="28"/>
          <w:szCs w:val="28"/>
          <w:lang w:eastAsia="uk-UA"/>
        </w:rPr>
        <w:t> </w:t>
      </w:r>
      <w:r w:rsidRPr="00E260AF">
        <w:rPr>
          <w:sz w:val="28"/>
          <w:szCs w:val="28"/>
          <w:lang w:eastAsia="uk-UA"/>
        </w:rPr>
        <w:t xml:space="preserve">Э. </w:t>
      </w:r>
      <w:r>
        <w:rPr>
          <w:sz w:val="28"/>
          <w:szCs w:val="28"/>
          <w:lang w:eastAsia="uk-UA"/>
        </w:rPr>
        <w:t>Баумана. – Казань</w:t>
      </w:r>
      <w:r w:rsidRPr="00A64AAD">
        <w:rPr>
          <w:sz w:val="28"/>
          <w:szCs w:val="28"/>
          <w:lang w:eastAsia="uk-UA"/>
        </w:rPr>
        <w:t>,</w:t>
      </w:r>
      <w:r>
        <w:rPr>
          <w:sz w:val="28"/>
          <w:szCs w:val="28"/>
          <w:lang w:eastAsia="uk-UA"/>
        </w:rPr>
        <w:t xml:space="preserve"> 1971. – Т.111. – С. 179–182.</w:t>
      </w:r>
    </w:p>
    <w:p w:rsidR="0069611D" w:rsidRPr="009B6EA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9B6EA7">
        <w:rPr>
          <w:sz w:val="28"/>
          <w:szCs w:val="28"/>
          <w:lang w:eastAsia="uk-UA"/>
        </w:rPr>
        <w:t>Янович Д.</w:t>
      </w:r>
      <w:r>
        <w:rPr>
          <w:sz w:val="28"/>
          <w:szCs w:val="28"/>
          <w:lang w:eastAsia="uk-UA"/>
        </w:rPr>
        <w:t> </w:t>
      </w:r>
      <w:r w:rsidRPr="009B6EA7">
        <w:rPr>
          <w:sz w:val="28"/>
          <w:szCs w:val="28"/>
          <w:lang w:eastAsia="uk-UA"/>
        </w:rPr>
        <w:t>В. Вікові зміни вмісту цинку і міді в тканинах курей / Д.</w:t>
      </w:r>
      <w:r>
        <w:rPr>
          <w:sz w:val="28"/>
          <w:szCs w:val="28"/>
          <w:lang w:eastAsia="uk-UA"/>
        </w:rPr>
        <w:t> </w:t>
      </w:r>
      <w:r w:rsidRPr="009B6EA7">
        <w:rPr>
          <w:sz w:val="28"/>
          <w:szCs w:val="28"/>
          <w:lang w:eastAsia="uk-UA"/>
        </w:rPr>
        <w:t>В. Янович // Біологія тварин. – 2002. – Т.4. – № 1-2. – С. 92</w:t>
      </w:r>
      <w:r>
        <w:rPr>
          <w:sz w:val="28"/>
          <w:szCs w:val="28"/>
          <w:lang w:eastAsia="uk-UA"/>
        </w:rPr>
        <w:t>–</w:t>
      </w:r>
      <w:r w:rsidRPr="009B6EA7">
        <w:rPr>
          <w:sz w:val="28"/>
          <w:szCs w:val="28"/>
          <w:lang w:eastAsia="uk-UA"/>
        </w:rPr>
        <w:t>95.</w:t>
      </w:r>
    </w:p>
    <w:p w:rsidR="0069611D" w:rsidRPr="009B6EA7"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9B6EA7">
        <w:rPr>
          <w:sz w:val="28"/>
          <w:szCs w:val="28"/>
          <w:lang w:eastAsia="uk-UA"/>
        </w:rPr>
        <w:t>Янович Д.</w:t>
      </w:r>
      <w:r>
        <w:rPr>
          <w:sz w:val="28"/>
          <w:szCs w:val="28"/>
          <w:lang w:eastAsia="uk-UA"/>
        </w:rPr>
        <w:t> </w:t>
      </w:r>
      <w:r w:rsidRPr="009B6EA7">
        <w:rPr>
          <w:sz w:val="28"/>
          <w:szCs w:val="28"/>
          <w:lang w:eastAsia="uk-UA"/>
        </w:rPr>
        <w:t>В. Зміни вмісту цинку і міді у тканинах гусей в онтогенезі / Д.</w:t>
      </w:r>
      <w:r>
        <w:rPr>
          <w:sz w:val="28"/>
          <w:szCs w:val="28"/>
          <w:lang w:eastAsia="uk-UA"/>
        </w:rPr>
        <w:t> </w:t>
      </w:r>
      <w:r w:rsidRPr="009B6EA7">
        <w:rPr>
          <w:sz w:val="28"/>
          <w:szCs w:val="28"/>
          <w:lang w:eastAsia="uk-UA"/>
        </w:rPr>
        <w:t>В. Янович // Біологія тварин. – 2000. – Т.2. – № 2. – С. 110–115.</w:t>
      </w:r>
    </w:p>
    <w:p w:rsidR="0069611D" w:rsidRPr="009B6EA7"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9B6EA7">
        <w:rPr>
          <w:sz w:val="28"/>
          <w:szCs w:val="28"/>
          <w:lang w:eastAsia="uk-UA"/>
        </w:rPr>
        <w:t>Яцимирский К.</w:t>
      </w:r>
      <w:r>
        <w:rPr>
          <w:sz w:val="28"/>
          <w:szCs w:val="28"/>
          <w:lang w:eastAsia="uk-UA"/>
        </w:rPr>
        <w:t> </w:t>
      </w:r>
      <w:r w:rsidRPr="009B6EA7">
        <w:rPr>
          <w:sz w:val="28"/>
          <w:szCs w:val="28"/>
          <w:lang w:eastAsia="uk-UA"/>
        </w:rPr>
        <w:t>Б. Биологические аспекты координационной химии / Яцимирский К.</w:t>
      </w:r>
      <w:r>
        <w:rPr>
          <w:sz w:val="28"/>
          <w:szCs w:val="28"/>
          <w:lang w:eastAsia="uk-UA"/>
        </w:rPr>
        <w:t> </w:t>
      </w:r>
      <w:r w:rsidRPr="009B6EA7">
        <w:rPr>
          <w:sz w:val="28"/>
          <w:szCs w:val="28"/>
          <w:lang w:eastAsia="uk-UA"/>
        </w:rPr>
        <w:t xml:space="preserve">Б. – </w:t>
      </w:r>
      <w:r w:rsidRPr="009B6EA7">
        <w:rPr>
          <w:sz w:val="28"/>
          <w:szCs w:val="28"/>
        </w:rPr>
        <w:t>К.</w:t>
      </w:r>
      <w:r>
        <w:rPr>
          <w:sz w:val="28"/>
          <w:szCs w:val="28"/>
        </w:rPr>
        <w:t xml:space="preserve"> : Наук.</w:t>
      </w:r>
      <w:r w:rsidRPr="009B6EA7">
        <w:rPr>
          <w:sz w:val="28"/>
          <w:szCs w:val="28"/>
        </w:rPr>
        <w:t xml:space="preserve"> думка, 1977. – С. 3–14.</w:t>
      </w:r>
    </w:p>
    <w:p w:rsidR="0069611D" w:rsidRPr="00A64AA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752A60">
        <w:rPr>
          <w:sz w:val="28"/>
          <w:szCs w:val="28"/>
          <w:lang w:eastAsia="uk-UA"/>
        </w:rPr>
        <w:lastRenderedPageBreak/>
        <w:t>Яцимирский К.</w:t>
      </w:r>
      <w:r>
        <w:rPr>
          <w:sz w:val="28"/>
          <w:szCs w:val="28"/>
          <w:lang w:eastAsia="uk-UA"/>
        </w:rPr>
        <w:t> </w:t>
      </w:r>
      <w:r w:rsidRPr="00752A60">
        <w:rPr>
          <w:sz w:val="28"/>
          <w:szCs w:val="28"/>
          <w:lang w:eastAsia="uk-UA"/>
        </w:rPr>
        <w:t>Б. Константы устойчивости комплексов металлов с биолигандами / Яцимирский К.</w:t>
      </w:r>
      <w:r>
        <w:rPr>
          <w:sz w:val="28"/>
          <w:szCs w:val="28"/>
          <w:lang w:eastAsia="uk-UA"/>
        </w:rPr>
        <w:t> </w:t>
      </w:r>
      <w:r w:rsidRPr="00752A60">
        <w:rPr>
          <w:sz w:val="28"/>
          <w:szCs w:val="28"/>
          <w:lang w:eastAsia="uk-UA"/>
        </w:rPr>
        <w:t>Б., Крисс Е.</w:t>
      </w:r>
      <w:r>
        <w:rPr>
          <w:sz w:val="28"/>
          <w:szCs w:val="28"/>
          <w:lang w:eastAsia="uk-UA"/>
        </w:rPr>
        <w:t> </w:t>
      </w:r>
      <w:r w:rsidRPr="00752A60">
        <w:rPr>
          <w:sz w:val="28"/>
          <w:szCs w:val="28"/>
          <w:lang w:eastAsia="uk-UA"/>
        </w:rPr>
        <w:t>Е., Гвяздовская В.</w:t>
      </w:r>
      <w:r>
        <w:rPr>
          <w:sz w:val="28"/>
          <w:szCs w:val="28"/>
          <w:lang w:eastAsia="uk-UA"/>
        </w:rPr>
        <w:t> </w:t>
      </w:r>
      <w:r w:rsidRPr="00752A60">
        <w:rPr>
          <w:sz w:val="28"/>
          <w:szCs w:val="28"/>
          <w:lang w:eastAsia="uk-UA"/>
        </w:rPr>
        <w:t>Л. – К</w:t>
      </w:r>
      <w:r>
        <w:rPr>
          <w:sz w:val="28"/>
          <w:szCs w:val="28"/>
          <w:lang w:eastAsia="uk-UA"/>
        </w:rPr>
        <w:t>. : Наук.</w:t>
      </w:r>
      <w:r w:rsidRPr="00752A60">
        <w:rPr>
          <w:sz w:val="28"/>
          <w:szCs w:val="28"/>
          <w:lang w:eastAsia="uk-UA"/>
        </w:rPr>
        <w:t xml:space="preserve"> думка, 1979. – 228 с.</w:t>
      </w:r>
    </w:p>
    <w:p w:rsidR="0069611D" w:rsidRPr="00B92511"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92511">
        <w:rPr>
          <w:sz w:val="28"/>
          <w:szCs w:val="28"/>
          <w:lang w:val="en-US"/>
        </w:rPr>
        <w:t>Adequacy of trace element supply in animal nutrition / [Kirchgessner</w:t>
      </w:r>
      <w:r w:rsidRPr="0069611D">
        <w:rPr>
          <w:sz w:val="28"/>
          <w:szCs w:val="28"/>
          <w:lang w:val="en-US"/>
        </w:rPr>
        <w:t xml:space="preserve"> </w:t>
      </w:r>
      <w:r w:rsidRPr="00B92511">
        <w:rPr>
          <w:sz w:val="28"/>
          <w:szCs w:val="28"/>
          <w:lang w:val="en-US"/>
        </w:rPr>
        <w:t>M, Weigang E., Schwarz F.</w:t>
      </w:r>
      <w:r w:rsidRPr="0069611D">
        <w:rPr>
          <w:sz w:val="28"/>
          <w:szCs w:val="28"/>
          <w:lang w:val="en-US"/>
        </w:rPr>
        <w:t> </w:t>
      </w:r>
      <w:r w:rsidRPr="00B92511">
        <w:rPr>
          <w:sz w:val="28"/>
          <w:szCs w:val="28"/>
          <w:lang w:val="en-US"/>
        </w:rPr>
        <w:t>J., Sporel R.].</w:t>
      </w:r>
      <w:r>
        <w:rPr>
          <w:sz w:val="28"/>
          <w:szCs w:val="28"/>
          <w:lang w:val="en-US"/>
        </w:rPr>
        <w:t xml:space="preserve"> – </w:t>
      </w:r>
      <w:r w:rsidRPr="00B92511">
        <w:rPr>
          <w:sz w:val="28"/>
          <w:szCs w:val="28"/>
          <w:lang w:val="en-US"/>
        </w:rPr>
        <w:t xml:space="preserve">3 rd. </w:t>
      </w:r>
      <w:r w:rsidRPr="00ED5042">
        <w:rPr>
          <w:sz w:val="28"/>
          <w:szCs w:val="28"/>
          <w:lang w:val="en-US"/>
        </w:rPr>
        <w:t xml:space="preserve">– </w:t>
      </w:r>
      <w:r w:rsidRPr="00B92511">
        <w:rPr>
          <w:sz w:val="28"/>
          <w:szCs w:val="28"/>
          <w:lang w:val="en-US"/>
        </w:rPr>
        <w:t>World Congress of Animal Feeding. 23d-27 th Oct. Madrid, 1978. – P. 261 – 273.</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rPr>
        <w:t>Ahmed Z. Stabilization of fibronectin mats with micromolar concentration of cooper</w:t>
      </w:r>
      <w:r w:rsidRPr="0069611D">
        <w:rPr>
          <w:sz w:val="28"/>
          <w:szCs w:val="28"/>
          <w:lang w:val="en-US"/>
        </w:rPr>
        <w:t xml:space="preserve"> / </w:t>
      </w:r>
      <w:r>
        <w:rPr>
          <w:sz w:val="28"/>
          <w:szCs w:val="28"/>
          <w:lang w:val="en-US"/>
        </w:rPr>
        <w:t>Z.</w:t>
      </w:r>
      <w:r w:rsidRPr="0069611D">
        <w:rPr>
          <w:sz w:val="28"/>
          <w:szCs w:val="28"/>
          <w:lang w:val="en-US"/>
        </w:rPr>
        <w:t xml:space="preserve"> </w:t>
      </w:r>
      <w:r>
        <w:rPr>
          <w:sz w:val="28"/>
          <w:szCs w:val="28"/>
          <w:lang w:val="en-US"/>
        </w:rPr>
        <w:t>Ahmed // Biometerials</w:t>
      </w:r>
      <w:r w:rsidRPr="0069611D">
        <w:rPr>
          <w:sz w:val="28"/>
          <w:szCs w:val="28"/>
          <w:lang w:val="en-US"/>
        </w:rPr>
        <w:t>.</w:t>
      </w:r>
      <w:r>
        <w:rPr>
          <w:sz w:val="28"/>
          <w:szCs w:val="28"/>
          <w:lang w:val="en-US"/>
        </w:rPr>
        <w:t xml:space="preserve"> – 1999. – V.20. – P. 201–209.</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rPr>
        <w:t>Anke M. Die Rolle der Spurenelemente beim Wachstrum des Gefluges. – In : 23 Wissenschaftliche Geflugelvortzagstagung. Leipzig Karl-Marx-Univ. Sekt. Tierprod. u. Veter.-Med.</w:t>
      </w:r>
      <w:r w:rsidRPr="0069611D">
        <w:rPr>
          <w:sz w:val="28"/>
          <w:szCs w:val="28"/>
          <w:lang w:val="en-US"/>
        </w:rPr>
        <w:t xml:space="preserve"> –</w:t>
      </w:r>
      <w:r>
        <w:rPr>
          <w:sz w:val="28"/>
          <w:szCs w:val="28"/>
          <w:lang w:val="en-US"/>
        </w:rPr>
        <w:t xml:space="preserve"> 1979. – S. 33–49.</w:t>
      </w:r>
    </w:p>
    <w:p w:rsidR="0069611D" w:rsidRPr="00580D6F"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lang w:val="en-US"/>
        </w:rPr>
        <w:t>Ashmead D.</w:t>
      </w:r>
      <w:r w:rsidRPr="0069611D">
        <w:rPr>
          <w:sz w:val="28"/>
          <w:szCs w:val="28"/>
          <w:lang w:val="en-US"/>
        </w:rPr>
        <w:t> </w:t>
      </w:r>
      <w:r>
        <w:rPr>
          <w:sz w:val="28"/>
          <w:szCs w:val="28"/>
          <w:lang w:val="en-US"/>
        </w:rPr>
        <w:t>W. The need for chelated trace minerals / D.</w:t>
      </w:r>
      <w:r w:rsidRPr="0069611D">
        <w:rPr>
          <w:sz w:val="28"/>
          <w:szCs w:val="28"/>
          <w:lang w:val="en-US"/>
        </w:rPr>
        <w:t> </w:t>
      </w:r>
      <w:r>
        <w:rPr>
          <w:sz w:val="28"/>
          <w:szCs w:val="28"/>
          <w:lang w:val="en-US"/>
        </w:rPr>
        <w:t xml:space="preserve">W. Ashmead // Vet. Med. Small Anim. Clin. – 1974. – V. 69. – </w:t>
      </w:r>
      <w:r>
        <w:rPr>
          <w:sz w:val="28"/>
          <w:szCs w:val="28"/>
          <w:lang w:val="en-GB"/>
        </w:rPr>
        <w:t>№</w:t>
      </w:r>
      <w:r>
        <w:rPr>
          <w:sz w:val="28"/>
          <w:szCs w:val="28"/>
          <w:lang w:val="en-US"/>
        </w:rPr>
        <w:t xml:space="preserve"> 4. – P. 467–469.</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rPr>
        <w:t xml:space="preserve">Baker A. Effect of dietary copper intakes on biochemical marcers of bone metabolism in healthy adult males / A. Baker, L. Harvey. // Eur J Clin Nurt. – 1999. – </w:t>
      </w:r>
      <w:r>
        <w:rPr>
          <w:sz w:val="28"/>
          <w:szCs w:val="28"/>
          <w:lang w:val="en-GB"/>
        </w:rPr>
        <w:t xml:space="preserve">№5. – </w:t>
      </w:r>
      <w:r>
        <w:rPr>
          <w:sz w:val="28"/>
          <w:szCs w:val="28"/>
        </w:rPr>
        <w:t>Р</w:t>
      </w:r>
      <w:r>
        <w:rPr>
          <w:sz w:val="28"/>
          <w:szCs w:val="28"/>
          <w:lang w:val="en-GB"/>
        </w:rPr>
        <w:t>. 408–412.</w:t>
      </w:r>
    </w:p>
    <w:p w:rsidR="0069611D" w:rsidRP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lang w:val="en-US"/>
        </w:rPr>
      </w:pPr>
      <w:r>
        <w:rPr>
          <w:sz w:val="28"/>
          <w:szCs w:val="28"/>
          <w:lang w:val="en-GB" w:eastAsia="uk-UA"/>
        </w:rPr>
        <w:t xml:space="preserve">Ceriotti G. </w:t>
      </w:r>
      <w:r>
        <w:rPr>
          <w:sz w:val="28"/>
          <w:szCs w:val="28"/>
          <w:lang w:eastAsia="uk-UA"/>
        </w:rPr>
        <w:t>γ</w:t>
      </w:r>
      <w:r>
        <w:rPr>
          <w:sz w:val="28"/>
          <w:szCs w:val="28"/>
          <w:lang w:val="en-GB" w:eastAsia="uk-UA"/>
        </w:rPr>
        <w:t xml:space="preserve">-glutamiltranspeptidase – a simple method for routine microdetermination / G. Ceriotti, A. De Nadai-Frank // Enzyme. – 1972. – Vol. 14. – № 4. – </w:t>
      </w:r>
      <w:r>
        <w:rPr>
          <w:sz w:val="28"/>
          <w:szCs w:val="28"/>
          <w:lang w:eastAsia="uk-UA"/>
        </w:rPr>
        <w:t>Р</w:t>
      </w:r>
      <w:r>
        <w:rPr>
          <w:sz w:val="28"/>
          <w:szCs w:val="28"/>
          <w:lang w:val="en-GB" w:eastAsia="uk-UA"/>
        </w:rPr>
        <w:t>. 221–228.</w:t>
      </w:r>
    </w:p>
    <w:p w:rsidR="0069611D" w:rsidRDefault="0069611D" w:rsidP="000256D4">
      <w:pPr>
        <w:numPr>
          <w:ilvl w:val="0"/>
          <w:numId w:val="61"/>
        </w:numPr>
        <w:tabs>
          <w:tab w:val="clear" w:pos="720"/>
        </w:tabs>
        <w:suppressAutoHyphens w:val="0"/>
        <w:spacing w:line="360" w:lineRule="auto"/>
        <w:ind w:left="540" w:hanging="540"/>
        <w:jc w:val="both"/>
        <w:rPr>
          <w:sz w:val="28"/>
          <w:szCs w:val="28"/>
        </w:rPr>
      </w:pPr>
      <w:r>
        <w:rPr>
          <w:sz w:val="28"/>
          <w:szCs w:val="28"/>
          <w:lang w:val="en-US"/>
        </w:rPr>
        <w:t>Chen</w:t>
      </w:r>
      <w:r w:rsidRPr="0069611D">
        <w:rPr>
          <w:sz w:val="28"/>
          <w:szCs w:val="28"/>
          <w:lang w:val="en-US"/>
        </w:rPr>
        <w:t xml:space="preserve"> </w:t>
      </w:r>
      <w:r>
        <w:rPr>
          <w:sz w:val="28"/>
          <w:szCs w:val="28"/>
          <w:lang w:val="en-US"/>
        </w:rPr>
        <w:t>Han</w:t>
      </w:r>
      <w:r w:rsidRPr="0069611D">
        <w:rPr>
          <w:sz w:val="28"/>
          <w:szCs w:val="28"/>
          <w:lang w:val="en-US"/>
        </w:rPr>
        <w:t>-</w:t>
      </w:r>
      <w:r>
        <w:rPr>
          <w:sz w:val="28"/>
          <w:szCs w:val="28"/>
          <w:lang w:val="en-US"/>
        </w:rPr>
        <w:t>qing.</w:t>
      </w:r>
      <w:r w:rsidRPr="0069611D">
        <w:rPr>
          <w:sz w:val="28"/>
          <w:szCs w:val="28"/>
          <w:lang w:val="en-US"/>
        </w:rPr>
        <w:t xml:space="preserve"> </w:t>
      </w:r>
      <w:r>
        <w:rPr>
          <w:sz w:val="28"/>
          <w:szCs w:val="28"/>
          <w:lang w:val="en-US"/>
        </w:rPr>
        <w:t>Anhui</w:t>
      </w:r>
      <w:r w:rsidRPr="0069611D">
        <w:rPr>
          <w:sz w:val="28"/>
          <w:szCs w:val="28"/>
          <w:lang w:val="en-US"/>
        </w:rPr>
        <w:t xml:space="preserve"> </w:t>
      </w:r>
      <w:r>
        <w:rPr>
          <w:sz w:val="28"/>
          <w:szCs w:val="28"/>
          <w:lang w:val="en-US"/>
        </w:rPr>
        <w:t>nougye</w:t>
      </w:r>
      <w:r w:rsidRPr="0069611D">
        <w:rPr>
          <w:sz w:val="28"/>
          <w:szCs w:val="28"/>
          <w:lang w:val="en-US"/>
        </w:rPr>
        <w:t xml:space="preserve"> </w:t>
      </w:r>
      <w:r>
        <w:rPr>
          <w:sz w:val="28"/>
          <w:szCs w:val="28"/>
          <w:lang w:val="en-US"/>
        </w:rPr>
        <w:t>daxue</w:t>
      </w:r>
      <w:r w:rsidRPr="0069611D">
        <w:rPr>
          <w:sz w:val="28"/>
          <w:szCs w:val="28"/>
          <w:lang w:val="en-US"/>
        </w:rPr>
        <w:t xml:space="preserve"> </w:t>
      </w:r>
      <w:r>
        <w:rPr>
          <w:sz w:val="28"/>
          <w:szCs w:val="28"/>
          <w:lang w:val="en-US"/>
        </w:rPr>
        <w:t>xuebao</w:t>
      </w:r>
      <w:r w:rsidRPr="0069611D">
        <w:rPr>
          <w:sz w:val="28"/>
          <w:szCs w:val="28"/>
          <w:lang w:val="en-US"/>
        </w:rPr>
        <w:t xml:space="preserve"> / </w:t>
      </w:r>
      <w:r>
        <w:rPr>
          <w:sz w:val="28"/>
          <w:szCs w:val="28"/>
          <w:lang w:val="en-US"/>
        </w:rPr>
        <w:t>Chen</w:t>
      </w:r>
      <w:r w:rsidRPr="0069611D">
        <w:rPr>
          <w:sz w:val="28"/>
          <w:szCs w:val="28"/>
          <w:lang w:val="en-US"/>
        </w:rPr>
        <w:t xml:space="preserve"> </w:t>
      </w:r>
      <w:r>
        <w:rPr>
          <w:sz w:val="28"/>
          <w:szCs w:val="28"/>
          <w:lang w:val="en-US"/>
        </w:rPr>
        <w:t>Han</w:t>
      </w:r>
      <w:r w:rsidRPr="0069611D">
        <w:rPr>
          <w:sz w:val="28"/>
          <w:szCs w:val="28"/>
          <w:lang w:val="en-US"/>
        </w:rPr>
        <w:t>-</w:t>
      </w:r>
      <w:r>
        <w:rPr>
          <w:sz w:val="28"/>
          <w:szCs w:val="28"/>
          <w:lang w:val="en-US"/>
        </w:rPr>
        <w:t>qing</w:t>
      </w:r>
      <w:r w:rsidRPr="0069611D">
        <w:rPr>
          <w:sz w:val="28"/>
          <w:szCs w:val="28"/>
          <w:lang w:val="en-US"/>
        </w:rPr>
        <w:t xml:space="preserve">, </w:t>
      </w:r>
      <w:r>
        <w:rPr>
          <w:sz w:val="28"/>
          <w:szCs w:val="28"/>
          <w:lang w:val="en-US"/>
        </w:rPr>
        <w:t>Wu</w:t>
      </w:r>
      <w:r w:rsidRPr="0069611D">
        <w:rPr>
          <w:sz w:val="28"/>
          <w:szCs w:val="28"/>
          <w:lang w:val="en-US"/>
        </w:rPr>
        <w:t xml:space="preserve"> </w:t>
      </w:r>
      <w:r>
        <w:rPr>
          <w:sz w:val="28"/>
          <w:szCs w:val="28"/>
          <w:lang w:val="en-US"/>
        </w:rPr>
        <w:t>Jin</w:t>
      </w:r>
      <w:r w:rsidRPr="0069611D">
        <w:rPr>
          <w:sz w:val="28"/>
          <w:szCs w:val="28"/>
          <w:lang w:val="en-US"/>
        </w:rPr>
        <w:t>-</w:t>
      </w:r>
      <w:r>
        <w:rPr>
          <w:sz w:val="28"/>
          <w:szCs w:val="28"/>
          <w:lang w:val="en-US"/>
        </w:rPr>
        <w:t>qiang</w:t>
      </w:r>
      <w:r w:rsidRPr="0069611D">
        <w:rPr>
          <w:sz w:val="28"/>
          <w:szCs w:val="28"/>
          <w:lang w:val="en-US"/>
        </w:rPr>
        <w:t xml:space="preserve">. – </w:t>
      </w:r>
      <w:r>
        <w:rPr>
          <w:sz w:val="28"/>
          <w:szCs w:val="28"/>
          <w:lang w:val="en-US"/>
        </w:rPr>
        <w:t>J</w:t>
      </w:r>
      <w:r w:rsidRPr="0069611D">
        <w:rPr>
          <w:sz w:val="28"/>
          <w:szCs w:val="28"/>
          <w:lang w:val="en-US"/>
        </w:rPr>
        <w:t xml:space="preserve">. </w:t>
      </w:r>
      <w:r>
        <w:rPr>
          <w:sz w:val="28"/>
          <w:szCs w:val="28"/>
          <w:lang w:val="en-US"/>
        </w:rPr>
        <w:t>Anhui</w:t>
      </w:r>
      <w:r w:rsidRPr="0069611D">
        <w:rPr>
          <w:sz w:val="28"/>
          <w:szCs w:val="28"/>
          <w:lang w:val="en-US"/>
        </w:rPr>
        <w:t xml:space="preserve"> </w:t>
      </w:r>
      <w:r>
        <w:rPr>
          <w:sz w:val="28"/>
          <w:szCs w:val="28"/>
          <w:lang w:val="en-US"/>
        </w:rPr>
        <w:t>Agr</w:t>
      </w:r>
      <w:r w:rsidRPr="0069611D">
        <w:rPr>
          <w:sz w:val="28"/>
          <w:szCs w:val="28"/>
          <w:lang w:val="en-US"/>
        </w:rPr>
        <w:t xml:space="preserve">. </w:t>
      </w:r>
      <w:r>
        <w:rPr>
          <w:sz w:val="28"/>
          <w:szCs w:val="28"/>
          <w:lang w:val="en-US"/>
        </w:rPr>
        <w:t>Uniu</w:t>
      </w:r>
      <w:r>
        <w:rPr>
          <w:sz w:val="28"/>
          <w:szCs w:val="28"/>
        </w:rPr>
        <w:t>. – 2002. – 29</w:t>
      </w:r>
      <w:r w:rsidRPr="00182757">
        <w:rPr>
          <w:sz w:val="28"/>
          <w:szCs w:val="28"/>
        </w:rPr>
        <w:t>. –</w:t>
      </w:r>
      <w:r w:rsidRPr="00867137">
        <w:rPr>
          <w:sz w:val="28"/>
          <w:szCs w:val="28"/>
        </w:rPr>
        <w:t xml:space="preserve"> </w:t>
      </w:r>
      <w:r>
        <w:rPr>
          <w:sz w:val="28"/>
          <w:szCs w:val="28"/>
        </w:rPr>
        <w:t>№</w:t>
      </w:r>
      <w:r w:rsidRPr="00867137">
        <w:rPr>
          <w:sz w:val="28"/>
          <w:szCs w:val="28"/>
        </w:rPr>
        <w:t xml:space="preserve"> </w:t>
      </w:r>
      <w:r>
        <w:rPr>
          <w:sz w:val="28"/>
          <w:szCs w:val="28"/>
        </w:rPr>
        <w:t xml:space="preserve">1. – </w:t>
      </w:r>
      <w:r>
        <w:rPr>
          <w:sz w:val="28"/>
          <w:szCs w:val="28"/>
          <w:lang w:val="en-US"/>
        </w:rPr>
        <w:t>C</w:t>
      </w:r>
      <w:r>
        <w:rPr>
          <w:sz w:val="28"/>
          <w:szCs w:val="28"/>
        </w:rPr>
        <w:t xml:space="preserve">. 44–48. – </w:t>
      </w:r>
      <w:r w:rsidRPr="00182757">
        <w:rPr>
          <w:sz w:val="28"/>
          <w:szCs w:val="28"/>
        </w:rPr>
        <w:t>(</w:t>
      </w:r>
      <w:r>
        <w:rPr>
          <w:sz w:val="28"/>
          <w:szCs w:val="28"/>
        </w:rPr>
        <w:t>Кит.</w:t>
      </w:r>
      <w:r w:rsidRPr="00182757">
        <w:rPr>
          <w:sz w:val="28"/>
          <w:szCs w:val="28"/>
        </w:rPr>
        <w:t>).</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Pr>
          <w:sz w:val="28"/>
          <w:szCs w:val="28"/>
          <w:lang w:val="en-US"/>
        </w:rPr>
        <w:t>Douglas C.</w:t>
      </w:r>
      <w:r w:rsidRPr="0069611D">
        <w:rPr>
          <w:sz w:val="28"/>
          <w:szCs w:val="28"/>
          <w:lang w:val="en-US"/>
        </w:rPr>
        <w:t> </w:t>
      </w:r>
      <w:r>
        <w:rPr>
          <w:sz w:val="28"/>
          <w:szCs w:val="28"/>
          <w:lang w:val="en-US"/>
        </w:rPr>
        <w:t>R. Glycine in broiler nutrition / C.</w:t>
      </w:r>
      <w:r w:rsidRPr="0069611D">
        <w:rPr>
          <w:sz w:val="28"/>
          <w:szCs w:val="28"/>
          <w:lang w:val="en-US"/>
        </w:rPr>
        <w:t> </w:t>
      </w:r>
      <w:r>
        <w:rPr>
          <w:sz w:val="28"/>
          <w:szCs w:val="28"/>
          <w:lang w:val="en-US"/>
        </w:rPr>
        <w:t>R. Douglas, H.</w:t>
      </w:r>
      <w:r w:rsidRPr="0069611D">
        <w:rPr>
          <w:sz w:val="28"/>
          <w:szCs w:val="28"/>
          <w:lang w:val="en-US"/>
        </w:rPr>
        <w:t> </w:t>
      </w:r>
      <w:r>
        <w:rPr>
          <w:sz w:val="28"/>
          <w:szCs w:val="28"/>
          <w:lang w:val="en-US"/>
        </w:rPr>
        <w:t>J. Hochreich, R.</w:t>
      </w:r>
      <w:r w:rsidRPr="0069611D">
        <w:rPr>
          <w:sz w:val="28"/>
          <w:szCs w:val="28"/>
          <w:lang w:val="en-US"/>
        </w:rPr>
        <w:t> </w:t>
      </w:r>
      <w:r>
        <w:rPr>
          <w:sz w:val="28"/>
          <w:szCs w:val="28"/>
          <w:lang w:val="en-US"/>
        </w:rPr>
        <w:t xml:space="preserve">H. Harms // Poultry Sci. – 1958. – 37. – </w:t>
      </w:r>
      <w:r w:rsidRPr="00B31EDF">
        <w:rPr>
          <w:sz w:val="28"/>
          <w:szCs w:val="28"/>
          <w:lang w:val="en-US"/>
        </w:rPr>
        <w:t xml:space="preserve">№3. – </w:t>
      </w:r>
      <w:r>
        <w:rPr>
          <w:sz w:val="28"/>
          <w:szCs w:val="28"/>
        </w:rPr>
        <w:t>Р</w:t>
      </w:r>
      <w:r w:rsidRPr="00B31EDF">
        <w:rPr>
          <w:sz w:val="28"/>
          <w:szCs w:val="28"/>
          <w:lang w:val="en-US"/>
        </w:rPr>
        <w:t>. 15–13.</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val="en-US"/>
        </w:rPr>
        <w:t>Ed. H. Sigel.</w:t>
      </w:r>
      <w:r w:rsidRPr="0069611D">
        <w:rPr>
          <w:sz w:val="28"/>
          <w:szCs w:val="28"/>
          <w:lang w:val="en-US"/>
        </w:rPr>
        <w:t xml:space="preserve"> </w:t>
      </w:r>
      <w:r>
        <w:rPr>
          <w:sz w:val="28"/>
          <w:szCs w:val="28"/>
          <w:lang w:val="en-US"/>
        </w:rPr>
        <w:t>Metal ions in biological systems: In 23 vols / Sigel</w:t>
      </w:r>
      <w:r w:rsidRPr="0011499E">
        <w:rPr>
          <w:sz w:val="28"/>
          <w:szCs w:val="28"/>
          <w:lang w:val="en-US"/>
        </w:rPr>
        <w:t xml:space="preserve"> </w:t>
      </w:r>
      <w:r w:rsidRPr="004D34D2">
        <w:rPr>
          <w:sz w:val="28"/>
          <w:szCs w:val="28"/>
          <w:lang w:val="en-US"/>
        </w:rPr>
        <w:t>Ed</w:t>
      </w:r>
      <w:r>
        <w:rPr>
          <w:sz w:val="28"/>
          <w:szCs w:val="28"/>
          <w:lang w:val="en-US"/>
        </w:rPr>
        <w:t>. H.</w:t>
      </w:r>
      <w:r w:rsidRPr="0069611D">
        <w:rPr>
          <w:sz w:val="28"/>
          <w:szCs w:val="28"/>
          <w:lang w:val="en-US"/>
        </w:rPr>
        <w:t xml:space="preserve"> –</w:t>
      </w:r>
      <w:r>
        <w:rPr>
          <w:sz w:val="28"/>
          <w:szCs w:val="28"/>
          <w:lang w:val="en-US"/>
        </w:rPr>
        <w:t xml:space="preserve"> N.-Y. : Basel. Dekker, 1975. – P. 28–64</w:t>
      </w:r>
      <w:r w:rsidRPr="00F9756F">
        <w:rPr>
          <w:sz w:val="28"/>
          <w:szCs w:val="28"/>
          <w:lang w:val="en-US"/>
        </w:rPr>
        <w:t>.</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val="en-US"/>
        </w:rPr>
        <w:t>Ed.</w:t>
      </w:r>
      <w:r w:rsidRPr="0069611D">
        <w:rPr>
          <w:sz w:val="28"/>
          <w:szCs w:val="28"/>
          <w:lang w:val="en-US"/>
        </w:rPr>
        <w:t> </w:t>
      </w:r>
      <w:r>
        <w:rPr>
          <w:sz w:val="28"/>
          <w:szCs w:val="28"/>
          <w:lang w:val="en-US"/>
        </w:rPr>
        <w:t>R.</w:t>
      </w:r>
      <w:r w:rsidRPr="0069611D">
        <w:rPr>
          <w:sz w:val="28"/>
          <w:szCs w:val="28"/>
          <w:lang w:val="en-US"/>
        </w:rPr>
        <w:t> </w:t>
      </w:r>
      <w:r>
        <w:rPr>
          <w:sz w:val="28"/>
          <w:szCs w:val="28"/>
          <w:lang w:val="en-US"/>
        </w:rPr>
        <w:t>B.</w:t>
      </w:r>
      <w:r w:rsidRPr="0069611D">
        <w:rPr>
          <w:sz w:val="28"/>
          <w:szCs w:val="28"/>
          <w:lang w:val="en-US"/>
        </w:rPr>
        <w:t> </w:t>
      </w:r>
      <w:r>
        <w:rPr>
          <w:sz w:val="28"/>
          <w:szCs w:val="28"/>
          <w:lang w:val="en-US"/>
        </w:rPr>
        <w:t>Lauffer. Iron and human disease / Lauffer</w:t>
      </w:r>
      <w:r w:rsidRPr="0026742B">
        <w:rPr>
          <w:sz w:val="28"/>
          <w:szCs w:val="28"/>
          <w:lang w:val="en-US"/>
        </w:rPr>
        <w:t xml:space="preserve"> </w:t>
      </w:r>
      <w:r w:rsidRPr="004D34D2">
        <w:rPr>
          <w:sz w:val="28"/>
          <w:szCs w:val="28"/>
          <w:lang w:val="en-US"/>
        </w:rPr>
        <w:t>Ed.</w:t>
      </w:r>
      <w:r w:rsidRPr="0069611D">
        <w:rPr>
          <w:sz w:val="28"/>
          <w:szCs w:val="28"/>
          <w:lang w:val="en-US"/>
        </w:rPr>
        <w:t> </w:t>
      </w:r>
      <w:r>
        <w:rPr>
          <w:sz w:val="28"/>
          <w:szCs w:val="28"/>
          <w:lang w:val="en-US"/>
        </w:rPr>
        <w:t>R.</w:t>
      </w:r>
      <w:r w:rsidRPr="0069611D">
        <w:rPr>
          <w:sz w:val="28"/>
          <w:szCs w:val="28"/>
          <w:lang w:val="en-US"/>
        </w:rPr>
        <w:t> </w:t>
      </w:r>
      <w:r>
        <w:rPr>
          <w:sz w:val="28"/>
          <w:szCs w:val="28"/>
          <w:lang w:val="en-US"/>
        </w:rPr>
        <w:t>B. – Boca Raton, CRC. Press, 1992. – 534 p.</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Pr>
          <w:sz w:val="28"/>
          <w:szCs w:val="28"/>
          <w:lang w:val="en-US"/>
        </w:rPr>
        <w:t>Effect of marganese, and zinc chelates on selsct physiological indices of hens blood and bone: [Pap.] 17 Int. Symp. Anim. Physiol., J. Košǐìkovi, D. Klecker, P. Jelinek [at. al] // Zivoc. Vyroba</w:t>
      </w:r>
      <w:r w:rsidRPr="00FA5832">
        <w:rPr>
          <w:sz w:val="28"/>
          <w:szCs w:val="28"/>
          <w:lang w:val="en-US"/>
        </w:rPr>
        <w:t xml:space="preserve">. – 1998. – 43, №1. – </w:t>
      </w:r>
      <w:r>
        <w:rPr>
          <w:sz w:val="28"/>
          <w:szCs w:val="28"/>
          <w:lang w:val="en-US"/>
        </w:rPr>
        <w:t>P</w:t>
      </w:r>
      <w:r w:rsidRPr="00FA5832">
        <w:rPr>
          <w:sz w:val="28"/>
          <w:szCs w:val="28"/>
          <w:lang w:val="en-US"/>
        </w:rPr>
        <w:t>. 30–31.</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sidRPr="0069611D">
        <w:rPr>
          <w:sz w:val="28"/>
          <w:szCs w:val="28"/>
          <w:lang w:val="en-US" w:eastAsia="uk-UA"/>
        </w:rPr>
        <w:lastRenderedPageBreak/>
        <w:t>Eichhorn G. L. The effect of metal ions on the structure and function nucleic acids</w:t>
      </w:r>
      <w:r w:rsidRPr="006B7F8D">
        <w:rPr>
          <w:sz w:val="28"/>
          <w:szCs w:val="28"/>
          <w:lang w:val="en-US" w:eastAsia="uk-UA"/>
        </w:rPr>
        <w:t xml:space="preserve"> / </w:t>
      </w:r>
      <w:r w:rsidRPr="0069611D">
        <w:rPr>
          <w:sz w:val="28"/>
          <w:szCs w:val="28"/>
          <w:lang w:val="en-US" w:eastAsia="uk-UA"/>
        </w:rPr>
        <w:t xml:space="preserve">G. L. Eichhorn // Metal ions genetics information transfer. – 1981. – Vol. 3. – №1. – </w:t>
      </w:r>
      <w:r w:rsidRPr="006B7F8D">
        <w:rPr>
          <w:sz w:val="28"/>
          <w:szCs w:val="28"/>
          <w:lang w:eastAsia="uk-UA"/>
        </w:rPr>
        <w:t>Р</w:t>
      </w:r>
      <w:r w:rsidRPr="0069611D">
        <w:rPr>
          <w:sz w:val="28"/>
          <w:szCs w:val="28"/>
          <w:lang w:val="en-US" w:eastAsia="uk-UA"/>
        </w:rPr>
        <w:t>. 1</w:t>
      </w:r>
      <w:r w:rsidRPr="006B7F8D">
        <w:rPr>
          <w:sz w:val="28"/>
          <w:szCs w:val="28"/>
          <w:lang w:eastAsia="uk-UA"/>
        </w:rPr>
        <w:sym w:font="Symbol" w:char="F02D"/>
      </w:r>
      <w:r w:rsidRPr="0069611D">
        <w:rPr>
          <w:sz w:val="28"/>
          <w:szCs w:val="28"/>
          <w:lang w:val="en-US" w:eastAsia="uk-UA"/>
        </w:rPr>
        <w:t>46.</w:t>
      </w:r>
    </w:p>
    <w:p w:rsidR="0069611D" w:rsidRPr="00F9756F"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Pr>
          <w:sz w:val="28"/>
          <w:szCs w:val="28"/>
          <w:lang w:val="en-US" w:eastAsia="uk-UA"/>
        </w:rPr>
        <w:t>Gornelly S. Determination of serum protein by mean of the biuret reaction</w:t>
      </w:r>
      <w:r w:rsidRPr="00B31EDF">
        <w:rPr>
          <w:sz w:val="28"/>
          <w:szCs w:val="28"/>
          <w:lang w:val="en-US" w:eastAsia="uk-UA"/>
        </w:rPr>
        <w:t xml:space="preserve"> / </w:t>
      </w:r>
      <w:r w:rsidRPr="00F9756F">
        <w:rPr>
          <w:sz w:val="28"/>
          <w:szCs w:val="28"/>
          <w:lang w:val="en-US" w:eastAsia="uk-UA"/>
        </w:rPr>
        <w:t>S. Gornelly // J. Biol. Chem. – 1949. – Vol. 177. – № 2. – P. 751</w:t>
      </w:r>
      <w:r w:rsidRPr="00F9756F">
        <w:rPr>
          <w:sz w:val="28"/>
          <w:szCs w:val="28"/>
          <w:lang w:eastAsia="uk-UA"/>
        </w:rPr>
        <w:t>–</w:t>
      </w:r>
      <w:r w:rsidRPr="00F9756F">
        <w:rPr>
          <w:sz w:val="28"/>
          <w:szCs w:val="28"/>
          <w:lang w:val="en-US" w:eastAsia="uk-UA"/>
        </w:rPr>
        <w:t>755.</w:t>
      </w:r>
    </w:p>
    <w:p w:rsidR="0069611D" w:rsidRPr="00F9756F"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F9756F">
        <w:rPr>
          <w:sz w:val="28"/>
          <w:szCs w:val="28"/>
          <w:lang w:val="en-US" w:eastAsia="uk-UA"/>
        </w:rPr>
        <w:t>Griffiths D.</w:t>
      </w:r>
      <w:r w:rsidRPr="0069611D">
        <w:rPr>
          <w:sz w:val="28"/>
          <w:szCs w:val="28"/>
          <w:lang w:val="en-US" w:eastAsia="uk-UA"/>
        </w:rPr>
        <w:t> </w:t>
      </w:r>
      <w:r w:rsidRPr="00F9756F">
        <w:rPr>
          <w:sz w:val="28"/>
          <w:szCs w:val="28"/>
          <w:lang w:val="en-US" w:eastAsia="uk-UA"/>
        </w:rPr>
        <w:t>E. Studies of the electron transport, system XXXVI. Properties of copper in cytochrome oxidase / D.</w:t>
      </w:r>
      <w:r w:rsidRPr="0069611D">
        <w:rPr>
          <w:sz w:val="28"/>
          <w:szCs w:val="28"/>
          <w:lang w:val="en-US" w:eastAsia="uk-UA"/>
        </w:rPr>
        <w:t> </w:t>
      </w:r>
      <w:r w:rsidRPr="00F9756F">
        <w:rPr>
          <w:sz w:val="28"/>
          <w:szCs w:val="28"/>
          <w:lang w:val="en-US" w:eastAsia="uk-UA"/>
        </w:rPr>
        <w:t>E. Griffiths, D.</w:t>
      </w:r>
      <w:r w:rsidRPr="0069611D">
        <w:rPr>
          <w:sz w:val="28"/>
          <w:szCs w:val="28"/>
          <w:lang w:val="en-US" w:eastAsia="uk-UA"/>
        </w:rPr>
        <w:t> </w:t>
      </w:r>
      <w:r w:rsidRPr="00F9756F">
        <w:rPr>
          <w:sz w:val="28"/>
          <w:szCs w:val="28"/>
          <w:lang w:val="en-US" w:eastAsia="uk-UA"/>
        </w:rPr>
        <w:t>C. W</w:t>
      </w:r>
      <w:r>
        <w:rPr>
          <w:sz w:val="28"/>
          <w:szCs w:val="28"/>
          <w:lang w:val="en-US" w:eastAsia="uk-UA"/>
        </w:rPr>
        <w:t>harton // J. Biol. Chem. – 1961. – Vol. 236. –</w:t>
      </w:r>
      <w:r w:rsidRPr="00F9756F">
        <w:rPr>
          <w:sz w:val="28"/>
          <w:szCs w:val="28"/>
          <w:lang w:val="en-US" w:eastAsia="uk-UA"/>
        </w:rPr>
        <w:t xml:space="preserve"> № 6.</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69611D">
        <w:rPr>
          <w:sz w:val="28"/>
          <w:szCs w:val="28"/>
          <w:lang w:val="en-US" w:eastAsia="uk-UA"/>
        </w:rPr>
        <w:t>Gurt F. R. Complex formation between metallic cations and proteins, peptides and amino acids</w:t>
      </w:r>
      <w:r>
        <w:rPr>
          <w:sz w:val="28"/>
          <w:szCs w:val="28"/>
          <w:lang w:val="en-US" w:eastAsia="uk-UA"/>
        </w:rPr>
        <w:t xml:space="preserve"> / </w:t>
      </w:r>
      <w:r w:rsidRPr="0069611D">
        <w:rPr>
          <w:sz w:val="28"/>
          <w:szCs w:val="28"/>
          <w:lang w:val="en-US" w:eastAsia="uk-UA"/>
        </w:rPr>
        <w:t>F. R.</w:t>
      </w:r>
      <w:r>
        <w:rPr>
          <w:sz w:val="28"/>
          <w:szCs w:val="28"/>
          <w:lang w:val="en-US" w:eastAsia="uk-UA"/>
        </w:rPr>
        <w:t xml:space="preserve"> </w:t>
      </w:r>
      <w:r w:rsidRPr="0069611D">
        <w:rPr>
          <w:sz w:val="28"/>
          <w:szCs w:val="28"/>
          <w:lang w:val="en-US" w:eastAsia="uk-UA"/>
        </w:rPr>
        <w:t>Gurt, P. E.</w:t>
      </w:r>
      <w:r>
        <w:rPr>
          <w:sz w:val="28"/>
          <w:szCs w:val="28"/>
          <w:lang w:val="en-US" w:eastAsia="uk-UA"/>
        </w:rPr>
        <w:t xml:space="preserve"> </w:t>
      </w:r>
      <w:r w:rsidRPr="0069611D">
        <w:rPr>
          <w:sz w:val="28"/>
          <w:szCs w:val="28"/>
          <w:lang w:val="en-US" w:eastAsia="uk-UA"/>
        </w:rPr>
        <w:t>Wilsox // Advances in Protein Chem. – 1956. – Vol. 11. – P. 311–427</w:t>
      </w:r>
      <w:r>
        <w:rPr>
          <w:sz w:val="28"/>
          <w:szCs w:val="28"/>
          <w:lang w:val="en-US" w:eastAsia="uk-UA"/>
        </w:rPr>
        <w:t>.</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val="en-US"/>
        </w:rPr>
        <w:t>Halliwel B. The Antioxidants of Human extracellular fluids</w:t>
      </w:r>
      <w:r w:rsidRPr="0069611D">
        <w:rPr>
          <w:sz w:val="28"/>
          <w:szCs w:val="28"/>
          <w:lang w:val="en-US"/>
        </w:rPr>
        <w:t xml:space="preserve"> / </w:t>
      </w:r>
      <w:r>
        <w:rPr>
          <w:sz w:val="28"/>
          <w:szCs w:val="28"/>
          <w:lang w:val="en-US"/>
        </w:rPr>
        <w:t>B.</w:t>
      </w:r>
      <w:r w:rsidRPr="0069611D">
        <w:rPr>
          <w:sz w:val="28"/>
          <w:szCs w:val="28"/>
          <w:lang w:val="en-US"/>
        </w:rPr>
        <w:t xml:space="preserve"> </w:t>
      </w:r>
      <w:r>
        <w:rPr>
          <w:sz w:val="28"/>
          <w:szCs w:val="28"/>
          <w:lang w:val="en-US"/>
        </w:rPr>
        <w:t>Halliwel, M.</w:t>
      </w:r>
      <w:r w:rsidRPr="0069611D">
        <w:rPr>
          <w:sz w:val="28"/>
          <w:szCs w:val="28"/>
          <w:lang w:val="en-US"/>
        </w:rPr>
        <w:t> </w:t>
      </w:r>
      <w:r>
        <w:rPr>
          <w:sz w:val="28"/>
          <w:szCs w:val="28"/>
          <w:lang w:val="en-US"/>
        </w:rPr>
        <w:t xml:space="preserve">Gutteridge // Arch. Biochem. and Bioplys. – 1990. – 280. – </w:t>
      </w:r>
      <w:r>
        <w:rPr>
          <w:sz w:val="28"/>
          <w:szCs w:val="28"/>
          <w:lang w:eastAsia="uk-UA"/>
        </w:rPr>
        <w:t>№</w:t>
      </w:r>
      <w:r>
        <w:rPr>
          <w:sz w:val="28"/>
          <w:szCs w:val="28"/>
          <w:lang w:val="en-US"/>
        </w:rPr>
        <w:t xml:space="preserve"> 1. – P. 1–8.</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69611D">
        <w:rPr>
          <w:sz w:val="28"/>
          <w:szCs w:val="28"/>
          <w:lang w:val="en-US" w:eastAsia="uk-UA"/>
        </w:rPr>
        <w:t>Halloran H. R. Manganese requirement for broilers gets further eview / H. R. Halloran // Feedstuffs. – 1986. – Vol. 58</w:t>
      </w:r>
      <w:r>
        <w:rPr>
          <w:sz w:val="28"/>
          <w:szCs w:val="28"/>
          <w:lang w:val="en-US" w:eastAsia="uk-UA"/>
        </w:rPr>
        <w:t>. –</w:t>
      </w:r>
      <w:r w:rsidRPr="0069611D">
        <w:rPr>
          <w:sz w:val="28"/>
          <w:szCs w:val="28"/>
          <w:lang w:val="en-US" w:eastAsia="uk-UA"/>
        </w:rPr>
        <w:t xml:space="preserve"> №</w:t>
      </w:r>
      <w:r>
        <w:rPr>
          <w:sz w:val="28"/>
          <w:szCs w:val="28"/>
          <w:lang w:val="en-US" w:eastAsia="uk-UA"/>
        </w:rPr>
        <w:t xml:space="preserve"> </w:t>
      </w:r>
      <w:r w:rsidRPr="0069611D">
        <w:rPr>
          <w:sz w:val="28"/>
          <w:szCs w:val="28"/>
          <w:lang w:val="en-US" w:eastAsia="uk-UA"/>
        </w:rPr>
        <w:t>49. – P. 13.</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val="en-US"/>
        </w:rPr>
        <w:t>Hayashi</w:t>
      </w:r>
      <w:r w:rsidRPr="0069611D">
        <w:rPr>
          <w:sz w:val="28"/>
          <w:szCs w:val="28"/>
          <w:lang w:val="en-US"/>
        </w:rPr>
        <w:t xml:space="preserve"> </w:t>
      </w:r>
      <w:r>
        <w:rPr>
          <w:sz w:val="28"/>
          <w:szCs w:val="28"/>
          <w:lang w:val="en-US"/>
        </w:rPr>
        <w:t>Mitsuaki</w:t>
      </w:r>
      <w:r w:rsidRPr="0069611D">
        <w:rPr>
          <w:sz w:val="28"/>
          <w:szCs w:val="28"/>
          <w:lang w:val="en-US"/>
        </w:rPr>
        <w:t>. „</w:t>
      </w:r>
      <w:r>
        <w:rPr>
          <w:sz w:val="28"/>
          <w:szCs w:val="28"/>
          <w:lang w:val="en-US"/>
        </w:rPr>
        <w:t>Hopuh</w:t>
      </w:r>
      <w:r w:rsidRPr="0069611D">
        <w:rPr>
          <w:sz w:val="28"/>
          <w:szCs w:val="28"/>
          <w:lang w:val="en-US"/>
        </w:rPr>
        <w:t xml:space="preserve"> </w:t>
      </w:r>
      <w:r>
        <w:rPr>
          <w:sz w:val="28"/>
          <w:szCs w:val="28"/>
          <w:lang w:val="en-US"/>
        </w:rPr>
        <w:t>cycahce</w:t>
      </w:r>
      <w:r w:rsidRPr="0069611D">
        <w:rPr>
          <w:sz w:val="28"/>
          <w:szCs w:val="28"/>
          <w:lang w:val="en-US"/>
        </w:rPr>
        <w:t xml:space="preserve">“ </w:t>
      </w:r>
      <w:r>
        <w:rPr>
          <w:sz w:val="28"/>
          <w:szCs w:val="28"/>
          <w:lang w:val="en-US"/>
        </w:rPr>
        <w:t>Xokoky</w:t>
      </w:r>
      <w:r w:rsidRPr="0069611D">
        <w:rPr>
          <w:sz w:val="28"/>
          <w:szCs w:val="28"/>
          <w:lang w:val="en-US"/>
        </w:rPr>
        <w:t xml:space="preserve"> </w:t>
      </w:r>
      <w:r>
        <w:rPr>
          <w:sz w:val="28"/>
          <w:szCs w:val="28"/>
          <w:lang w:val="en-US"/>
        </w:rPr>
        <w:t>Bull</w:t>
      </w:r>
      <w:r w:rsidRPr="0069611D">
        <w:rPr>
          <w:sz w:val="28"/>
          <w:szCs w:val="28"/>
          <w:lang w:val="en-US"/>
        </w:rPr>
        <w:t xml:space="preserve"> / </w:t>
      </w:r>
      <w:r>
        <w:rPr>
          <w:sz w:val="28"/>
          <w:szCs w:val="28"/>
          <w:lang w:val="en-US"/>
        </w:rPr>
        <w:t>Hayashi</w:t>
      </w:r>
      <w:r w:rsidRPr="0069611D">
        <w:rPr>
          <w:sz w:val="28"/>
          <w:szCs w:val="28"/>
          <w:lang w:val="en-US"/>
        </w:rPr>
        <w:t xml:space="preserve"> </w:t>
      </w:r>
      <w:r>
        <w:rPr>
          <w:sz w:val="28"/>
          <w:szCs w:val="28"/>
          <w:lang w:val="en-US"/>
        </w:rPr>
        <w:t>Mitsuaki</w:t>
      </w:r>
      <w:r w:rsidRPr="0069611D">
        <w:rPr>
          <w:sz w:val="28"/>
          <w:szCs w:val="28"/>
          <w:lang w:val="en-US"/>
        </w:rPr>
        <w:t xml:space="preserve">, </w:t>
      </w:r>
      <w:r>
        <w:rPr>
          <w:sz w:val="28"/>
          <w:szCs w:val="28"/>
          <w:lang w:val="en-US"/>
        </w:rPr>
        <w:t>Oqura</w:t>
      </w:r>
      <w:r w:rsidRPr="0069611D">
        <w:rPr>
          <w:sz w:val="28"/>
          <w:szCs w:val="28"/>
          <w:lang w:val="en-US"/>
        </w:rPr>
        <w:t xml:space="preserve"> </w:t>
      </w:r>
      <w:r>
        <w:rPr>
          <w:sz w:val="28"/>
          <w:szCs w:val="28"/>
          <w:lang w:val="en-US"/>
        </w:rPr>
        <w:t>Yukiko</w:t>
      </w:r>
      <w:r w:rsidRPr="0069611D">
        <w:rPr>
          <w:sz w:val="28"/>
          <w:szCs w:val="28"/>
          <w:lang w:val="en-US"/>
        </w:rPr>
        <w:t xml:space="preserve">, </w:t>
      </w:r>
      <w:r>
        <w:rPr>
          <w:sz w:val="28"/>
          <w:szCs w:val="28"/>
          <w:lang w:val="en-US"/>
        </w:rPr>
        <w:t>Murata</w:t>
      </w:r>
      <w:r w:rsidRPr="0069611D">
        <w:rPr>
          <w:sz w:val="28"/>
          <w:szCs w:val="28"/>
          <w:lang w:val="en-US"/>
        </w:rPr>
        <w:t xml:space="preserve"> </w:t>
      </w:r>
      <w:r>
        <w:rPr>
          <w:sz w:val="28"/>
          <w:szCs w:val="28"/>
          <w:lang w:val="en-US"/>
        </w:rPr>
        <w:t>Hideo</w:t>
      </w:r>
      <w:r w:rsidRPr="0069611D">
        <w:rPr>
          <w:sz w:val="28"/>
          <w:szCs w:val="28"/>
          <w:lang w:val="en-US"/>
        </w:rPr>
        <w:t xml:space="preserve">, </w:t>
      </w:r>
      <w:r>
        <w:rPr>
          <w:sz w:val="28"/>
          <w:szCs w:val="28"/>
          <w:lang w:val="en-US"/>
        </w:rPr>
        <w:t>Saeki</w:t>
      </w:r>
      <w:r w:rsidRPr="0069611D">
        <w:rPr>
          <w:sz w:val="28"/>
          <w:szCs w:val="28"/>
          <w:lang w:val="en-US"/>
        </w:rPr>
        <w:t xml:space="preserve"> </w:t>
      </w:r>
      <w:r>
        <w:rPr>
          <w:sz w:val="28"/>
          <w:szCs w:val="28"/>
          <w:lang w:val="en-US"/>
        </w:rPr>
        <w:t>Takakiyo</w:t>
      </w:r>
      <w:r w:rsidRPr="0069611D">
        <w:rPr>
          <w:sz w:val="28"/>
          <w:szCs w:val="28"/>
          <w:lang w:val="en-US"/>
        </w:rPr>
        <w:t xml:space="preserve">, </w:t>
      </w:r>
      <w:r>
        <w:rPr>
          <w:sz w:val="28"/>
          <w:szCs w:val="28"/>
          <w:lang w:val="en-US"/>
        </w:rPr>
        <w:t>Shoya</w:t>
      </w:r>
      <w:r w:rsidRPr="0069611D">
        <w:rPr>
          <w:sz w:val="28"/>
          <w:szCs w:val="28"/>
          <w:lang w:val="en-US"/>
        </w:rPr>
        <w:t xml:space="preserve"> </w:t>
      </w:r>
      <w:r>
        <w:rPr>
          <w:sz w:val="28"/>
          <w:szCs w:val="28"/>
          <w:lang w:val="en-US"/>
        </w:rPr>
        <w:t>Shigemi</w:t>
      </w:r>
      <w:r w:rsidRPr="0069611D">
        <w:rPr>
          <w:sz w:val="28"/>
          <w:szCs w:val="28"/>
          <w:lang w:val="en-US"/>
        </w:rPr>
        <w:t xml:space="preserve"> // </w:t>
      </w:r>
      <w:r>
        <w:rPr>
          <w:sz w:val="28"/>
          <w:szCs w:val="28"/>
          <w:lang w:val="en-US"/>
        </w:rPr>
        <w:t>Nat</w:t>
      </w:r>
      <w:r w:rsidRPr="0069611D">
        <w:rPr>
          <w:sz w:val="28"/>
          <w:szCs w:val="28"/>
          <w:lang w:val="en-US"/>
        </w:rPr>
        <w:t xml:space="preserve">. </w:t>
      </w:r>
      <w:r>
        <w:rPr>
          <w:sz w:val="28"/>
          <w:szCs w:val="28"/>
          <w:lang w:val="en-US"/>
        </w:rPr>
        <w:t>Inst</w:t>
      </w:r>
      <w:r>
        <w:rPr>
          <w:sz w:val="28"/>
          <w:szCs w:val="28"/>
        </w:rPr>
        <w:t xml:space="preserve">. </w:t>
      </w:r>
      <w:r>
        <w:rPr>
          <w:sz w:val="28"/>
          <w:szCs w:val="28"/>
          <w:lang w:val="en-US"/>
        </w:rPr>
        <w:t>Anim</w:t>
      </w:r>
      <w:r>
        <w:rPr>
          <w:sz w:val="28"/>
          <w:szCs w:val="28"/>
        </w:rPr>
        <w:t xml:space="preserve">. </w:t>
      </w:r>
      <w:r>
        <w:rPr>
          <w:sz w:val="28"/>
          <w:szCs w:val="28"/>
          <w:lang w:val="en-US"/>
        </w:rPr>
        <w:t>Heals</w:t>
      </w:r>
      <w:r>
        <w:rPr>
          <w:sz w:val="28"/>
          <w:szCs w:val="28"/>
        </w:rPr>
        <w:t>. – 1987. – №91. – Р. 25–32.</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867137">
        <w:rPr>
          <w:sz w:val="28"/>
          <w:szCs w:val="28"/>
          <w:lang w:val="en-US"/>
        </w:rPr>
        <w:t xml:space="preserve">I complessioligodinamici chelati neilalimentazione del contiglio da carne / </w:t>
      </w:r>
      <w:r w:rsidRPr="004D34D2">
        <w:rPr>
          <w:sz w:val="28"/>
          <w:szCs w:val="28"/>
          <w:lang w:val="en-US"/>
        </w:rPr>
        <w:t>[</w:t>
      </w:r>
      <w:r w:rsidRPr="00867137">
        <w:rPr>
          <w:sz w:val="28"/>
          <w:szCs w:val="28"/>
          <w:lang w:val="en-US"/>
        </w:rPr>
        <w:t>A.</w:t>
      </w:r>
      <w:r w:rsidRPr="004D34D2">
        <w:rPr>
          <w:sz w:val="28"/>
          <w:szCs w:val="28"/>
          <w:lang w:val="en-US"/>
        </w:rPr>
        <w:t> </w:t>
      </w:r>
      <w:r w:rsidRPr="00867137">
        <w:rPr>
          <w:sz w:val="28"/>
          <w:szCs w:val="28"/>
          <w:lang w:val="en-US"/>
        </w:rPr>
        <w:t>Bonomi, A. Quazantelli, P. Superehi e</w:t>
      </w:r>
      <w:r>
        <w:rPr>
          <w:sz w:val="28"/>
          <w:szCs w:val="28"/>
          <w:lang w:val="en-US"/>
        </w:rPr>
        <w:t>t</w:t>
      </w:r>
      <w:r w:rsidRPr="00867137">
        <w:rPr>
          <w:sz w:val="28"/>
          <w:szCs w:val="28"/>
          <w:lang w:val="en-US"/>
        </w:rPr>
        <w:t>. a</w:t>
      </w:r>
      <w:r>
        <w:rPr>
          <w:sz w:val="28"/>
          <w:szCs w:val="28"/>
          <w:lang w:val="en-US"/>
        </w:rPr>
        <w:t>l</w:t>
      </w:r>
      <w:r w:rsidRPr="00867137">
        <w:rPr>
          <w:sz w:val="28"/>
          <w:szCs w:val="28"/>
          <w:lang w:val="en-US"/>
        </w:rPr>
        <w:t>.</w:t>
      </w:r>
      <w:r>
        <w:rPr>
          <w:sz w:val="28"/>
          <w:szCs w:val="28"/>
          <w:lang w:val="en-US"/>
        </w:rPr>
        <w:t>]</w:t>
      </w:r>
      <w:r w:rsidRPr="00867137">
        <w:rPr>
          <w:sz w:val="28"/>
          <w:szCs w:val="28"/>
          <w:lang w:val="en-US"/>
        </w:rPr>
        <w:t xml:space="preserve"> // Rivista ai Coniglicoltira. – 1982. – Vol.19. </w:t>
      </w:r>
      <w:r>
        <w:rPr>
          <w:sz w:val="28"/>
          <w:szCs w:val="28"/>
          <w:lang w:val="en-US"/>
        </w:rPr>
        <w:t>–</w:t>
      </w:r>
      <w:r w:rsidRPr="00867137">
        <w:rPr>
          <w:sz w:val="28"/>
          <w:szCs w:val="28"/>
          <w:lang w:val="en-US"/>
        </w:rPr>
        <w:t xml:space="preserve"> </w:t>
      </w:r>
      <w:r w:rsidRPr="0069611D">
        <w:rPr>
          <w:sz w:val="28"/>
          <w:szCs w:val="28"/>
          <w:lang w:val="en-US"/>
        </w:rPr>
        <w:t xml:space="preserve">№11. – </w:t>
      </w:r>
      <w:r w:rsidRPr="00867137">
        <w:rPr>
          <w:sz w:val="28"/>
          <w:szCs w:val="28"/>
        </w:rPr>
        <w:t>Р</w:t>
      </w:r>
      <w:r w:rsidRPr="0069611D">
        <w:rPr>
          <w:sz w:val="28"/>
          <w:szCs w:val="28"/>
          <w:lang w:val="en-US"/>
        </w:rPr>
        <w:t>. 37–44.</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rPr>
        <w:t>Impact of copper and iron additives in feed on productivity of layers and technological characteristics of eggs / J.</w:t>
      </w:r>
      <w:r w:rsidRPr="0069611D">
        <w:rPr>
          <w:sz w:val="28"/>
          <w:szCs w:val="28"/>
          <w:lang w:val="en-US"/>
        </w:rPr>
        <w:t xml:space="preserve"> </w:t>
      </w:r>
      <w:r>
        <w:rPr>
          <w:sz w:val="28"/>
          <w:szCs w:val="28"/>
          <w:lang w:val="en-US"/>
        </w:rPr>
        <w:t>Holoubek, M.</w:t>
      </w:r>
      <w:r w:rsidRPr="0069611D">
        <w:rPr>
          <w:sz w:val="28"/>
          <w:szCs w:val="28"/>
          <w:lang w:val="en-US"/>
        </w:rPr>
        <w:t xml:space="preserve"> </w:t>
      </w:r>
      <w:r>
        <w:rPr>
          <w:sz w:val="28"/>
          <w:szCs w:val="28"/>
          <w:lang w:val="en-US"/>
        </w:rPr>
        <w:t>Jankovsky, L.</w:t>
      </w:r>
      <w:r w:rsidRPr="0069611D">
        <w:rPr>
          <w:sz w:val="28"/>
          <w:szCs w:val="28"/>
          <w:lang w:val="en-US"/>
        </w:rPr>
        <w:t xml:space="preserve"> </w:t>
      </w:r>
      <w:r>
        <w:rPr>
          <w:sz w:val="28"/>
          <w:szCs w:val="28"/>
          <w:lang w:val="en-US"/>
        </w:rPr>
        <w:t>Staszkova  [et al] // Czech J. Anim. Sci. – 2002.</w:t>
      </w:r>
      <w:r w:rsidRPr="0069611D">
        <w:rPr>
          <w:sz w:val="28"/>
          <w:szCs w:val="28"/>
          <w:lang w:val="en-US"/>
        </w:rPr>
        <w:t xml:space="preserve"> –</w:t>
      </w:r>
      <w:r>
        <w:rPr>
          <w:sz w:val="28"/>
          <w:szCs w:val="28"/>
          <w:lang w:val="en-US"/>
        </w:rPr>
        <w:t xml:space="preserve"> </w:t>
      </w:r>
      <w:r>
        <w:rPr>
          <w:sz w:val="28"/>
          <w:szCs w:val="28"/>
          <w:lang w:val="en-GB"/>
        </w:rPr>
        <w:t>№ 4.</w:t>
      </w:r>
      <w:r w:rsidRPr="0069611D">
        <w:rPr>
          <w:sz w:val="28"/>
          <w:szCs w:val="28"/>
          <w:lang w:val="en-US"/>
        </w:rPr>
        <w:t xml:space="preserve"> – </w:t>
      </w:r>
      <w:r>
        <w:rPr>
          <w:sz w:val="28"/>
          <w:szCs w:val="28"/>
        </w:rPr>
        <w:t>С</w:t>
      </w:r>
      <w:r w:rsidRPr="0069611D">
        <w:rPr>
          <w:sz w:val="28"/>
          <w:szCs w:val="28"/>
          <w:lang w:val="en-US"/>
        </w:rPr>
        <w:t>. 146–154.</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sidRPr="00585AEA">
        <w:rPr>
          <w:sz w:val="28"/>
          <w:lang w:val="en-US"/>
        </w:rPr>
        <w:t>Jenser L.</w:t>
      </w:r>
      <w:r w:rsidRPr="0069611D">
        <w:rPr>
          <w:sz w:val="28"/>
          <w:lang w:val="en-US"/>
        </w:rPr>
        <w:t> </w:t>
      </w:r>
      <w:r w:rsidRPr="00585AEA">
        <w:rPr>
          <w:sz w:val="28"/>
          <w:lang w:val="en-US"/>
        </w:rPr>
        <w:t>S. Trance elements in broilers nutrition</w:t>
      </w:r>
      <w:r w:rsidRPr="0069611D">
        <w:rPr>
          <w:sz w:val="28"/>
          <w:lang w:val="en-US"/>
        </w:rPr>
        <w:t xml:space="preserve"> / </w:t>
      </w:r>
      <w:r w:rsidRPr="00585AEA">
        <w:rPr>
          <w:sz w:val="28"/>
          <w:lang w:val="en-US"/>
        </w:rPr>
        <w:t>Jenser L.</w:t>
      </w:r>
      <w:r w:rsidRPr="0069611D">
        <w:rPr>
          <w:sz w:val="28"/>
          <w:lang w:val="en-US"/>
        </w:rPr>
        <w:t> </w:t>
      </w:r>
      <w:r>
        <w:rPr>
          <w:sz w:val="28"/>
          <w:lang w:val="en-US"/>
        </w:rPr>
        <w:t>S. // Poultry Gig.</w:t>
      </w:r>
      <w:r w:rsidRPr="0069611D">
        <w:rPr>
          <w:sz w:val="28"/>
          <w:lang w:val="en-US"/>
        </w:rPr>
        <w:t> </w:t>
      </w:r>
      <w:r w:rsidRPr="00585AEA">
        <w:rPr>
          <w:sz w:val="28"/>
          <w:lang w:val="en-US"/>
        </w:rPr>
        <w:t>– 1979.</w:t>
      </w:r>
      <w:r w:rsidRPr="00585AEA">
        <w:rPr>
          <w:sz w:val="28"/>
          <w:lang w:val="en-GB"/>
        </w:rPr>
        <w:t> </w:t>
      </w:r>
      <w:r w:rsidRPr="00585AEA">
        <w:rPr>
          <w:sz w:val="28"/>
          <w:lang w:val="en-US"/>
        </w:rPr>
        <w:t>– Vol.</w:t>
      </w:r>
      <w:r w:rsidRPr="0069611D">
        <w:rPr>
          <w:sz w:val="28"/>
          <w:lang w:val="en-US"/>
        </w:rPr>
        <w:t xml:space="preserve"> </w:t>
      </w:r>
      <w:r w:rsidRPr="00585AEA">
        <w:rPr>
          <w:sz w:val="28"/>
          <w:lang w:val="en-US"/>
        </w:rPr>
        <w:t>38</w:t>
      </w:r>
      <w:r w:rsidRPr="00585AEA">
        <w:rPr>
          <w:sz w:val="28"/>
          <w:lang w:val="en-GB"/>
        </w:rPr>
        <w:t>. –</w:t>
      </w:r>
      <w:r w:rsidRPr="00585AEA">
        <w:rPr>
          <w:sz w:val="28"/>
          <w:lang w:val="en-US"/>
        </w:rPr>
        <w:t xml:space="preserve"> № 449. – P. 384</w:t>
      </w:r>
      <w:r w:rsidRPr="0069611D">
        <w:rPr>
          <w:sz w:val="28"/>
          <w:lang w:val="en-US"/>
        </w:rPr>
        <w:t>–</w:t>
      </w:r>
      <w:r w:rsidRPr="00585AEA">
        <w:rPr>
          <w:sz w:val="28"/>
          <w:lang w:val="en-US"/>
        </w:rPr>
        <w:t>392.</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rPr>
        <w:t>Jenser N.</w:t>
      </w:r>
      <w:r w:rsidRPr="0069611D">
        <w:rPr>
          <w:sz w:val="28"/>
          <w:szCs w:val="28"/>
          <w:lang w:val="en-US"/>
        </w:rPr>
        <w:t> </w:t>
      </w:r>
      <w:r>
        <w:rPr>
          <w:sz w:val="28"/>
          <w:szCs w:val="28"/>
          <w:lang w:val="en-US"/>
        </w:rPr>
        <w:t>L. Amino acid chelates</w:t>
      </w:r>
      <w:r w:rsidRPr="0069611D">
        <w:rPr>
          <w:sz w:val="28"/>
          <w:szCs w:val="28"/>
          <w:lang w:val="en-US"/>
        </w:rPr>
        <w:t>:</w:t>
      </w:r>
      <w:r>
        <w:rPr>
          <w:sz w:val="28"/>
          <w:szCs w:val="28"/>
          <w:lang w:val="en-US"/>
        </w:rPr>
        <w:t xml:space="preserve"> their mechanisms of action and key aspects of preparations</w:t>
      </w:r>
      <w:r w:rsidRPr="0069611D">
        <w:rPr>
          <w:sz w:val="28"/>
          <w:szCs w:val="28"/>
          <w:lang w:val="en-US"/>
        </w:rPr>
        <w:t xml:space="preserve"> / </w:t>
      </w:r>
      <w:r>
        <w:rPr>
          <w:sz w:val="28"/>
          <w:szCs w:val="28"/>
          <w:lang w:val="en-US"/>
        </w:rPr>
        <w:t>N.</w:t>
      </w:r>
      <w:r w:rsidRPr="0069611D">
        <w:rPr>
          <w:sz w:val="28"/>
          <w:szCs w:val="28"/>
          <w:lang w:val="en-US"/>
        </w:rPr>
        <w:t> </w:t>
      </w:r>
      <w:r>
        <w:rPr>
          <w:sz w:val="28"/>
          <w:szCs w:val="28"/>
          <w:lang w:val="en-US"/>
        </w:rPr>
        <w:t>L.</w:t>
      </w:r>
      <w:r w:rsidRPr="0069611D">
        <w:rPr>
          <w:sz w:val="28"/>
          <w:szCs w:val="28"/>
          <w:lang w:val="en-US"/>
        </w:rPr>
        <w:t xml:space="preserve"> </w:t>
      </w:r>
      <w:r>
        <w:rPr>
          <w:sz w:val="28"/>
          <w:szCs w:val="28"/>
          <w:lang w:val="en-US"/>
        </w:rPr>
        <w:t xml:space="preserve">Jenser // J.Appl.Nutr. – 1979. – </w:t>
      </w:r>
      <w:r w:rsidRPr="0069611D">
        <w:rPr>
          <w:sz w:val="28"/>
          <w:szCs w:val="28"/>
          <w:lang w:val="en-US"/>
        </w:rPr>
        <w:t>№</w:t>
      </w:r>
      <w:r>
        <w:rPr>
          <w:sz w:val="28"/>
          <w:szCs w:val="28"/>
          <w:lang w:val="en-US"/>
        </w:rPr>
        <w:t xml:space="preserve"> 31. – P. 24–36.</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sidRPr="009D4035">
        <w:rPr>
          <w:sz w:val="28"/>
          <w:szCs w:val="28"/>
          <w:lang w:val="en-US"/>
        </w:rPr>
        <w:t>Kemp J.</w:t>
      </w:r>
      <w:r w:rsidRPr="0069611D">
        <w:rPr>
          <w:sz w:val="28"/>
          <w:szCs w:val="28"/>
          <w:lang w:val="en-US"/>
        </w:rPr>
        <w:t> </w:t>
      </w:r>
      <w:r w:rsidRPr="009D4035">
        <w:rPr>
          <w:sz w:val="28"/>
          <w:szCs w:val="28"/>
          <w:lang w:val="en-US"/>
        </w:rPr>
        <w:t xml:space="preserve">D. / Clin. Immunol. </w:t>
      </w:r>
      <w:r w:rsidRPr="00FA5832">
        <w:rPr>
          <w:sz w:val="28"/>
          <w:szCs w:val="28"/>
          <w:lang w:val="en-US"/>
        </w:rPr>
        <w:t>– 1993. – V.13. – №</w:t>
      </w:r>
      <w:r>
        <w:rPr>
          <w:sz w:val="28"/>
          <w:szCs w:val="28"/>
          <w:lang w:val="en-US"/>
        </w:rPr>
        <w:t xml:space="preserve"> </w:t>
      </w:r>
      <w:r w:rsidRPr="00FA5832">
        <w:rPr>
          <w:sz w:val="28"/>
          <w:szCs w:val="28"/>
          <w:lang w:val="en-US"/>
        </w:rPr>
        <w:t xml:space="preserve">2. – </w:t>
      </w:r>
      <w:r w:rsidRPr="00FA5832">
        <w:rPr>
          <w:sz w:val="28"/>
          <w:szCs w:val="28"/>
        </w:rPr>
        <w:t>Р</w:t>
      </w:r>
      <w:r w:rsidRPr="00FA5832">
        <w:rPr>
          <w:sz w:val="28"/>
          <w:szCs w:val="28"/>
          <w:lang w:val="en-US"/>
        </w:rPr>
        <w:t>.</w:t>
      </w:r>
      <w:r w:rsidRPr="0069611D">
        <w:rPr>
          <w:sz w:val="28"/>
          <w:szCs w:val="28"/>
          <w:lang w:val="en-US"/>
        </w:rPr>
        <w:t xml:space="preserve"> </w:t>
      </w:r>
      <w:r w:rsidRPr="00FA5832">
        <w:rPr>
          <w:sz w:val="28"/>
          <w:szCs w:val="28"/>
          <w:lang w:val="en-US"/>
        </w:rPr>
        <w:t>81</w:t>
      </w:r>
      <w:r w:rsidRPr="0069611D">
        <w:rPr>
          <w:sz w:val="28"/>
          <w:szCs w:val="28"/>
          <w:lang w:val="en-US"/>
        </w:rPr>
        <w:t>–</w:t>
      </w:r>
      <w:r w:rsidRPr="00FA5832">
        <w:rPr>
          <w:sz w:val="28"/>
          <w:szCs w:val="28"/>
          <w:lang w:val="en-US"/>
        </w:rPr>
        <w:t>89.</w:t>
      </w:r>
    </w:p>
    <w:p w:rsidR="0069611D" w:rsidRPr="00B92511"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B92511">
        <w:rPr>
          <w:sz w:val="28"/>
          <w:szCs w:val="28"/>
          <w:lang w:val="en-US"/>
        </w:rPr>
        <w:lastRenderedPageBreak/>
        <w:t>Kirchgessner</w:t>
      </w:r>
      <w:r w:rsidRPr="0069611D">
        <w:rPr>
          <w:sz w:val="28"/>
          <w:szCs w:val="28"/>
          <w:lang w:val="en-US"/>
        </w:rPr>
        <w:t xml:space="preserve"> </w:t>
      </w:r>
      <w:r w:rsidRPr="00B92511">
        <w:rPr>
          <w:sz w:val="28"/>
          <w:szCs w:val="28"/>
          <w:lang w:val="en-US"/>
        </w:rPr>
        <w:t>M</w:t>
      </w:r>
      <w:r w:rsidRPr="0069611D">
        <w:rPr>
          <w:sz w:val="28"/>
          <w:szCs w:val="28"/>
          <w:lang w:val="en-US"/>
        </w:rPr>
        <w:t xml:space="preserve">. </w:t>
      </w:r>
      <w:r w:rsidRPr="00B92511">
        <w:rPr>
          <w:sz w:val="28"/>
          <w:szCs w:val="28"/>
          <w:lang w:val="en-US"/>
        </w:rPr>
        <w:t>Absorbtion</w:t>
      </w:r>
      <w:r w:rsidRPr="0069611D">
        <w:rPr>
          <w:sz w:val="28"/>
          <w:szCs w:val="28"/>
          <w:lang w:val="en-US"/>
        </w:rPr>
        <w:t xml:space="preserve"> </w:t>
      </w:r>
      <w:r w:rsidRPr="00B92511">
        <w:rPr>
          <w:sz w:val="28"/>
          <w:szCs w:val="28"/>
          <w:lang w:val="en-US"/>
        </w:rPr>
        <w:t>von</w:t>
      </w:r>
      <w:r w:rsidRPr="0069611D">
        <w:rPr>
          <w:sz w:val="28"/>
          <w:szCs w:val="28"/>
          <w:lang w:val="en-US"/>
        </w:rPr>
        <w:t xml:space="preserve"> </w:t>
      </w:r>
      <w:r w:rsidRPr="00B92511">
        <w:rPr>
          <w:sz w:val="28"/>
          <w:szCs w:val="28"/>
          <w:lang w:val="en-US"/>
        </w:rPr>
        <w:t>Kupfer</w:t>
      </w:r>
      <w:r w:rsidRPr="0069611D">
        <w:rPr>
          <w:sz w:val="28"/>
          <w:szCs w:val="28"/>
          <w:lang w:val="en-US"/>
        </w:rPr>
        <w:t xml:space="preserve"> </w:t>
      </w:r>
      <w:r w:rsidRPr="00B92511">
        <w:rPr>
          <w:sz w:val="28"/>
          <w:szCs w:val="28"/>
          <w:lang w:val="en-US"/>
        </w:rPr>
        <w:t>aus</w:t>
      </w:r>
      <w:r w:rsidRPr="0069611D">
        <w:rPr>
          <w:sz w:val="28"/>
          <w:szCs w:val="28"/>
          <w:lang w:val="en-US"/>
        </w:rPr>
        <w:t xml:space="preserve"> </w:t>
      </w:r>
      <w:r w:rsidRPr="00B92511">
        <w:rPr>
          <w:sz w:val="28"/>
          <w:szCs w:val="28"/>
          <w:lang w:val="en-US"/>
        </w:rPr>
        <w:t>den</w:t>
      </w:r>
      <w:r w:rsidRPr="0069611D">
        <w:rPr>
          <w:sz w:val="28"/>
          <w:szCs w:val="28"/>
          <w:lang w:val="en-US"/>
        </w:rPr>
        <w:t xml:space="preserve"> </w:t>
      </w:r>
      <w:r w:rsidRPr="00B92511">
        <w:rPr>
          <w:sz w:val="28"/>
          <w:szCs w:val="28"/>
          <w:lang w:val="en-US"/>
        </w:rPr>
        <w:t>Cu</w:t>
      </w:r>
      <w:r w:rsidRPr="0069611D">
        <w:rPr>
          <w:sz w:val="28"/>
          <w:szCs w:val="28"/>
          <w:lang w:val="en-US"/>
        </w:rPr>
        <w:t xml:space="preserve"> (2)-</w:t>
      </w:r>
      <w:r w:rsidRPr="00B92511">
        <w:rPr>
          <w:sz w:val="28"/>
          <w:szCs w:val="28"/>
          <w:lang w:val="en-US"/>
        </w:rPr>
        <w:t>L</w:t>
      </w:r>
      <w:r w:rsidRPr="0069611D">
        <w:rPr>
          <w:sz w:val="28"/>
          <w:szCs w:val="28"/>
          <w:lang w:val="en-US"/>
        </w:rPr>
        <w:t>-</w:t>
      </w:r>
      <w:r w:rsidRPr="00B92511">
        <w:rPr>
          <w:sz w:val="28"/>
          <w:szCs w:val="28"/>
          <w:lang w:val="en-US"/>
        </w:rPr>
        <w:t>Aminos</w:t>
      </w:r>
      <w:r w:rsidRPr="0069611D">
        <w:rPr>
          <w:sz w:val="28"/>
          <w:szCs w:val="28"/>
          <w:lang w:val="en-US"/>
        </w:rPr>
        <w:t>ä</w:t>
      </w:r>
      <w:r w:rsidRPr="00B92511">
        <w:rPr>
          <w:sz w:val="28"/>
          <w:szCs w:val="28"/>
          <w:lang w:val="en-US"/>
        </w:rPr>
        <w:t>ure</w:t>
      </w:r>
      <w:r w:rsidRPr="0069611D">
        <w:rPr>
          <w:sz w:val="28"/>
          <w:szCs w:val="28"/>
          <w:lang w:val="en-US"/>
        </w:rPr>
        <w:t>-</w:t>
      </w:r>
      <w:r w:rsidRPr="00B92511">
        <w:rPr>
          <w:sz w:val="28"/>
          <w:szCs w:val="28"/>
          <w:lang w:val="en-US"/>
        </w:rPr>
        <w:t>Komplexen</w:t>
      </w:r>
      <w:r w:rsidRPr="0069611D">
        <w:rPr>
          <w:sz w:val="28"/>
          <w:szCs w:val="28"/>
          <w:lang w:val="en-US"/>
        </w:rPr>
        <w:t xml:space="preserve"> / </w:t>
      </w:r>
      <w:r w:rsidRPr="00B92511">
        <w:rPr>
          <w:sz w:val="28"/>
          <w:szCs w:val="28"/>
          <w:lang w:val="en-US"/>
        </w:rPr>
        <w:t>M</w:t>
      </w:r>
      <w:r w:rsidRPr="0069611D">
        <w:rPr>
          <w:sz w:val="28"/>
          <w:szCs w:val="28"/>
          <w:lang w:val="en-US"/>
        </w:rPr>
        <w:t xml:space="preserve">. </w:t>
      </w:r>
      <w:r w:rsidRPr="00B92511">
        <w:rPr>
          <w:sz w:val="28"/>
          <w:szCs w:val="28"/>
          <w:lang w:val="en-US"/>
        </w:rPr>
        <w:t>Kirchgessner</w:t>
      </w:r>
      <w:r w:rsidRPr="0069611D">
        <w:rPr>
          <w:sz w:val="28"/>
          <w:szCs w:val="28"/>
          <w:lang w:val="en-US"/>
        </w:rPr>
        <w:t xml:space="preserve">, </w:t>
      </w:r>
      <w:r w:rsidRPr="00B92511">
        <w:rPr>
          <w:sz w:val="28"/>
          <w:szCs w:val="28"/>
          <w:lang w:val="en-US"/>
        </w:rPr>
        <w:t>E</w:t>
      </w:r>
      <w:r w:rsidRPr="0069611D">
        <w:rPr>
          <w:sz w:val="28"/>
          <w:szCs w:val="28"/>
          <w:lang w:val="en-US"/>
        </w:rPr>
        <w:t xml:space="preserve">. </w:t>
      </w:r>
      <w:r w:rsidRPr="00B92511">
        <w:rPr>
          <w:sz w:val="28"/>
          <w:szCs w:val="28"/>
          <w:lang w:val="en-US"/>
        </w:rPr>
        <w:t>Grassman</w:t>
      </w:r>
      <w:r w:rsidRPr="0069611D">
        <w:rPr>
          <w:sz w:val="28"/>
          <w:szCs w:val="28"/>
          <w:lang w:val="en-US"/>
        </w:rPr>
        <w:t xml:space="preserve"> // </w:t>
      </w:r>
      <w:r w:rsidRPr="00B92511">
        <w:rPr>
          <w:sz w:val="28"/>
          <w:szCs w:val="28"/>
          <w:lang w:val="en-US"/>
        </w:rPr>
        <w:t>Z</w:t>
      </w:r>
      <w:r w:rsidRPr="0069611D">
        <w:rPr>
          <w:sz w:val="28"/>
          <w:szCs w:val="28"/>
          <w:lang w:val="en-US"/>
        </w:rPr>
        <w:t xml:space="preserve">. </w:t>
      </w:r>
      <w:r w:rsidRPr="00B92511">
        <w:rPr>
          <w:sz w:val="28"/>
          <w:szCs w:val="28"/>
          <w:lang w:val="en-US"/>
        </w:rPr>
        <w:t>Tierphysiol. Tierpn</w:t>
      </w:r>
      <w:r w:rsidRPr="00B92511">
        <w:rPr>
          <w:sz w:val="28"/>
          <w:szCs w:val="28"/>
        </w:rPr>
        <w:t>ä</w:t>
      </w:r>
      <w:r w:rsidRPr="00B92511">
        <w:rPr>
          <w:sz w:val="28"/>
          <w:szCs w:val="28"/>
          <w:lang w:val="en-US"/>
        </w:rPr>
        <w:t>hr. und Futtermittelkunde</w:t>
      </w:r>
      <w:r w:rsidRPr="00B92511">
        <w:rPr>
          <w:sz w:val="28"/>
          <w:szCs w:val="28"/>
        </w:rPr>
        <w:t xml:space="preserve">. – </w:t>
      </w:r>
      <w:r>
        <w:rPr>
          <w:sz w:val="28"/>
          <w:szCs w:val="28"/>
          <w:lang w:val="en-US"/>
        </w:rPr>
        <w:t xml:space="preserve">1970. – V 26. – </w:t>
      </w:r>
      <w:r w:rsidRPr="00FA5832">
        <w:rPr>
          <w:sz w:val="28"/>
          <w:szCs w:val="28"/>
          <w:lang w:val="en-US"/>
        </w:rPr>
        <w:t>№</w:t>
      </w:r>
      <w:r>
        <w:rPr>
          <w:sz w:val="28"/>
          <w:szCs w:val="28"/>
          <w:lang w:val="en-US"/>
        </w:rPr>
        <w:t xml:space="preserve"> 1. – P </w:t>
      </w:r>
      <w:r w:rsidRPr="00B92511">
        <w:rPr>
          <w:sz w:val="28"/>
          <w:szCs w:val="28"/>
          <w:lang w:val="en-US"/>
        </w:rPr>
        <w:t>3–7.</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Pr>
          <w:sz w:val="28"/>
          <w:szCs w:val="28"/>
          <w:lang w:val="en-US" w:eastAsia="uk-UA"/>
        </w:rPr>
        <w:t>Kirchgessner M. The dynamic of copper absorption Trace element metabolism in animals</w:t>
      </w:r>
      <w:r w:rsidRPr="0069611D">
        <w:rPr>
          <w:sz w:val="28"/>
          <w:szCs w:val="28"/>
          <w:lang w:val="en-US" w:eastAsia="uk-UA"/>
        </w:rPr>
        <w:t xml:space="preserve"> / </w:t>
      </w:r>
      <w:r>
        <w:rPr>
          <w:sz w:val="28"/>
          <w:szCs w:val="28"/>
          <w:lang w:val="en-US" w:eastAsia="uk-UA"/>
        </w:rPr>
        <w:t>M.</w:t>
      </w:r>
      <w:r w:rsidRPr="0069611D">
        <w:rPr>
          <w:sz w:val="28"/>
          <w:szCs w:val="28"/>
          <w:lang w:val="en-US" w:eastAsia="uk-UA"/>
        </w:rPr>
        <w:t xml:space="preserve"> </w:t>
      </w:r>
      <w:r>
        <w:rPr>
          <w:sz w:val="28"/>
          <w:szCs w:val="28"/>
          <w:lang w:val="en-US" w:eastAsia="uk-UA"/>
        </w:rPr>
        <w:t>Kirchgessner, E.</w:t>
      </w:r>
      <w:r w:rsidRPr="0069611D">
        <w:rPr>
          <w:sz w:val="28"/>
          <w:szCs w:val="28"/>
          <w:lang w:val="en-US" w:eastAsia="uk-UA"/>
        </w:rPr>
        <w:t xml:space="preserve"> </w:t>
      </w:r>
      <w:r>
        <w:rPr>
          <w:sz w:val="28"/>
          <w:szCs w:val="28"/>
          <w:lang w:val="en-US" w:eastAsia="uk-UA"/>
        </w:rPr>
        <w:t xml:space="preserve">Grassman. – Livingston. – Edinburgh-London </w:t>
      </w:r>
      <w:r w:rsidRPr="0069611D">
        <w:rPr>
          <w:sz w:val="28"/>
          <w:szCs w:val="28"/>
          <w:lang w:val="en-US" w:eastAsia="uk-UA"/>
        </w:rPr>
        <w:t xml:space="preserve">: </w:t>
      </w:r>
      <w:r w:rsidRPr="009D4035">
        <w:rPr>
          <w:sz w:val="28"/>
          <w:szCs w:val="28"/>
          <w:lang w:val="en-US" w:eastAsia="uk-UA"/>
        </w:rPr>
        <w:t>[</w:t>
      </w:r>
      <w:r w:rsidRPr="009D4035">
        <w:rPr>
          <w:sz w:val="28"/>
          <w:szCs w:val="28"/>
          <w:lang w:eastAsia="uk-UA"/>
        </w:rPr>
        <w:t>б</w:t>
      </w:r>
      <w:r w:rsidRPr="0069611D">
        <w:rPr>
          <w:sz w:val="28"/>
          <w:szCs w:val="28"/>
          <w:lang w:val="en-US" w:eastAsia="uk-UA"/>
        </w:rPr>
        <w:t xml:space="preserve">. </w:t>
      </w:r>
      <w:r w:rsidRPr="009D4035">
        <w:rPr>
          <w:sz w:val="28"/>
          <w:szCs w:val="28"/>
          <w:lang w:eastAsia="uk-UA"/>
        </w:rPr>
        <w:t>в</w:t>
      </w:r>
      <w:r w:rsidRPr="0069611D">
        <w:rPr>
          <w:sz w:val="28"/>
          <w:szCs w:val="28"/>
          <w:lang w:val="en-US" w:eastAsia="uk-UA"/>
        </w:rPr>
        <w:t>.</w:t>
      </w:r>
      <w:r w:rsidRPr="009D4035">
        <w:rPr>
          <w:sz w:val="28"/>
          <w:szCs w:val="28"/>
          <w:lang w:val="en-US" w:eastAsia="uk-UA"/>
        </w:rPr>
        <w:t>]</w:t>
      </w:r>
      <w:r>
        <w:rPr>
          <w:sz w:val="28"/>
          <w:szCs w:val="28"/>
          <w:lang w:val="en-US" w:eastAsia="uk-UA"/>
        </w:rPr>
        <w:t>, 1970. – P. 227</w:t>
      </w:r>
      <w:r>
        <w:rPr>
          <w:sz w:val="28"/>
          <w:szCs w:val="28"/>
          <w:lang w:val="en-GB" w:eastAsia="uk-UA"/>
        </w:rPr>
        <w:t>–</w:t>
      </w:r>
      <w:r>
        <w:rPr>
          <w:sz w:val="28"/>
          <w:szCs w:val="28"/>
          <w:lang w:val="en-US" w:eastAsia="uk-UA"/>
        </w:rPr>
        <w:t>285.</w:t>
      </w:r>
    </w:p>
    <w:p w:rsidR="0069611D" w:rsidRPr="004D5D2F"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4D5D2F">
        <w:rPr>
          <w:sz w:val="28"/>
          <w:szCs w:val="28"/>
          <w:lang w:val="en-US"/>
        </w:rPr>
        <w:t>Kristof</w:t>
      </w:r>
      <w:r w:rsidRPr="0069611D">
        <w:rPr>
          <w:sz w:val="28"/>
          <w:szCs w:val="28"/>
          <w:lang w:val="en-US"/>
        </w:rPr>
        <w:t xml:space="preserve"> </w:t>
      </w:r>
      <w:r w:rsidRPr="004D5D2F">
        <w:rPr>
          <w:sz w:val="28"/>
          <w:szCs w:val="28"/>
          <w:lang w:val="en-US"/>
        </w:rPr>
        <w:t>J</w:t>
      </w:r>
      <w:r w:rsidRPr="0069611D">
        <w:rPr>
          <w:sz w:val="28"/>
          <w:szCs w:val="28"/>
          <w:lang w:val="en-US"/>
        </w:rPr>
        <w:t xml:space="preserve">. </w:t>
      </w:r>
      <w:r w:rsidRPr="004D5D2F">
        <w:rPr>
          <w:sz w:val="28"/>
          <w:szCs w:val="28"/>
          <w:lang w:val="en-US"/>
        </w:rPr>
        <w:t>Untersuhung</w:t>
      </w:r>
      <w:r w:rsidRPr="0069611D">
        <w:rPr>
          <w:sz w:val="28"/>
          <w:szCs w:val="28"/>
          <w:lang w:val="en-US"/>
        </w:rPr>
        <w:t xml:space="preserve"> ü</w:t>
      </w:r>
      <w:r w:rsidRPr="004D5D2F">
        <w:rPr>
          <w:sz w:val="28"/>
          <w:szCs w:val="28"/>
          <w:lang w:val="en-US"/>
        </w:rPr>
        <w:t>ber</w:t>
      </w:r>
      <w:r w:rsidRPr="0069611D">
        <w:rPr>
          <w:sz w:val="28"/>
          <w:szCs w:val="28"/>
          <w:lang w:val="en-US"/>
        </w:rPr>
        <w:t xml:space="preserve"> </w:t>
      </w:r>
      <w:r w:rsidRPr="004D5D2F">
        <w:rPr>
          <w:sz w:val="28"/>
          <w:szCs w:val="28"/>
          <w:lang w:val="en-US"/>
        </w:rPr>
        <w:t>die</w:t>
      </w:r>
      <w:r w:rsidRPr="0069611D">
        <w:rPr>
          <w:sz w:val="28"/>
          <w:szCs w:val="28"/>
          <w:lang w:val="en-US"/>
        </w:rPr>
        <w:t xml:space="preserve"> </w:t>
      </w:r>
      <w:r w:rsidRPr="004D5D2F">
        <w:rPr>
          <w:sz w:val="28"/>
          <w:szCs w:val="28"/>
          <w:lang w:val="en-US"/>
        </w:rPr>
        <w:t>leistungsfordernte</w:t>
      </w:r>
      <w:r w:rsidRPr="0069611D">
        <w:rPr>
          <w:sz w:val="28"/>
          <w:szCs w:val="28"/>
          <w:lang w:val="en-US"/>
        </w:rPr>
        <w:t xml:space="preserve"> </w:t>
      </w:r>
      <w:r w:rsidRPr="004D5D2F">
        <w:rPr>
          <w:sz w:val="28"/>
          <w:szCs w:val="28"/>
          <w:lang w:val="en-US"/>
        </w:rPr>
        <w:t>Wirkung</w:t>
      </w:r>
      <w:r w:rsidRPr="0069611D">
        <w:rPr>
          <w:sz w:val="28"/>
          <w:szCs w:val="28"/>
          <w:lang w:val="en-US"/>
        </w:rPr>
        <w:t xml:space="preserve">. </w:t>
      </w:r>
      <w:r w:rsidRPr="004D5D2F">
        <w:rPr>
          <w:sz w:val="28"/>
          <w:szCs w:val="28"/>
          <w:lang w:val="en-US"/>
        </w:rPr>
        <w:t>von</w:t>
      </w:r>
      <w:r w:rsidRPr="0069611D">
        <w:rPr>
          <w:sz w:val="28"/>
          <w:szCs w:val="28"/>
          <w:lang w:val="en-US"/>
        </w:rPr>
        <w:t xml:space="preserve"> </w:t>
      </w:r>
      <w:r w:rsidRPr="004D5D2F">
        <w:rPr>
          <w:sz w:val="28"/>
          <w:szCs w:val="28"/>
          <w:lang w:val="en-US"/>
        </w:rPr>
        <w:t>Kupfer</w:t>
      </w:r>
      <w:r w:rsidRPr="0069611D">
        <w:rPr>
          <w:sz w:val="28"/>
          <w:szCs w:val="28"/>
          <w:lang w:val="en-US"/>
        </w:rPr>
        <w:t>-</w:t>
      </w:r>
      <w:r w:rsidRPr="004D5D2F">
        <w:rPr>
          <w:sz w:val="28"/>
          <w:szCs w:val="28"/>
          <w:lang w:val="en-US"/>
        </w:rPr>
        <w:t>IV</w:t>
      </w:r>
      <w:r w:rsidRPr="0069611D">
        <w:rPr>
          <w:sz w:val="28"/>
          <w:szCs w:val="28"/>
          <w:lang w:val="en-US"/>
        </w:rPr>
        <w:t xml:space="preserve">- </w:t>
      </w:r>
      <w:r w:rsidRPr="004D5D2F">
        <w:rPr>
          <w:sz w:val="28"/>
          <w:szCs w:val="28"/>
          <w:lang w:val="en-US"/>
        </w:rPr>
        <w:t>methionat</w:t>
      </w:r>
      <w:r w:rsidRPr="0069611D">
        <w:rPr>
          <w:sz w:val="28"/>
          <w:szCs w:val="28"/>
          <w:lang w:val="en-US"/>
        </w:rPr>
        <w:t xml:space="preserve"> (</w:t>
      </w:r>
      <w:r w:rsidRPr="004D5D2F">
        <w:rPr>
          <w:sz w:val="28"/>
          <w:szCs w:val="28"/>
          <w:lang w:val="en-US"/>
        </w:rPr>
        <w:t>Pobusan</w:t>
      </w:r>
      <w:r w:rsidRPr="0069611D">
        <w:rPr>
          <w:sz w:val="28"/>
          <w:szCs w:val="28"/>
          <w:lang w:val="en-US"/>
        </w:rPr>
        <w:t xml:space="preserve">) </w:t>
      </w:r>
      <w:r w:rsidRPr="004D5D2F">
        <w:rPr>
          <w:sz w:val="28"/>
          <w:szCs w:val="28"/>
          <w:lang w:val="en-US"/>
        </w:rPr>
        <w:t>in der Schweinmast. Wien. Tierarztl.</w:t>
      </w:r>
      <w:r>
        <w:rPr>
          <w:sz w:val="28"/>
          <w:szCs w:val="28"/>
        </w:rPr>
        <w:t xml:space="preserve"> </w:t>
      </w:r>
      <w:r>
        <w:rPr>
          <w:sz w:val="28"/>
          <w:szCs w:val="28"/>
          <w:lang w:val="en-US"/>
        </w:rPr>
        <w:t xml:space="preserve">/ </w:t>
      </w:r>
      <w:r w:rsidRPr="004D5D2F">
        <w:rPr>
          <w:sz w:val="28"/>
          <w:szCs w:val="28"/>
          <w:lang w:val="en-US"/>
        </w:rPr>
        <w:t>J</w:t>
      </w:r>
      <w:r w:rsidRPr="004D5D2F">
        <w:rPr>
          <w:sz w:val="28"/>
          <w:szCs w:val="28"/>
        </w:rPr>
        <w:t>.</w:t>
      </w:r>
      <w:r w:rsidRPr="009D4035">
        <w:rPr>
          <w:sz w:val="28"/>
          <w:szCs w:val="28"/>
          <w:lang w:val="en-US"/>
        </w:rPr>
        <w:t xml:space="preserve"> </w:t>
      </w:r>
      <w:r w:rsidRPr="004D5D2F">
        <w:rPr>
          <w:sz w:val="28"/>
          <w:szCs w:val="28"/>
          <w:lang w:val="en-US"/>
        </w:rPr>
        <w:t>Kristof</w:t>
      </w:r>
      <w:r w:rsidRPr="004D5D2F">
        <w:rPr>
          <w:sz w:val="28"/>
          <w:szCs w:val="28"/>
        </w:rPr>
        <w:t xml:space="preserve">, </w:t>
      </w:r>
      <w:r w:rsidRPr="004D5D2F">
        <w:rPr>
          <w:sz w:val="28"/>
          <w:szCs w:val="28"/>
          <w:lang w:val="en-US"/>
        </w:rPr>
        <w:t>J</w:t>
      </w:r>
      <w:r w:rsidRPr="004D5D2F">
        <w:rPr>
          <w:sz w:val="28"/>
          <w:szCs w:val="28"/>
        </w:rPr>
        <w:t>.</w:t>
      </w:r>
      <w:r>
        <w:rPr>
          <w:sz w:val="28"/>
          <w:szCs w:val="28"/>
        </w:rPr>
        <w:t> </w:t>
      </w:r>
      <w:r w:rsidRPr="004D5D2F">
        <w:rPr>
          <w:sz w:val="28"/>
          <w:szCs w:val="28"/>
          <w:lang w:val="en-US"/>
        </w:rPr>
        <w:t>Leidetseder</w:t>
      </w:r>
      <w:r>
        <w:rPr>
          <w:sz w:val="28"/>
          <w:szCs w:val="28"/>
        </w:rPr>
        <w:t xml:space="preserve"> /</w:t>
      </w:r>
      <w:r w:rsidRPr="00E87C65">
        <w:rPr>
          <w:sz w:val="28"/>
          <w:szCs w:val="28"/>
          <w:lang w:val="en-US"/>
        </w:rPr>
        <w:t xml:space="preserve"> Monstsschr. – 1983. – 70. – № 2. – P 55–58.</w:t>
      </w:r>
    </w:p>
    <w:p w:rsid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Pr>
          <w:sz w:val="28"/>
          <w:szCs w:val="28"/>
          <w:lang w:val="en-US" w:eastAsia="uk-UA"/>
        </w:rPr>
        <w:t>Lindenbaum A. A Servey of neturally occurring chelating ligands</w:t>
      </w:r>
      <w:r w:rsidRPr="0069611D">
        <w:rPr>
          <w:sz w:val="28"/>
          <w:szCs w:val="28"/>
          <w:lang w:val="en-US" w:eastAsia="uk-UA"/>
        </w:rPr>
        <w:t> / </w:t>
      </w:r>
      <w:r>
        <w:rPr>
          <w:sz w:val="28"/>
          <w:szCs w:val="28"/>
          <w:lang w:val="en-US" w:eastAsia="uk-UA"/>
        </w:rPr>
        <w:t>Lindenbaum</w:t>
      </w:r>
      <w:r w:rsidRPr="009D4035">
        <w:rPr>
          <w:sz w:val="28"/>
          <w:szCs w:val="28"/>
          <w:lang w:val="en-US" w:eastAsia="uk-UA"/>
        </w:rPr>
        <w:t xml:space="preserve"> </w:t>
      </w:r>
      <w:r>
        <w:rPr>
          <w:sz w:val="28"/>
          <w:szCs w:val="28"/>
          <w:lang w:val="en-US" w:eastAsia="uk-UA"/>
        </w:rPr>
        <w:t>A.</w:t>
      </w:r>
      <w:r w:rsidRPr="0069611D">
        <w:rPr>
          <w:sz w:val="28"/>
          <w:szCs w:val="28"/>
          <w:lang w:val="en-US" w:eastAsia="uk-UA"/>
        </w:rPr>
        <w:t xml:space="preserve"> </w:t>
      </w:r>
      <w:r>
        <w:rPr>
          <w:sz w:val="28"/>
          <w:szCs w:val="28"/>
          <w:lang w:eastAsia="uk-UA"/>
        </w:rPr>
        <w:t>А</w:t>
      </w:r>
      <w:r w:rsidRPr="0069611D">
        <w:rPr>
          <w:sz w:val="28"/>
          <w:szCs w:val="28"/>
          <w:lang w:val="en-US" w:eastAsia="uk-UA"/>
        </w:rPr>
        <w:t>.</w:t>
      </w:r>
      <w:r>
        <w:rPr>
          <w:sz w:val="28"/>
          <w:szCs w:val="28"/>
          <w:lang w:val="en-US" w:eastAsia="uk-UA"/>
        </w:rPr>
        <w:t xml:space="preserve"> // Metal. Ions. Biol. Syst. – New-York-London</w:t>
      </w:r>
      <w:r>
        <w:rPr>
          <w:sz w:val="28"/>
          <w:szCs w:val="28"/>
          <w:lang w:eastAsia="uk-UA"/>
        </w:rPr>
        <w:t xml:space="preserve"> :</w:t>
      </w:r>
      <w:r>
        <w:rPr>
          <w:sz w:val="28"/>
          <w:szCs w:val="28"/>
          <w:lang w:val="en-US" w:eastAsia="uk-UA"/>
        </w:rPr>
        <w:t xml:space="preserve"> </w:t>
      </w:r>
      <w:r w:rsidRPr="009D4035">
        <w:rPr>
          <w:sz w:val="28"/>
          <w:szCs w:val="28"/>
          <w:lang w:val="en-US" w:eastAsia="uk-UA"/>
        </w:rPr>
        <w:t>[</w:t>
      </w:r>
      <w:r w:rsidRPr="009D4035">
        <w:rPr>
          <w:sz w:val="28"/>
          <w:szCs w:val="28"/>
          <w:lang w:eastAsia="uk-UA"/>
        </w:rPr>
        <w:t>б. в.</w:t>
      </w:r>
      <w:r w:rsidRPr="009D4035">
        <w:rPr>
          <w:sz w:val="28"/>
          <w:szCs w:val="28"/>
          <w:lang w:val="en-US" w:eastAsia="uk-UA"/>
        </w:rPr>
        <w:t>]</w:t>
      </w:r>
      <w:r>
        <w:rPr>
          <w:sz w:val="28"/>
          <w:szCs w:val="28"/>
          <w:lang w:val="en-US" w:eastAsia="uk-UA"/>
        </w:rPr>
        <w:t>, 1973. – P. 67–77.</w:t>
      </w:r>
    </w:p>
    <w:p w:rsidR="0069611D" w:rsidRPr="00840960"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840960">
        <w:rPr>
          <w:sz w:val="28"/>
          <w:szCs w:val="28"/>
          <w:lang w:val="en-US"/>
        </w:rPr>
        <w:t>Mandinov L. Cooper chelation represses the vascular response to injury</w:t>
      </w:r>
      <w:r w:rsidRPr="0069611D">
        <w:rPr>
          <w:sz w:val="28"/>
          <w:szCs w:val="28"/>
          <w:lang w:val="en-US"/>
        </w:rPr>
        <w:t xml:space="preserve"> /</w:t>
      </w:r>
      <w:r w:rsidRPr="00840960">
        <w:rPr>
          <w:sz w:val="28"/>
          <w:szCs w:val="28"/>
          <w:lang w:val="en-US"/>
        </w:rPr>
        <w:t xml:space="preserve"> L. Mandinov // Proc. Natl. Acad. Sci. USA. – 2003. – V. 100. – P. 6700–6705.</w:t>
      </w:r>
    </w:p>
    <w:p w:rsidR="0069611D" w:rsidRPr="00840960"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val="en-US" w:eastAsia="uk-UA"/>
        </w:rPr>
        <w:t xml:space="preserve">Maymone B. Procedimenti Chimici per accrescere lefficieza energetika degli </w:t>
      </w:r>
      <w:r w:rsidRPr="00F9756F">
        <w:rPr>
          <w:sz w:val="28"/>
          <w:szCs w:val="28"/>
          <w:lang w:val="en-US" w:eastAsia="uk-UA"/>
        </w:rPr>
        <w:t>alimanti: la chelazione</w:t>
      </w:r>
      <w:r w:rsidRPr="0069611D">
        <w:rPr>
          <w:sz w:val="28"/>
          <w:szCs w:val="28"/>
          <w:lang w:val="en-US" w:eastAsia="uk-UA"/>
        </w:rPr>
        <w:t xml:space="preserve"> / </w:t>
      </w:r>
      <w:r w:rsidRPr="00F9756F">
        <w:rPr>
          <w:sz w:val="28"/>
          <w:szCs w:val="28"/>
          <w:lang w:val="en-US" w:eastAsia="uk-UA"/>
        </w:rPr>
        <w:t>B.</w:t>
      </w:r>
      <w:r w:rsidRPr="0069611D">
        <w:rPr>
          <w:sz w:val="28"/>
          <w:szCs w:val="28"/>
          <w:lang w:val="en-US" w:eastAsia="uk-UA"/>
        </w:rPr>
        <w:t xml:space="preserve"> </w:t>
      </w:r>
      <w:r w:rsidRPr="00F9756F">
        <w:rPr>
          <w:sz w:val="28"/>
          <w:szCs w:val="28"/>
          <w:lang w:val="en-US" w:eastAsia="uk-UA"/>
        </w:rPr>
        <w:t xml:space="preserve">Maymone </w:t>
      </w:r>
      <w:r w:rsidRPr="0069611D">
        <w:rPr>
          <w:sz w:val="28"/>
          <w:szCs w:val="28"/>
          <w:lang w:val="en-US" w:eastAsia="uk-UA"/>
        </w:rPr>
        <w:t>//</w:t>
      </w:r>
      <w:r w:rsidRPr="00F9756F">
        <w:rPr>
          <w:sz w:val="28"/>
          <w:szCs w:val="28"/>
          <w:lang w:val="en-US" w:eastAsia="uk-UA"/>
        </w:rPr>
        <w:t xml:space="preserve"> Alim. Anim. </w:t>
      </w:r>
      <w:r w:rsidRPr="00F9756F">
        <w:rPr>
          <w:sz w:val="28"/>
          <w:szCs w:val="28"/>
          <w:lang w:val="en-US"/>
        </w:rPr>
        <w:t xml:space="preserve">– 1963. – Vol.7. – </w:t>
      </w:r>
      <w:r w:rsidRPr="00F9756F">
        <w:rPr>
          <w:sz w:val="28"/>
          <w:szCs w:val="28"/>
        </w:rPr>
        <w:t>№</w:t>
      </w:r>
      <w:r w:rsidRPr="00F9756F">
        <w:rPr>
          <w:sz w:val="28"/>
          <w:szCs w:val="28"/>
          <w:lang w:val="en-US"/>
        </w:rPr>
        <w:t>1</w:t>
      </w:r>
      <w:r w:rsidRPr="00F9756F">
        <w:rPr>
          <w:sz w:val="28"/>
          <w:szCs w:val="28"/>
        </w:rPr>
        <w:t xml:space="preserve">. – Р. </w:t>
      </w:r>
      <w:r w:rsidRPr="00F9756F">
        <w:rPr>
          <w:sz w:val="28"/>
          <w:szCs w:val="28"/>
          <w:lang w:val="en-US"/>
        </w:rPr>
        <w:t>15</w:t>
      </w:r>
      <w:r w:rsidRPr="00F9756F">
        <w:rPr>
          <w:sz w:val="28"/>
          <w:szCs w:val="28"/>
        </w:rPr>
        <w:t>–</w:t>
      </w:r>
      <w:r w:rsidRPr="00F9756F">
        <w:rPr>
          <w:sz w:val="28"/>
          <w:szCs w:val="28"/>
          <w:lang w:val="en-US"/>
        </w:rPr>
        <w:t>32</w:t>
      </w:r>
      <w:r w:rsidRPr="00F9756F">
        <w:rPr>
          <w:sz w:val="28"/>
          <w:szCs w:val="28"/>
        </w:rPr>
        <w:t>.</w:t>
      </w:r>
    </w:p>
    <w:p w:rsidR="0069611D" w:rsidRPr="00840960"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840960">
        <w:rPr>
          <w:sz w:val="28"/>
          <w:szCs w:val="28"/>
          <w:lang w:val="en-US"/>
        </w:rPr>
        <w:t>Peisker Manfred</w:t>
      </w:r>
      <w:r w:rsidRPr="0069611D">
        <w:rPr>
          <w:sz w:val="28"/>
          <w:szCs w:val="28"/>
          <w:lang w:val="en-US"/>
        </w:rPr>
        <w:t>.</w:t>
      </w:r>
      <w:r w:rsidRPr="00840960">
        <w:rPr>
          <w:sz w:val="28"/>
          <w:szCs w:val="28"/>
          <w:lang w:val="en-US"/>
        </w:rPr>
        <w:t xml:space="preserve"> Aminosäuren-Profile für Geflügel / Peisker Manfred // Kraftfutter. – 1997. V 80. – №10. – P. 423–424, 426–428, 430–432, 434–436.</w:t>
      </w:r>
    </w:p>
    <w:p w:rsidR="0069611D" w:rsidRPr="0069611D"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lang w:val="en-US"/>
        </w:rPr>
      </w:pPr>
      <w:r>
        <w:rPr>
          <w:sz w:val="28"/>
          <w:szCs w:val="28"/>
          <w:lang w:val="en-GB" w:eastAsia="uk-UA"/>
        </w:rPr>
        <w:t>Price W.</w:t>
      </w:r>
      <w:r w:rsidRPr="0069611D">
        <w:rPr>
          <w:sz w:val="28"/>
          <w:szCs w:val="28"/>
          <w:lang w:val="en-US" w:eastAsia="uk-UA"/>
        </w:rPr>
        <w:t> </w:t>
      </w:r>
      <w:r>
        <w:rPr>
          <w:sz w:val="28"/>
          <w:szCs w:val="28"/>
          <w:lang w:val="en-GB" w:eastAsia="uk-UA"/>
        </w:rPr>
        <w:t>J. Analitical atomic absorption spectrometry</w:t>
      </w:r>
      <w:r w:rsidRPr="0069611D">
        <w:rPr>
          <w:sz w:val="28"/>
          <w:szCs w:val="28"/>
          <w:lang w:val="en-US" w:eastAsia="uk-UA"/>
        </w:rPr>
        <w:t xml:space="preserve"> / </w:t>
      </w:r>
      <w:r>
        <w:rPr>
          <w:sz w:val="28"/>
          <w:szCs w:val="28"/>
          <w:lang w:val="en-GB" w:eastAsia="uk-UA"/>
        </w:rPr>
        <w:t>Price W.</w:t>
      </w:r>
      <w:r w:rsidRPr="0069611D">
        <w:rPr>
          <w:sz w:val="28"/>
          <w:szCs w:val="28"/>
          <w:lang w:val="en-US" w:eastAsia="uk-UA"/>
        </w:rPr>
        <w:t> </w:t>
      </w:r>
      <w:r>
        <w:rPr>
          <w:sz w:val="28"/>
          <w:szCs w:val="28"/>
          <w:lang w:val="en-GB" w:eastAsia="uk-UA"/>
        </w:rPr>
        <w:t xml:space="preserve">J. – London, New-York, Rhein </w:t>
      </w:r>
      <w:r w:rsidRPr="0069611D">
        <w:rPr>
          <w:sz w:val="28"/>
          <w:szCs w:val="28"/>
          <w:lang w:val="en-US" w:eastAsia="uk-UA"/>
        </w:rPr>
        <w:t xml:space="preserve">: </w:t>
      </w:r>
      <w:r w:rsidRPr="009D4035">
        <w:rPr>
          <w:sz w:val="28"/>
          <w:szCs w:val="28"/>
          <w:lang w:val="en-US" w:eastAsia="uk-UA"/>
        </w:rPr>
        <w:t>[</w:t>
      </w:r>
      <w:r w:rsidRPr="009D4035">
        <w:rPr>
          <w:sz w:val="28"/>
          <w:szCs w:val="28"/>
          <w:lang w:eastAsia="uk-UA"/>
        </w:rPr>
        <w:t>б</w:t>
      </w:r>
      <w:r w:rsidRPr="0069611D">
        <w:rPr>
          <w:sz w:val="28"/>
          <w:szCs w:val="28"/>
          <w:lang w:val="en-US" w:eastAsia="uk-UA"/>
        </w:rPr>
        <w:t xml:space="preserve">. </w:t>
      </w:r>
      <w:r w:rsidRPr="009D4035">
        <w:rPr>
          <w:sz w:val="28"/>
          <w:szCs w:val="28"/>
          <w:lang w:eastAsia="uk-UA"/>
        </w:rPr>
        <w:t>в</w:t>
      </w:r>
      <w:r w:rsidRPr="0069611D">
        <w:rPr>
          <w:sz w:val="28"/>
          <w:szCs w:val="28"/>
          <w:lang w:val="en-US" w:eastAsia="uk-UA"/>
        </w:rPr>
        <w:t>.</w:t>
      </w:r>
      <w:r w:rsidRPr="009D4035">
        <w:rPr>
          <w:sz w:val="28"/>
          <w:szCs w:val="28"/>
          <w:lang w:val="en-US" w:eastAsia="uk-UA"/>
        </w:rPr>
        <w:t>]</w:t>
      </w:r>
      <w:r>
        <w:rPr>
          <w:sz w:val="28"/>
          <w:szCs w:val="28"/>
          <w:lang w:val="en-US" w:eastAsia="uk-UA"/>
        </w:rPr>
        <w:t>,</w:t>
      </w:r>
      <w:r>
        <w:rPr>
          <w:sz w:val="28"/>
          <w:szCs w:val="28"/>
          <w:lang w:val="en-GB" w:eastAsia="uk-UA"/>
        </w:rPr>
        <w:t xml:space="preserve"> 1972. – P. 259</w:t>
      </w:r>
      <w:r>
        <w:rPr>
          <w:sz w:val="28"/>
          <w:szCs w:val="28"/>
          <w:lang w:eastAsia="uk-UA"/>
        </w:rPr>
        <w:sym w:font="Symbol" w:char="F02D"/>
      </w:r>
      <w:r>
        <w:rPr>
          <w:sz w:val="28"/>
          <w:szCs w:val="28"/>
          <w:lang w:val="en-GB" w:eastAsia="uk-UA"/>
        </w:rPr>
        <w:t>275.</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Pr>
          <w:sz w:val="28"/>
          <w:szCs w:val="28"/>
          <w:lang w:val="en-US"/>
        </w:rPr>
        <w:t>Reid T.</w:t>
      </w:r>
      <w:r w:rsidRPr="0069611D">
        <w:rPr>
          <w:sz w:val="28"/>
          <w:szCs w:val="28"/>
          <w:lang w:val="en-US"/>
        </w:rPr>
        <w:t> </w:t>
      </w:r>
      <w:r>
        <w:rPr>
          <w:sz w:val="28"/>
          <w:szCs w:val="28"/>
          <w:lang w:val="en-US"/>
        </w:rPr>
        <w:t>C. An effect of copper hypplementation on growth of buf cattle in Northeland / T.</w:t>
      </w:r>
      <w:r w:rsidRPr="0069611D">
        <w:rPr>
          <w:sz w:val="28"/>
          <w:szCs w:val="28"/>
          <w:lang w:val="en-US"/>
        </w:rPr>
        <w:t> </w:t>
      </w:r>
      <w:r>
        <w:rPr>
          <w:sz w:val="28"/>
          <w:szCs w:val="28"/>
          <w:lang w:val="en-US"/>
        </w:rPr>
        <w:t>C.</w:t>
      </w:r>
      <w:r w:rsidRPr="004D34D2">
        <w:rPr>
          <w:sz w:val="28"/>
          <w:szCs w:val="28"/>
          <w:lang w:val="en-US"/>
        </w:rPr>
        <w:t xml:space="preserve"> </w:t>
      </w:r>
      <w:r>
        <w:rPr>
          <w:sz w:val="28"/>
          <w:szCs w:val="28"/>
          <w:lang w:val="en-US"/>
        </w:rPr>
        <w:t>Reid, P.</w:t>
      </w:r>
      <w:r w:rsidRPr="0069611D">
        <w:rPr>
          <w:sz w:val="28"/>
          <w:szCs w:val="28"/>
          <w:lang w:val="en-US"/>
        </w:rPr>
        <w:t> </w:t>
      </w:r>
      <w:r>
        <w:rPr>
          <w:sz w:val="28"/>
          <w:szCs w:val="28"/>
          <w:lang w:val="en-US"/>
        </w:rPr>
        <w:t>W. Shannon</w:t>
      </w:r>
      <w:r w:rsidRPr="004D34D2">
        <w:rPr>
          <w:sz w:val="28"/>
          <w:szCs w:val="28"/>
          <w:lang w:val="en-US"/>
        </w:rPr>
        <w:t xml:space="preserve">. </w:t>
      </w:r>
      <w:r>
        <w:rPr>
          <w:sz w:val="28"/>
          <w:szCs w:val="28"/>
          <w:lang w:val="en-US"/>
        </w:rPr>
        <w:t>Proc. N.</w:t>
      </w:r>
      <w:r>
        <w:rPr>
          <w:sz w:val="28"/>
          <w:szCs w:val="28"/>
        </w:rPr>
        <w:t> </w:t>
      </w:r>
      <w:r>
        <w:rPr>
          <w:sz w:val="28"/>
          <w:szCs w:val="28"/>
          <w:lang w:val="en-US"/>
        </w:rPr>
        <w:t>Z. Soc. Anim. Prod: – 1987.</w:t>
      </w:r>
      <w:r>
        <w:rPr>
          <w:sz w:val="28"/>
          <w:szCs w:val="28"/>
        </w:rPr>
        <w:t> </w:t>
      </w:r>
      <w:r>
        <w:rPr>
          <w:sz w:val="28"/>
          <w:szCs w:val="28"/>
          <w:lang w:val="en-US"/>
        </w:rPr>
        <w:t xml:space="preserve">– </w:t>
      </w:r>
      <w:r w:rsidRPr="0011499E">
        <w:rPr>
          <w:sz w:val="28"/>
          <w:szCs w:val="28"/>
          <w:lang w:val="en-US"/>
        </w:rPr>
        <w:t>№</w:t>
      </w:r>
      <w:r>
        <w:rPr>
          <w:sz w:val="28"/>
          <w:szCs w:val="28"/>
          <w:lang w:val="en-US"/>
        </w:rPr>
        <w:t xml:space="preserve"> 47. – P. 123–124.</w:t>
      </w:r>
    </w:p>
    <w:p w:rsidR="0069611D" w:rsidRPr="00840960" w:rsidRDefault="0069611D" w:rsidP="000256D4">
      <w:pPr>
        <w:numPr>
          <w:ilvl w:val="0"/>
          <w:numId w:val="61"/>
        </w:numPr>
        <w:tabs>
          <w:tab w:val="clear" w:pos="720"/>
          <w:tab w:val="num" w:pos="540"/>
          <w:tab w:val="num" w:pos="1440"/>
          <w:tab w:val="left" w:pos="5580"/>
        </w:tabs>
        <w:suppressAutoHyphens w:val="0"/>
        <w:spacing w:line="360" w:lineRule="auto"/>
        <w:ind w:left="540" w:hanging="540"/>
        <w:jc w:val="both"/>
        <w:rPr>
          <w:sz w:val="28"/>
          <w:szCs w:val="28"/>
        </w:rPr>
      </w:pPr>
      <w:r w:rsidRPr="00840960">
        <w:rPr>
          <w:sz w:val="28"/>
          <w:szCs w:val="28"/>
          <w:lang w:val="en-US"/>
        </w:rPr>
        <w:t>Richter G. Einflus der Lagerugsdauer und Temperatur auf den Gehalt der Vitamine A und Vitamin Konzentraten Wirkstoffvormischungen Mischfutter und Leberhomogenat</w:t>
      </w:r>
      <w:r w:rsidRPr="0069611D">
        <w:rPr>
          <w:sz w:val="28"/>
          <w:szCs w:val="28"/>
          <w:lang w:val="en-US"/>
        </w:rPr>
        <w:t xml:space="preserve"> / </w:t>
      </w:r>
      <w:r w:rsidRPr="00840960">
        <w:rPr>
          <w:sz w:val="28"/>
          <w:szCs w:val="28"/>
          <w:lang w:val="en-US"/>
        </w:rPr>
        <w:t>G.</w:t>
      </w:r>
      <w:r w:rsidRPr="0069611D">
        <w:rPr>
          <w:sz w:val="28"/>
          <w:szCs w:val="28"/>
          <w:lang w:val="en-US"/>
        </w:rPr>
        <w:t xml:space="preserve"> </w:t>
      </w:r>
      <w:r w:rsidRPr="00840960">
        <w:rPr>
          <w:sz w:val="28"/>
          <w:szCs w:val="28"/>
          <w:lang w:val="en-US"/>
        </w:rPr>
        <w:t>Richter, P.</w:t>
      </w:r>
      <w:r w:rsidRPr="0069611D">
        <w:rPr>
          <w:sz w:val="28"/>
          <w:szCs w:val="28"/>
          <w:lang w:val="en-US"/>
        </w:rPr>
        <w:t xml:space="preserve"> </w:t>
      </w:r>
      <w:r w:rsidRPr="00840960">
        <w:rPr>
          <w:sz w:val="28"/>
          <w:szCs w:val="28"/>
          <w:lang w:val="en-US"/>
        </w:rPr>
        <w:t>Möckel, F.</w:t>
      </w:r>
      <w:r w:rsidRPr="0069611D">
        <w:rPr>
          <w:sz w:val="28"/>
          <w:szCs w:val="28"/>
          <w:lang w:val="en-US"/>
        </w:rPr>
        <w:t xml:space="preserve"> </w:t>
      </w:r>
      <w:r w:rsidRPr="00840960">
        <w:rPr>
          <w:sz w:val="28"/>
          <w:szCs w:val="28"/>
          <w:lang w:val="en-US"/>
        </w:rPr>
        <w:t xml:space="preserve">Schöne </w:t>
      </w:r>
      <w:r>
        <w:rPr>
          <w:sz w:val="28"/>
          <w:szCs w:val="28"/>
          <w:lang w:val="en-US"/>
        </w:rPr>
        <w:t>[</w:t>
      </w:r>
      <w:r w:rsidRPr="00840960">
        <w:rPr>
          <w:sz w:val="28"/>
          <w:szCs w:val="28"/>
          <w:lang w:val="en-US"/>
        </w:rPr>
        <w:t>e</w:t>
      </w:r>
      <w:r>
        <w:rPr>
          <w:sz w:val="28"/>
          <w:szCs w:val="28"/>
          <w:lang w:val="en-US"/>
        </w:rPr>
        <w:t>t</w:t>
      </w:r>
      <w:r w:rsidRPr="00840960">
        <w:rPr>
          <w:sz w:val="28"/>
          <w:szCs w:val="28"/>
          <w:lang w:val="en-US"/>
        </w:rPr>
        <w:t>. a</w:t>
      </w:r>
      <w:r>
        <w:rPr>
          <w:sz w:val="28"/>
          <w:szCs w:val="28"/>
          <w:lang w:val="en-US"/>
        </w:rPr>
        <w:t>l</w:t>
      </w:r>
      <w:r w:rsidRPr="00840960">
        <w:rPr>
          <w:sz w:val="28"/>
          <w:szCs w:val="28"/>
          <w:lang w:val="en-US"/>
        </w:rPr>
        <w:t>.</w:t>
      </w:r>
      <w:r>
        <w:rPr>
          <w:sz w:val="28"/>
          <w:szCs w:val="28"/>
          <w:lang w:val="en-US"/>
        </w:rPr>
        <w:t>] // Veter. Med., 1982. – V. 37. –</w:t>
      </w:r>
      <w:r w:rsidRPr="00840960">
        <w:rPr>
          <w:sz w:val="28"/>
          <w:szCs w:val="28"/>
          <w:lang w:val="en-US"/>
        </w:rPr>
        <w:t xml:space="preserve"> </w:t>
      </w:r>
      <w:r>
        <w:rPr>
          <w:sz w:val="28"/>
          <w:szCs w:val="28"/>
          <w:lang w:eastAsia="uk-UA"/>
        </w:rPr>
        <w:t>№</w:t>
      </w:r>
      <w:r>
        <w:rPr>
          <w:sz w:val="28"/>
          <w:szCs w:val="28"/>
          <w:lang w:val="en-US" w:eastAsia="uk-UA"/>
        </w:rPr>
        <w:t xml:space="preserve"> </w:t>
      </w:r>
      <w:r>
        <w:rPr>
          <w:sz w:val="28"/>
          <w:szCs w:val="28"/>
          <w:lang w:val="en-US"/>
        </w:rPr>
        <w:t xml:space="preserve">11. – P </w:t>
      </w:r>
      <w:r w:rsidRPr="00840960">
        <w:rPr>
          <w:sz w:val="28"/>
          <w:szCs w:val="28"/>
          <w:lang w:val="en-US"/>
        </w:rPr>
        <w:t>405–408.</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69611D">
        <w:rPr>
          <w:sz w:val="28"/>
          <w:szCs w:val="28"/>
          <w:lang w:val="en-US" w:eastAsia="uk-UA"/>
        </w:rPr>
        <w:t>Shulman A. Metal chelates in biological systems / A. Shulman // J. Metal. Chelates and chelates agents. – New-York-London :</w:t>
      </w:r>
      <w:r>
        <w:rPr>
          <w:sz w:val="28"/>
          <w:szCs w:val="28"/>
          <w:lang w:val="en-US" w:eastAsia="uk-UA"/>
        </w:rPr>
        <w:t xml:space="preserve"> </w:t>
      </w:r>
      <w:r w:rsidRPr="009D4035">
        <w:rPr>
          <w:sz w:val="28"/>
          <w:szCs w:val="28"/>
          <w:lang w:val="en-US" w:eastAsia="uk-UA"/>
        </w:rPr>
        <w:t>[</w:t>
      </w:r>
      <w:r w:rsidRPr="009D4035">
        <w:rPr>
          <w:sz w:val="28"/>
          <w:szCs w:val="28"/>
          <w:lang w:eastAsia="uk-UA"/>
        </w:rPr>
        <w:t>б</w:t>
      </w:r>
      <w:r w:rsidRPr="0069611D">
        <w:rPr>
          <w:sz w:val="28"/>
          <w:szCs w:val="28"/>
          <w:lang w:val="en-US" w:eastAsia="uk-UA"/>
        </w:rPr>
        <w:t xml:space="preserve">. </w:t>
      </w:r>
      <w:r w:rsidRPr="009D4035">
        <w:rPr>
          <w:sz w:val="28"/>
          <w:szCs w:val="28"/>
          <w:lang w:eastAsia="uk-UA"/>
        </w:rPr>
        <w:t>в</w:t>
      </w:r>
      <w:r w:rsidRPr="0069611D">
        <w:rPr>
          <w:sz w:val="28"/>
          <w:szCs w:val="28"/>
          <w:lang w:val="en-US" w:eastAsia="uk-UA"/>
        </w:rPr>
        <w:t>.</w:t>
      </w:r>
      <w:r w:rsidRPr="009D4035">
        <w:rPr>
          <w:sz w:val="28"/>
          <w:szCs w:val="28"/>
          <w:lang w:val="en-US" w:eastAsia="uk-UA"/>
        </w:rPr>
        <w:t>]</w:t>
      </w:r>
      <w:r>
        <w:rPr>
          <w:sz w:val="28"/>
          <w:szCs w:val="28"/>
          <w:lang w:val="en-US" w:eastAsia="uk-UA"/>
        </w:rPr>
        <w:t>,</w:t>
      </w:r>
      <w:r w:rsidRPr="0069611D">
        <w:rPr>
          <w:sz w:val="28"/>
          <w:szCs w:val="28"/>
          <w:lang w:val="en-US" w:eastAsia="uk-UA"/>
        </w:rPr>
        <w:t xml:space="preserve"> 1964. – P. 384–439.</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69611D">
        <w:rPr>
          <w:sz w:val="28"/>
          <w:szCs w:val="28"/>
          <w:lang w:val="en-US" w:eastAsia="uk-UA"/>
        </w:rPr>
        <w:lastRenderedPageBreak/>
        <w:t>Skinner J. T. Effect of amino acid levels fed 0-42 days to broilers on amino acid reguire-ments during 42-49 days / J. T. Skinner, A. L. Izat, P. W. Waldroup // Poultry Sci. – 1991. – Vol. 70. – №</w:t>
      </w:r>
      <w:r>
        <w:rPr>
          <w:sz w:val="28"/>
          <w:szCs w:val="28"/>
          <w:lang w:val="en-US" w:eastAsia="uk-UA"/>
        </w:rPr>
        <w:t xml:space="preserve"> </w:t>
      </w:r>
      <w:r w:rsidRPr="0069611D">
        <w:rPr>
          <w:sz w:val="28"/>
          <w:szCs w:val="28"/>
          <w:lang w:val="en-US" w:eastAsia="uk-UA"/>
        </w:rPr>
        <w:t xml:space="preserve">1. – </w:t>
      </w:r>
      <w:r>
        <w:rPr>
          <w:sz w:val="28"/>
          <w:szCs w:val="28"/>
          <w:lang w:eastAsia="uk-UA"/>
        </w:rPr>
        <w:t>Р</w:t>
      </w:r>
      <w:r w:rsidRPr="0069611D">
        <w:rPr>
          <w:sz w:val="28"/>
          <w:szCs w:val="28"/>
          <w:lang w:val="en-US" w:eastAsia="uk-UA"/>
        </w:rPr>
        <w:t>. 112.</w:t>
      </w:r>
    </w:p>
    <w:p w:rsidR="0069611D" w:rsidRPr="0069611D"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lang w:val="en-US"/>
        </w:rPr>
      </w:pPr>
      <w:r w:rsidRPr="00D551E0">
        <w:rPr>
          <w:sz w:val="28"/>
          <w:szCs w:val="28"/>
          <w:lang w:val="en-US"/>
        </w:rPr>
        <w:t>Skinne</w:t>
      </w:r>
      <w:r>
        <w:rPr>
          <w:sz w:val="28"/>
          <w:szCs w:val="28"/>
          <w:lang w:val="en-US"/>
        </w:rPr>
        <w:t>r</w:t>
      </w:r>
      <w:r w:rsidRPr="0069611D">
        <w:rPr>
          <w:sz w:val="28"/>
          <w:szCs w:val="28"/>
          <w:lang w:val="en-US"/>
        </w:rPr>
        <w:t> </w:t>
      </w:r>
      <w:r>
        <w:rPr>
          <w:sz w:val="28"/>
          <w:szCs w:val="28"/>
          <w:lang w:val="en-US"/>
        </w:rPr>
        <w:t>J</w:t>
      </w:r>
      <w:r w:rsidRPr="0069611D">
        <w:rPr>
          <w:sz w:val="28"/>
          <w:szCs w:val="28"/>
          <w:lang w:val="en-US"/>
        </w:rPr>
        <w:t>. </w:t>
      </w:r>
      <w:r>
        <w:rPr>
          <w:sz w:val="28"/>
          <w:szCs w:val="28"/>
          <w:lang w:val="en-US"/>
        </w:rPr>
        <w:t>T</w:t>
      </w:r>
      <w:r w:rsidRPr="0069611D">
        <w:rPr>
          <w:sz w:val="28"/>
          <w:szCs w:val="28"/>
          <w:lang w:val="en-US"/>
        </w:rPr>
        <w:t xml:space="preserve">. </w:t>
      </w:r>
      <w:r w:rsidRPr="00D551E0">
        <w:rPr>
          <w:sz w:val="28"/>
          <w:szCs w:val="28"/>
          <w:lang w:val="en-US"/>
        </w:rPr>
        <w:t xml:space="preserve">Effects of dietary amino acid level and duration of finisher period on performance and carcass content of </w:t>
      </w:r>
      <w:r>
        <w:rPr>
          <w:sz w:val="28"/>
          <w:szCs w:val="28"/>
          <w:lang w:val="en-US"/>
        </w:rPr>
        <w:t>broilers forty-nine days of age</w:t>
      </w:r>
      <w:r w:rsidRPr="0069611D">
        <w:rPr>
          <w:sz w:val="28"/>
          <w:szCs w:val="28"/>
          <w:lang w:val="en-US"/>
        </w:rPr>
        <w:t xml:space="preserve"> /</w:t>
      </w:r>
      <w:r>
        <w:rPr>
          <w:sz w:val="28"/>
          <w:szCs w:val="28"/>
          <w:lang w:val="en-US"/>
        </w:rPr>
        <w:t xml:space="preserve"> J</w:t>
      </w:r>
      <w:r w:rsidRPr="0069611D">
        <w:rPr>
          <w:sz w:val="28"/>
          <w:szCs w:val="28"/>
          <w:lang w:val="en-US"/>
        </w:rPr>
        <w:t>. </w:t>
      </w:r>
      <w:r>
        <w:rPr>
          <w:sz w:val="28"/>
          <w:szCs w:val="28"/>
          <w:lang w:val="en-US"/>
        </w:rPr>
        <w:t>T</w:t>
      </w:r>
      <w:r w:rsidRPr="0069611D">
        <w:rPr>
          <w:sz w:val="28"/>
          <w:szCs w:val="28"/>
          <w:lang w:val="en-US"/>
        </w:rPr>
        <w:t>.</w:t>
      </w:r>
      <w:r>
        <w:rPr>
          <w:sz w:val="28"/>
          <w:szCs w:val="28"/>
          <w:lang w:val="en-US"/>
        </w:rPr>
        <w:t> </w:t>
      </w:r>
      <w:r w:rsidRPr="00D551E0">
        <w:rPr>
          <w:sz w:val="28"/>
          <w:szCs w:val="28"/>
          <w:lang w:val="en-US"/>
        </w:rPr>
        <w:t>Skinne</w:t>
      </w:r>
      <w:r>
        <w:rPr>
          <w:sz w:val="28"/>
          <w:szCs w:val="28"/>
          <w:lang w:val="en-US"/>
        </w:rPr>
        <w:t>r</w:t>
      </w:r>
      <w:r w:rsidRPr="0069611D">
        <w:rPr>
          <w:sz w:val="28"/>
          <w:szCs w:val="28"/>
          <w:lang w:val="en-US"/>
        </w:rPr>
        <w:t> </w:t>
      </w:r>
      <w:r>
        <w:rPr>
          <w:sz w:val="28"/>
          <w:szCs w:val="28"/>
          <w:lang w:val="en-US"/>
        </w:rPr>
        <w:t>, A</w:t>
      </w:r>
      <w:r w:rsidRPr="0069611D">
        <w:rPr>
          <w:sz w:val="28"/>
          <w:szCs w:val="28"/>
          <w:lang w:val="en-US"/>
        </w:rPr>
        <w:t>. </w:t>
      </w:r>
      <w:r>
        <w:rPr>
          <w:sz w:val="28"/>
          <w:szCs w:val="28"/>
          <w:lang w:val="en-US"/>
        </w:rPr>
        <w:t>L</w:t>
      </w:r>
      <w:r w:rsidRPr="0069611D">
        <w:rPr>
          <w:sz w:val="28"/>
          <w:szCs w:val="28"/>
          <w:lang w:val="en-US"/>
        </w:rPr>
        <w:t>.</w:t>
      </w:r>
      <w:r>
        <w:rPr>
          <w:sz w:val="28"/>
          <w:szCs w:val="28"/>
          <w:lang w:val="en-US"/>
        </w:rPr>
        <w:t xml:space="preserve"> Waldroup, P</w:t>
      </w:r>
      <w:r w:rsidRPr="0069611D">
        <w:rPr>
          <w:sz w:val="28"/>
          <w:szCs w:val="28"/>
          <w:lang w:val="en-US"/>
        </w:rPr>
        <w:t>. </w:t>
      </w:r>
      <w:r>
        <w:rPr>
          <w:sz w:val="28"/>
          <w:szCs w:val="28"/>
          <w:lang w:val="en-US"/>
        </w:rPr>
        <w:t xml:space="preserve">W. Waldroup // </w:t>
      </w:r>
      <w:r w:rsidRPr="00D551E0">
        <w:rPr>
          <w:sz w:val="28"/>
          <w:szCs w:val="28"/>
          <w:lang w:val="en-US"/>
        </w:rPr>
        <w:t>Poult Sci.</w:t>
      </w:r>
      <w:r>
        <w:rPr>
          <w:sz w:val="28"/>
          <w:szCs w:val="28"/>
          <w:lang w:val="en-US"/>
        </w:rPr>
        <w:t xml:space="preserve"> –</w:t>
      </w:r>
      <w:r w:rsidRPr="00D551E0">
        <w:rPr>
          <w:sz w:val="28"/>
          <w:szCs w:val="28"/>
          <w:lang w:val="en-US"/>
        </w:rPr>
        <w:t xml:space="preserve"> 1992</w:t>
      </w:r>
      <w:r>
        <w:rPr>
          <w:sz w:val="28"/>
          <w:szCs w:val="28"/>
          <w:lang w:val="en-US"/>
        </w:rPr>
        <w:t xml:space="preserve">. – V. </w:t>
      </w:r>
      <w:r w:rsidRPr="00D551E0">
        <w:rPr>
          <w:sz w:val="28"/>
          <w:szCs w:val="28"/>
          <w:lang w:val="en-US"/>
        </w:rPr>
        <w:t>71</w:t>
      </w:r>
      <w:r>
        <w:rPr>
          <w:sz w:val="28"/>
          <w:szCs w:val="28"/>
          <w:lang w:val="en-US"/>
        </w:rPr>
        <w:t> </w:t>
      </w:r>
      <w:r w:rsidRPr="00D551E0">
        <w:rPr>
          <w:sz w:val="28"/>
          <w:szCs w:val="28"/>
          <w:lang w:val="en-US"/>
        </w:rPr>
        <w:t>(7)</w:t>
      </w:r>
      <w:r>
        <w:rPr>
          <w:sz w:val="28"/>
          <w:szCs w:val="28"/>
          <w:lang w:val="en-US"/>
        </w:rPr>
        <w:t xml:space="preserve">. – P. </w:t>
      </w:r>
      <w:r w:rsidRPr="00D551E0">
        <w:rPr>
          <w:sz w:val="28"/>
          <w:szCs w:val="28"/>
          <w:lang w:val="en-US"/>
        </w:rPr>
        <w:t>1207</w:t>
      </w:r>
      <w:r>
        <w:rPr>
          <w:sz w:val="28"/>
          <w:szCs w:val="28"/>
          <w:lang w:val="en-US"/>
        </w:rPr>
        <w:t>–12</w:t>
      </w:r>
      <w:r w:rsidRPr="00D551E0">
        <w:rPr>
          <w:sz w:val="28"/>
          <w:szCs w:val="28"/>
          <w:lang w:val="en-US"/>
        </w:rPr>
        <w:t>14.</w:t>
      </w:r>
    </w:p>
    <w:p w:rsidR="0069611D" w:rsidRPr="0069611D" w:rsidRDefault="0069611D" w:rsidP="000256D4">
      <w:pPr>
        <w:numPr>
          <w:ilvl w:val="0"/>
          <w:numId w:val="61"/>
        </w:numPr>
        <w:tabs>
          <w:tab w:val="num" w:pos="540"/>
        </w:tabs>
        <w:suppressAutoHyphens w:val="0"/>
        <w:spacing w:line="360" w:lineRule="auto"/>
        <w:ind w:left="540" w:hanging="540"/>
        <w:jc w:val="both"/>
        <w:rPr>
          <w:sz w:val="28"/>
          <w:szCs w:val="28"/>
          <w:lang w:val="en-US"/>
        </w:rPr>
      </w:pPr>
      <w:r>
        <w:rPr>
          <w:sz w:val="28"/>
          <w:szCs w:val="28"/>
          <w:lang w:val="en-US"/>
        </w:rPr>
        <w:t>Stadtman E.</w:t>
      </w:r>
      <w:r w:rsidRPr="0069611D">
        <w:rPr>
          <w:sz w:val="28"/>
          <w:szCs w:val="28"/>
          <w:lang w:val="en-US"/>
        </w:rPr>
        <w:t> </w:t>
      </w:r>
      <w:r>
        <w:rPr>
          <w:sz w:val="28"/>
          <w:szCs w:val="28"/>
          <w:lang w:val="en-US"/>
        </w:rPr>
        <w:t>R. Metal ion-catalyzed oxidation of proteins: biochemical mechanism and biological consequences</w:t>
      </w:r>
      <w:r w:rsidRPr="0069611D">
        <w:rPr>
          <w:sz w:val="28"/>
          <w:szCs w:val="28"/>
          <w:lang w:val="en-US"/>
        </w:rPr>
        <w:t xml:space="preserve"> / </w:t>
      </w:r>
      <w:r>
        <w:rPr>
          <w:sz w:val="28"/>
          <w:szCs w:val="28"/>
          <w:lang w:val="en-US"/>
        </w:rPr>
        <w:t>E.</w:t>
      </w:r>
      <w:r w:rsidRPr="0069611D">
        <w:rPr>
          <w:sz w:val="28"/>
          <w:szCs w:val="28"/>
          <w:lang w:val="en-US"/>
        </w:rPr>
        <w:t> </w:t>
      </w:r>
      <w:r>
        <w:rPr>
          <w:sz w:val="28"/>
          <w:szCs w:val="28"/>
          <w:lang w:val="en-US"/>
        </w:rPr>
        <w:t>R.</w:t>
      </w:r>
      <w:r w:rsidRPr="0069611D">
        <w:rPr>
          <w:sz w:val="28"/>
          <w:szCs w:val="28"/>
          <w:lang w:val="en-US"/>
        </w:rPr>
        <w:t xml:space="preserve"> </w:t>
      </w:r>
      <w:r>
        <w:rPr>
          <w:sz w:val="28"/>
          <w:szCs w:val="28"/>
          <w:lang w:val="en-US"/>
        </w:rPr>
        <w:t>Stadtman // Free Radical Biolog. and Medic. – 1990. – 9. – N 4. – P. – 315 – 325.</w:t>
      </w:r>
    </w:p>
    <w:p w:rsidR="0069611D" w:rsidRPr="005D09A7" w:rsidRDefault="0069611D" w:rsidP="000256D4">
      <w:pPr>
        <w:numPr>
          <w:ilvl w:val="0"/>
          <w:numId w:val="61"/>
        </w:numPr>
        <w:tabs>
          <w:tab w:val="num" w:pos="540"/>
        </w:tabs>
        <w:suppressAutoHyphens w:val="0"/>
        <w:spacing w:line="360" w:lineRule="auto"/>
        <w:ind w:left="540" w:hanging="540"/>
        <w:jc w:val="both"/>
        <w:rPr>
          <w:sz w:val="28"/>
          <w:szCs w:val="28"/>
        </w:rPr>
      </w:pPr>
      <w:r>
        <w:rPr>
          <w:sz w:val="28"/>
          <w:szCs w:val="28"/>
          <w:lang w:val="en-US"/>
        </w:rPr>
        <w:t>Stadtman E.</w:t>
      </w:r>
      <w:r w:rsidRPr="0069611D">
        <w:rPr>
          <w:sz w:val="28"/>
          <w:szCs w:val="28"/>
          <w:lang w:val="en-US"/>
        </w:rPr>
        <w:t> </w:t>
      </w:r>
      <w:r>
        <w:rPr>
          <w:sz w:val="28"/>
          <w:szCs w:val="28"/>
          <w:lang w:val="en-US"/>
        </w:rPr>
        <w:t>R.</w:t>
      </w:r>
      <w:r w:rsidRPr="0069611D">
        <w:rPr>
          <w:sz w:val="28"/>
          <w:szCs w:val="28"/>
          <w:lang w:val="en-US"/>
        </w:rPr>
        <w:t xml:space="preserve"> </w:t>
      </w:r>
      <w:r>
        <w:rPr>
          <w:sz w:val="28"/>
          <w:szCs w:val="28"/>
          <w:lang w:val="en-US"/>
        </w:rPr>
        <w:t>Metal-catalyzed oxidation of proteins</w:t>
      </w:r>
      <w:r w:rsidRPr="0069611D">
        <w:rPr>
          <w:sz w:val="28"/>
          <w:szCs w:val="28"/>
          <w:lang w:val="en-US"/>
        </w:rPr>
        <w:t xml:space="preserve"> / </w:t>
      </w:r>
      <w:r>
        <w:rPr>
          <w:sz w:val="28"/>
          <w:szCs w:val="28"/>
          <w:lang w:val="en-US"/>
        </w:rPr>
        <w:t>E.</w:t>
      </w:r>
      <w:r w:rsidRPr="0069611D">
        <w:rPr>
          <w:sz w:val="28"/>
          <w:szCs w:val="28"/>
          <w:lang w:val="en-US"/>
        </w:rPr>
        <w:t> </w:t>
      </w:r>
      <w:r>
        <w:rPr>
          <w:sz w:val="28"/>
          <w:szCs w:val="28"/>
          <w:lang w:val="en-US"/>
        </w:rPr>
        <w:t>R.</w:t>
      </w:r>
      <w:r w:rsidRPr="0069611D">
        <w:rPr>
          <w:sz w:val="28"/>
          <w:szCs w:val="28"/>
          <w:lang w:val="en-US"/>
        </w:rPr>
        <w:t xml:space="preserve"> </w:t>
      </w:r>
      <w:r>
        <w:rPr>
          <w:sz w:val="28"/>
          <w:szCs w:val="28"/>
          <w:lang w:val="en-US"/>
        </w:rPr>
        <w:t xml:space="preserve">Stadtman, </w:t>
      </w:r>
      <w:r w:rsidRPr="005D09A7">
        <w:rPr>
          <w:sz w:val="28"/>
          <w:szCs w:val="28"/>
          <w:lang w:val="en-US"/>
        </w:rPr>
        <w:t>C.</w:t>
      </w:r>
      <w:r w:rsidRPr="0069611D">
        <w:rPr>
          <w:sz w:val="28"/>
          <w:szCs w:val="28"/>
          <w:lang w:val="en-US"/>
        </w:rPr>
        <w:t> </w:t>
      </w:r>
      <w:r w:rsidRPr="005D09A7">
        <w:rPr>
          <w:sz w:val="28"/>
          <w:szCs w:val="28"/>
          <w:lang w:val="en-US"/>
        </w:rPr>
        <w:t>N.</w:t>
      </w:r>
      <w:r w:rsidRPr="0069611D">
        <w:rPr>
          <w:sz w:val="28"/>
          <w:szCs w:val="28"/>
          <w:lang w:val="en-US"/>
        </w:rPr>
        <w:t> </w:t>
      </w:r>
      <w:r w:rsidRPr="005D09A7">
        <w:rPr>
          <w:sz w:val="28"/>
          <w:szCs w:val="28"/>
          <w:lang w:val="en-US"/>
        </w:rPr>
        <w:t>Oliver // J. Biol. Chem. – 1991. – 266. – N 4. – P. – 2005 – 2008.</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Pr>
          <w:sz w:val="28"/>
          <w:szCs w:val="28"/>
          <w:lang w:val="en-US"/>
        </w:rPr>
        <w:t>Superoxide dismutase activity of low molecular weight Cu</w:t>
      </w:r>
      <w:r>
        <w:rPr>
          <w:sz w:val="28"/>
          <w:szCs w:val="28"/>
          <w:vertAlign w:val="superscript"/>
          <w:lang w:val="en-US"/>
        </w:rPr>
        <w:t>++</w:t>
      </w:r>
      <w:r>
        <w:rPr>
          <w:sz w:val="28"/>
          <w:szCs w:val="28"/>
          <w:lang w:val="en-US"/>
        </w:rPr>
        <w:t>-chelates studied by pulse radiolysis / [R. Brigelius, R. Spötti, W. Bors et al.] // FEBS Lett. – 1974. – 47. – N 1. – P. – 72–75.</w:t>
      </w:r>
    </w:p>
    <w:p w:rsidR="0069611D" w:rsidRPr="0069611D" w:rsidRDefault="0069611D" w:rsidP="000256D4">
      <w:pPr>
        <w:numPr>
          <w:ilvl w:val="0"/>
          <w:numId w:val="61"/>
        </w:numPr>
        <w:tabs>
          <w:tab w:val="clear" w:pos="720"/>
          <w:tab w:val="num" w:pos="540"/>
        </w:tabs>
        <w:suppressAutoHyphens w:val="0"/>
        <w:spacing w:line="360" w:lineRule="auto"/>
        <w:ind w:left="540" w:hanging="540"/>
        <w:jc w:val="both"/>
        <w:rPr>
          <w:sz w:val="28"/>
          <w:szCs w:val="28"/>
          <w:lang w:val="en-US"/>
        </w:rPr>
      </w:pPr>
      <w:r w:rsidRPr="0069611D">
        <w:rPr>
          <w:color w:val="000000"/>
          <w:sz w:val="28"/>
          <w:szCs w:val="28"/>
          <w:lang w:val="en-US"/>
        </w:rPr>
        <w:t>Ś</w:t>
      </w:r>
      <w:r>
        <w:rPr>
          <w:color w:val="000000"/>
          <w:sz w:val="28"/>
          <w:szCs w:val="28"/>
          <w:lang w:val="en-US"/>
        </w:rPr>
        <w:t>watkiewicz</w:t>
      </w:r>
      <w:r w:rsidRPr="0069611D">
        <w:rPr>
          <w:color w:val="000000"/>
          <w:sz w:val="28"/>
          <w:szCs w:val="28"/>
          <w:lang w:val="en-US"/>
        </w:rPr>
        <w:t xml:space="preserve"> </w:t>
      </w:r>
      <w:r>
        <w:rPr>
          <w:color w:val="000000"/>
          <w:sz w:val="28"/>
          <w:szCs w:val="28"/>
          <w:lang w:val="en-US"/>
        </w:rPr>
        <w:t>Sylwester</w:t>
      </w:r>
      <w:r w:rsidRPr="0069611D">
        <w:rPr>
          <w:color w:val="000000"/>
          <w:sz w:val="28"/>
          <w:szCs w:val="28"/>
          <w:lang w:val="en-US"/>
        </w:rPr>
        <w:t xml:space="preserve">. </w:t>
      </w:r>
      <w:r>
        <w:rPr>
          <w:color w:val="000000"/>
          <w:sz w:val="28"/>
          <w:szCs w:val="28"/>
          <w:lang w:val="en-US"/>
        </w:rPr>
        <w:t>Organiczne</w:t>
      </w:r>
      <w:r w:rsidRPr="0069611D">
        <w:rPr>
          <w:color w:val="000000"/>
          <w:sz w:val="28"/>
          <w:szCs w:val="28"/>
          <w:lang w:val="en-US"/>
        </w:rPr>
        <w:t xml:space="preserve"> ź</w:t>
      </w:r>
      <w:r>
        <w:rPr>
          <w:color w:val="000000"/>
          <w:sz w:val="28"/>
          <w:szCs w:val="28"/>
          <w:lang w:val="en-US"/>
        </w:rPr>
        <w:t>rod</w:t>
      </w:r>
      <w:r w:rsidRPr="0069611D">
        <w:rPr>
          <w:color w:val="000000"/>
          <w:sz w:val="28"/>
          <w:szCs w:val="28"/>
          <w:lang w:val="en-US"/>
        </w:rPr>
        <w:t>ł</w:t>
      </w:r>
      <w:r>
        <w:rPr>
          <w:color w:val="000000"/>
          <w:sz w:val="28"/>
          <w:szCs w:val="28"/>
          <w:lang w:val="en-US"/>
        </w:rPr>
        <w:t>a</w:t>
      </w:r>
      <w:r w:rsidRPr="0069611D">
        <w:rPr>
          <w:color w:val="000000"/>
          <w:sz w:val="28"/>
          <w:szCs w:val="28"/>
          <w:lang w:val="en-US"/>
        </w:rPr>
        <w:t xml:space="preserve"> </w:t>
      </w:r>
      <w:r>
        <w:rPr>
          <w:color w:val="000000"/>
          <w:sz w:val="28"/>
          <w:szCs w:val="28"/>
          <w:lang w:val="en-US"/>
        </w:rPr>
        <w:t>microelement</w:t>
      </w:r>
      <w:r w:rsidRPr="0069611D">
        <w:rPr>
          <w:color w:val="000000"/>
          <w:sz w:val="28"/>
          <w:szCs w:val="28"/>
          <w:lang w:val="en-US"/>
        </w:rPr>
        <w:t>ó</w:t>
      </w:r>
      <w:r>
        <w:rPr>
          <w:color w:val="000000"/>
          <w:sz w:val="28"/>
          <w:szCs w:val="28"/>
          <w:lang w:val="en-US"/>
        </w:rPr>
        <w:t>w</w:t>
      </w:r>
      <w:r w:rsidRPr="0069611D">
        <w:rPr>
          <w:color w:val="000000"/>
          <w:sz w:val="28"/>
          <w:szCs w:val="28"/>
          <w:lang w:val="en-US"/>
        </w:rPr>
        <w:t xml:space="preserve"> </w:t>
      </w:r>
      <w:r>
        <w:rPr>
          <w:color w:val="000000"/>
          <w:sz w:val="28"/>
          <w:szCs w:val="28"/>
          <w:lang w:val="en-US"/>
        </w:rPr>
        <w:t>w</w:t>
      </w:r>
      <w:r w:rsidRPr="0069611D">
        <w:rPr>
          <w:color w:val="000000"/>
          <w:sz w:val="28"/>
          <w:szCs w:val="28"/>
          <w:lang w:val="en-US"/>
        </w:rPr>
        <w:t xml:space="preserve"> ż</w:t>
      </w:r>
      <w:r>
        <w:rPr>
          <w:color w:val="000000"/>
          <w:sz w:val="28"/>
          <w:szCs w:val="28"/>
          <w:lang w:val="en-US"/>
        </w:rPr>
        <w:t>ywieniu</w:t>
      </w:r>
      <w:r w:rsidRPr="0069611D">
        <w:rPr>
          <w:color w:val="000000"/>
          <w:sz w:val="28"/>
          <w:szCs w:val="28"/>
          <w:lang w:val="en-US"/>
        </w:rPr>
        <w:t xml:space="preserve"> </w:t>
      </w:r>
      <w:r>
        <w:rPr>
          <w:color w:val="000000"/>
          <w:sz w:val="28"/>
          <w:szCs w:val="28"/>
          <w:lang w:val="en-US"/>
        </w:rPr>
        <w:t>drobiu</w:t>
      </w:r>
      <w:r w:rsidRPr="0069611D">
        <w:rPr>
          <w:color w:val="000000"/>
          <w:sz w:val="28"/>
          <w:szCs w:val="28"/>
          <w:lang w:val="en-US"/>
        </w:rPr>
        <w:t xml:space="preserve"> / Ś</w:t>
      </w:r>
      <w:r>
        <w:rPr>
          <w:color w:val="000000"/>
          <w:sz w:val="28"/>
          <w:szCs w:val="28"/>
          <w:lang w:val="en-US"/>
        </w:rPr>
        <w:t>watkiewicz</w:t>
      </w:r>
      <w:r w:rsidRPr="0069611D">
        <w:rPr>
          <w:color w:val="000000"/>
          <w:sz w:val="28"/>
          <w:szCs w:val="28"/>
          <w:lang w:val="en-US"/>
        </w:rPr>
        <w:t xml:space="preserve"> </w:t>
      </w:r>
      <w:r>
        <w:rPr>
          <w:color w:val="000000"/>
          <w:sz w:val="28"/>
          <w:szCs w:val="28"/>
          <w:lang w:val="en-US"/>
        </w:rPr>
        <w:t>Sylwester</w:t>
      </w:r>
      <w:r w:rsidRPr="0069611D">
        <w:rPr>
          <w:color w:val="000000"/>
          <w:sz w:val="28"/>
          <w:szCs w:val="28"/>
          <w:lang w:val="en-US"/>
        </w:rPr>
        <w:t xml:space="preserve">, </w:t>
      </w:r>
      <w:r>
        <w:rPr>
          <w:color w:val="000000"/>
          <w:sz w:val="28"/>
          <w:szCs w:val="28"/>
          <w:lang w:val="en-US"/>
        </w:rPr>
        <w:t>Koreleski</w:t>
      </w:r>
      <w:r w:rsidRPr="0069611D">
        <w:rPr>
          <w:color w:val="000000"/>
          <w:sz w:val="28"/>
          <w:szCs w:val="28"/>
          <w:lang w:val="en-US"/>
        </w:rPr>
        <w:t xml:space="preserve"> </w:t>
      </w:r>
      <w:r>
        <w:rPr>
          <w:color w:val="000000"/>
          <w:sz w:val="28"/>
          <w:szCs w:val="28"/>
          <w:lang w:val="en-US"/>
        </w:rPr>
        <w:t>Serzy</w:t>
      </w:r>
      <w:r w:rsidRPr="0069611D">
        <w:rPr>
          <w:color w:val="000000"/>
          <w:sz w:val="28"/>
          <w:szCs w:val="28"/>
          <w:lang w:val="en-US"/>
        </w:rPr>
        <w:t xml:space="preserve"> // </w:t>
      </w:r>
      <w:r>
        <w:rPr>
          <w:color w:val="000000"/>
          <w:sz w:val="28"/>
          <w:szCs w:val="28"/>
          <w:lang w:val="en-US"/>
        </w:rPr>
        <w:t>Biul</w:t>
      </w:r>
      <w:r w:rsidRPr="0069611D">
        <w:rPr>
          <w:color w:val="000000"/>
          <w:sz w:val="28"/>
          <w:szCs w:val="28"/>
          <w:lang w:val="en-US"/>
        </w:rPr>
        <w:t xml:space="preserve">. </w:t>
      </w:r>
      <w:r>
        <w:rPr>
          <w:color w:val="000000"/>
          <w:sz w:val="28"/>
          <w:szCs w:val="28"/>
          <w:lang w:val="en-US"/>
        </w:rPr>
        <w:t>inf</w:t>
      </w:r>
      <w:r w:rsidRPr="0069611D">
        <w:rPr>
          <w:color w:val="000000"/>
          <w:sz w:val="28"/>
          <w:szCs w:val="28"/>
          <w:lang w:val="en-US"/>
        </w:rPr>
        <w:t xml:space="preserve"> / </w:t>
      </w:r>
      <w:r>
        <w:rPr>
          <w:color w:val="000000"/>
          <w:sz w:val="28"/>
          <w:szCs w:val="28"/>
          <w:lang w:val="en-US"/>
        </w:rPr>
        <w:t>Inst</w:t>
      </w:r>
      <w:r w:rsidRPr="0069611D">
        <w:rPr>
          <w:color w:val="000000"/>
          <w:sz w:val="28"/>
          <w:szCs w:val="28"/>
          <w:lang w:val="en-US"/>
        </w:rPr>
        <w:t xml:space="preserve">. </w:t>
      </w:r>
      <w:r>
        <w:rPr>
          <w:color w:val="000000"/>
          <w:sz w:val="28"/>
          <w:szCs w:val="28"/>
          <w:lang w:val="en-US"/>
        </w:rPr>
        <w:t>zootechn</w:t>
      </w:r>
      <w:r w:rsidRPr="0069611D">
        <w:rPr>
          <w:color w:val="000000"/>
          <w:sz w:val="28"/>
          <w:szCs w:val="28"/>
          <w:lang w:val="en-US"/>
        </w:rPr>
        <w:t xml:space="preserve">. – 1998. – 36. – №3. – </w:t>
      </w:r>
      <w:r>
        <w:rPr>
          <w:color w:val="000000"/>
          <w:sz w:val="28"/>
          <w:szCs w:val="28"/>
        </w:rPr>
        <w:t>С</w:t>
      </w:r>
      <w:r w:rsidRPr="0069611D">
        <w:rPr>
          <w:color w:val="000000"/>
          <w:sz w:val="28"/>
          <w:szCs w:val="28"/>
          <w:lang w:val="en-US"/>
        </w:rPr>
        <w:t>. 49 – 60.</w:t>
      </w:r>
    </w:p>
    <w:p w:rsidR="0069611D" w:rsidRPr="000A5950" w:rsidRDefault="0069611D" w:rsidP="000256D4">
      <w:pPr>
        <w:numPr>
          <w:ilvl w:val="0"/>
          <w:numId w:val="61"/>
        </w:numPr>
        <w:tabs>
          <w:tab w:val="clear" w:pos="720"/>
          <w:tab w:val="num" w:pos="540"/>
          <w:tab w:val="left" w:pos="5580"/>
        </w:tabs>
        <w:suppressAutoHyphens w:val="0"/>
        <w:spacing w:line="360" w:lineRule="auto"/>
        <w:ind w:left="540" w:hanging="540"/>
        <w:jc w:val="both"/>
        <w:rPr>
          <w:sz w:val="28"/>
          <w:szCs w:val="28"/>
        </w:rPr>
      </w:pPr>
      <w:r w:rsidRPr="000A5950">
        <w:rPr>
          <w:sz w:val="28"/>
          <w:szCs w:val="28"/>
          <w:lang w:val="en-US"/>
        </w:rPr>
        <w:t xml:space="preserve">Textbook on EDTA Chelation Therapy / </w:t>
      </w:r>
      <w:r>
        <w:rPr>
          <w:sz w:val="28"/>
          <w:szCs w:val="28"/>
          <w:lang w:val="en-US"/>
        </w:rPr>
        <w:t>[</w:t>
      </w:r>
      <w:r w:rsidRPr="000A5950">
        <w:rPr>
          <w:sz w:val="28"/>
          <w:szCs w:val="28"/>
          <w:lang w:val="en-US"/>
        </w:rPr>
        <w:t>E.</w:t>
      </w:r>
      <w:r w:rsidRPr="0069611D">
        <w:rPr>
          <w:sz w:val="28"/>
          <w:szCs w:val="28"/>
          <w:lang w:val="en-US"/>
        </w:rPr>
        <w:t> </w:t>
      </w:r>
      <w:r w:rsidRPr="000A5950">
        <w:rPr>
          <w:sz w:val="28"/>
          <w:szCs w:val="28"/>
          <w:lang w:val="en-US"/>
        </w:rPr>
        <w:t>M. Cranton, J.</w:t>
      </w:r>
      <w:r w:rsidRPr="0069611D">
        <w:rPr>
          <w:sz w:val="28"/>
          <w:szCs w:val="28"/>
          <w:lang w:val="en-US"/>
        </w:rPr>
        <w:t> </w:t>
      </w:r>
      <w:r>
        <w:rPr>
          <w:sz w:val="28"/>
          <w:szCs w:val="28"/>
          <w:lang w:val="en-US"/>
        </w:rPr>
        <w:t>L.</w:t>
      </w:r>
      <w:r w:rsidRPr="0069611D">
        <w:rPr>
          <w:sz w:val="28"/>
          <w:szCs w:val="28"/>
          <w:lang w:val="en-US"/>
        </w:rPr>
        <w:t> </w:t>
      </w:r>
      <w:r w:rsidRPr="000A5950">
        <w:rPr>
          <w:sz w:val="28"/>
          <w:szCs w:val="28"/>
          <w:lang w:val="en-US"/>
        </w:rPr>
        <w:t>Sullivan, J.</w:t>
      </w:r>
      <w:r w:rsidRPr="0069611D">
        <w:rPr>
          <w:sz w:val="28"/>
          <w:szCs w:val="28"/>
          <w:lang w:val="en-US"/>
        </w:rPr>
        <w:t> </w:t>
      </w:r>
      <w:r w:rsidRPr="000A5950">
        <w:rPr>
          <w:sz w:val="28"/>
          <w:szCs w:val="28"/>
          <w:lang w:val="en-US"/>
        </w:rPr>
        <w:t>P. Frackelton et al.</w:t>
      </w:r>
      <w:r>
        <w:rPr>
          <w:sz w:val="28"/>
          <w:szCs w:val="28"/>
          <w:lang w:val="en-US"/>
        </w:rPr>
        <w:t>]</w:t>
      </w:r>
      <w:r w:rsidRPr="000A5950">
        <w:rPr>
          <w:sz w:val="28"/>
          <w:szCs w:val="28"/>
          <w:lang w:val="en-US"/>
        </w:rPr>
        <w:t xml:space="preserve"> // J. Advan. </w:t>
      </w:r>
      <w:r w:rsidRPr="000A5950">
        <w:rPr>
          <w:sz w:val="28"/>
          <w:szCs w:val="28"/>
          <w:lang w:val="en-GB"/>
        </w:rPr>
        <w:t>Med.</w:t>
      </w:r>
      <w:r w:rsidRPr="000A5950">
        <w:rPr>
          <w:sz w:val="28"/>
          <w:szCs w:val="28"/>
        </w:rPr>
        <w:t xml:space="preserve"> –</w:t>
      </w:r>
      <w:r w:rsidRPr="000A5950">
        <w:rPr>
          <w:sz w:val="28"/>
          <w:szCs w:val="28"/>
          <w:lang w:val="en-GB"/>
        </w:rPr>
        <w:t xml:space="preserve"> 1989. </w:t>
      </w:r>
      <w:r w:rsidRPr="000A5950">
        <w:rPr>
          <w:sz w:val="28"/>
          <w:szCs w:val="28"/>
        </w:rPr>
        <w:t xml:space="preserve">– </w:t>
      </w:r>
      <w:r w:rsidRPr="000A5950">
        <w:rPr>
          <w:sz w:val="28"/>
          <w:szCs w:val="28"/>
          <w:lang w:val="en-GB"/>
        </w:rPr>
        <w:t>V. 2. –</w:t>
      </w:r>
      <w:r w:rsidRPr="000A5950">
        <w:rPr>
          <w:sz w:val="28"/>
          <w:szCs w:val="28"/>
        </w:rPr>
        <w:t xml:space="preserve"> №</w:t>
      </w:r>
      <w:r w:rsidRPr="000A5950">
        <w:rPr>
          <w:sz w:val="28"/>
          <w:szCs w:val="28"/>
          <w:lang w:val="en-GB"/>
        </w:rPr>
        <w:t xml:space="preserve"> 1–2. </w:t>
      </w:r>
      <w:r w:rsidRPr="000A5950">
        <w:rPr>
          <w:sz w:val="28"/>
          <w:szCs w:val="28"/>
        </w:rPr>
        <w:t>– Р</w:t>
      </w:r>
      <w:r w:rsidRPr="000A5950">
        <w:rPr>
          <w:sz w:val="28"/>
          <w:szCs w:val="28"/>
          <w:lang w:val="en-GB"/>
        </w:rPr>
        <w:t>. 17</w:t>
      </w:r>
      <w:r w:rsidRPr="000A5950">
        <w:rPr>
          <w:sz w:val="28"/>
          <w:szCs w:val="28"/>
        </w:rPr>
        <w:t>–</w:t>
      </w:r>
      <w:r w:rsidRPr="000A5950">
        <w:rPr>
          <w:sz w:val="28"/>
          <w:szCs w:val="28"/>
          <w:lang w:val="en-GB"/>
        </w:rPr>
        <w:t>54.</w:t>
      </w:r>
    </w:p>
    <w:p w:rsidR="0069611D" w:rsidRDefault="0069611D" w:rsidP="000256D4">
      <w:pPr>
        <w:numPr>
          <w:ilvl w:val="0"/>
          <w:numId w:val="61"/>
        </w:numPr>
        <w:tabs>
          <w:tab w:val="clear" w:pos="720"/>
          <w:tab w:val="num" w:pos="540"/>
        </w:tabs>
        <w:suppressAutoHyphens w:val="0"/>
        <w:spacing w:line="360" w:lineRule="auto"/>
        <w:ind w:left="540" w:hanging="540"/>
        <w:jc w:val="both"/>
        <w:rPr>
          <w:sz w:val="28"/>
          <w:szCs w:val="28"/>
        </w:rPr>
      </w:pPr>
      <w:r w:rsidRPr="0069611D">
        <w:rPr>
          <w:sz w:val="28"/>
          <w:szCs w:val="28"/>
          <w:lang w:val="en-US" w:eastAsia="uk-UA"/>
        </w:rPr>
        <w:t xml:space="preserve">Underwood E. J. Trace elements is Human and Animal Nutrition / Underwood E. J. – Ed. </w:t>
      </w:r>
      <w:r>
        <w:rPr>
          <w:sz w:val="28"/>
          <w:szCs w:val="28"/>
          <w:lang w:eastAsia="uk-UA"/>
        </w:rPr>
        <w:t xml:space="preserve">Acad. Fress. – New-York-London : </w:t>
      </w:r>
      <w:r w:rsidRPr="009D4035">
        <w:rPr>
          <w:sz w:val="28"/>
          <w:szCs w:val="28"/>
          <w:lang w:val="en-US" w:eastAsia="uk-UA"/>
        </w:rPr>
        <w:t>[</w:t>
      </w:r>
      <w:r w:rsidRPr="009D4035">
        <w:rPr>
          <w:sz w:val="28"/>
          <w:szCs w:val="28"/>
          <w:lang w:eastAsia="uk-UA"/>
        </w:rPr>
        <w:t>б. в.</w:t>
      </w:r>
      <w:r w:rsidRPr="009D4035">
        <w:rPr>
          <w:sz w:val="28"/>
          <w:szCs w:val="28"/>
          <w:lang w:val="en-US" w:eastAsia="uk-UA"/>
        </w:rPr>
        <w:t>]</w:t>
      </w:r>
      <w:r>
        <w:rPr>
          <w:sz w:val="28"/>
          <w:szCs w:val="28"/>
          <w:lang w:eastAsia="uk-UA"/>
        </w:rPr>
        <w:t>, 1971. – 543 p.</w:t>
      </w:r>
    </w:p>
    <w:p w:rsidR="0069611D" w:rsidRPr="002F5151" w:rsidRDefault="0069611D" w:rsidP="000256D4">
      <w:pPr>
        <w:numPr>
          <w:ilvl w:val="0"/>
          <w:numId w:val="61"/>
        </w:numPr>
        <w:tabs>
          <w:tab w:val="clear" w:pos="720"/>
        </w:tabs>
        <w:suppressAutoHyphens w:val="0"/>
        <w:spacing w:line="360" w:lineRule="auto"/>
        <w:ind w:left="540" w:hanging="540"/>
        <w:jc w:val="both"/>
        <w:rPr>
          <w:sz w:val="28"/>
          <w:szCs w:val="28"/>
        </w:rPr>
      </w:pPr>
      <w:r w:rsidRPr="004E6AAF">
        <w:rPr>
          <w:sz w:val="28"/>
          <w:szCs w:val="28"/>
          <w:lang w:val="en-GB"/>
        </w:rPr>
        <w:t>Weiss W.</w:t>
      </w:r>
      <w:r w:rsidRPr="0069611D">
        <w:rPr>
          <w:sz w:val="28"/>
          <w:szCs w:val="28"/>
          <w:lang w:val="en-US"/>
        </w:rPr>
        <w:t> </w:t>
      </w:r>
      <w:r w:rsidRPr="004E6AAF">
        <w:rPr>
          <w:sz w:val="28"/>
          <w:szCs w:val="28"/>
          <w:lang w:val="en-GB"/>
        </w:rPr>
        <w:t>P. Requirements of fat-soluble vitamins for dairy cows: a review</w:t>
      </w:r>
      <w:r w:rsidRPr="0069611D">
        <w:rPr>
          <w:sz w:val="28"/>
          <w:szCs w:val="28"/>
          <w:lang w:val="en-US"/>
        </w:rPr>
        <w:t xml:space="preserve"> /</w:t>
      </w:r>
      <w:r w:rsidRPr="002E6E77">
        <w:rPr>
          <w:sz w:val="28"/>
          <w:szCs w:val="28"/>
          <w:lang w:val="en-GB"/>
        </w:rPr>
        <w:t xml:space="preserve"> </w:t>
      </w:r>
      <w:r w:rsidRPr="004E6AAF">
        <w:rPr>
          <w:sz w:val="28"/>
          <w:szCs w:val="28"/>
          <w:lang w:val="en-GB"/>
        </w:rPr>
        <w:t>W.</w:t>
      </w:r>
      <w:r w:rsidRPr="0069611D">
        <w:rPr>
          <w:sz w:val="28"/>
          <w:szCs w:val="28"/>
          <w:lang w:val="en-US"/>
        </w:rPr>
        <w:t> </w:t>
      </w:r>
      <w:r w:rsidRPr="004E6AAF">
        <w:rPr>
          <w:sz w:val="28"/>
          <w:szCs w:val="28"/>
          <w:lang w:val="en-GB"/>
        </w:rPr>
        <w:t>P.</w:t>
      </w:r>
      <w:r>
        <w:rPr>
          <w:sz w:val="28"/>
          <w:szCs w:val="28"/>
          <w:lang w:val="en-GB"/>
        </w:rPr>
        <w:t xml:space="preserve"> </w:t>
      </w:r>
      <w:r w:rsidRPr="004E6AAF">
        <w:rPr>
          <w:sz w:val="28"/>
          <w:szCs w:val="28"/>
          <w:lang w:val="en-GB"/>
        </w:rPr>
        <w:t>Weiss // Journal of Dairy Science</w:t>
      </w:r>
      <w:r w:rsidRPr="0069611D">
        <w:rPr>
          <w:sz w:val="28"/>
          <w:szCs w:val="28"/>
          <w:lang w:val="en-US"/>
        </w:rPr>
        <w:t>. –</w:t>
      </w:r>
      <w:r w:rsidRPr="004E6AAF">
        <w:rPr>
          <w:sz w:val="28"/>
          <w:szCs w:val="28"/>
          <w:lang w:val="en-GB"/>
        </w:rPr>
        <w:t xml:space="preserve"> </w:t>
      </w:r>
      <w:r w:rsidRPr="004E6AAF">
        <w:rPr>
          <w:sz w:val="28"/>
          <w:szCs w:val="28"/>
          <w:lang w:val="en-US"/>
        </w:rPr>
        <w:t>1998</w:t>
      </w:r>
      <w:r w:rsidRPr="004E6AAF">
        <w:rPr>
          <w:sz w:val="28"/>
          <w:szCs w:val="28"/>
          <w:lang w:val="en-GB"/>
        </w:rPr>
        <w:t xml:space="preserve">. </w:t>
      </w:r>
      <w:r w:rsidRPr="004E6AAF">
        <w:rPr>
          <w:sz w:val="28"/>
          <w:szCs w:val="28"/>
        </w:rPr>
        <w:t>−</w:t>
      </w:r>
      <w:r>
        <w:rPr>
          <w:sz w:val="28"/>
          <w:szCs w:val="28"/>
          <w:lang w:val="en-GB"/>
        </w:rPr>
        <w:t xml:space="preserve"> V</w:t>
      </w:r>
      <w:r w:rsidRPr="004E6AAF">
        <w:rPr>
          <w:sz w:val="28"/>
          <w:szCs w:val="28"/>
          <w:lang w:val="en-GB"/>
        </w:rPr>
        <w:t xml:space="preserve">. </w:t>
      </w:r>
      <w:r w:rsidRPr="004E6AAF">
        <w:rPr>
          <w:sz w:val="28"/>
          <w:szCs w:val="28"/>
          <w:lang w:val="en-US"/>
        </w:rPr>
        <w:t>81</w:t>
      </w:r>
      <w:r w:rsidRPr="004E6AAF">
        <w:rPr>
          <w:sz w:val="28"/>
          <w:szCs w:val="28"/>
          <w:lang w:val="en-GB"/>
        </w:rPr>
        <w:t>.</w:t>
      </w:r>
      <w:r w:rsidRPr="00D10F06">
        <w:rPr>
          <w:sz w:val="28"/>
          <w:szCs w:val="28"/>
          <w:lang w:val="en-GB"/>
        </w:rPr>
        <w:t xml:space="preserve"> –</w:t>
      </w:r>
      <w:r w:rsidRPr="004E6AAF">
        <w:rPr>
          <w:sz w:val="28"/>
          <w:szCs w:val="28"/>
          <w:lang w:val="en-GB"/>
        </w:rPr>
        <w:t xml:space="preserve"> № </w:t>
      </w:r>
      <w:r w:rsidRPr="004E6AAF">
        <w:rPr>
          <w:sz w:val="28"/>
          <w:szCs w:val="28"/>
          <w:lang w:val="en-US"/>
        </w:rPr>
        <w:t>9</w:t>
      </w:r>
      <w:r w:rsidRPr="004E6AAF">
        <w:rPr>
          <w:sz w:val="28"/>
          <w:szCs w:val="28"/>
          <w:lang w:val="en-GB"/>
        </w:rPr>
        <w:t xml:space="preserve">. </w:t>
      </w:r>
      <w:r w:rsidRPr="004E6AAF">
        <w:rPr>
          <w:sz w:val="28"/>
          <w:szCs w:val="28"/>
        </w:rPr>
        <w:t>−</w:t>
      </w:r>
      <w:r w:rsidRPr="004E6AAF">
        <w:rPr>
          <w:sz w:val="28"/>
          <w:szCs w:val="28"/>
          <w:lang w:val="en-GB"/>
        </w:rPr>
        <w:t xml:space="preserve"> P. </w:t>
      </w:r>
      <w:r w:rsidRPr="004E6AAF">
        <w:rPr>
          <w:sz w:val="28"/>
          <w:szCs w:val="28"/>
          <w:lang w:val="en-US"/>
        </w:rPr>
        <w:t>2493</w:t>
      </w:r>
      <w:r w:rsidRPr="004E6AAF">
        <w:rPr>
          <w:sz w:val="28"/>
          <w:szCs w:val="28"/>
        </w:rPr>
        <w:t>−</w:t>
      </w:r>
      <w:r w:rsidRPr="004E6AAF">
        <w:rPr>
          <w:sz w:val="28"/>
          <w:szCs w:val="28"/>
          <w:lang w:val="en-GB"/>
        </w:rPr>
        <w:t>2</w:t>
      </w:r>
      <w:r w:rsidRPr="004E6AAF">
        <w:rPr>
          <w:sz w:val="28"/>
          <w:szCs w:val="28"/>
          <w:lang w:val="en-US"/>
        </w:rPr>
        <w:t>501</w:t>
      </w:r>
      <w:r w:rsidRPr="004E6AAF">
        <w:rPr>
          <w:sz w:val="28"/>
          <w:szCs w:val="28"/>
          <w:lang w:val="en-GB"/>
        </w:rPr>
        <w:t>.</w:t>
      </w:r>
    </w:p>
    <w:p w:rsidR="0069611D" w:rsidRDefault="0069611D" w:rsidP="0069611D">
      <w:pPr>
        <w:tabs>
          <w:tab w:val="left" w:pos="5580"/>
        </w:tabs>
        <w:spacing w:line="360" w:lineRule="auto"/>
        <w:rPr>
          <w:sz w:val="28"/>
          <w:szCs w:val="28"/>
          <w:lang w:eastAsia="uk-UA"/>
        </w:rPr>
      </w:pPr>
    </w:p>
    <w:p w:rsidR="00AA1FC9" w:rsidRPr="0069611D" w:rsidRDefault="00AA1FC9" w:rsidP="00AA1FC9">
      <w:pPr>
        <w:spacing w:line="360" w:lineRule="auto"/>
        <w:ind w:firstLine="540"/>
        <w:jc w:val="both"/>
        <w:rPr>
          <w:sz w:val="28"/>
        </w:rPr>
      </w:pPr>
    </w:p>
    <w:p w:rsidR="00AA1FC9" w:rsidRPr="002F0042" w:rsidRDefault="00AA1FC9" w:rsidP="00AA1FC9">
      <w:pPr>
        <w:spacing w:line="360" w:lineRule="auto"/>
        <w:ind w:firstLine="540"/>
        <w:jc w:val="both"/>
        <w:rPr>
          <w:sz w:val="28"/>
          <w:lang w:val="uk-UA"/>
        </w:rPr>
      </w:pPr>
    </w:p>
    <w:p w:rsidR="00AA1FC9" w:rsidRPr="002F0042" w:rsidRDefault="00AA1FC9" w:rsidP="00AA1FC9">
      <w:pPr>
        <w:spacing w:line="360" w:lineRule="auto"/>
        <w:ind w:firstLine="540"/>
        <w:jc w:val="both"/>
        <w:rPr>
          <w:sz w:val="28"/>
          <w:lang w:val="uk-UA"/>
        </w:rPr>
      </w:pPr>
    </w:p>
    <w:p w:rsidR="00AA1FC9" w:rsidRPr="002F0042" w:rsidRDefault="00AA1FC9" w:rsidP="00AA1FC9">
      <w:pPr>
        <w:spacing w:line="360" w:lineRule="auto"/>
        <w:ind w:firstLine="540"/>
        <w:jc w:val="both"/>
        <w:rPr>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D4" w:rsidRDefault="000256D4">
      <w:r>
        <w:separator/>
      </w:r>
    </w:p>
  </w:endnote>
  <w:endnote w:type="continuationSeparator" w:id="0">
    <w:p w:rsidR="000256D4" w:rsidRDefault="0002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D4" w:rsidRDefault="000256D4">
      <w:r>
        <w:separator/>
      </w:r>
    </w:p>
  </w:footnote>
  <w:footnote w:type="continuationSeparator" w:id="0">
    <w:p w:rsidR="000256D4" w:rsidRDefault="0002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D4158A"/>
    <w:multiLevelType w:val="hybridMultilevel"/>
    <w:tmpl w:val="1C58A84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6718D3"/>
    <w:multiLevelType w:val="hybridMultilevel"/>
    <w:tmpl w:val="D77EA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62102C6"/>
    <w:multiLevelType w:val="hybridMultilevel"/>
    <w:tmpl w:val="DCD67A44"/>
    <w:lvl w:ilvl="0" w:tplc="9FB8CF5E">
      <w:numFmt w:val="bullet"/>
      <w:lvlText w:val="-"/>
      <w:lvlJc w:val="left"/>
      <w:pPr>
        <w:tabs>
          <w:tab w:val="num" w:pos="921"/>
        </w:tabs>
        <w:ind w:left="921"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2"/>
  </w:num>
  <w:num w:numId="44">
    <w:abstractNumId w:val="48"/>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6"/>
  </w:num>
  <w:num w:numId="54">
    <w:abstractNumId w:val="66"/>
  </w:num>
  <w:num w:numId="55">
    <w:abstractNumId w:val="63"/>
  </w:num>
  <w:num w:numId="56">
    <w:abstractNumId w:val="47"/>
  </w:num>
  <w:num w:numId="57">
    <w:abstractNumId w:val="58"/>
  </w:num>
  <w:num w:numId="58">
    <w:abstractNumId w:val="61"/>
  </w:num>
  <w:num w:numId="59">
    <w:abstractNumId w:val="57"/>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256D4"/>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medpulse.h1.ru/Medjourn/HTML/%20Kompl.ht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7AE2-16BE-46A5-998B-70A85654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43</Pages>
  <Words>10546</Words>
  <Characters>60118</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934</cp:revision>
  <cp:lastPrinted>2009-02-06T08:36:00Z</cp:lastPrinted>
  <dcterms:created xsi:type="dcterms:W3CDTF">2015-03-22T11:10:00Z</dcterms:created>
  <dcterms:modified xsi:type="dcterms:W3CDTF">2016-03-11T12:27:00Z</dcterms:modified>
</cp:coreProperties>
</file>