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ED1C3" w14:textId="77777777" w:rsidR="00E02917" w:rsidRPr="00E02917" w:rsidRDefault="00E02917" w:rsidP="00E02917">
      <w:pPr>
        <w:widowControl/>
        <w:tabs>
          <w:tab w:val="clear" w:pos="709"/>
        </w:tabs>
        <w:suppressAutoHyphens w:val="0"/>
        <w:spacing w:after="0" w:line="20" w:lineRule="atLeast"/>
        <w:ind w:firstLine="0"/>
        <w:jc w:val="center"/>
        <w:rPr>
          <w:rFonts w:ascii="Times New Roman" w:eastAsia="Calibri" w:hAnsi="Times New Roman" w:cs="Times New Roman"/>
          <w:kern w:val="0"/>
          <w:sz w:val="28"/>
          <w:lang w:val="uk-UA" w:eastAsia="en-US"/>
        </w:rPr>
      </w:pPr>
    </w:p>
    <w:p w14:paraId="51420719" w14:textId="77777777" w:rsidR="00E02917" w:rsidRPr="00E02917" w:rsidRDefault="00E02917" w:rsidP="00E02917">
      <w:pPr>
        <w:widowControl/>
        <w:tabs>
          <w:tab w:val="clear" w:pos="709"/>
        </w:tabs>
        <w:suppressAutoHyphens w:val="0"/>
        <w:spacing w:after="0" w:line="360" w:lineRule="auto"/>
        <w:ind w:firstLine="0"/>
        <w:jc w:val="center"/>
        <w:rPr>
          <w:rFonts w:ascii="Times New Roman" w:eastAsia="Calibri" w:hAnsi="Times New Roman" w:cs="Times New Roman"/>
          <w:kern w:val="0"/>
          <w:sz w:val="28"/>
          <w:lang w:val="uk-UA" w:eastAsia="en-US"/>
        </w:rPr>
      </w:pPr>
      <w:r w:rsidRPr="00E02917">
        <w:rPr>
          <w:rFonts w:ascii="Times New Roman" w:eastAsia="Calibri" w:hAnsi="Times New Roman" w:cs="Times New Roman"/>
          <w:kern w:val="0"/>
          <w:sz w:val="28"/>
          <w:lang w:val="uk-UA" w:eastAsia="en-US"/>
        </w:rPr>
        <w:t>ХАРКІВСЬКИЙ НАЦІОНАЛЬНИЙ ПЕДАГОГІЧНИЙ</w:t>
      </w:r>
    </w:p>
    <w:p w14:paraId="6D173214" w14:textId="77777777" w:rsidR="00E02917" w:rsidRPr="00E02917" w:rsidRDefault="00E02917" w:rsidP="00E02917">
      <w:pPr>
        <w:widowControl/>
        <w:tabs>
          <w:tab w:val="clear" w:pos="709"/>
        </w:tabs>
        <w:suppressAutoHyphens w:val="0"/>
        <w:spacing w:after="0" w:line="360" w:lineRule="auto"/>
        <w:ind w:firstLine="0"/>
        <w:jc w:val="center"/>
        <w:rPr>
          <w:rFonts w:ascii="Times New Roman" w:eastAsia="Calibri" w:hAnsi="Times New Roman" w:cs="Times New Roman"/>
          <w:kern w:val="0"/>
          <w:sz w:val="28"/>
          <w:lang w:val="uk-UA" w:eastAsia="en-US"/>
        </w:rPr>
      </w:pPr>
      <w:r w:rsidRPr="00E02917">
        <w:rPr>
          <w:rFonts w:ascii="Times New Roman" w:eastAsia="Calibri" w:hAnsi="Times New Roman" w:cs="Times New Roman"/>
          <w:kern w:val="0"/>
          <w:sz w:val="28"/>
          <w:lang w:val="uk-UA" w:eastAsia="en-US"/>
        </w:rPr>
        <w:t xml:space="preserve"> УНІВЕРСИТЕТ ІМЕНІ Г.</w:t>
      </w:r>
      <w:r w:rsidRPr="00E02917">
        <w:rPr>
          <w:rFonts w:ascii="Times New Roman" w:eastAsia="Calibri" w:hAnsi="Times New Roman" w:cs="Times New Roman"/>
          <w:kern w:val="0"/>
          <w:sz w:val="28"/>
          <w:lang w:eastAsia="en-US"/>
        </w:rPr>
        <w:t xml:space="preserve"> </w:t>
      </w:r>
      <w:r w:rsidRPr="00E02917">
        <w:rPr>
          <w:rFonts w:ascii="Times New Roman" w:eastAsia="Calibri" w:hAnsi="Times New Roman" w:cs="Times New Roman"/>
          <w:kern w:val="0"/>
          <w:sz w:val="28"/>
          <w:lang w:val="uk-UA" w:eastAsia="en-US"/>
        </w:rPr>
        <w:t>С.</w:t>
      </w:r>
      <w:r w:rsidRPr="00E02917">
        <w:rPr>
          <w:rFonts w:ascii="Times New Roman" w:eastAsia="Calibri" w:hAnsi="Times New Roman" w:cs="Times New Roman"/>
          <w:kern w:val="0"/>
          <w:sz w:val="28"/>
          <w:lang w:eastAsia="en-US"/>
        </w:rPr>
        <w:t xml:space="preserve"> </w:t>
      </w:r>
      <w:r w:rsidRPr="00E02917">
        <w:rPr>
          <w:rFonts w:ascii="Times New Roman" w:eastAsia="Calibri" w:hAnsi="Times New Roman" w:cs="Times New Roman"/>
          <w:kern w:val="0"/>
          <w:sz w:val="28"/>
          <w:lang w:val="uk-UA" w:eastAsia="en-US"/>
        </w:rPr>
        <w:t>СКОВОРОДИ</w:t>
      </w:r>
    </w:p>
    <w:p w14:paraId="2DE92DF7" w14:textId="77777777" w:rsidR="00E02917" w:rsidRPr="00E02917" w:rsidRDefault="00E02917" w:rsidP="00E02917">
      <w:pPr>
        <w:widowControl/>
        <w:tabs>
          <w:tab w:val="clear" w:pos="709"/>
        </w:tabs>
        <w:suppressAutoHyphens w:val="0"/>
        <w:spacing w:after="0" w:line="360" w:lineRule="auto"/>
        <w:ind w:firstLine="0"/>
        <w:jc w:val="center"/>
        <w:rPr>
          <w:rFonts w:ascii="Times New Roman" w:eastAsia="Calibri" w:hAnsi="Times New Roman" w:cs="Times New Roman"/>
          <w:kern w:val="0"/>
          <w:sz w:val="28"/>
          <w:lang w:val="uk-UA" w:eastAsia="en-US"/>
        </w:rPr>
      </w:pPr>
    </w:p>
    <w:p w14:paraId="65952A94" w14:textId="77777777" w:rsidR="00E02917" w:rsidRPr="00E02917" w:rsidRDefault="00E02917" w:rsidP="00E02917">
      <w:pPr>
        <w:widowControl/>
        <w:tabs>
          <w:tab w:val="clear" w:pos="709"/>
        </w:tabs>
        <w:suppressAutoHyphens w:val="0"/>
        <w:spacing w:after="0" w:line="360" w:lineRule="auto"/>
        <w:ind w:firstLine="0"/>
        <w:jc w:val="center"/>
        <w:rPr>
          <w:rFonts w:ascii="Times New Roman" w:eastAsia="Calibri" w:hAnsi="Times New Roman" w:cs="Times New Roman"/>
          <w:kern w:val="0"/>
          <w:sz w:val="28"/>
          <w:lang w:val="uk-UA" w:eastAsia="en-US"/>
        </w:rPr>
      </w:pPr>
      <w:r w:rsidRPr="00E02917">
        <w:rPr>
          <w:rFonts w:ascii="Times New Roman" w:eastAsia="Calibri" w:hAnsi="Times New Roman" w:cs="Times New Roman"/>
          <w:kern w:val="0"/>
          <w:sz w:val="28"/>
          <w:lang w:val="uk-UA" w:eastAsia="en-US"/>
        </w:rPr>
        <w:t xml:space="preserve"> На правах рукопису</w:t>
      </w:r>
    </w:p>
    <w:p w14:paraId="268F6568" w14:textId="77777777" w:rsidR="00E02917" w:rsidRPr="00E02917" w:rsidRDefault="00E02917" w:rsidP="00E02917">
      <w:pPr>
        <w:widowControl/>
        <w:tabs>
          <w:tab w:val="clear" w:pos="709"/>
        </w:tabs>
        <w:suppressAutoHyphens w:val="0"/>
        <w:spacing w:after="0" w:line="360" w:lineRule="auto"/>
        <w:ind w:firstLine="0"/>
        <w:jc w:val="center"/>
        <w:rPr>
          <w:rFonts w:ascii="Times New Roman" w:eastAsia="Calibri" w:hAnsi="Times New Roman" w:cs="Times New Roman"/>
          <w:kern w:val="0"/>
          <w:sz w:val="28"/>
          <w:lang w:val="uk-UA" w:eastAsia="en-US"/>
        </w:rPr>
      </w:pPr>
    </w:p>
    <w:p w14:paraId="66320100" w14:textId="77777777" w:rsidR="00E02917" w:rsidRPr="00E02917" w:rsidRDefault="00E02917" w:rsidP="00E02917">
      <w:pPr>
        <w:widowControl/>
        <w:tabs>
          <w:tab w:val="clear" w:pos="709"/>
        </w:tabs>
        <w:suppressAutoHyphens w:val="0"/>
        <w:spacing w:after="0" w:line="360" w:lineRule="auto"/>
        <w:ind w:firstLine="0"/>
        <w:jc w:val="center"/>
        <w:rPr>
          <w:rFonts w:ascii="Times New Roman" w:eastAsia="Calibri" w:hAnsi="Times New Roman" w:cs="Times New Roman"/>
          <w:b/>
          <w:kern w:val="0"/>
          <w:sz w:val="28"/>
          <w:lang w:val="uk-UA" w:eastAsia="en-US"/>
        </w:rPr>
      </w:pPr>
      <w:r w:rsidRPr="00E02917">
        <w:rPr>
          <w:rFonts w:ascii="Times New Roman" w:eastAsia="Calibri" w:hAnsi="Times New Roman" w:cs="Times New Roman"/>
          <w:b/>
          <w:kern w:val="0"/>
          <w:sz w:val="28"/>
          <w:lang w:val="uk-UA" w:eastAsia="en-US"/>
        </w:rPr>
        <w:t>КОРАБЕЛЬ МАРІЯ ГЕОРГІЇВНА</w:t>
      </w:r>
    </w:p>
    <w:p w14:paraId="275D3C03" w14:textId="77777777" w:rsidR="00E02917" w:rsidRPr="00E02917" w:rsidRDefault="00E02917" w:rsidP="00E02917">
      <w:pPr>
        <w:widowControl/>
        <w:tabs>
          <w:tab w:val="clear" w:pos="709"/>
        </w:tabs>
        <w:suppressAutoHyphens w:val="0"/>
        <w:spacing w:after="0" w:line="360" w:lineRule="auto"/>
        <w:ind w:firstLine="709"/>
        <w:rPr>
          <w:rFonts w:ascii="Times New Roman" w:eastAsia="Calibri" w:hAnsi="Times New Roman" w:cs="Times New Roman"/>
          <w:b/>
          <w:kern w:val="0"/>
          <w:sz w:val="28"/>
          <w:lang w:val="uk-UA" w:eastAsia="en-US"/>
        </w:rPr>
      </w:pPr>
    </w:p>
    <w:p w14:paraId="3ED3FEDB" w14:textId="77777777" w:rsidR="00E02917" w:rsidRPr="00E02917" w:rsidRDefault="00E02917" w:rsidP="00E02917">
      <w:pPr>
        <w:widowControl/>
        <w:tabs>
          <w:tab w:val="clear" w:pos="709"/>
        </w:tabs>
        <w:suppressAutoHyphens w:val="0"/>
        <w:spacing w:after="0" w:line="360" w:lineRule="auto"/>
        <w:ind w:firstLine="0"/>
        <w:jc w:val="right"/>
        <w:rPr>
          <w:rFonts w:ascii="Times New Roman" w:eastAsia="Calibri" w:hAnsi="Times New Roman" w:cs="Times New Roman"/>
          <w:kern w:val="0"/>
          <w:sz w:val="28"/>
          <w:lang w:eastAsia="en-US"/>
        </w:rPr>
      </w:pPr>
      <w:r w:rsidRPr="00E02917">
        <w:rPr>
          <w:rFonts w:ascii="Times New Roman" w:eastAsia="Calibri" w:hAnsi="Times New Roman" w:cs="Times New Roman"/>
          <w:kern w:val="0"/>
          <w:sz w:val="28"/>
          <w:lang w:val="uk-UA" w:eastAsia="en-US"/>
        </w:rPr>
        <w:t xml:space="preserve">УДК </w:t>
      </w:r>
      <w:r w:rsidRPr="00E02917">
        <w:rPr>
          <w:rFonts w:ascii="Times New Roman" w:eastAsia="Calibri" w:hAnsi="Times New Roman" w:cs="Times New Roman"/>
          <w:kern w:val="0"/>
          <w:sz w:val="28"/>
          <w:lang w:eastAsia="en-US"/>
        </w:rPr>
        <w:t>343</w:t>
      </w:r>
      <w:r w:rsidRPr="00E02917">
        <w:rPr>
          <w:rFonts w:ascii="Times New Roman" w:eastAsia="Calibri" w:hAnsi="Times New Roman" w:cs="Times New Roman"/>
          <w:kern w:val="0"/>
          <w:sz w:val="28"/>
          <w:lang w:val="uk-UA" w:eastAsia="en-US"/>
        </w:rPr>
        <w:t>.</w:t>
      </w:r>
      <w:r w:rsidRPr="00E02917">
        <w:rPr>
          <w:rFonts w:ascii="Times New Roman" w:eastAsia="Calibri" w:hAnsi="Times New Roman" w:cs="Times New Roman"/>
          <w:kern w:val="0"/>
          <w:sz w:val="28"/>
          <w:lang w:eastAsia="en-US"/>
        </w:rPr>
        <w:t>241</w:t>
      </w:r>
      <w:r w:rsidRPr="00E02917">
        <w:rPr>
          <w:rFonts w:ascii="Times New Roman" w:eastAsia="Calibri" w:hAnsi="Times New Roman" w:cs="Times New Roman"/>
          <w:kern w:val="0"/>
          <w:sz w:val="28"/>
          <w:lang w:val="uk-UA" w:eastAsia="en-US"/>
        </w:rPr>
        <w:t>.</w:t>
      </w:r>
      <w:r w:rsidRPr="00E02917">
        <w:rPr>
          <w:rFonts w:ascii="Times New Roman" w:eastAsia="Calibri" w:hAnsi="Times New Roman" w:cs="Times New Roman"/>
          <w:kern w:val="0"/>
          <w:sz w:val="28"/>
          <w:lang w:eastAsia="en-US"/>
        </w:rPr>
        <w:t>4</w:t>
      </w:r>
    </w:p>
    <w:p w14:paraId="65E4E123" w14:textId="77777777" w:rsidR="00E02917" w:rsidRPr="00E02917" w:rsidRDefault="00E02917" w:rsidP="00E02917">
      <w:pPr>
        <w:widowControl/>
        <w:tabs>
          <w:tab w:val="clear" w:pos="709"/>
        </w:tabs>
        <w:suppressAutoHyphens w:val="0"/>
        <w:spacing w:after="0" w:line="360" w:lineRule="auto"/>
        <w:ind w:firstLine="0"/>
        <w:jc w:val="center"/>
        <w:rPr>
          <w:rFonts w:ascii="Times New Roman" w:eastAsia="Calibri" w:hAnsi="Times New Roman" w:cs="Times New Roman"/>
          <w:b/>
          <w:kern w:val="0"/>
          <w:sz w:val="28"/>
          <w:lang w:val="uk-UA" w:eastAsia="en-US"/>
        </w:rPr>
      </w:pPr>
    </w:p>
    <w:p w14:paraId="189DE3CB" w14:textId="77777777" w:rsidR="00E02917" w:rsidRPr="00E02917" w:rsidRDefault="00E02917" w:rsidP="00E02917">
      <w:pPr>
        <w:widowControl/>
        <w:tabs>
          <w:tab w:val="clear" w:pos="709"/>
        </w:tabs>
        <w:suppressAutoHyphens w:val="0"/>
        <w:spacing w:after="0" w:line="360" w:lineRule="auto"/>
        <w:ind w:firstLine="0"/>
        <w:jc w:val="center"/>
        <w:rPr>
          <w:rFonts w:ascii="Times New Roman" w:eastAsia="Calibri" w:hAnsi="Times New Roman" w:cs="Times New Roman"/>
          <w:b/>
          <w:kern w:val="0"/>
          <w:sz w:val="28"/>
          <w:lang w:val="uk-UA" w:eastAsia="en-US"/>
        </w:rPr>
      </w:pPr>
      <w:r w:rsidRPr="00E02917">
        <w:rPr>
          <w:rFonts w:ascii="Times New Roman" w:eastAsia="Calibri" w:hAnsi="Times New Roman" w:cs="Times New Roman"/>
          <w:b/>
          <w:kern w:val="0"/>
          <w:sz w:val="28"/>
          <w:lang w:val="uk-UA" w:eastAsia="en-US"/>
        </w:rPr>
        <w:t xml:space="preserve">КОНФІСКАЦІЯ МАЙНА </w:t>
      </w:r>
      <w:r w:rsidRPr="00E02917">
        <w:rPr>
          <w:rFonts w:ascii="Times New Roman" w:eastAsia="Calibri" w:hAnsi="Times New Roman" w:cs="Times New Roman"/>
          <w:b/>
          <w:kern w:val="0"/>
          <w:sz w:val="28"/>
          <w:lang w:val="uk-UA" w:eastAsia="en-US"/>
        </w:rPr>
        <w:br/>
        <w:t>ЯК ВИД КРИМІНАЛЬНОГО ПОКАРАННЯ</w:t>
      </w:r>
    </w:p>
    <w:p w14:paraId="7C38A1AF" w14:textId="77777777" w:rsidR="00E02917" w:rsidRPr="00E02917" w:rsidRDefault="00E02917" w:rsidP="00E02917">
      <w:pPr>
        <w:widowControl/>
        <w:tabs>
          <w:tab w:val="clear" w:pos="709"/>
        </w:tabs>
        <w:suppressAutoHyphens w:val="0"/>
        <w:spacing w:after="0" w:line="360" w:lineRule="auto"/>
        <w:ind w:firstLine="0"/>
        <w:jc w:val="left"/>
        <w:rPr>
          <w:rFonts w:ascii="Times New Roman" w:eastAsia="Calibri" w:hAnsi="Times New Roman" w:cs="Times New Roman"/>
          <w:kern w:val="0"/>
          <w:sz w:val="28"/>
          <w:lang w:val="uk-UA" w:eastAsia="en-US"/>
        </w:rPr>
      </w:pPr>
    </w:p>
    <w:p w14:paraId="239FA698" w14:textId="77777777" w:rsidR="00E02917" w:rsidRPr="00E02917" w:rsidRDefault="00E02917" w:rsidP="00E02917">
      <w:pPr>
        <w:widowControl/>
        <w:tabs>
          <w:tab w:val="clear" w:pos="709"/>
        </w:tabs>
        <w:suppressAutoHyphens w:val="0"/>
        <w:spacing w:after="0" w:line="360" w:lineRule="auto"/>
        <w:ind w:firstLine="0"/>
        <w:jc w:val="center"/>
        <w:rPr>
          <w:rFonts w:ascii="Times New Roman" w:eastAsia="Calibri" w:hAnsi="Times New Roman" w:cs="Times New Roman"/>
          <w:kern w:val="0"/>
          <w:sz w:val="28"/>
          <w:lang w:val="uk-UA" w:eastAsia="en-US"/>
        </w:rPr>
      </w:pPr>
      <w:r w:rsidRPr="00E02917">
        <w:rPr>
          <w:rFonts w:ascii="Times New Roman" w:eastAsia="Calibri" w:hAnsi="Times New Roman" w:cs="Times New Roman"/>
          <w:kern w:val="0"/>
          <w:sz w:val="28"/>
          <w:lang w:val="uk-UA" w:eastAsia="en-US"/>
        </w:rPr>
        <w:t>12.00.08</w:t>
      </w:r>
      <w:r w:rsidRPr="00E02917">
        <w:rPr>
          <w:rFonts w:ascii="Times New Roman" w:eastAsia="Calibri" w:hAnsi="Times New Roman" w:cs="Times New Roman"/>
          <w:kern w:val="0"/>
          <w:sz w:val="28"/>
          <w:lang w:eastAsia="en-US"/>
        </w:rPr>
        <w:t xml:space="preserve">- </w:t>
      </w:r>
      <w:r w:rsidRPr="00E02917">
        <w:rPr>
          <w:rFonts w:ascii="Times New Roman" w:eastAsia="Calibri" w:hAnsi="Times New Roman" w:cs="Times New Roman"/>
          <w:kern w:val="0"/>
          <w:sz w:val="28"/>
          <w:lang w:val="uk-UA" w:eastAsia="en-US"/>
        </w:rPr>
        <w:t>кримінальне право та кримінологія;</w:t>
      </w:r>
    </w:p>
    <w:p w14:paraId="3EC6DDF9" w14:textId="77777777" w:rsidR="00E02917" w:rsidRPr="00E02917" w:rsidRDefault="00E02917" w:rsidP="00E02917">
      <w:pPr>
        <w:widowControl/>
        <w:tabs>
          <w:tab w:val="clear" w:pos="709"/>
        </w:tabs>
        <w:suppressAutoHyphens w:val="0"/>
        <w:spacing w:after="0" w:line="360" w:lineRule="auto"/>
        <w:ind w:firstLine="0"/>
        <w:jc w:val="center"/>
        <w:rPr>
          <w:rFonts w:ascii="Times New Roman" w:eastAsia="Calibri" w:hAnsi="Times New Roman" w:cs="Times New Roman"/>
          <w:kern w:val="0"/>
          <w:sz w:val="28"/>
          <w:lang w:val="uk-UA" w:eastAsia="en-US"/>
        </w:rPr>
      </w:pPr>
      <w:r w:rsidRPr="00E02917">
        <w:rPr>
          <w:rFonts w:ascii="Times New Roman" w:eastAsia="Calibri" w:hAnsi="Times New Roman" w:cs="Times New Roman"/>
          <w:kern w:val="0"/>
          <w:sz w:val="28"/>
          <w:lang w:val="uk-UA" w:eastAsia="en-US"/>
        </w:rPr>
        <w:t>кримінально-виконавче право</w:t>
      </w:r>
    </w:p>
    <w:p w14:paraId="6E3E819B" w14:textId="77777777" w:rsidR="00E02917" w:rsidRPr="00E02917" w:rsidRDefault="00E02917" w:rsidP="00E02917">
      <w:pPr>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en-US"/>
        </w:rPr>
      </w:pPr>
    </w:p>
    <w:p w14:paraId="6EFF0394" w14:textId="77777777" w:rsidR="00E02917" w:rsidRPr="00E02917" w:rsidRDefault="00E02917" w:rsidP="00E02917">
      <w:pPr>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ДИСЕРТАЦІЯ</w:t>
      </w:r>
    </w:p>
    <w:p w14:paraId="483930BD" w14:textId="77777777" w:rsidR="00E02917" w:rsidRPr="00E02917" w:rsidRDefault="00E02917" w:rsidP="00E02917">
      <w:pPr>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на здобуття наукового ступеня</w:t>
      </w:r>
    </w:p>
    <w:p w14:paraId="550F92C2" w14:textId="77777777" w:rsidR="00E02917" w:rsidRPr="00E02917" w:rsidRDefault="00E02917" w:rsidP="00E02917">
      <w:pPr>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кандидата юридичних наук</w:t>
      </w:r>
    </w:p>
    <w:p w14:paraId="517DFCFC" w14:textId="77777777" w:rsidR="00E02917" w:rsidRPr="00E02917" w:rsidRDefault="00E02917" w:rsidP="00E02917">
      <w:pPr>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p>
    <w:p w14:paraId="695F2796" w14:textId="77777777" w:rsidR="00E02917" w:rsidRPr="00E02917" w:rsidRDefault="00E02917" w:rsidP="00E02917">
      <w:pPr>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p>
    <w:p w14:paraId="027E8FBF" w14:textId="77777777" w:rsidR="00E02917" w:rsidRPr="00E02917" w:rsidRDefault="00E02917" w:rsidP="00E02917">
      <w:pPr>
        <w:tabs>
          <w:tab w:val="clear" w:pos="709"/>
        </w:tabs>
        <w:suppressAutoHyphens w:val="0"/>
        <w:spacing w:after="0" w:line="360" w:lineRule="auto"/>
        <w:ind w:firstLine="0"/>
        <w:jc w:val="right"/>
        <w:rPr>
          <w:rFonts w:ascii="Times New Roman" w:eastAsia="Calibri" w:hAnsi="Times New Roman" w:cs="Times New Roman"/>
          <w:b/>
          <w:kern w:val="0"/>
          <w:sz w:val="28"/>
          <w:szCs w:val="28"/>
          <w:lang w:val="uk-UA" w:eastAsia="en-US"/>
        </w:rPr>
      </w:pPr>
      <w:r w:rsidRPr="00E02917">
        <w:rPr>
          <w:rFonts w:ascii="Times New Roman" w:eastAsia="Calibri" w:hAnsi="Times New Roman" w:cs="Times New Roman"/>
          <w:kern w:val="0"/>
          <w:sz w:val="28"/>
          <w:szCs w:val="28"/>
          <w:lang w:val="uk-UA" w:eastAsia="en-US"/>
        </w:rPr>
        <w:t>Науковий керівник</w:t>
      </w:r>
      <w:r w:rsidRPr="00E02917">
        <w:rPr>
          <w:rFonts w:ascii="Times New Roman" w:eastAsia="Calibri" w:hAnsi="Times New Roman" w:cs="Times New Roman"/>
          <w:b/>
          <w:kern w:val="0"/>
          <w:sz w:val="28"/>
          <w:szCs w:val="28"/>
          <w:lang w:val="uk-UA" w:eastAsia="en-US"/>
        </w:rPr>
        <w:t>:</w:t>
      </w:r>
    </w:p>
    <w:p w14:paraId="4C5D353A" w14:textId="77777777" w:rsidR="00E02917" w:rsidRPr="00E02917" w:rsidRDefault="00E02917" w:rsidP="00E02917">
      <w:pPr>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b/>
          <w:kern w:val="0"/>
          <w:sz w:val="28"/>
          <w:szCs w:val="28"/>
          <w:lang w:val="uk-UA" w:eastAsia="en-US"/>
        </w:rPr>
        <w:t>Шинкарьов Юрій Вікторович,</w:t>
      </w:r>
    </w:p>
    <w:p w14:paraId="2ECFDDAC" w14:textId="77777777" w:rsidR="00E02917" w:rsidRPr="00E02917" w:rsidRDefault="00E02917" w:rsidP="00E02917">
      <w:pPr>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кандидат юридичних наук, доцент</w:t>
      </w:r>
    </w:p>
    <w:p w14:paraId="7777D3AB" w14:textId="77777777" w:rsidR="00E02917" w:rsidRPr="00E02917" w:rsidRDefault="00E02917" w:rsidP="00E02917">
      <w:pPr>
        <w:tabs>
          <w:tab w:val="clear" w:pos="709"/>
        </w:tabs>
        <w:suppressAutoHyphens w:val="0"/>
        <w:spacing w:after="0" w:line="360" w:lineRule="auto"/>
        <w:ind w:firstLine="709"/>
        <w:jc w:val="left"/>
        <w:rPr>
          <w:rFonts w:ascii="Times New Roman" w:eastAsia="Calibri" w:hAnsi="Times New Roman" w:cs="Times New Roman"/>
          <w:kern w:val="0"/>
          <w:sz w:val="28"/>
          <w:lang w:val="en-US" w:eastAsia="en-US"/>
        </w:rPr>
      </w:pPr>
    </w:p>
    <w:p w14:paraId="4B002C33" w14:textId="77777777" w:rsidR="00E02917" w:rsidRPr="00E02917" w:rsidRDefault="00E02917" w:rsidP="00E02917">
      <w:pPr>
        <w:tabs>
          <w:tab w:val="clear" w:pos="709"/>
        </w:tabs>
        <w:suppressAutoHyphens w:val="0"/>
        <w:spacing w:after="0" w:line="360" w:lineRule="auto"/>
        <w:ind w:firstLine="709"/>
        <w:jc w:val="left"/>
        <w:rPr>
          <w:rFonts w:ascii="Times New Roman" w:eastAsia="Calibri" w:hAnsi="Times New Roman" w:cs="Times New Roman"/>
          <w:kern w:val="0"/>
          <w:sz w:val="28"/>
          <w:lang w:val="en-US" w:eastAsia="en-US"/>
        </w:rPr>
      </w:pPr>
    </w:p>
    <w:p w14:paraId="60AC7BB7" w14:textId="77777777" w:rsidR="00E02917" w:rsidRPr="00E02917" w:rsidRDefault="00E02917" w:rsidP="00E02917">
      <w:pPr>
        <w:tabs>
          <w:tab w:val="clear" w:pos="709"/>
        </w:tabs>
        <w:suppressAutoHyphens w:val="0"/>
        <w:spacing w:after="0" w:line="360" w:lineRule="auto"/>
        <w:ind w:firstLine="709"/>
        <w:jc w:val="left"/>
        <w:rPr>
          <w:rFonts w:ascii="Times New Roman" w:eastAsia="Calibri" w:hAnsi="Times New Roman" w:cs="Times New Roman"/>
          <w:kern w:val="0"/>
          <w:sz w:val="28"/>
          <w:szCs w:val="28"/>
          <w:lang w:val="en-US" w:eastAsia="en-US"/>
        </w:rPr>
      </w:pPr>
    </w:p>
    <w:p w14:paraId="5412F77E" w14:textId="77777777" w:rsidR="00E02917" w:rsidRPr="00E02917" w:rsidRDefault="00E02917" w:rsidP="00E02917">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Харків 2014</w:t>
      </w:r>
    </w:p>
    <w:p w14:paraId="76AD78B5" w14:textId="77777777" w:rsidR="00E02917" w:rsidRPr="00E02917" w:rsidRDefault="00E02917" w:rsidP="00E02917">
      <w:pPr>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en-US"/>
        </w:rPr>
      </w:pPr>
      <w:r w:rsidRPr="00E02917">
        <w:rPr>
          <w:rFonts w:ascii="Calibri" w:eastAsia="Calibri" w:hAnsi="Calibri" w:cs="Times New Roman"/>
          <w:kern w:val="0"/>
          <w:lang w:val="uk-UA" w:eastAsia="en-US"/>
        </w:rPr>
        <w:br w:type="page"/>
      </w:r>
      <w:r w:rsidRPr="00E02917">
        <w:rPr>
          <w:rFonts w:ascii="Times New Roman" w:eastAsia="Calibri" w:hAnsi="Times New Roman" w:cs="Times New Roman"/>
          <w:b/>
          <w:kern w:val="0"/>
          <w:sz w:val="28"/>
          <w:szCs w:val="28"/>
          <w:lang w:val="uk-UA" w:eastAsia="en-US"/>
        </w:rPr>
        <w:lastRenderedPageBreak/>
        <w:t>ЗМІСТ</w:t>
      </w:r>
    </w:p>
    <w:p w14:paraId="77FCB315" w14:textId="77777777" w:rsidR="00E02917" w:rsidRPr="00E02917" w:rsidRDefault="00E02917" w:rsidP="00E02917">
      <w:pPr>
        <w:tabs>
          <w:tab w:val="clear" w:pos="709"/>
        </w:tabs>
        <w:suppressAutoHyphens w:val="0"/>
        <w:spacing w:after="0" w:line="360" w:lineRule="auto"/>
        <w:ind w:firstLine="0"/>
        <w:rPr>
          <w:rFonts w:ascii="Times New Roman" w:eastAsia="Calibri" w:hAnsi="Times New Roman" w:cs="Times New Roman"/>
          <w:b/>
          <w:kern w:val="0"/>
          <w:sz w:val="28"/>
          <w:szCs w:val="28"/>
          <w:lang w:val="uk-UA" w:eastAsia="en-US"/>
        </w:rPr>
      </w:pPr>
      <w:r w:rsidRPr="00E02917">
        <w:rPr>
          <w:rFonts w:ascii="Times New Roman" w:eastAsia="Calibri" w:hAnsi="Times New Roman" w:cs="Times New Roman"/>
          <w:kern w:val="0"/>
          <w:sz w:val="28"/>
          <w:szCs w:val="28"/>
          <w:lang w:val="uk-UA" w:eastAsia="en-US"/>
        </w:rPr>
        <w:t>ВСТУП</w:t>
      </w:r>
      <w:r w:rsidRPr="00E02917">
        <w:rPr>
          <w:rFonts w:ascii="Times New Roman" w:eastAsia="Calibri" w:hAnsi="Times New Roman" w:cs="Times New Roman"/>
          <w:b/>
          <w:kern w:val="0"/>
          <w:sz w:val="28"/>
          <w:szCs w:val="28"/>
          <w:lang w:val="uk-UA" w:eastAsia="en-US"/>
        </w:rPr>
        <w:t>.</w:t>
      </w:r>
      <w:r w:rsidRPr="00E02917">
        <w:rPr>
          <w:rFonts w:ascii="Times New Roman" w:eastAsia="Calibri" w:hAnsi="Times New Roman" w:cs="Times New Roman"/>
          <w:kern w:val="0"/>
          <w:sz w:val="28"/>
          <w:szCs w:val="28"/>
          <w:lang w:val="uk-UA" w:eastAsia="en-US"/>
        </w:rPr>
        <w:t>………………………………………………………………..………..…3</w:t>
      </w:r>
    </w:p>
    <w:p w14:paraId="346F2C3C" w14:textId="77777777" w:rsidR="00E02917" w:rsidRPr="00E02917" w:rsidRDefault="00E02917" w:rsidP="00E02917">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 xml:space="preserve">РОЗДІЛ 1. </w:t>
      </w:r>
      <w:r w:rsidRPr="00E02917">
        <w:rPr>
          <w:rFonts w:ascii="Times New Roman" w:eastAsia="Calibri" w:hAnsi="Times New Roman" w:cs="Times New Roman"/>
          <w:kern w:val="0"/>
          <w:sz w:val="28"/>
          <w:lang w:val="uk-UA" w:eastAsia="en-US"/>
        </w:rPr>
        <w:t>1. Правова природа конфіскації майна як виду кримінального покарання……………………………………………………………………….13</w:t>
      </w:r>
    </w:p>
    <w:p w14:paraId="2800BA29" w14:textId="77777777" w:rsidR="00E02917" w:rsidRPr="00E02917" w:rsidRDefault="00E02917" w:rsidP="00E02917">
      <w:pPr>
        <w:widowControl/>
        <w:numPr>
          <w:ilvl w:val="1"/>
          <w:numId w:val="12"/>
        </w:numPr>
        <w:suppressAutoHyphens w:val="0"/>
        <w:spacing w:after="0" w:line="360" w:lineRule="auto"/>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Поняття та зміст конфіскації майна……………………………….……13</w:t>
      </w:r>
    </w:p>
    <w:p w14:paraId="3EF291DC" w14:textId="77777777" w:rsidR="00E02917" w:rsidRPr="00E02917" w:rsidRDefault="00E02917" w:rsidP="00E02917">
      <w:pPr>
        <w:widowControl/>
        <w:numPr>
          <w:ilvl w:val="1"/>
          <w:numId w:val="12"/>
        </w:numPr>
        <w:suppressAutoHyphens w:val="0"/>
        <w:spacing w:after="0" w:line="360" w:lineRule="auto"/>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Історія становлення та розвитку конфіскації майна……………………47</w:t>
      </w:r>
    </w:p>
    <w:p w14:paraId="7AD26C07" w14:textId="77777777" w:rsidR="00E02917" w:rsidRPr="00E02917" w:rsidRDefault="00E02917" w:rsidP="00E02917">
      <w:pPr>
        <w:widowControl/>
        <w:numPr>
          <w:ilvl w:val="1"/>
          <w:numId w:val="12"/>
        </w:numPr>
        <w:suppressAutoHyphens w:val="0"/>
        <w:spacing w:after="0" w:line="360" w:lineRule="auto"/>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Порівняльно-правова характеристика конфіскації майна в Україні</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та інших країнах світу……………………………………………………….63</w:t>
      </w:r>
    </w:p>
    <w:p w14:paraId="758730D7" w14:textId="77777777" w:rsidR="00E02917" w:rsidRPr="00E02917" w:rsidRDefault="00E02917" w:rsidP="00E02917">
      <w:pPr>
        <w:tabs>
          <w:tab w:val="clear" w:pos="709"/>
        </w:tabs>
        <w:suppressAutoHyphens w:val="0"/>
        <w:spacing w:after="0" w:line="360" w:lineRule="auto"/>
        <w:ind w:firstLine="600"/>
        <w:rPr>
          <w:rFonts w:ascii="Times New Roman" w:eastAsia="Calibri" w:hAnsi="Times New Roman" w:cs="Times New Roman"/>
          <w:bCs/>
          <w:kern w:val="0"/>
          <w:sz w:val="28"/>
          <w:szCs w:val="28"/>
          <w:lang w:val="uk-UA" w:eastAsia="en-US"/>
        </w:rPr>
      </w:pPr>
      <w:r w:rsidRPr="00E02917">
        <w:rPr>
          <w:rFonts w:ascii="Times New Roman" w:eastAsia="Calibri" w:hAnsi="Times New Roman" w:cs="Times New Roman"/>
          <w:bCs/>
          <w:kern w:val="0"/>
          <w:sz w:val="28"/>
          <w:szCs w:val="28"/>
          <w:lang w:val="uk-UA" w:eastAsia="en-US"/>
        </w:rPr>
        <w:t>Висновки до розділу 1………………………</w:t>
      </w:r>
      <w:r w:rsidRPr="00E02917">
        <w:rPr>
          <w:rFonts w:ascii="Times New Roman" w:eastAsia="Calibri" w:hAnsi="Times New Roman" w:cs="Times New Roman"/>
          <w:bCs/>
          <w:kern w:val="0"/>
          <w:sz w:val="28"/>
          <w:szCs w:val="28"/>
          <w:lang w:eastAsia="en-US"/>
        </w:rPr>
        <w:t>..</w:t>
      </w:r>
      <w:r w:rsidRPr="00E02917">
        <w:rPr>
          <w:rFonts w:ascii="Times New Roman" w:eastAsia="Calibri" w:hAnsi="Times New Roman" w:cs="Times New Roman"/>
          <w:bCs/>
          <w:kern w:val="0"/>
          <w:sz w:val="28"/>
          <w:szCs w:val="28"/>
          <w:lang w:val="uk-UA" w:eastAsia="en-US"/>
        </w:rPr>
        <w:t>…………………................80</w:t>
      </w:r>
    </w:p>
    <w:p w14:paraId="5E69A250" w14:textId="77777777" w:rsidR="00E02917" w:rsidRPr="00E02917" w:rsidRDefault="00E02917" w:rsidP="00E02917">
      <w:pPr>
        <w:widowControl/>
        <w:tabs>
          <w:tab w:val="clear" w:pos="709"/>
        </w:tabs>
        <w:suppressAutoHyphens w:val="0"/>
        <w:spacing w:after="0" w:line="276" w:lineRule="auto"/>
        <w:ind w:firstLine="0"/>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РОЗДІЛ 2. 2. Особливості застосування конфіскації майна в Україні……….84</w:t>
      </w:r>
    </w:p>
    <w:p w14:paraId="1584BACC" w14:textId="77777777" w:rsidR="00E02917" w:rsidRPr="00E02917" w:rsidRDefault="00E02917" w:rsidP="00E02917">
      <w:pPr>
        <w:widowControl/>
        <w:tabs>
          <w:tab w:val="clear" w:pos="709"/>
        </w:tabs>
        <w:suppressAutoHyphens w:val="0"/>
        <w:spacing w:after="0" w:line="276" w:lineRule="auto"/>
        <w:ind w:firstLine="0"/>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2.1. Особливості призначення конфіскації майна………………...……..….…84</w:t>
      </w:r>
    </w:p>
    <w:p w14:paraId="1FFECE85" w14:textId="77777777" w:rsidR="00E02917" w:rsidRPr="00E02917" w:rsidRDefault="00E02917" w:rsidP="00E02917">
      <w:pPr>
        <w:widowControl/>
        <w:tabs>
          <w:tab w:val="clear" w:pos="709"/>
        </w:tabs>
        <w:suppressAutoHyphens w:val="0"/>
        <w:spacing w:after="0" w:line="276" w:lineRule="auto"/>
        <w:ind w:firstLine="0"/>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2.2. Особливості виконання конфіскації майна, як виду додаткового покарання……………………………………………………………………….113</w:t>
      </w:r>
    </w:p>
    <w:p w14:paraId="0D4596D1" w14:textId="77777777" w:rsidR="00E02917" w:rsidRPr="00E02917" w:rsidRDefault="00E02917" w:rsidP="00E02917">
      <w:pPr>
        <w:tabs>
          <w:tab w:val="clear" w:pos="709"/>
        </w:tabs>
        <w:suppressAutoHyphens w:val="0"/>
        <w:spacing w:after="0" w:line="360" w:lineRule="auto"/>
        <w:ind w:firstLine="709"/>
        <w:rPr>
          <w:rFonts w:ascii="Times New Roman" w:eastAsia="Calibri" w:hAnsi="Times New Roman" w:cs="Times New Roman"/>
          <w:bCs/>
          <w:kern w:val="0"/>
          <w:sz w:val="28"/>
          <w:szCs w:val="28"/>
          <w:lang w:val="uk-UA" w:eastAsia="en-US"/>
        </w:rPr>
      </w:pPr>
      <w:r w:rsidRPr="00E02917">
        <w:rPr>
          <w:rFonts w:ascii="Times New Roman" w:eastAsia="Calibri" w:hAnsi="Times New Roman" w:cs="Times New Roman"/>
          <w:bCs/>
          <w:kern w:val="0"/>
          <w:sz w:val="28"/>
          <w:szCs w:val="28"/>
          <w:lang w:val="uk-UA" w:eastAsia="en-US"/>
        </w:rPr>
        <w:t>Висновки до розділу 2……………………………………..…………….134</w:t>
      </w:r>
    </w:p>
    <w:p w14:paraId="41B782E1" w14:textId="77777777" w:rsidR="00E02917" w:rsidRPr="00E02917" w:rsidRDefault="00E02917" w:rsidP="00E02917">
      <w:pPr>
        <w:widowControl/>
        <w:tabs>
          <w:tab w:val="clear" w:pos="709"/>
        </w:tabs>
        <w:suppressAutoHyphens w:val="0"/>
        <w:spacing w:after="0" w:line="276" w:lineRule="auto"/>
        <w:ind w:firstLine="0"/>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РОЗДІЛ 3 Перспективи розвитку нормативної регламентації покарання у виді конфіскації майна в Україні……………………………….…………………..138</w:t>
      </w:r>
    </w:p>
    <w:p w14:paraId="3824B8FF" w14:textId="77777777" w:rsidR="00E02917" w:rsidRPr="00E02917" w:rsidRDefault="00E02917" w:rsidP="00E02917">
      <w:pPr>
        <w:tabs>
          <w:tab w:val="clear" w:pos="709"/>
        </w:tabs>
        <w:suppressAutoHyphens w:val="0"/>
        <w:spacing w:after="0" w:line="360" w:lineRule="auto"/>
        <w:ind w:firstLine="708"/>
        <w:rPr>
          <w:rFonts w:ascii="Times New Roman" w:eastAsia="Calibri" w:hAnsi="Times New Roman" w:cs="Times New Roman"/>
          <w:bCs/>
          <w:kern w:val="0"/>
          <w:sz w:val="28"/>
          <w:szCs w:val="28"/>
          <w:lang w:val="uk-UA" w:eastAsia="en-US"/>
        </w:rPr>
      </w:pPr>
      <w:r w:rsidRPr="00E02917">
        <w:rPr>
          <w:rFonts w:ascii="Times New Roman" w:eastAsia="Calibri" w:hAnsi="Times New Roman" w:cs="Times New Roman"/>
          <w:bCs/>
          <w:kern w:val="0"/>
          <w:sz w:val="28"/>
          <w:szCs w:val="28"/>
          <w:lang w:val="uk-UA" w:eastAsia="en-US"/>
        </w:rPr>
        <w:t>Висновки до розділу 3……………………………………….…………..168</w:t>
      </w:r>
    </w:p>
    <w:p w14:paraId="73D9DE82" w14:textId="77777777" w:rsidR="00E02917" w:rsidRPr="00E02917" w:rsidRDefault="00E02917" w:rsidP="00E02917">
      <w:pPr>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ВИСНОВКИ…………………………………………………...….…………….170</w:t>
      </w:r>
    </w:p>
    <w:p w14:paraId="083A1332" w14:textId="77777777" w:rsidR="00E02917" w:rsidRPr="00E02917" w:rsidRDefault="00E02917" w:rsidP="00E02917">
      <w:pPr>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СПИСОК ВИКОРИСТАНИХ ДЖЕРЕЛ…………….……………..…………177</w:t>
      </w:r>
    </w:p>
    <w:p w14:paraId="36FF2348" w14:textId="77777777" w:rsidR="00E02917" w:rsidRPr="00E02917" w:rsidRDefault="00E02917" w:rsidP="00E02917">
      <w:pPr>
        <w:tabs>
          <w:tab w:val="clear" w:pos="709"/>
        </w:tabs>
        <w:suppressAutoHyphens w:val="0"/>
        <w:spacing w:after="0" w:line="276" w:lineRule="auto"/>
        <w:ind w:firstLine="0"/>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ДОДОТКИ………………………………………………………………………198</w:t>
      </w:r>
    </w:p>
    <w:p w14:paraId="74F94AE2" w14:textId="77777777" w:rsidR="00E02917" w:rsidRPr="00E02917" w:rsidRDefault="00E02917" w:rsidP="00E02917">
      <w:pPr>
        <w:tabs>
          <w:tab w:val="clear" w:pos="709"/>
        </w:tabs>
        <w:suppressAutoHyphens w:val="0"/>
        <w:spacing w:after="0" w:line="276" w:lineRule="auto"/>
        <w:ind w:firstLine="0"/>
        <w:jc w:val="left"/>
        <w:rPr>
          <w:rFonts w:ascii="Times New Roman" w:eastAsia="Calibri" w:hAnsi="Times New Roman" w:cs="Times New Roman"/>
          <w:kern w:val="0"/>
          <w:sz w:val="28"/>
          <w:szCs w:val="28"/>
          <w:lang w:val="uk-UA" w:eastAsia="en-US"/>
        </w:rPr>
      </w:pPr>
    </w:p>
    <w:p w14:paraId="1ABAB61E" w14:textId="77777777" w:rsidR="00E02917" w:rsidRPr="00E02917" w:rsidRDefault="00E02917" w:rsidP="00E02917">
      <w:pPr>
        <w:tabs>
          <w:tab w:val="clear" w:pos="709"/>
        </w:tabs>
        <w:suppressAutoHyphens w:val="0"/>
        <w:spacing w:after="0" w:line="276" w:lineRule="auto"/>
        <w:ind w:firstLine="0"/>
        <w:jc w:val="left"/>
        <w:rPr>
          <w:rFonts w:ascii="Times New Roman" w:eastAsia="Calibri" w:hAnsi="Times New Roman" w:cs="Times New Roman"/>
          <w:b/>
          <w:kern w:val="0"/>
          <w:sz w:val="28"/>
          <w:szCs w:val="28"/>
          <w:lang w:val="uk-UA" w:eastAsia="en-US"/>
        </w:rPr>
      </w:pPr>
    </w:p>
    <w:p w14:paraId="07E953AD" w14:textId="77777777" w:rsidR="00E02917" w:rsidRPr="00E02917" w:rsidRDefault="00E02917" w:rsidP="00E02917">
      <w:pPr>
        <w:tabs>
          <w:tab w:val="clear" w:pos="709"/>
        </w:tabs>
        <w:suppressAutoHyphens w:val="0"/>
        <w:spacing w:after="0" w:line="276" w:lineRule="auto"/>
        <w:ind w:firstLine="0"/>
        <w:jc w:val="left"/>
        <w:rPr>
          <w:rFonts w:ascii="Times New Roman" w:eastAsia="Calibri" w:hAnsi="Times New Roman" w:cs="Times New Roman"/>
          <w:b/>
          <w:kern w:val="0"/>
          <w:sz w:val="28"/>
          <w:szCs w:val="28"/>
          <w:lang w:val="uk-UA" w:eastAsia="en-US"/>
        </w:rPr>
      </w:pPr>
    </w:p>
    <w:p w14:paraId="1D3BBEDC" w14:textId="77777777" w:rsidR="00E02917" w:rsidRPr="00E02917" w:rsidRDefault="00E02917" w:rsidP="00E02917">
      <w:pPr>
        <w:tabs>
          <w:tab w:val="clear" w:pos="709"/>
        </w:tabs>
        <w:suppressAutoHyphens w:val="0"/>
        <w:spacing w:after="0" w:line="276" w:lineRule="auto"/>
        <w:ind w:firstLine="0"/>
        <w:jc w:val="left"/>
        <w:rPr>
          <w:rFonts w:ascii="Times New Roman" w:eastAsia="Calibri" w:hAnsi="Times New Roman" w:cs="Times New Roman"/>
          <w:b/>
          <w:kern w:val="0"/>
          <w:sz w:val="28"/>
          <w:szCs w:val="28"/>
          <w:lang w:val="uk-UA" w:eastAsia="en-US"/>
        </w:rPr>
      </w:pPr>
    </w:p>
    <w:p w14:paraId="1815BB71" w14:textId="77777777" w:rsidR="00E02917" w:rsidRPr="00E02917" w:rsidRDefault="00E02917" w:rsidP="00E02917">
      <w:pPr>
        <w:tabs>
          <w:tab w:val="clear" w:pos="709"/>
        </w:tabs>
        <w:suppressAutoHyphens w:val="0"/>
        <w:spacing w:after="0" w:line="276" w:lineRule="auto"/>
        <w:ind w:firstLine="0"/>
        <w:jc w:val="left"/>
        <w:rPr>
          <w:rFonts w:ascii="Times New Roman" w:eastAsia="Calibri" w:hAnsi="Times New Roman" w:cs="Times New Roman"/>
          <w:b/>
          <w:kern w:val="0"/>
          <w:sz w:val="28"/>
          <w:szCs w:val="28"/>
          <w:lang w:val="uk-UA" w:eastAsia="en-US"/>
        </w:rPr>
      </w:pPr>
    </w:p>
    <w:p w14:paraId="14C49666" w14:textId="77777777" w:rsidR="00E02917" w:rsidRPr="00E02917" w:rsidRDefault="00E02917" w:rsidP="00E02917">
      <w:pPr>
        <w:tabs>
          <w:tab w:val="clear" w:pos="709"/>
        </w:tabs>
        <w:suppressAutoHyphens w:val="0"/>
        <w:spacing w:after="0" w:line="276" w:lineRule="auto"/>
        <w:ind w:firstLine="0"/>
        <w:jc w:val="left"/>
        <w:rPr>
          <w:rFonts w:ascii="Times New Roman" w:eastAsia="Calibri" w:hAnsi="Times New Roman" w:cs="Times New Roman"/>
          <w:b/>
          <w:kern w:val="0"/>
          <w:sz w:val="28"/>
          <w:szCs w:val="28"/>
          <w:lang w:val="uk-UA" w:eastAsia="en-US"/>
        </w:rPr>
      </w:pPr>
    </w:p>
    <w:p w14:paraId="54CA914F" w14:textId="77777777" w:rsidR="00E02917" w:rsidRPr="00E02917" w:rsidRDefault="00E02917" w:rsidP="00E02917">
      <w:pPr>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en-US"/>
        </w:rPr>
      </w:pPr>
      <w:r w:rsidRPr="00E02917">
        <w:rPr>
          <w:rFonts w:ascii="Times New Roman" w:eastAsia="Calibri" w:hAnsi="Times New Roman" w:cs="Times New Roman"/>
          <w:b/>
          <w:kern w:val="0"/>
          <w:sz w:val="28"/>
          <w:szCs w:val="28"/>
          <w:lang w:val="uk-UA" w:eastAsia="en-US"/>
        </w:rPr>
        <w:br w:type="page"/>
      </w:r>
      <w:r w:rsidRPr="00E02917">
        <w:rPr>
          <w:rFonts w:ascii="Times New Roman" w:eastAsia="Calibri" w:hAnsi="Times New Roman" w:cs="Times New Roman"/>
          <w:b/>
          <w:kern w:val="0"/>
          <w:sz w:val="28"/>
          <w:szCs w:val="28"/>
          <w:lang w:val="uk-UA" w:eastAsia="en-US"/>
        </w:rPr>
        <w:lastRenderedPageBreak/>
        <w:t>ВСТУП</w:t>
      </w:r>
    </w:p>
    <w:p w14:paraId="7A355DC3" w14:textId="77777777" w:rsidR="00E02917" w:rsidRPr="00E02917" w:rsidRDefault="00E02917" w:rsidP="00E02917">
      <w:pPr>
        <w:tabs>
          <w:tab w:val="clear" w:pos="709"/>
        </w:tabs>
        <w:suppressAutoHyphens w:val="0"/>
        <w:spacing w:after="0" w:line="360" w:lineRule="auto"/>
        <w:ind w:firstLine="709"/>
        <w:rPr>
          <w:rFonts w:ascii="Times New Roman" w:eastAsia="Calibri" w:hAnsi="Times New Roman" w:cs="Times New Roman"/>
          <w:b/>
          <w:kern w:val="0"/>
          <w:sz w:val="28"/>
          <w:szCs w:val="28"/>
          <w:lang w:val="uk-UA" w:eastAsia="en-US"/>
        </w:rPr>
      </w:pPr>
    </w:p>
    <w:p w14:paraId="6C5AE86A" w14:textId="77777777" w:rsidR="00E02917" w:rsidRPr="00E02917" w:rsidRDefault="00E02917" w:rsidP="00E02917">
      <w:pPr>
        <w:widowControl/>
        <w:tabs>
          <w:tab w:val="clear" w:pos="709"/>
        </w:tabs>
        <w:suppressAutoHyphens w:val="0"/>
        <w:spacing w:line="360" w:lineRule="auto"/>
        <w:ind w:right="279" w:firstLine="54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b/>
          <w:kern w:val="0"/>
          <w:sz w:val="28"/>
          <w:szCs w:val="28"/>
          <w:lang w:val="uk-UA" w:eastAsia="en-US"/>
        </w:rPr>
        <w:t xml:space="preserve">Актуальність теми. </w:t>
      </w:r>
      <w:r w:rsidRPr="00E02917">
        <w:rPr>
          <w:rFonts w:ascii="Times New Roman" w:eastAsia="Calibri" w:hAnsi="Times New Roman" w:cs="Times New Roman"/>
          <w:kern w:val="0"/>
          <w:sz w:val="28"/>
          <w:szCs w:val="28"/>
          <w:lang w:val="uk-UA" w:eastAsia="en-US"/>
        </w:rPr>
        <w:t xml:space="preserve">Впродовж значного періоду наша держава перебуває на шляху інтеграції до Європейського союзу. Вступ України в Європейський економічний простір є багатоетапним та довготривалим у часі процесом. </w:t>
      </w:r>
    </w:p>
    <w:p w14:paraId="76931DF8" w14:textId="77777777" w:rsidR="00E02917" w:rsidRPr="00E02917" w:rsidRDefault="00E02917" w:rsidP="00E02917">
      <w:pPr>
        <w:widowControl/>
        <w:tabs>
          <w:tab w:val="clear" w:pos="709"/>
        </w:tabs>
        <w:suppressAutoHyphens w:val="0"/>
        <w:spacing w:line="360" w:lineRule="auto"/>
        <w:ind w:right="279" w:firstLine="54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Наша держава проводить реформи в економіці</w:t>
      </w:r>
      <w:r w:rsidRPr="00E02917">
        <w:rPr>
          <w:rFonts w:ascii="Times New Roman" w:eastAsia="Calibri" w:hAnsi="Times New Roman" w:cs="Times New Roman"/>
          <w:kern w:val="0"/>
          <w:sz w:val="28"/>
          <w:szCs w:val="28"/>
          <w:lang w:eastAsia="en-US"/>
        </w:rPr>
        <w:t xml:space="preserve"> та</w:t>
      </w:r>
      <w:r w:rsidRPr="00E02917">
        <w:rPr>
          <w:rFonts w:ascii="Times New Roman" w:eastAsia="Calibri" w:hAnsi="Times New Roman" w:cs="Times New Roman"/>
          <w:kern w:val="0"/>
          <w:sz w:val="28"/>
          <w:szCs w:val="28"/>
          <w:lang w:val="uk-UA" w:eastAsia="en-US"/>
        </w:rPr>
        <w:t xml:space="preserve"> </w:t>
      </w:r>
      <w:r w:rsidRPr="00E02917">
        <w:rPr>
          <w:rFonts w:ascii="Times New Roman" w:eastAsia="Calibri" w:hAnsi="Times New Roman" w:cs="Times New Roman"/>
          <w:kern w:val="0"/>
          <w:sz w:val="28"/>
          <w:szCs w:val="28"/>
          <w:lang w:eastAsia="en-US"/>
        </w:rPr>
        <w:t>в</w:t>
      </w:r>
      <w:r w:rsidRPr="00E02917">
        <w:rPr>
          <w:rFonts w:ascii="Times New Roman" w:eastAsia="Calibri" w:hAnsi="Times New Roman" w:cs="Times New Roman"/>
          <w:kern w:val="0"/>
          <w:sz w:val="28"/>
          <w:szCs w:val="28"/>
          <w:lang w:val="uk-UA" w:eastAsia="en-US"/>
        </w:rPr>
        <w:t xml:space="preserve"> законодавчій сфері</w:t>
      </w:r>
      <w:r w:rsidRPr="00E02917">
        <w:rPr>
          <w:rFonts w:ascii="Times New Roman" w:eastAsia="Calibri" w:hAnsi="Times New Roman" w:cs="Times New Roman"/>
          <w:kern w:val="0"/>
          <w:sz w:val="28"/>
          <w:szCs w:val="28"/>
          <w:lang w:eastAsia="en-US"/>
        </w:rPr>
        <w:t xml:space="preserve"> для </w:t>
      </w:r>
      <w:r w:rsidRPr="00E02917">
        <w:rPr>
          <w:rFonts w:ascii="Times New Roman" w:eastAsia="Calibri" w:hAnsi="Times New Roman" w:cs="Times New Roman"/>
          <w:kern w:val="0"/>
          <w:sz w:val="28"/>
          <w:szCs w:val="28"/>
          <w:lang w:val="uk-UA" w:eastAsia="en-US"/>
        </w:rPr>
        <w:t>прискорення</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зазначеного процесу.</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Важливими етапами на шляху означеної інтеграції є впровадження до національного законодавства положень, що відповідають міжнародним стандартам.</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 xml:space="preserve">Основними напрямками діяльності міжнародних організацій є протидія організованій злочинності, корупції, тероризму тощо. </w:t>
      </w:r>
      <w:r w:rsidRPr="00E02917">
        <w:rPr>
          <w:rFonts w:ascii="Times New Roman" w:eastAsia="Calibri" w:hAnsi="Times New Roman" w:cs="Times New Roman"/>
          <w:color w:val="000000"/>
          <w:kern w:val="0"/>
          <w:sz w:val="28"/>
          <w:szCs w:val="28"/>
          <w:lang w:val="uk-UA" w:eastAsia="en-US"/>
        </w:rPr>
        <w:t>Останнім часом значна увага приділяється гуманізації закону про кримінальну відповідальність шляхом впровадження нових засобів протидії злочинності.</w:t>
      </w:r>
      <w:r w:rsidRPr="00E02917">
        <w:rPr>
          <w:rFonts w:ascii="Times New Roman" w:eastAsia="Calibri" w:hAnsi="Times New Roman" w:cs="Times New Roman"/>
          <w:kern w:val="0"/>
          <w:sz w:val="28"/>
          <w:szCs w:val="28"/>
          <w:lang w:val="uk-UA" w:eastAsia="en-US"/>
        </w:rPr>
        <w:t xml:space="preserve"> Так, основними ідеями в галузі кримінального правосуддя є розробка нових програм, не пов’язаних з ізоляцією засуджених від суспільства, з метою дотримання прав і свобод людини та адаптації засуджених.</w:t>
      </w:r>
    </w:p>
    <w:p w14:paraId="04F1AFDA" w14:textId="77777777" w:rsidR="00E02917" w:rsidRPr="00E02917" w:rsidRDefault="00E02917" w:rsidP="00E02917">
      <w:pPr>
        <w:widowControl/>
        <w:tabs>
          <w:tab w:val="clear" w:pos="709"/>
        </w:tabs>
        <w:suppressAutoHyphens w:val="0"/>
        <w:spacing w:line="360" w:lineRule="auto"/>
        <w:ind w:right="279" w:firstLine="54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 xml:space="preserve">В Конституції України закріплено, що наша </w:t>
      </w:r>
      <w:r w:rsidRPr="00E02917">
        <w:rPr>
          <w:rFonts w:ascii="Times New Roman" w:eastAsia="Calibri" w:hAnsi="Times New Roman" w:cs="Times New Roman"/>
          <w:color w:val="000000"/>
          <w:kern w:val="0"/>
          <w:sz w:val="28"/>
          <w:szCs w:val="28"/>
          <w:lang w:val="uk-UA" w:eastAsia="en-US"/>
        </w:rPr>
        <w:t>держава є</w:t>
      </w:r>
      <w:r w:rsidRPr="00E02917">
        <w:rPr>
          <w:rFonts w:ascii="Times New Roman" w:eastAsia="Calibri" w:hAnsi="Times New Roman" w:cs="Times New Roman"/>
          <w:kern w:val="0"/>
          <w:sz w:val="28"/>
          <w:szCs w:val="28"/>
          <w:lang w:val="uk-UA" w:eastAsia="en-US"/>
        </w:rPr>
        <w:t xml:space="preserve"> суверенна і незалежна, демократична</w:t>
      </w:r>
      <w:r w:rsidRPr="00E02917">
        <w:rPr>
          <w:rFonts w:ascii="Times New Roman" w:eastAsia="Calibri" w:hAnsi="Times New Roman" w:cs="Times New Roman"/>
          <w:kern w:val="0"/>
          <w:sz w:val="28"/>
          <w:szCs w:val="28"/>
          <w:lang w:eastAsia="en-US"/>
        </w:rPr>
        <w:t xml:space="preserve"> та</w:t>
      </w:r>
      <w:r w:rsidRPr="00E02917">
        <w:rPr>
          <w:rFonts w:ascii="Times New Roman" w:eastAsia="Calibri" w:hAnsi="Times New Roman" w:cs="Times New Roman"/>
          <w:kern w:val="0"/>
          <w:sz w:val="28"/>
          <w:szCs w:val="28"/>
          <w:lang w:val="uk-UA" w:eastAsia="en-US"/>
        </w:rPr>
        <w:t xml:space="preserve"> правова</w:t>
      </w:r>
      <w:r w:rsidRPr="00E02917">
        <w:rPr>
          <w:rFonts w:ascii="Times New Roman" w:eastAsia="Calibri" w:hAnsi="Times New Roman" w:cs="Times New Roman"/>
          <w:kern w:val="0"/>
          <w:sz w:val="28"/>
          <w:szCs w:val="28"/>
          <w:lang w:eastAsia="en-US"/>
        </w:rPr>
        <w:t>.</w:t>
      </w:r>
      <w:r w:rsidRPr="00E02917">
        <w:rPr>
          <w:rFonts w:ascii="Times New Roman" w:eastAsia="Calibri" w:hAnsi="Times New Roman" w:cs="Times New Roman"/>
          <w:kern w:val="0"/>
          <w:sz w:val="28"/>
          <w:szCs w:val="28"/>
          <w:lang w:val="uk-UA" w:eastAsia="en-US"/>
        </w:rPr>
        <w:t xml:space="preserve"> Людина, її життя і здоров'я, честь і гідність, недоторканність і безпека визнаються в Україні найвищою соціальною цінністю.</w:t>
      </w:r>
    </w:p>
    <w:p w14:paraId="46F4024E" w14:textId="77777777" w:rsidR="00E02917" w:rsidRPr="00E02917" w:rsidRDefault="00E02917" w:rsidP="00E02917">
      <w:pPr>
        <w:widowControl/>
        <w:tabs>
          <w:tab w:val="clear" w:pos="709"/>
        </w:tabs>
        <w:suppressAutoHyphens w:val="0"/>
        <w:spacing w:line="360" w:lineRule="auto"/>
        <w:ind w:right="279" w:firstLine="54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 xml:space="preserve"> Права і свободи людини та їх гарантії визначають зміст і спрямованість діяльності держави. Становленню цих гарантій перешкоджає злочинність, у протидії якій значну роль відіграють покарання.</w:t>
      </w:r>
    </w:p>
    <w:p w14:paraId="1A094873" w14:textId="77777777" w:rsidR="00E02917" w:rsidRPr="00E02917" w:rsidRDefault="00E02917" w:rsidP="00E02917">
      <w:pPr>
        <w:widowControl/>
        <w:tabs>
          <w:tab w:val="clear" w:pos="709"/>
        </w:tabs>
        <w:suppressAutoHyphens w:val="0"/>
        <w:spacing w:line="360" w:lineRule="auto"/>
        <w:ind w:right="279" w:firstLine="54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 xml:space="preserve">Впродовж значного періоду становлення та розвитку країн світу триває організована діяльність суспільства в протидії злочинності. Цивілізоване суспільство вдавалося до різних засобів протидії злочинності, застосовуючи </w:t>
      </w:r>
      <w:r w:rsidRPr="00E02917">
        <w:rPr>
          <w:rFonts w:ascii="Times New Roman" w:eastAsia="Calibri" w:hAnsi="Times New Roman" w:cs="Times New Roman"/>
          <w:kern w:val="0"/>
          <w:sz w:val="28"/>
          <w:szCs w:val="28"/>
          <w:lang w:val="uk-UA" w:eastAsia="en-US"/>
        </w:rPr>
        <w:lastRenderedPageBreak/>
        <w:t>смертну кару, тілесні покарання інші види поводження. Проте навіть такі радикальні заходи не можуть повністю викорінити злочинність.</w:t>
      </w:r>
    </w:p>
    <w:p w14:paraId="712D1CA5" w14:textId="77777777" w:rsidR="00E02917" w:rsidRPr="00E02917" w:rsidRDefault="00E02917" w:rsidP="00E02917">
      <w:pPr>
        <w:widowControl/>
        <w:tabs>
          <w:tab w:val="clear" w:pos="709"/>
        </w:tabs>
        <w:suppressAutoHyphens w:val="0"/>
        <w:spacing w:line="360" w:lineRule="auto"/>
        <w:ind w:right="279" w:firstLine="540"/>
        <w:rPr>
          <w:rFonts w:ascii="Times New Roman" w:eastAsia="Calibri" w:hAnsi="Times New Roman" w:cs="Times New Roman"/>
          <w:color w:val="FF0000"/>
          <w:kern w:val="0"/>
          <w:sz w:val="28"/>
          <w:szCs w:val="28"/>
          <w:lang w:val="uk-UA" w:eastAsia="en-US"/>
        </w:rPr>
      </w:pPr>
      <w:r w:rsidRPr="00E02917">
        <w:rPr>
          <w:rFonts w:ascii="Times New Roman" w:eastAsia="Calibri" w:hAnsi="Times New Roman" w:cs="Times New Roman"/>
          <w:kern w:val="0"/>
          <w:sz w:val="28"/>
          <w:szCs w:val="28"/>
          <w:lang w:val="uk-UA" w:eastAsia="en-US"/>
        </w:rPr>
        <w:t xml:space="preserve">Зменшення рівня злочинності залежить від різних соціальних, економічних умов в суспільстві, але не менш важливе значення має інститут покарання як ефективний засіб попередження вчинення нових злочинів. </w:t>
      </w:r>
      <w:r w:rsidRPr="00E02917">
        <w:rPr>
          <w:rFonts w:ascii="Times New Roman" w:eastAsia="Calibri" w:hAnsi="Times New Roman" w:cs="Times New Roman"/>
          <w:color w:val="0000FF"/>
          <w:kern w:val="0"/>
          <w:sz w:val="28"/>
          <w:szCs w:val="28"/>
          <w:lang w:val="uk-UA" w:eastAsia="en-US"/>
        </w:rPr>
        <w:t xml:space="preserve"> </w:t>
      </w:r>
    </w:p>
    <w:p w14:paraId="6AB0E0F9" w14:textId="77777777" w:rsidR="00E02917" w:rsidRPr="00E02917" w:rsidRDefault="00E02917" w:rsidP="00E02917">
      <w:pPr>
        <w:widowControl/>
        <w:tabs>
          <w:tab w:val="clear" w:pos="709"/>
        </w:tabs>
        <w:suppressAutoHyphens w:val="0"/>
        <w:spacing w:line="360" w:lineRule="auto"/>
        <w:ind w:right="279" w:firstLine="54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Кримінальний кодекс України передбачає дванадцять видів покарань</w:t>
      </w:r>
      <w:r w:rsidRPr="00E02917">
        <w:rPr>
          <w:rFonts w:ascii="Times New Roman" w:eastAsia="Calibri" w:hAnsi="Times New Roman" w:cs="Times New Roman"/>
          <w:color w:val="000000"/>
          <w:kern w:val="0"/>
          <w:sz w:val="28"/>
          <w:szCs w:val="28"/>
          <w:lang w:val="uk-UA" w:eastAsia="en-US"/>
        </w:rPr>
        <w:t>, в тому числі</w:t>
      </w:r>
      <w:r w:rsidRPr="00E02917">
        <w:rPr>
          <w:rFonts w:ascii="Times New Roman" w:eastAsia="Calibri" w:hAnsi="Times New Roman" w:cs="Times New Roman"/>
          <w:color w:val="FF0000"/>
          <w:kern w:val="0"/>
          <w:sz w:val="28"/>
          <w:szCs w:val="28"/>
          <w:lang w:val="uk-UA" w:eastAsia="en-US"/>
        </w:rPr>
        <w:t xml:space="preserve"> </w:t>
      </w:r>
      <w:r w:rsidRPr="00E02917">
        <w:rPr>
          <w:rFonts w:ascii="Times New Roman" w:eastAsia="Calibri" w:hAnsi="Times New Roman" w:cs="Times New Roman"/>
          <w:kern w:val="0"/>
          <w:sz w:val="28"/>
          <w:szCs w:val="28"/>
          <w:lang w:val="uk-UA" w:eastAsia="en-US"/>
        </w:rPr>
        <w:t>конфіскацію майна як вид додаткового покарання, що призначається для індивідуалізації покарання та підсилення каральних, виправних та попереджувальних властивостей основного покарання.</w:t>
      </w:r>
    </w:p>
    <w:p w14:paraId="1EB39430" w14:textId="77777777" w:rsidR="00E02917" w:rsidRPr="00E02917" w:rsidRDefault="00E02917" w:rsidP="00E02917">
      <w:pPr>
        <w:widowControl/>
        <w:tabs>
          <w:tab w:val="clear" w:pos="709"/>
        </w:tabs>
        <w:suppressAutoHyphens w:val="0"/>
        <w:spacing w:line="360" w:lineRule="auto"/>
        <w:ind w:right="279" w:firstLine="54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Актуальність дослідження конфіскації майна обумовлена тим, що практика її призначення та виконання має певні недоліки, а дефекти  нормативно-правової регламентації цього виду кримінального покарання</w:t>
      </w:r>
      <w:r w:rsidRPr="00E02917" w:rsidDel="004B12E7">
        <w:rPr>
          <w:rFonts w:ascii="Times New Roman" w:eastAsia="Calibri" w:hAnsi="Times New Roman" w:cs="Times New Roman"/>
          <w:kern w:val="0"/>
          <w:sz w:val="28"/>
          <w:szCs w:val="28"/>
          <w:lang w:val="uk-UA" w:eastAsia="en-US"/>
        </w:rPr>
        <w:t xml:space="preserve"> </w:t>
      </w:r>
      <w:r w:rsidRPr="00E02917">
        <w:rPr>
          <w:rFonts w:ascii="Times New Roman" w:eastAsia="Calibri" w:hAnsi="Times New Roman" w:cs="Times New Roman"/>
          <w:kern w:val="0"/>
          <w:sz w:val="28"/>
          <w:szCs w:val="28"/>
          <w:lang w:val="uk-UA" w:eastAsia="en-US"/>
        </w:rPr>
        <w:t xml:space="preserve">зумовлюють правозастосовні проблеми на всіх стадіях кримінального провадження. Так, неналежне забезпечення можливої конфіскації майна на стадії досудового розслідування тягне за собою проблеми в процесі призначення та, відповідно, виконання означеного покарання; обмежені </w:t>
      </w:r>
      <w:r w:rsidRPr="00E02917">
        <w:rPr>
          <w:rFonts w:ascii="Times New Roman" w:eastAsia="Calibri" w:hAnsi="Times New Roman" w:cs="Times New Roman"/>
          <w:color w:val="000000"/>
          <w:kern w:val="0"/>
          <w:sz w:val="28"/>
          <w:szCs w:val="28"/>
          <w:lang w:val="uk-UA" w:eastAsia="en-US"/>
        </w:rPr>
        <w:t>повноваження Державної виконавчої служби України в частині виявлення майна, що підлягає вилученню, унеможливлює належне</w:t>
      </w:r>
      <w:r w:rsidRPr="00E02917">
        <w:rPr>
          <w:rFonts w:ascii="Times New Roman" w:eastAsia="Calibri" w:hAnsi="Times New Roman" w:cs="Times New Roman"/>
          <w:kern w:val="0"/>
          <w:sz w:val="28"/>
          <w:szCs w:val="28"/>
          <w:lang w:val="uk-UA" w:eastAsia="en-US"/>
        </w:rPr>
        <w:t xml:space="preserve"> виконання вироку в частині конфіскації майна; </w:t>
      </w:r>
      <w:r w:rsidRPr="00E02917">
        <w:rPr>
          <w:rFonts w:ascii="Times New Roman" w:eastAsia="Calibri" w:hAnsi="Times New Roman" w:cs="Times New Roman"/>
          <w:color w:val="000000"/>
          <w:kern w:val="0"/>
          <w:sz w:val="28"/>
          <w:szCs w:val="28"/>
          <w:lang w:val="uk-UA" w:eastAsia="en-US"/>
        </w:rPr>
        <w:t>невідповідність переліку майна, що не підлягає конфіскації за вироком суду, вимогам національного законодавства також викликає суттєві проблеми в процесі виконання вироку.</w:t>
      </w:r>
    </w:p>
    <w:p w14:paraId="6A48C635" w14:textId="77777777" w:rsidR="00E02917" w:rsidRPr="00E02917" w:rsidRDefault="00E02917" w:rsidP="00E02917">
      <w:pPr>
        <w:widowControl/>
        <w:tabs>
          <w:tab w:val="clear" w:pos="709"/>
        </w:tabs>
        <w:suppressAutoHyphens w:val="0"/>
        <w:spacing w:line="360" w:lineRule="auto"/>
        <w:ind w:right="279" w:firstLine="54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 xml:space="preserve">Конфіскація майна, як вид кримінального покарання, знайшла своє </w:t>
      </w:r>
      <w:r w:rsidRPr="00E02917">
        <w:rPr>
          <w:rFonts w:ascii="Times New Roman" w:eastAsia="Calibri" w:hAnsi="Times New Roman" w:cs="Times New Roman"/>
          <w:color w:val="000000"/>
          <w:kern w:val="0"/>
          <w:sz w:val="28"/>
          <w:szCs w:val="28"/>
          <w:lang w:val="uk-UA" w:eastAsia="en-US"/>
        </w:rPr>
        <w:t>втілення не</w:t>
      </w:r>
      <w:r w:rsidRPr="00E02917">
        <w:rPr>
          <w:rFonts w:ascii="Times New Roman" w:eastAsia="Calibri" w:hAnsi="Times New Roman" w:cs="Times New Roman"/>
          <w:kern w:val="0"/>
          <w:sz w:val="28"/>
          <w:szCs w:val="28"/>
          <w:lang w:val="uk-UA" w:eastAsia="en-US"/>
        </w:rPr>
        <w:t xml:space="preserve"> тільки у вітчизняному законодавстві, а й багатьох міжнародних договорах, підписаних та ратифікованих Україною та іншими країнами світу.</w:t>
      </w:r>
    </w:p>
    <w:p w14:paraId="04E8D81E" w14:textId="77777777" w:rsidR="00E02917" w:rsidRPr="00E02917" w:rsidRDefault="00E02917" w:rsidP="00E02917">
      <w:pPr>
        <w:widowControl/>
        <w:tabs>
          <w:tab w:val="clear" w:pos="709"/>
        </w:tabs>
        <w:suppressAutoHyphens w:val="0"/>
        <w:spacing w:line="360" w:lineRule="auto"/>
        <w:ind w:right="279" w:firstLine="54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 xml:space="preserve">Світове співтовариство приділяє значну увагу проблемам захисту права власності, відшкодуванню збитків, заподіяних злочинами, протидії організованій </w:t>
      </w:r>
      <w:r w:rsidRPr="00E02917">
        <w:rPr>
          <w:rFonts w:ascii="Times New Roman" w:eastAsia="Calibri" w:hAnsi="Times New Roman" w:cs="Times New Roman"/>
          <w:color w:val="000000"/>
          <w:kern w:val="0"/>
          <w:sz w:val="28"/>
          <w:szCs w:val="28"/>
          <w:lang w:val="uk-UA" w:eastAsia="en-US"/>
        </w:rPr>
        <w:t xml:space="preserve">злочинності та незаконному обігу наркотичних засобів та </w:t>
      </w:r>
      <w:r w:rsidRPr="00E02917">
        <w:rPr>
          <w:rFonts w:ascii="Times New Roman" w:eastAsia="Calibri" w:hAnsi="Times New Roman" w:cs="Times New Roman"/>
          <w:color w:val="000000"/>
          <w:kern w:val="0"/>
          <w:sz w:val="28"/>
          <w:szCs w:val="28"/>
          <w:lang w:val="uk-UA" w:eastAsia="en-US"/>
        </w:rPr>
        <w:lastRenderedPageBreak/>
        <w:t>психотропних речовин й іншим проблемам ХХ та ХХІ століття. Рівень злочинності в світі зумовлює регламентацію конфіскації майна в багатьох міжнародних договорах що зобов’язують країни-учасниці</w:t>
      </w:r>
      <w:r w:rsidRPr="00E02917">
        <w:rPr>
          <w:rFonts w:ascii="Times New Roman" w:eastAsia="Calibri" w:hAnsi="Times New Roman" w:cs="Times New Roman"/>
          <w:kern w:val="0"/>
          <w:sz w:val="28"/>
          <w:szCs w:val="28"/>
          <w:lang w:val="uk-UA" w:eastAsia="en-US"/>
        </w:rPr>
        <w:t xml:space="preserve"> застосовувати конфіскацію. До них відносять: Конвенцію ООН «Про боротьбу проти незаконного обігу наркотичних засобів та психотропних речовин» (1988 року), Конвенцію ООН «Проти транснаціональної організованої злочинності» (2000 року), Конвенцію «Про кримінальну відповідальність за корупцію» (1999 року) тощо.</w:t>
      </w:r>
    </w:p>
    <w:p w14:paraId="73B7A9D9" w14:textId="77777777" w:rsidR="00E02917" w:rsidRPr="00E02917" w:rsidRDefault="00E02917" w:rsidP="00E02917">
      <w:pPr>
        <w:widowControl/>
        <w:tabs>
          <w:tab w:val="clear" w:pos="709"/>
        </w:tabs>
        <w:suppressAutoHyphens w:val="0"/>
        <w:spacing w:line="360" w:lineRule="auto"/>
        <w:ind w:right="278" w:firstLine="54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spacing w:val="-6"/>
          <w:kern w:val="0"/>
          <w:sz w:val="28"/>
          <w:szCs w:val="28"/>
          <w:lang w:val="uk-UA" w:eastAsia="en-US"/>
        </w:rPr>
        <w:t>Проблеми законодавчого регулювання та практичного застосування покарань, в тому числі досліджуваного, висвітлювались в працях І. Г. Богатирьова,</w:t>
      </w:r>
      <w:r w:rsidRPr="00E02917">
        <w:rPr>
          <w:rFonts w:ascii="Times New Roman" w:eastAsia="Calibri" w:hAnsi="Times New Roman" w:cs="Times New Roman"/>
          <w:kern w:val="0"/>
          <w:sz w:val="28"/>
          <w:szCs w:val="28"/>
          <w:lang w:val="uk-UA" w:eastAsia="en-US"/>
        </w:rPr>
        <w:t xml:space="preserve"> М. І. Бажанова, О. Г. Волеводза, О.</w:t>
      </w:r>
      <w:r w:rsidRPr="00E02917">
        <w:rPr>
          <w:rFonts w:ascii="Times New Roman" w:eastAsia="Calibri" w:hAnsi="Times New Roman" w:cs="Times New Roman"/>
          <w:kern w:val="0"/>
          <w:sz w:val="28"/>
          <w:szCs w:val="28"/>
          <w:lang w:val="en-US" w:eastAsia="en-US"/>
        </w:rPr>
        <w:t> </w:t>
      </w:r>
      <w:r w:rsidRPr="00E02917">
        <w:rPr>
          <w:rFonts w:ascii="Times New Roman" w:eastAsia="Calibri" w:hAnsi="Times New Roman" w:cs="Times New Roman"/>
          <w:kern w:val="0"/>
          <w:sz w:val="28"/>
          <w:szCs w:val="28"/>
          <w:lang w:val="uk-UA" w:eastAsia="en-US"/>
        </w:rPr>
        <w:t>В.</w:t>
      </w:r>
      <w:r w:rsidRPr="00E02917">
        <w:rPr>
          <w:rFonts w:ascii="Times New Roman" w:eastAsia="Calibri" w:hAnsi="Times New Roman" w:cs="Times New Roman"/>
          <w:kern w:val="0"/>
          <w:sz w:val="28"/>
          <w:szCs w:val="28"/>
          <w:lang w:val="en-US" w:eastAsia="en-US"/>
        </w:rPr>
        <w:t> </w:t>
      </w:r>
      <w:r w:rsidRPr="00E02917">
        <w:rPr>
          <w:rFonts w:ascii="Times New Roman" w:eastAsia="Calibri" w:hAnsi="Times New Roman" w:cs="Times New Roman"/>
          <w:kern w:val="0"/>
          <w:sz w:val="28"/>
          <w:szCs w:val="28"/>
          <w:lang w:val="uk-UA" w:eastAsia="en-US"/>
        </w:rPr>
        <w:t>Волоха, X.</w:t>
      </w:r>
      <w:r w:rsidRPr="00E02917">
        <w:rPr>
          <w:rFonts w:ascii="Times New Roman" w:eastAsia="Calibri" w:hAnsi="Times New Roman" w:cs="Times New Roman"/>
          <w:kern w:val="0"/>
          <w:sz w:val="28"/>
          <w:szCs w:val="28"/>
          <w:lang w:eastAsia="en-US"/>
        </w:rPr>
        <w:t> </w:t>
      </w:r>
      <w:r w:rsidRPr="00E02917">
        <w:rPr>
          <w:rFonts w:ascii="Times New Roman" w:eastAsia="Calibri" w:hAnsi="Times New Roman" w:cs="Times New Roman"/>
          <w:kern w:val="0"/>
          <w:sz w:val="28"/>
          <w:szCs w:val="28"/>
          <w:lang w:val="uk-UA" w:eastAsia="en-US"/>
        </w:rPr>
        <w:t>І.</w:t>
      </w:r>
      <w:r w:rsidRPr="00E02917">
        <w:rPr>
          <w:rFonts w:ascii="Times New Roman" w:eastAsia="Calibri" w:hAnsi="Times New Roman" w:cs="Times New Roman"/>
          <w:kern w:val="0"/>
          <w:sz w:val="28"/>
          <w:szCs w:val="28"/>
          <w:lang w:eastAsia="en-US"/>
        </w:rPr>
        <w:t> </w:t>
      </w:r>
      <w:r w:rsidRPr="00E02917">
        <w:rPr>
          <w:rFonts w:ascii="Times New Roman" w:eastAsia="Calibri" w:hAnsi="Times New Roman" w:cs="Times New Roman"/>
          <w:kern w:val="0"/>
          <w:sz w:val="28"/>
          <w:szCs w:val="28"/>
          <w:lang w:val="uk-UA" w:eastAsia="en-US"/>
        </w:rPr>
        <w:t>Гаджієва, Н. О. Гуторової, В. К. Дуюнова, Т.</w:t>
      </w:r>
      <w:r w:rsidRPr="00E02917">
        <w:rPr>
          <w:rFonts w:ascii="Times New Roman" w:eastAsia="Calibri" w:hAnsi="Times New Roman" w:cs="Times New Roman"/>
          <w:kern w:val="0"/>
          <w:sz w:val="28"/>
          <w:szCs w:val="28"/>
          <w:lang w:val="en-US" w:eastAsia="en-US"/>
        </w:rPr>
        <w:t> </w:t>
      </w:r>
      <w:r w:rsidRPr="00E02917">
        <w:rPr>
          <w:rFonts w:ascii="Times New Roman" w:eastAsia="Calibri" w:hAnsi="Times New Roman" w:cs="Times New Roman"/>
          <w:kern w:val="0"/>
          <w:sz w:val="28"/>
          <w:szCs w:val="28"/>
          <w:lang w:val="uk-UA" w:eastAsia="en-US"/>
        </w:rPr>
        <w:t>А.</w:t>
      </w:r>
      <w:r w:rsidRPr="00E02917">
        <w:rPr>
          <w:rFonts w:ascii="Times New Roman" w:eastAsia="Calibri" w:hAnsi="Times New Roman" w:cs="Times New Roman"/>
          <w:kern w:val="0"/>
          <w:sz w:val="28"/>
          <w:szCs w:val="28"/>
          <w:lang w:val="en-US" w:eastAsia="en-US"/>
        </w:rPr>
        <w:t> </w:t>
      </w:r>
      <w:r w:rsidRPr="00E02917">
        <w:rPr>
          <w:rFonts w:ascii="Times New Roman" w:eastAsia="Calibri" w:hAnsi="Times New Roman" w:cs="Times New Roman"/>
          <w:kern w:val="0"/>
          <w:sz w:val="28"/>
          <w:szCs w:val="28"/>
          <w:lang w:val="uk-UA" w:eastAsia="en-US"/>
        </w:rPr>
        <w:t>Денисової, Б. О. Кирися, Ю. Б. Мельникової, Л. І. Марагулової, М.</w:t>
      </w:r>
      <w:r w:rsidRPr="00E02917">
        <w:rPr>
          <w:rFonts w:ascii="Times New Roman" w:eastAsia="Calibri" w:hAnsi="Times New Roman" w:cs="Times New Roman"/>
          <w:kern w:val="0"/>
          <w:sz w:val="28"/>
          <w:szCs w:val="28"/>
          <w:lang w:val="en-US" w:eastAsia="en-US"/>
        </w:rPr>
        <w:t> </w:t>
      </w:r>
      <w:r w:rsidRPr="00E02917">
        <w:rPr>
          <w:rFonts w:ascii="Times New Roman" w:eastAsia="Calibri" w:hAnsi="Times New Roman" w:cs="Times New Roman"/>
          <w:kern w:val="0"/>
          <w:sz w:val="28"/>
          <w:szCs w:val="28"/>
          <w:lang w:val="uk-UA" w:eastAsia="en-US"/>
        </w:rPr>
        <w:t>І.</w:t>
      </w:r>
      <w:r w:rsidRPr="00E02917">
        <w:rPr>
          <w:rFonts w:ascii="Times New Roman" w:eastAsia="Calibri" w:hAnsi="Times New Roman" w:cs="Times New Roman"/>
          <w:kern w:val="0"/>
          <w:sz w:val="28"/>
          <w:szCs w:val="28"/>
          <w:lang w:val="en-US" w:eastAsia="en-US"/>
        </w:rPr>
        <w:t> </w:t>
      </w:r>
      <w:r w:rsidRPr="00E02917">
        <w:rPr>
          <w:rFonts w:ascii="Times New Roman" w:eastAsia="Calibri" w:hAnsi="Times New Roman" w:cs="Times New Roman"/>
          <w:kern w:val="0"/>
          <w:sz w:val="28"/>
          <w:szCs w:val="28"/>
          <w:lang w:val="uk-UA" w:eastAsia="en-US"/>
        </w:rPr>
        <w:t>Панова, В. Я. Тація,</w:t>
      </w:r>
      <w:r w:rsidRPr="00E02917">
        <w:rPr>
          <w:rFonts w:ascii="Times New Roman" w:eastAsia="Calibri" w:hAnsi="Times New Roman" w:cs="Times New Roman"/>
          <w:spacing w:val="-6"/>
          <w:kern w:val="0"/>
          <w:sz w:val="28"/>
          <w:szCs w:val="28"/>
          <w:lang w:val="uk-UA" w:eastAsia="en-US"/>
        </w:rPr>
        <w:t xml:space="preserve"> В.</w:t>
      </w:r>
      <w:r w:rsidRPr="00E02917">
        <w:rPr>
          <w:rFonts w:ascii="Times New Roman" w:eastAsia="Calibri" w:hAnsi="Times New Roman" w:cs="Times New Roman"/>
          <w:spacing w:val="-6"/>
          <w:kern w:val="0"/>
          <w:sz w:val="28"/>
          <w:szCs w:val="28"/>
          <w:lang w:eastAsia="en-US"/>
        </w:rPr>
        <w:t> </w:t>
      </w:r>
      <w:r w:rsidRPr="00E02917">
        <w:rPr>
          <w:rFonts w:ascii="Times New Roman" w:eastAsia="Calibri" w:hAnsi="Times New Roman" w:cs="Times New Roman"/>
          <w:spacing w:val="-6"/>
          <w:kern w:val="0"/>
          <w:sz w:val="28"/>
          <w:szCs w:val="28"/>
          <w:lang w:val="uk-UA" w:eastAsia="en-US"/>
        </w:rPr>
        <w:t>М. Трубникова,</w:t>
      </w:r>
      <w:r w:rsidRPr="00E02917">
        <w:rPr>
          <w:rFonts w:ascii="Times New Roman" w:eastAsia="Calibri" w:hAnsi="Times New Roman" w:cs="Times New Roman"/>
          <w:kern w:val="0"/>
          <w:sz w:val="28"/>
          <w:szCs w:val="28"/>
          <w:lang w:val="uk-UA" w:eastAsia="en-US"/>
        </w:rPr>
        <w:t xml:space="preserve"> В. І. Тютюгіна, Г. О. Усатого, О. Л. Цветиновича, П.</w:t>
      </w:r>
      <w:r w:rsidRPr="00E02917">
        <w:rPr>
          <w:rFonts w:ascii="Times New Roman" w:eastAsia="Calibri" w:hAnsi="Times New Roman" w:cs="Times New Roman"/>
          <w:kern w:val="0"/>
          <w:sz w:val="28"/>
          <w:szCs w:val="28"/>
          <w:lang w:val="en-US" w:eastAsia="en-US"/>
        </w:rPr>
        <w:t> </w:t>
      </w:r>
      <w:r w:rsidRPr="00E02917">
        <w:rPr>
          <w:rFonts w:ascii="Times New Roman" w:eastAsia="Calibri" w:hAnsi="Times New Roman" w:cs="Times New Roman"/>
          <w:kern w:val="0"/>
          <w:sz w:val="28"/>
          <w:szCs w:val="28"/>
          <w:lang w:val="uk-UA" w:eastAsia="en-US"/>
        </w:rPr>
        <w:t>В.</w:t>
      </w:r>
      <w:r w:rsidRPr="00E02917">
        <w:rPr>
          <w:rFonts w:ascii="Times New Roman" w:eastAsia="Calibri" w:hAnsi="Times New Roman" w:cs="Times New Roman"/>
          <w:kern w:val="0"/>
          <w:sz w:val="28"/>
          <w:szCs w:val="28"/>
          <w:lang w:val="en-US" w:eastAsia="en-US"/>
        </w:rPr>
        <w:t> </w:t>
      </w:r>
      <w:r w:rsidRPr="00E02917">
        <w:rPr>
          <w:rFonts w:ascii="Times New Roman" w:eastAsia="Calibri" w:hAnsi="Times New Roman" w:cs="Times New Roman"/>
          <w:kern w:val="0"/>
          <w:sz w:val="28"/>
          <w:szCs w:val="28"/>
          <w:lang w:val="uk-UA" w:eastAsia="en-US"/>
        </w:rPr>
        <w:t>Цимбала, О. І. Шинальського, Ю. В. Шинкарьова та інших.</w:t>
      </w:r>
    </w:p>
    <w:p w14:paraId="67FBD773" w14:textId="77777777" w:rsidR="00E02917" w:rsidRPr="00E02917" w:rsidRDefault="00E02917" w:rsidP="00E02917">
      <w:pPr>
        <w:widowControl/>
        <w:tabs>
          <w:tab w:val="clear" w:pos="709"/>
        </w:tabs>
        <w:suppressAutoHyphens w:val="0"/>
        <w:spacing w:line="360" w:lineRule="auto"/>
        <w:ind w:right="278" w:firstLine="54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spacing w:val="-4"/>
          <w:kern w:val="0"/>
          <w:sz w:val="28"/>
          <w:szCs w:val="28"/>
          <w:lang w:val="uk-UA" w:eastAsia="en-US"/>
        </w:rPr>
        <w:t>Кримінально-правові та кримінально-виконавчі  проблеми застосування покарання у виді конфіскації майна були предметом дослідження у дисертаціях на здобуття наукового ступеня кандидата юридичних наук</w:t>
      </w:r>
      <w:r w:rsidRPr="00E02917">
        <w:rPr>
          <w:rFonts w:ascii="Times New Roman" w:eastAsia="Calibri" w:hAnsi="Times New Roman" w:cs="Times New Roman"/>
          <w:spacing w:val="4"/>
          <w:kern w:val="0"/>
          <w:sz w:val="28"/>
          <w:szCs w:val="28"/>
          <w:lang w:val="uk-UA" w:eastAsia="en-US"/>
        </w:rPr>
        <w:t xml:space="preserve"> </w:t>
      </w:r>
      <w:r w:rsidRPr="00E02917">
        <w:rPr>
          <w:rFonts w:ascii="Times New Roman" w:eastAsia="Calibri" w:hAnsi="Times New Roman" w:cs="Times New Roman"/>
          <w:kern w:val="0"/>
          <w:sz w:val="28"/>
          <w:szCs w:val="28"/>
          <w:lang w:val="uk-UA" w:eastAsia="en-US"/>
        </w:rPr>
        <w:t xml:space="preserve">Г. М. Собко </w:t>
      </w:r>
      <w:r w:rsidRPr="00E02917">
        <w:rPr>
          <w:rFonts w:ascii="Times New Roman" w:eastAsia="Calibri" w:hAnsi="Times New Roman" w:cs="Times New Roman"/>
          <w:spacing w:val="6"/>
          <w:kern w:val="0"/>
          <w:sz w:val="28"/>
          <w:szCs w:val="28"/>
          <w:lang w:val="uk-UA" w:eastAsia="en-US"/>
        </w:rPr>
        <w:t>(2008 року)</w:t>
      </w:r>
      <w:r w:rsidRPr="00E02917">
        <w:rPr>
          <w:rFonts w:ascii="Times New Roman" w:eastAsia="Calibri" w:hAnsi="Times New Roman" w:cs="Times New Roman"/>
          <w:kern w:val="0"/>
          <w:sz w:val="28"/>
          <w:szCs w:val="28"/>
          <w:lang w:val="uk-UA" w:eastAsia="en-US"/>
        </w:rPr>
        <w:t xml:space="preserve">, </w:t>
      </w:r>
      <w:r w:rsidRPr="00E02917">
        <w:rPr>
          <w:rFonts w:ascii="Times New Roman" w:eastAsia="Calibri" w:hAnsi="Times New Roman" w:cs="Times New Roman"/>
          <w:spacing w:val="-2"/>
          <w:kern w:val="0"/>
          <w:sz w:val="28"/>
          <w:szCs w:val="28"/>
          <w:lang w:val="uk-UA" w:eastAsia="en-US"/>
        </w:rPr>
        <w:t xml:space="preserve">В. П. Козиревої </w:t>
      </w:r>
      <w:r w:rsidRPr="00E02917">
        <w:rPr>
          <w:rFonts w:ascii="Times New Roman" w:eastAsia="Calibri" w:hAnsi="Times New Roman" w:cs="Times New Roman"/>
          <w:spacing w:val="6"/>
          <w:kern w:val="0"/>
          <w:sz w:val="28"/>
          <w:szCs w:val="28"/>
          <w:lang w:val="uk-UA" w:eastAsia="en-US"/>
        </w:rPr>
        <w:t>(2007 року)</w:t>
      </w:r>
      <w:r w:rsidRPr="00E02917">
        <w:rPr>
          <w:rFonts w:ascii="Times New Roman" w:eastAsia="Calibri" w:hAnsi="Times New Roman" w:cs="Times New Roman"/>
          <w:spacing w:val="-2"/>
          <w:kern w:val="0"/>
          <w:sz w:val="28"/>
          <w:szCs w:val="28"/>
          <w:lang w:val="uk-UA" w:eastAsia="en-US"/>
        </w:rPr>
        <w:t xml:space="preserve">, Н. В. Марченко </w:t>
      </w:r>
      <w:r w:rsidRPr="00E02917">
        <w:rPr>
          <w:rFonts w:ascii="Times New Roman" w:eastAsia="Calibri" w:hAnsi="Times New Roman" w:cs="Times New Roman"/>
          <w:spacing w:val="6"/>
          <w:kern w:val="0"/>
          <w:sz w:val="28"/>
          <w:szCs w:val="28"/>
          <w:lang w:val="uk-UA" w:eastAsia="en-US"/>
        </w:rPr>
        <w:t>(2009 року), М. П. Черненка (2003 року)</w:t>
      </w:r>
      <w:r w:rsidRPr="00E02917">
        <w:rPr>
          <w:rFonts w:ascii="Times New Roman" w:eastAsia="Calibri" w:hAnsi="Times New Roman" w:cs="Times New Roman"/>
          <w:spacing w:val="-2"/>
          <w:kern w:val="0"/>
          <w:sz w:val="28"/>
          <w:szCs w:val="28"/>
          <w:lang w:val="uk-UA" w:eastAsia="en-US"/>
        </w:rPr>
        <w:t xml:space="preserve"> та інших. Праці вказаних науковців були спрямовані на удосконалення нормативної регламентації, призначення та виконання даного покарання і стали вагомим внеском на шляху до вирішення проблем, пов’язаних із практикою застосування конфіскації майна. Водночас, </w:t>
      </w:r>
      <w:r w:rsidRPr="00E02917">
        <w:rPr>
          <w:rFonts w:ascii="Times New Roman" w:eastAsia="Calibri" w:hAnsi="Times New Roman" w:cs="Times New Roman"/>
          <w:kern w:val="0"/>
          <w:sz w:val="28"/>
          <w:szCs w:val="28"/>
          <w:lang w:val="uk-UA" w:eastAsia="en-US"/>
        </w:rPr>
        <w:t xml:space="preserve">є підстави стверджувати, що питання, пов’язані з застосуванням конфіскації майна, а саме зміст цього покарання, його соціально-правова обумовленість, особливості призначення та виконання поки що розглядаються неоднозначно, а іноді </w:t>
      </w:r>
      <w:r w:rsidRPr="00E02917">
        <w:rPr>
          <w:rFonts w:ascii="Times New Roman" w:eastAsia="Calibri" w:hAnsi="Times New Roman" w:cs="Times New Roman"/>
          <w:color w:val="000000"/>
          <w:kern w:val="0"/>
          <w:sz w:val="28"/>
          <w:szCs w:val="28"/>
          <w:lang w:val="uk-UA" w:eastAsia="en-US"/>
        </w:rPr>
        <w:t xml:space="preserve">суперечливо. Наявні позиції вчених не виключають можливості зробити власний аналіз конфіскації майна як виду </w:t>
      </w:r>
      <w:r w:rsidRPr="00E02917">
        <w:rPr>
          <w:rFonts w:ascii="Times New Roman" w:eastAsia="Calibri" w:hAnsi="Times New Roman" w:cs="Times New Roman"/>
          <w:color w:val="000000"/>
          <w:kern w:val="0"/>
          <w:sz w:val="28"/>
          <w:szCs w:val="28"/>
          <w:lang w:val="uk-UA" w:eastAsia="en-US"/>
        </w:rPr>
        <w:lastRenderedPageBreak/>
        <w:t xml:space="preserve">покарання, вирішити деякі дискусійні питання та звернути увагу на ще не розглянуті правовою доктриною аспекти </w:t>
      </w:r>
      <w:r w:rsidRPr="00E02917">
        <w:rPr>
          <w:rFonts w:ascii="Times New Roman" w:eastAsia="Calibri" w:hAnsi="Times New Roman" w:cs="Times New Roman"/>
          <w:kern w:val="0"/>
          <w:sz w:val="28"/>
          <w:szCs w:val="28"/>
          <w:lang w:val="uk-UA" w:eastAsia="en-US"/>
        </w:rPr>
        <w:t>призначення та виконання конфіскації майна</w:t>
      </w:r>
      <w:r w:rsidRPr="00E02917">
        <w:rPr>
          <w:rFonts w:ascii="Times New Roman" w:eastAsia="Calibri" w:hAnsi="Times New Roman" w:cs="Times New Roman"/>
          <w:color w:val="000000"/>
          <w:kern w:val="0"/>
          <w:sz w:val="28"/>
          <w:szCs w:val="28"/>
          <w:lang w:val="uk-UA" w:eastAsia="en-US"/>
        </w:rPr>
        <w:t xml:space="preserve">. </w:t>
      </w:r>
      <w:r w:rsidRPr="00E02917">
        <w:rPr>
          <w:rFonts w:ascii="Times New Roman" w:eastAsia="Calibri" w:hAnsi="Times New Roman" w:cs="Times New Roman"/>
          <w:kern w:val="0"/>
          <w:sz w:val="28"/>
          <w:szCs w:val="28"/>
          <w:lang w:val="uk-UA" w:eastAsia="en-US"/>
        </w:rPr>
        <w:t xml:space="preserve">Наукове дослідження спрямоване на встановлення недоліків регламентації досліджуваного покарання та визначення напрямків розвитку правового регулювання конфіскації майна. </w:t>
      </w:r>
    </w:p>
    <w:p w14:paraId="43854D17"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i/>
          <w:kern w:val="0"/>
          <w:sz w:val="28"/>
          <w:szCs w:val="28"/>
          <w:lang w:val="uk-UA" w:eastAsia="en-US"/>
        </w:rPr>
      </w:pPr>
      <w:r w:rsidRPr="00E02917">
        <w:rPr>
          <w:rFonts w:ascii="Times New Roman" w:eastAsia="Calibri" w:hAnsi="Times New Roman" w:cs="Times New Roman"/>
          <w:b/>
          <w:kern w:val="0"/>
          <w:sz w:val="28"/>
          <w:szCs w:val="28"/>
          <w:lang w:val="uk-UA" w:eastAsia="en-US"/>
        </w:rPr>
        <w:t>Зв’язок роботи з науковими програмами, планами, темами.</w:t>
      </w:r>
      <w:r w:rsidRPr="00E02917">
        <w:rPr>
          <w:rFonts w:ascii="Times New Roman" w:eastAsia="Calibri" w:hAnsi="Times New Roman" w:cs="Times New Roman"/>
          <w:kern w:val="0"/>
          <w:sz w:val="28"/>
          <w:szCs w:val="28"/>
          <w:lang w:val="uk-UA" w:eastAsia="en-US"/>
        </w:rPr>
        <w:t xml:space="preserve"> </w:t>
      </w:r>
      <w:r w:rsidRPr="00E02917">
        <w:rPr>
          <w:rFonts w:ascii="Times New Roman" w:eastAsia="Calibri" w:hAnsi="Times New Roman" w:cs="Times New Roman"/>
          <w:color w:val="000000"/>
          <w:kern w:val="0"/>
          <w:sz w:val="28"/>
          <w:szCs w:val="28"/>
          <w:lang w:val="uk-UA" w:eastAsia="en-US"/>
        </w:rPr>
        <w:t>Дослідження виконане відповідно до плану науково-дослідної роботи кафедри кримінально-правових дисциплін Харківського національного педагогічного університету імені Г. С. Сковороди за темою «Шляхи протидії злочинності в Україні» (державний реєстраційний номер 0111</w:t>
      </w:r>
      <w:r w:rsidRPr="00E02917">
        <w:rPr>
          <w:rFonts w:ascii="Times New Roman" w:eastAsia="Calibri" w:hAnsi="Times New Roman" w:cs="Times New Roman"/>
          <w:color w:val="000000"/>
          <w:kern w:val="0"/>
          <w:sz w:val="28"/>
          <w:szCs w:val="28"/>
          <w:lang w:val="en-US" w:eastAsia="en-US"/>
        </w:rPr>
        <w:t>U</w:t>
      </w:r>
      <w:r w:rsidRPr="00E02917">
        <w:rPr>
          <w:rFonts w:ascii="Times New Roman" w:eastAsia="Calibri" w:hAnsi="Times New Roman" w:cs="Times New Roman"/>
          <w:color w:val="000000"/>
          <w:kern w:val="0"/>
          <w:sz w:val="28"/>
          <w:szCs w:val="28"/>
          <w:lang w:val="uk-UA" w:eastAsia="en-US"/>
        </w:rPr>
        <w:t>006435).</w:t>
      </w:r>
    </w:p>
    <w:p w14:paraId="6BEB3DED"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Робота виконана згідно з планом заходів із виконання Концепції реалізації державної політики у сфері профілактики правопорушень на період до 2015 року, затвердженої постановою Кабінету Міністрів України від 8 серпня 2012 року № 767; державної програми  щодо запобігання і протидії корупції на 2011–2015 роки, схваленої Указом Президента України від 21 жовтня 2011 року № 1001 та державної цільової соціальної програми протидії торгівлі людьми на період до 2015 року, затвердженої  постановою Кабінету Міністрів України  від 21 березня 2012 року № 350.</w:t>
      </w:r>
    </w:p>
    <w:p w14:paraId="3AB38D62"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Тема дисертації затверджена вченою радою Харківського національного педагогічного університету імені Г. С. Сковороди (протокол № 012166 від 26 квітня 2013 року).</w:t>
      </w:r>
    </w:p>
    <w:p w14:paraId="1543ABD1"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b/>
          <w:kern w:val="0"/>
          <w:sz w:val="28"/>
          <w:szCs w:val="28"/>
          <w:lang w:val="uk-UA" w:eastAsia="en-US"/>
        </w:rPr>
        <w:t>Мета і задачі дослідження.</w:t>
      </w:r>
      <w:r w:rsidRPr="00E02917">
        <w:rPr>
          <w:rFonts w:ascii="Times New Roman" w:eastAsia="Calibri" w:hAnsi="Times New Roman" w:cs="Times New Roman"/>
          <w:kern w:val="0"/>
          <w:sz w:val="28"/>
          <w:szCs w:val="28"/>
          <w:lang w:val="uk-UA" w:eastAsia="en-US"/>
        </w:rPr>
        <w:t xml:space="preserve"> Метою дослідження є проведення комплексного аналізу конфіскації майна як виду додаткового покарання, встановлення проблем правового регулювання, призначення та виконання означеного виду покарання, що, в свою чергу, дозволить виокремити можливі шляхи розвитку та покращення нормативної регламентації досліджуваного виду покарання.</w:t>
      </w:r>
    </w:p>
    <w:p w14:paraId="602321C7"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lastRenderedPageBreak/>
        <w:t xml:space="preserve">Для досягнення </w:t>
      </w:r>
      <w:r w:rsidRPr="00E02917">
        <w:rPr>
          <w:rFonts w:ascii="Times New Roman" w:eastAsia="Calibri" w:hAnsi="Times New Roman" w:cs="Times New Roman"/>
          <w:color w:val="000000"/>
          <w:kern w:val="0"/>
          <w:sz w:val="28"/>
          <w:szCs w:val="28"/>
          <w:lang w:val="uk-UA" w:eastAsia="en-US"/>
        </w:rPr>
        <w:t>мети дослідження поставлено</w:t>
      </w:r>
      <w:r w:rsidRPr="00E02917">
        <w:rPr>
          <w:rFonts w:ascii="Times New Roman" w:eastAsia="Calibri" w:hAnsi="Times New Roman" w:cs="Times New Roman"/>
          <w:kern w:val="0"/>
          <w:sz w:val="28"/>
          <w:szCs w:val="28"/>
          <w:lang w:val="uk-UA" w:eastAsia="en-US"/>
        </w:rPr>
        <w:t xml:space="preserve"> наступні завдання:</w:t>
      </w:r>
    </w:p>
    <w:p w14:paraId="3ED3B99E" w14:textId="77777777" w:rsidR="00E02917" w:rsidRPr="00E02917" w:rsidRDefault="00E02917" w:rsidP="00E02917">
      <w:pPr>
        <w:widowControl/>
        <w:numPr>
          <w:ilvl w:val="0"/>
          <w:numId w:val="10"/>
        </w:numPr>
        <w:tabs>
          <w:tab w:val="clear" w:pos="709"/>
        </w:tabs>
        <w:suppressAutoHyphens w:val="0"/>
        <w:spacing w:after="0" w:line="360" w:lineRule="auto"/>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встановити соціально-правову обумовленість конфіскації майна як виду додаткового покарання;</w:t>
      </w:r>
    </w:p>
    <w:p w14:paraId="5B84B292" w14:textId="77777777" w:rsidR="00E02917" w:rsidRPr="00E02917" w:rsidRDefault="00E02917" w:rsidP="00E02917">
      <w:pPr>
        <w:widowControl/>
        <w:numPr>
          <w:ilvl w:val="0"/>
          <w:numId w:val="10"/>
        </w:numPr>
        <w:tabs>
          <w:tab w:val="clear" w:pos="709"/>
        </w:tabs>
        <w:suppressAutoHyphens w:val="0"/>
        <w:spacing w:after="0" w:line="360" w:lineRule="auto"/>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визначити поняття, зміст та місце конфіскації майна в системі покарань України;</w:t>
      </w:r>
    </w:p>
    <w:p w14:paraId="0CC37285" w14:textId="77777777" w:rsidR="00E02917" w:rsidRPr="00E02917" w:rsidRDefault="00E02917" w:rsidP="00E02917">
      <w:pPr>
        <w:widowControl/>
        <w:numPr>
          <w:ilvl w:val="0"/>
          <w:numId w:val="10"/>
        </w:numPr>
        <w:tabs>
          <w:tab w:val="clear" w:pos="709"/>
        </w:tabs>
        <w:suppressAutoHyphens w:val="0"/>
        <w:spacing w:after="0" w:line="360" w:lineRule="auto"/>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дослідити історію становлення та розвитку конфіскації майна як виду покарання на території України;</w:t>
      </w:r>
    </w:p>
    <w:p w14:paraId="410D05E0" w14:textId="77777777" w:rsidR="00E02917" w:rsidRPr="00E02917" w:rsidRDefault="00E02917" w:rsidP="00E02917">
      <w:pPr>
        <w:widowControl/>
        <w:numPr>
          <w:ilvl w:val="0"/>
          <w:numId w:val="10"/>
        </w:numPr>
        <w:tabs>
          <w:tab w:val="clear" w:pos="709"/>
        </w:tabs>
        <w:suppressAutoHyphens w:val="0"/>
        <w:spacing w:after="0" w:line="360" w:lineRule="auto"/>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color w:val="000000"/>
          <w:kern w:val="0"/>
          <w:sz w:val="28"/>
          <w:szCs w:val="28"/>
          <w:lang w:val="uk-UA" w:eastAsia="en-US"/>
        </w:rPr>
        <w:t>провести порівняльно</w:t>
      </w:r>
      <w:r w:rsidRPr="00E02917">
        <w:rPr>
          <w:rFonts w:ascii="Times New Roman" w:eastAsia="Calibri" w:hAnsi="Times New Roman" w:cs="Times New Roman"/>
          <w:kern w:val="0"/>
          <w:sz w:val="28"/>
          <w:szCs w:val="28"/>
          <w:lang w:val="uk-UA" w:eastAsia="en-US"/>
        </w:rPr>
        <w:t>-правову характеристику конфіскації майна в Україні та країнах англо-американської  та романо-германської  правових систем;</w:t>
      </w:r>
    </w:p>
    <w:p w14:paraId="2BA726A3" w14:textId="77777777" w:rsidR="00E02917" w:rsidRPr="00E02917" w:rsidRDefault="00E02917" w:rsidP="00E02917">
      <w:pPr>
        <w:widowControl/>
        <w:numPr>
          <w:ilvl w:val="0"/>
          <w:numId w:val="10"/>
        </w:numPr>
        <w:tabs>
          <w:tab w:val="clear" w:pos="709"/>
        </w:tabs>
        <w:suppressAutoHyphens w:val="0"/>
        <w:spacing w:after="0" w:line="360" w:lineRule="auto"/>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проаналізувати практику призначення покарання у виді конфіскації майна та виявити проблеми його застосування;</w:t>
      </w:r>
    </w:p>
    <w:p w14:paraId="468200E6" w14:textId="77777777" w:rsidR="00E02917" w:rsidRPr="00E02917" w:rsidRDefault="00E02917" w:rsidP="00E02917">
      <w:pPr>
        <w:widowControl/>
        <w:numPr>
          <w:ilvl w:val="0"/>
          <w:numId w:val="10"/>
        </w:numPr>
        <w:tabs>
          <w:tab w:val="clear" w:pos="709"/>
        </w:tabs>
        <w:suppressAutoHyphens w:val="0"/>
        <w:spacing w:after="0" w:line="360" w:lineRule="auto"/>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дослідити проблеми виконання конфіскації майна;</w:t>
      </w:r>
    </w:p>
    <w:p w14:paraId="04694E8D" w14:textId="77777777" w:rsidR="00E02917" w:rsidRPr="00E02917" w:rsidRDefault="00E02917" w:rsidP="00E02917">
      <w:pPr>
        <w:widowControl/>
        <w:numPr>
          <w:ilvl w:val="0"/>
          <w:numId w:val="10"/>
        </w:numPr>
        <w:tabs>
          <w:tab w:val="clear" w:pos="709"/>
        </w:tabs>
        <w:suppressAutoHyphens w:val="0"/>
        <w:spacing w:after="0" w:line="360" w:lineRule="auto"/>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розробити пропозиції щодо вдосконалення чинного законодавства в частині призначення та виконання конфіскації майна як додаткового виду покарання.</w:t>
      </w:r>
    </w:p>
    <w:p w14:paraId="56F72647"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i/>
          <w:kern w:val="0"/>
          <w:sz w:val="28"/>
          <w:szCs w:val="28"/>
          <w:lang w:val="uk-UA" w:eastAsia="en-US"/>
        </w:rPr>
        <w:t>Об’єктом дослідження</w:t>
      </w:r>
      <w:r w:rsidRPr="00E02917">
        <w:rPr>
          <w:rFonts w:ascii="Times New Roman" w:eastAsia="Calibri" w:hAnsi="Times New Roman" w:cs="Times New Roman"/>
          <w:kern w:val="0"/>
          <w:sz w:val="28"/>
          <w:szCs w:val="28"/>
          <w:lang w:val="uk-UA" w:eastAsia="en-US"/>
        </w:rPr>
        <w:t xml:space="preserve"> є правовідносини, що виникають у процесі правової регламентації, призначення та виконання покарання у виді конфіскації майна.</w:t>
      </w:r>
    </w:p>
    <w:p w14:paraId="62844E54"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strike/>
          <w:kern w:val="0"/>
          <w:sz w:val="28"/>
          <w:szCs w:val="28"/>
          <w:lang w:val="uk-UA" w:eastAsia="en-US"/>
        </w:rPr>
      </w:pPr>
      <w:r w:rsidRPr="00E02917">
        <w:rPr>
          <w:rFonts w:ascii="Times New Roman" w:eastAsia="Calibri" w:hAnsi="Times New Roman" w:cs="Times New Roman"/>
          <w:i/>
          <w:kern w:val="0"/>
          <w:sz w:val="28"/>
          <w:szCs w:val="28"/>
          <w:lang w:val="uk-UA" w:eastAsia="en-US"/>
        </w:rPr>
        <w:t>Предметом дослідження</w:t>
      </w:r>
      <w:r w:rsidRPr="00E02917">
        <w:rPr>
          <w:rFonts w:ascii="Times New Roman" w:eastAsia="Calibri" w:hAnsi="Times New Roman" w:cs="Times New Roman"/>
          <w:kern w:val="0"/>
          <w:sz w:val="28"/>
          <w:szCs w:val="28"/>
          <w:lang w:val="uk-UA" w:eastAsia="en-US"/>
        </w:rPr>
        <w:t xml:space="preserve"> є конфіскація майна як вид кримінального покарання.</w:t>
      </w:r>
    </w:p>
    <w:p w14:paraId="08BDD2DF"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b/>
          <w:kern w:val="0"/>
          <w:sz w:val="28"/>
          <w:szCs w:val="28"/>
          <w:lang w:val="uk-UA" w:eastAsia="en-US"/>
        </w:rPr>
        <w:t>Методи дослідження</w:t>
      </w:r>
      <w:r w:rsidRPr="00E02917">
        <w:rPr>
          <w:rFonts w:ascii="Times New Roman" w:eastAsia="Calibri" w:hAnsi="Times New Roman" w:cs="Times New Roman"/>
          <w:kern w:val="0"/>
          <w:sz w:val="28"/>
          <w:szCs w:val="28"/>
          <w:lang w:val="uk-UA" w:eastAsia="en-US"/>
        </w:rPr>
        <w:t xml:space="preserve"> визначені з урахуванням дослідженої теми, мети та завдань. </w:t>
      </w:r>
    </w:p>
    <w:p w14:paraId="754F6D21"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 xml:space="preserve">Для досягнення поставлених перед дисертаційним дослідженням завдань щодо правової регламентації та </w:t>
      </w:r>
      <w:r w:rsidRPr="00E02917">
        <w:rPr>
          <w:rFonts w:ascii="Times New Roman" w:eastAsia="Calibri" w:hAnsi="Times New Roman" w:cs="Times New Roman"/>
          <w:color w:val="000000"/>
          <w:kern w:val="0"/>
          <w:sz w:val="28"/>
          <w:szCs w:val="28"/>
          <w:lang w:val="uk-UA" w:eastAsia="en-US"/>
        </w:rPr>
        <w:t>застосування покарання у виді</w:t>
      </w:r>
      <w:r w:rsidRPr="00E02917">
        <w:rPr>
          <w:rFonts w:ascii="Times New Roman" w:eastAsia="Calibri" w:hAnsi="Times New Roman" w:cs="Times New Roman"/>
          <w:kern w:val="0"/>
          <w:sz w:val="28"/>
          <w:szCs w:val="28"/>
          <w:lang w:val="uk-UA" w:eastAsia="en-US"/>
        </w:rPr>
        <w:t xml:space="preserve"> конфіскації майна використано методи дослідження: </w:t>
      </w:r>
    </w:p>
    <w:p w14:paraId="031A8D11"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spacing w:val="-4"/>
          <w:kern w:val="0"/>
          <w:sz w:val="28"/>
          <w:szCs w:val="28"/>
          <w:lang w:val="uk-UA" w:eastAsia="en-US"/>
        </w:rPr>
      </w:pPr>
      <w:r w:rsidRPr="00E02917">
        <w:rPr>
          <w:rFonts w:ascii="Times New Roman" w:eastAsia="Calibri" w:hAnsi="Times New Roman" w:cs="Times New Roman"/>
          <w:i/>
          <w:spacing w:val="-4"/>
          <w:kern w:val="0"/>
          <w:sz w:val="28"/>
          <w:szCs w:val="28"/>
          <w:lang w:val="uk-UA" w:eastAsia="en-US"/>
        </w:rPr>
        <w:t>логіко-правовий</w:t>
      </w:r>
      <w:r w:rsidRPr="00E02917">
        <w:rPr>
          <w:rFonts w:ascii="Times New Roman" w:eastAsia="Calibri" w:hAnsi="Times New Roman" w:cs="Times New Roman"/>
          <w:spacing w:val="-4"/>
          <w:kern w:val="0"/>
          <w:sz w:val="28"/>
          <w:szCs w:val="28"/>
          <w:lang w:val="uk-UA" w:eastAsia="en-US"/>
        </w:rPr>
        <w:t xml:space="preserve"> – для аналізу правових норм, що визначають особливості </w:t>
      </w:r>
      <w:r w:rsidRPr="00E02917">
        <w:rPr>
          <w:rFonts w:ascii="Times New Roman" w:eastAsia="Calibri" w:hAnsi="Times New Roman" w:cs="Times New Roman"/>
          <w:spacing w:val="-4"/>
          <w:kern w:val="0"/>
          <w:sz w:val="28"/>
          <w:szCs w:val="28"/>
          <w:lang w:val="uk-UA" w:eastAsia="en-US"/>
        </w:rPr>
        <w:lastRenderedPageBreak/>
        <w:t>призначення та виконання досліджуваного покарання (підрозділи 1.1, 2.1);</w:t>
      </w:r>
    </w:p>
    <w:p w14:paraId="2CA2853E"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spacing w:val="-4"/>
          <w:kern w:val="0"/>
          <w:sz w:val="28"/>
          <w:szCs w:val="28"/>
          <w:lang w:val="uk-UA" w:eastAsia="en-US"/>
        </w:rPr>
      </w:pPr>
      <w:r w:rsidRPr="00E02917">
        <w:rPr>
          <w:rFonts w:ascii="Times New Roman" w:eastAsia="Calibri" w:hAnsi="Times New Roman" w:cs="Times New Roman"/>
          <w:i/>
          <w:spacing w:val="-4"/>
          <w:kern w:val="0"/>
          <w:sz w:val="28"/>
          <w:szCs w:val="28"/>
          <w:lang w:val="uk-UA" w:eastAsia="en-US"/>
        </w:rPr>
        <w:t>історичний</w:t>
      </w:r>
      <w:r w:rsidRPr="00E02917">
        <w:rPr>
          <w:rFonts w:ascii="Times New Roman" w:eastAsia="Calibri" w:hAnsi="Times New Roman" w:cs="Times New Roman"/>
          <w:spacing w:val="-4"/>
          <w:kern w:val="0"/>
          <w:sz w:val="28"/>
          <w:szCs w:val="28"/>
          <w:lang w:val="uk-UA" w:eastAsia="en-US"/>
        </w:rPr>
        <w:t xml:space="preserve"> – для дослідження історії становлення та розвитку конфіскації майна як додаткового виду покарання на території сучасної України (підрозділ 1.2);</w:t>
      </w:r>
    </w:p>
    <w:p w14:paraId="71DE5A9D"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spacing w:val="-4"/>
          <w:kern w:val="0"/>
          <w:sz w:val="28"/>
          <w:szCs w:val="28"/>
          <w:lang w:val="uk-UA" w:eastAsia="en-US"/>
        </w:rPr>
      </w:pPr>
      <w:r w:rsidRPr="00E02917">
        <w:rPr>
          <w:rFonts w:ascii="Times New Roman" w:eastAsia="Calibri" w:hAnsi="Times New Roman" w:cs="Times New Roman"/>
          <w:i/>
          <w:spacing w:val="-4"/>
          <w:kern w:val="0"/>
          <w:sz w:val="28"/>
          <w:szCs w:val="28"/>
          <w:lang w:val="uk-UA" w:eastAsia="en-US"/>
        </w:rPr>
        <w:t>системно-структурний</w:t>
      </w:r>
      <w:r w:rsidRPr="00E02917">
        <w:rPr>
          <w:rFonts w:ascii="Times New Roman" w:eastAsia="Calibri" w:hAnsi="Times New Roman" w:cs="Times New Roman"/>
          <w:spacing w:val="-4"/>
          <w:kern w:val="0"/>
          <w:sz w:val="28"/>
          <w:szCs w:val="28"/>
          <w:lang w:val="uk-UA" w:eastAsia="en-US"/>
        </w:rPr>
        <w:t xml:space="preserve"> – для визначення змісту конфіскації майна як виду покарання та встановлення місця досліджуваного покарання в системі покарань України (підрозділ 1.1);</w:t>
      </w:r>
    </w:p>
    <w:p w14:paraId="7A4727A0"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i/>
          <w:kern w:val="0"/>
          <w:sz w:val="28"/>
          <w:szCs w:val="28"/>
          <w:lang w:val="uk-UA" w:eastAsia="en-US"/>
        </w:rPr>
        <w:t>аналізу</w:t>
      </w:r>
      <w:r w:rsidRPr="00E02917">
        <w:rPr>
          <w:rFonts w:ascii="Times New Roman" w:eastAsia="Calibri" w:hAnsi="Times New Roman" w:cs="Times New Roman"/>
          <w:kern w:val="0"/>
          <w:sz w:val="28"/>
          <w:szCs w:val="28"/>
          <w:lang w:val="uk-UA" w:eastAsia="en-US"/>
        </w:rPr>
        <w:t xml:space="preserve"> та </w:t>
      </w:r>
      <w:r w:rsidRPr="00E02917">
        <w:rPr>
          <w:rFonts w:ascii="Times New Roman" w:eastAsia="Calibri" w:hAnsi="Times New Roman" w:cs="Times New Roman"/>
          <w:i/>
          <w:kern w:val="0"/>
          <w:sz w:val="28"/>
          <w:szCs w:val="28"/>
          <w:lang w:val="uk-UA" w:eastAsia="en-US"/>
        </w:rPr>
        <w:t>синтезу</w:t>
      </w:r>
      <w:r w:rsidRPr="00E02917">
        <w:rPr>
          <w:rFonts w:ascii="Times New Roman" w:eastAsia="Calibri" w:hAnsi="Times New Roman" w:cs="Times New Roman"/>
          <w:kern w:val="0"/>
          <w:sz w:val="28"/>
          <w:szCs w:val="28"/>
          <w:lang w:val="uk-UA" w:eastAsia="en-US"/>
        </w:rPr>
        <w:t xml:space="preserve"> – для комплексного аналізу наукових досліджень що вивчали інститут покарань та безпосередньо конфіскацію майна </w:t>
      </w:r>
      <w:r w:rsidRPr="00E02917">
        <w:rPr>
          <w:rFonts w:ascii="Times New Roman" w:eastAsia="Calibri" w:hAnsi="Times New Roman" w:cs="Times New Roman"/>
          <w:spacing w:val="-4"/>
          <w:kern w:val="0"/>
          <w:sz w:val="28"/>
          <w:szCs w:val="28"/>
          <w:lang w:val="uk-UA" w:eastAsia="en-US"/>
        </w:rPr>
        <w:t>(підрозділи 1.1, 1.3, 2.1,);</w:t>
      </w:r>
    </w:p>
    <w:p w14:paraId="16C8293A"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spacing w:val="-4"/>
          <w:kern w:val="0"/>
          <w:sz w:val="28"/>
          <w:szCs w:val="28"/>
          <w:lang w:val="uk-UA" w:eastAsia="en-US"/>
        </w:rPr>
      </w:pPr>
      <w:r w:rsidRPr="00E02917">
        <w:rPr>
          <w:rFonts w:ascii="Times New Roman" w:eastAsia="Calibri" w:hAnsi="Times New Roman" w:cs="Times New Roman"/>
          <w:i/>
          <w:spacing w:val="-4"/>
          <w:kern w:val="0"/>
          <w:sz w:val="28"/>
          <w:szCs w:val="28"/>
          <w:lang w:val="uk-UA" w:eastAsia="en-US"/>
        </w:rPr>
        <w:t xml:space="preserve">порівняльно-правовий </w:t>
      </w:r>
      <w:r w:rsidRPr="00E02917">
        <w:rPr>
          <w:rFonts w:ascii="Times New Roman" w:eastAsia="Calibri" w:hAnsi="Times New Roman" w:cs="Times New Roman"/>
          <w:spacing w:val="-4"/>
          <w:kern w:val="0"/>
          <w:sz w:val="28"/>
          <w:szCs w:val="28"/>
          <w:lang w:val="uk-UA" w:eastAsia="en-US"/>
        </w:rPr>
        <w:t>– для з’ясування різних позицій вчених щодо застосування конфіскації майна (підрозділи 1.1, 2.1, 2.2);</w:t>
      </w:r>
    </w:p>
    <w:p w14:paraId="17E2528A"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spacing w:val="-4"/>
          <w:kern w:val="0"/>
          <w:sz w:val="28"/>
          <w:szCs w:val="28"/>
          <w:lang w:val="uk-UA" w:eastAsia="en-US"/>
        </w:rPr>
      </w:pPr>
      <w:r w:rsidRPr="00E02917">
        <w:rPr>
          <w:rFonts w:ascii="Times New Roman" w:eastAsia="Calibri" w:hAnsi="Times New Roman" w:cs="Times New Roman"/>
          <w:i/>
          <w:spacing w:val="-4"/>
          <w:kern w:val="0"/>
          <w:sz w:val="28"/>
          <w:szCs w:val="28"/>
          <w:lang w:val="uk-UA" w:eastAsia="en-US"/>
        </w:rPr>
        <w:t>статистичний –</w:t>
      </w:r>
      <w:r w:rsidRPr="00E02917">
        <w:rPr>
          <w:rFonts w:ascii="Times New Roman" w:eastAsia="Calibri" w:hAnsi="Times New Roman" w:cs="Times New Roman"/>
          <w:spacing w:val="-4"/>
          <w:kern w:val="0"/>
          <w:sz w:val="28"/>
          <w:szCs w:val="28"/>
          <w:lang w:val="uk-UA" w:eastAsia="en-US"/>
        </w:rPr>
        <w:t xml:space="preserve"> для вивчення практики призначення та виконання конфіскації майна для з’ясування проблемних питань щодо застосування досліджуваного покарання (підрозділи 2.2, розділ 3).</w:t>
      </w:r>
    </w:p>
    <w:p w14:paraId="60854203"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spacing w:val="-2"/>
          <w:kern w:val="0"/>
          <w:sz w:val="28"/>
          <w:szCs w:val="28"/>
          <w:lang w:val="uk-UA" w:eastAsia="en-US"/>
        </w:rPr>
      </w:pPr>
      <w:r w:rsidRPr="00E02917">
        <w:rPr>
          <w:rFonts w:ascii="Times New Roman" w:eastAsia="Calibri" w:hAnsi="Times New Roman" w:cs="Times New Roman"/>
          <w:i/>
          <w:spacing w:val="-2"/>
          <w:kern w:val="0"/>
          <w:sz w:val="28"/>
          <w:szCs w:val="28"/>
          <w:lang w:val="uk-UA" w:eastAsia="en-US"/>
        </w:rPr>
        <w:t>Нормативна база дисертаційного</w:t>
      </w:r>
      <w:r w:rsidRPr="00E02917">
        <w:rPr>
          <w:rFonts w:ascii="Times New Roman" w:eastAsia="Calibri" w:hAnsi="Times New Roman" w:cs="Times New Roman"/>
          <w:spacing w:val="-2"/>
          <w:kern w:val="0"/>
          <w:sz w:val="28"/>
          <w:szCs w:val="28"/>
          <w:lang w:val="uk-UA" w:eastAsia="en-US"/>
        </w:rPr>
        <w:t xml:space="preserve"> </w:t>
      </w:r>
      <w:r w:rsidRPr="00E02917">
        <w:rPr>
          <w:rFonts w:ascii="Times New Roman" w:eastAsia="Calibri" w:hAnsi="Times New Roman" w:cs="Times New Roman"/>
          <w:i/>
          <w:spacing w:val="-2"/>
          <w:kern w:val="0"/>
          <w:sz w:val="28"/>
          <w:szCs w:val="28"/>
          <w:lang w:val="uk-UA" w:eastAsia="en-US"/>
        </w:rPr>
        <w:t>дослідження</w:t>
      </w:r>
      <w:r w:rsidRPr="00E02917">
        <w:rPr>
          <w:rFonts w:ascii="Times New Roman" w:eastAsia="Calibri" w:hAnsi="Times New Roman" w:cs="Times New Roman"/>
          <w:spacing w:val="-2"/>
          <w:kern w:val="0"/>
          <w:sz w:val="28"/>
          <w:szCs w:val="28"/>
          <w:lang w:val="uk-UA" w:eastAsia="en-US"/>
        </w:rPr>
        <w:t xml:space="preserve">: Конституція України, Кримінальний кодекс України, </w:t>
      </w:r>
      <w:r w:rsidRPr="00E02917">
        <w:rPr>
          <w:rFonts w:ascii="Times New Roman" w:eastAsia="Calibri" w:hAnsi="Times New Roman" w:cs="Times New Roman"/>
          <w:caps/>
          <w:spacing w:val="-2"/>
          <w:kern w:val="0"/>
          <w:sz w:val="28"/>
          <w:szCs w:val="28"/>
          <w:lang w:val="uk-UA" w:eastAsia="en-US"/>
        </w:rPr>
        <w:t>к</w:t>
      </w:r>
      <w:r w:rsidRPr="00E02917">
        <w:rPr>
          <w:rFonts w:ascii="Times New Roman" w:eastAsia="Calibri" w:hAnsi="Times New Roman" w:cs="Times New Roman"/>
          <w:spacing w:val="-2"/>
          <w:kern w:val="0"/>
          <w:sz w:val="28"/>
          <w:szCs w:val="28"/>
          <w:lang w:val="uk-UA" w:eastAsia="en-US"/>
        </w:rPr>
        <w:t xml:space="preserve">римінально-виконавчий кодекс України, Кримінальний процесуальний кодекс України, закони України, нормативно-правові акти Президента України та Кабінету Міністрів України, нормативно-правове законодавство зарубіжних країн і міжнародно-правові договори, підписані та ратифіковані Верховною Радою України з питань застосування </w:t>
      </w:r>
      <w:r w:rsidRPr="00E02917">
        <w:rPr>
          <w:rFonts w:ascii="Times New Roman" w:eastAsia="Calibri" w:hAnsi="Times New Roman" w:cs="Times New Roman"/>
          <w:color w:val="000000"/>
          <w:spacing w:val="-2"/>
          <w:kern w:val="0"/>
          <w:sz w:val="28"/>
          <w:szCs w:val="28"/>
          <w:lang w:val="uk-UA" w:eastAsia="en-US"/>
        </w:rPr>
        <w:t>досліджуваного покарання.</w:t>
      </w:r>
    </w:p>
    <w:p w14:paraId="73424AAC"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i/>
          <w:kern w:val="0"/>
          <w:sz w:val="28"/>
          <w:szCs w:val="28"/>
          <w:lang w:val="uk-UA" w:eastAsia="en-US"/>
        </w:rPr>
        <w:t>Теоретичним підґрунтям</w:t>
      </w:r>
      <w:r w:rsidRPr="00E02917">
        <w:rPr>
          <w:rFonts w:ascii="Times New Roman" w:eastAsia="Calibri" w:hAnsi="Times New Roman" w:cs="Times New Roman"/>
          <w:kern w:val="0"/>
          <w:sz w:val="28"/>
          <w:szCs w:val="28"/>
          <w:lang w:val="uk-UA" w:eastAsia="en-US"/>
        </w:rPr>
        <w:t xml:space="preserve"> дисертаційного дослідження стали праці вітчизняних науковців в галузі кримінального, кримінально-виконавчого права та кримінології, також були досліджені наукові праці зарубіжних учених у галузі застосування досліджуваного покарання.</w:t>
      </w:r>
    </w:p>
    <w:p w14:paraId="5137A3AA" w14:textId="77777777" w:rsidR="00E02917" w:rsidRPr="00E02917" w:rsidRDefault="00E02917" w:rsidP="00E02917">
      <w:pPr>
        <w:tabs>
          <w:tab w:val="clear" w:pos="709"/>
        </w:tabs>
        <w:suppressAutoHyphens w:val="0"/>
        <w:spacing w:beforeAutospacing="1" w:after="0" w:afterAutospacing="1" w:line="360" w:lineRule="auto"/>
        <w:ind w:firstLine="709"/>
        <w:rPr>
          <w:rFonts w:ascii="Times New Roman" w:eastAsia="Times New Roman" w:hAnsi="Times New Roman" w:cs="Times New Roman"/>
          <w:spacing w:val="-2"/>
          <w:kern w:val="0"/>
          <w:sz w:val="28"/>
          <w:szCs w:val="28"/>
          <w:lang w:val="uk-UA" w:eastAsia="ru-RU"/>
        </w:rPr>
      </w:pPr>
      <w:r w:rsidRPr="00E02917">
        <w:rPr>
          <w:rFonts w:ascii="Times New Roman" w:eastAsia="Times New Roman" w:hAnsi="Times New Roman" w:cs="Times New Roman"/>
          <w:i/>
          <w:spacing w:val="-2"/>
          <w:kern w:val="0"/>
          <w:sz w:val="28"/>
          <w:szCs w:val="28"/>
          <w:lang w:val="uk-UA" w:eastAsia="ru-RU"/>
        </w:rPr>
        <w:lastRenderedPageBreak/>
        <w:t>Емпіричну базу дисертаційного дослідження</w:t>
      </w:r>
      <w:r w:rsidRPr="00E02917">
        <w:rPr>
          <w:rFonts w:ascii="Times New Roman" w:eastAsia="Times New Roman" w:hAnsi="Times New Roman" w:cs="Times New Roman"/>
          <w:spacing w:val="-2"/>
          <w:kern w:val="0"/>
          <w:sz w:val="28"/>
          <w:szCs w:val="28"/>
          <w:lang w:val="uk-UA" w:eastAsia="ru-RU"/>
        </w:rPr>
        <w:t xml:space="preserve"> становлять: показники статистичної звітності апеляційного суду Харківської області за 2008–2014 рр., статистична звітність Державної пенітенціарної служби України за 2012–2014 рр., дані вивчення 230 кримінальних справ та кримінальних проваджень, розглянутих судами, за якими ухвалено вироки із призначенням додаткового покарання у виді конфіскації майна за період 2010–2014 рр., результати анкетування 120 співробітників правоохоронних органів. </w:t>
      </w:r>
    </w:p>
    <w:p w14:paraId="5E8EA246"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b/>
          <w:kern w:val="0"/>
          <w:sz w:val="28"/>
          <w:szCs w:val="28"/>
          <w:lang w:val="uk-UA" w:eastAsia="en-US"/>
        </w:rPr>
        <w:t>Наукова новизна одержаних результатів</w:t>
      </w:r>
      <w:r w:rsidRPr="00E02917">
        <w:rPr>
          <w:rFonts w:ascii="Times New Roman" w:eastAsia="Calibri" w:hAnsi="Times New Roman" w:cs="Times New Roman"/>
          <w:b/>
          <w:i/>
          <w:kern w:val="0"/>
          <w:sz w:val="28"/>
          <w:szCs w:val="28"/>
          <w:lang w:val="uk-UA" w:eastAsia="en-US"/>
        </w:rPr>
        <w:t>.</w:t>
      </w:r>
      <w:r w:rsidRPr="00E02917">
        <w:rPr>
          <w:rFonts w:ascii="Times New Roman" w:eastAsia="Calibri" w:hAnsi="Times New Roman" w:cs="Times New Roman"/>
          <w:kern w:val="0"/>
          <w:sz w:val="28"/>
          <w:szCs w:val="28"/>
          <w:lang w:val="uk-UA" w:eastAsia="en-US"/>
        </w:rPr>
        <w:t xml:space="preserve"> Дисертаційне </w:t>
      </w:r>
      <w:r w:rsidRPr="00E02917">
        <w:rPr>
          <w:rFonts w:ascii="Times New Roman" w:eastAsia="Calibri" w:hAnsi="Times New Roman" w:cs="Times New Roman"/>
          <w:color w:val="000000"/>
          <w:kern w:val="0"/>
          <w:sz w:val="28"/>
          <w:szCs w:val="28"/>
          <w:lang w:val="uk-UA" w:eastAsia="en-US"/>
        </w:rPr>
        <w:t>дослідження є одним з перших комплексних досліджень на монографічному рівні проблем</w:t>
      </w:r>
      <w:r w:rsidRPr="00E02917">
        <w:rPr>
          <w:rFonts w:ascii="Times New Roman" w:eastAsia="Calibri" w:hAnsi="Times New Roman" w:cs="Times New Roman"/>
          <w:kern w:val="0"/>
          <w:sz w:val="28"/>
          <w:szCs w:val="28"/>
          <w:lang w:val="uk-UA" w:eastAsia="en-US"/>
        </w:rPr>
        <w:t xml:space="preserve"> нормативної регламентації,</w:t>
      </w:r>
      <w:r w:rsidRPr="00E02917">
        <w:rPr>
          <w:rFonts w:ascii="Times New Roman" w:eastAsia="Calibri" w:hAnsi="Times New Roman" w:cs="Times New Roman"/>
          <w:color w:val="000000"/>
          <w:kern w:val="0"/>
          <w:sz w:val="28"/>
          <w:szCs w:val="28"/>
          <w:lang w:val="uk-UA" w:eastAsia="en-US"/>
        </w:rPr>
        <w:t xml:space="preserve"> призначення</w:t>
      </w:r>
      <w:r w:rsidRPr="00E02917">
        <w:rPr>
          <w:rFonts w:ascii="Times New Roman" w:eastAsia="Calibri" w:hAnsi="Times New Roman" w:cs="Times New Roman"/>
          <w:kern w:val="0"/>
          <w:sz w:val="28"/>
          <w:szCs w:val="28"/>
          <w:lang w:val="uk-UA" w:eastAsia="en-US"/>
        </w:rPr>
        <w:t xml:space="preserve"> та виконання конфіскації майна як додаткового виду покарання.</w:t>
      </w:r>
    </w:p>
    <w:p w14:paraId="20F43864" w14:textId="77777777" w:rsidR="00E02917" w:rsidRPr="00E02917" w:rsidRDefault="00E02917" w:rsidP="00E02917">
      <w:pPr>
        <w:tabs>
          <w:tab w:val="clear" w:pos="709"/>
        </w:tabs>
        <w:suppressAutoHyphens w:val="0"/>
        <w:spacing w:line="360" w:lineRule="auto"/>
        <w:ind w:firstLine="36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 xml:space="preserve">Змістовним ознакам наукової новизни роботи відповідають наступні положення: </w:t>
      </w:r>
    </w:p>
    <w:p w14:paraId="54240974" w14:textId="77777777" w:rsidR="00E02917" w:rsidRPr="00E02917" w:rsidRDefault="00E02917" w:rsidP="00E02917">
      <w:pPr>
        <w:tabs>
          <w:tab w:val="clear" w:pos="709"/>
        </w:tabs>
        <w:suppressAutoHyphens w:val="0"/>
        <w:spacing w:line="360" w:lineRule="auto"/>
        <w:ind w:firstLine="72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i/>
          <w:kern w:val="0"/>
          <w:sz w:val="28"/>
          <w:szCs w:val="28"/>
          <w:lang w:val="uk-UA" w:eastAsia="en-US"/>
        </w:rPr>
        <w:t>уперше</w:t>
      </w:r>
      <w:r w:rsidRPr="00E02917">
        <w:rPr>
          <w:rFonts w:ascii="Times New Roman" w:eastAsia="Calibri" w:hAnsi="Times New Roman" w:cs="Times New Roman"/>
          <w:kern w:val="0"/>
          <w:sz w:val="28"/>
          <w:szCs w:val="28"/>
          <w:lang w:val="uk-UA" w:eastAsia="en-US"/>
        </w:rPr>
        <w:t>:</w:t>
      </w:r>
    </w:p>
    <w:p w14:paraId="058B78AB" w14:textId="77777777" w:rsidR="00E02917" w:rsidRPr="00E02917" w:rsidRDefault="00E02917" w:rsidP="00E02917">
      <w:pPr>
        <w:widowControl/>
        <w:numPr>
          <w:ilvl w:val="0"/>
          <w:numId w:val="13"/>
        </w:numPr>
        <w:suppressAutoHyphens w:val="0"/>
        <w:spacing w:after="0" w:line="360" w:lineRule="auto"/>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 xml:space="preserve">запропоновано доповнення положень КК України </w:t>
      </w:r>
      <w:r w:rsidRPr="00E02917">
        <w:rPr>
          <w:rFonts w:ascii="Times New Roman" w:eastAsia="Calibri" w:hAnsi="Times New Roman" w:cs="Times New Roman"/>
          <w:color w:val="000000"/>
          <w:kern w:val="0"/>
          <w:sz w:val="28"/>
          <w:szCs w:val="28"/>
          <w:lang w:val="uk-UA" w:eastAsia="en-US"/>
        </w:rPr>
        <w:t>стосовно заміни</w:t>
      </w:r>
      <w:r w:rsidRPr="00E02917">
        <w:rPr>
          <w:rFonts w:ascii="Times New Roman" w:eastAsia="Calibri" w:hAnsi="Times New Roman" w:cs="Times New Roman"/>
          <w:kern w:val="0"/>
          <w:sz w:val="28"/>
          <w:szCs w:val="28"/>
          <w:lang w:val="uk-UA" w:eastAsia="en-US"/>
        </w:rPr>
        <w:t xml:space="preserve"> майна, що підлягає конфіскації, </w:t>
      </w:r>
      <w:r w:rsidRPr="00E02917">
        <w:rPr>
          <w:rFonts w:ascii="Times New Roman" w:eastAsia="Calibri" w:hAnsi="Times New Roman" w:cs="Times New Roman"/>
          <w:kern w:val="0"/>
          <w:sz w:val="28"/>
          <w:szCs w:val="28"/>
          <w:lang w:eastAsia="en-US"/>
        </w:rPr>
        <w:t xml:space="preserve">на </w:t>
      </w:r>
      <w:r w:rsidRPr="00E02917">
        <w:rPr>
          <w:rFonts w:ascii="Times New Roman" w:eastAsia="Calibri" w:hAnsi="Times New Roman" w:cs="Times New Roman"/>
          <w:kern w:val="0"/>
          <w:sz w:val="28"/>
          <w:szCs w:val="28"/>
          <w:lang w:val="uk-UA" w:eastAsia="en-US"/>
        </w:rPr>
        <w:t xml:space="preserve">грошову суму, в разі знищення, </w:t>
      </w:r>
      <w:r w:rsidRPr="00E02917">
        <w:rPr>
          <w:rFonts w:ascii="Times New Roman" w:eastAsia="Calibri" w:hAnsi="Times New Roman" w:cs="Times New Roman"/>
          <w:color w:val="000000"/>
          <w:kern w:val="0"/>
          <w:sz w:val="28"/>
          <w:szCs w:val="28"/>
          <w:lang w:val="uk-UA" w:eastAsia="en-US"/>
        </w:rPr>
        <w:t>продажу чи непридатності означеного</w:t>
      </w:r>
      <w:r w:rsidRPr="00E02917">
        <w:rPr>
          <w:rFonts w:ascii="Times New Roman" w:eastAsia="Calibri" w:hAnsi="Times New Roman" w:cs="Times New Roman"/>
          <w:kern w:val="0"/>
          <w:sz w:val="28"/>
          <w:szCs w:val="28"/>
          <w:lang w:val="uk-UA" w:eastAsia="en-US"/>
        </w:rPr>
        <w:t xml:space="preserve"> майна. Таким чином, суд зможе приймати рішення щодо конфіскації грошової суми, яка еквівалентна майну, що підлягає конфіскації;</w:t>
      </w:r>
    </w:p>
    <w:p w14:paraId="52A0DD36" w14:textId="77777777" w:rsidR="00E02917" w:rsidRPr="00E02917" w:rsidRDefault="00E02917" w:rsidP="00E02917">
      <w:pPr>
        <w:widowControl/>
        <w:numPr>
          <w:ilvl w:val="0"/>
          <w:numId w:val="13"/>
        </w:numPr>
        <w:suppressAutoHyphens w:val="0"/>
        <w:spacing w:after="0" w:line="360" w:lineRule="auto"/>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 xml:space="preserve">внесено пропозицію встановлювати розмір (повна, часткова) конфіскації майна безпосередньо в санкціях статей Особливої частини КК; </w:t>
      </w:r>
    </w:p>
    <w:p w14:paraId="00533717" w14:textId="77777777" w:rsidR="00E02917" w:rsidRPr="00E02917" w:rsidRDefault="00E02917" w:rsidP="00E02917">
      <w:pPr>
        <w:widowControl/>
        <w:numPr>
          <w:ilvl w:val="0"/>
          <w:numId w:val="13"/>
        </w:numPr>
        <w:suppressAutoHyphens w:val="0"/>
        <w:spacing w:after="0" w:line="360" w:lineRule="auto"/>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 xml:space="preserve">обґрунтовано необхідність внесення змін до Кримінального процесуального кодексу та викладення </w:t>
      </w:r>
      <w:r w:rsidRPr="00E02917">
        <w:rPr>
          <w:rFonts w:ascii="Times New Roman" w:eastAsia="Calibri" w:hAnsi="Times New Roman" w:cs="Times New Roman"/>
          <w:bCs/>
          <w:color w:val="000000"/>
          <w:kern w:val="0"/>
          <w:sz w:val="28"/>
          <w:szCs w:val="28"/>
          <w:lang w:val="uk-UA" w:eastAsia="en-US"/>
        </w:rPr>
        <w:t>п. 1 ст. 170 КПК в такій редакції: «З клопотанням про арешт майна до слідчого судді, суду зобов’язаний звернутися прокурор, слідчий за погодженням з прокурором, з метою забезпечення виконання конфіскації майна, а для цивільного позову таке право має цивільний позивач»;</w:t>
      </w:r>
    </w:p>
    <w:p w14:paraId="13751200" w14:textId="77777777" w:rsidR="00E02917" w:rsidRPr="00E02917" w:rsidRDefault="00E02917" w:rsidP="00E02917">
      <w:pPr>
        <w:widowControl/>
        <w:numPr>
          <w:ilvl w:val="0"/>
          <w:numId w:val="13"/>
        </w:numPr>
        <w:suppressAutoHyphens w:val="0"/>
        <w:spacing w:after="0" w:line="360" w:lineRule="auto"/>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lastRenderedPageBreak/>
        <w:t>аргументовано та доведено необхідність зміни санкцій статей 212, 233, 365-2, 368-3, 368-4 Кримінального кодексу, які передбачають штраф як основне покарання та конфіскацію майна – як додаткове, що зменшує каральний та попереджувальний вплив додаткового покарання і не відповідає принципу індивідуалізації покарання;</w:t>
      </w:r>
    </w:p>
    <w:p w14:paraId="0D4036AA" w14:textId="77777777" w:rsidR="00E02917" w:rsidRPr="00E02917" w:rsidRDefault="00E02917" w:rsidP="00E02917">
      <w:pPr>
        <w:tabs>
          <w:tab w:val="clear" w:pos="709"/>
        </w:tabs>
        <w:suppressAutoHyphens w:val="0"/>
        <w:spacing w:line="360" w:lineRule="auto"/>
        <w:ind w:left="360" w:firstLine="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i/>
          <w:kern w:val="0"/>
          <w:sz w:val="28"/>
          <w:szCs w:val="28"/>
          <w:lang w:val="uk-UA" w:eastAsia="en-US"/>
        </w:rPr>
        <w:t>удосконалено:</w:t>
      </w:r>
    </w:p>
    <w:p w14:paraId="737DBD20" w14:textId="77777777" w:rsidR="00E02917" w:rsidRPr="00E02917" w:rsidRDefault="00E02917" w:rsidP="00E02917">
      <w:pPr>
        <w:widowControl/>
        <w:numPr>
          <w:ilvl w:val="0"/>
          <w:numId w:val="13"/>
        </w:numPr>
        <w:suppressAutoHyphens w:val="0"/>
        <w:spacing w:after="0" w:line="360" w:lineRule="auto"/>
        <w:jc w:val="left"/>
        <w:rPr>
          <w:rFonts w:ascii="Times New Roman" w:eastAsia="Calibri" w:hAnsi="Times New Roman" w:cs="Times New Roman"/>
          <w:color w:val="000000"/>
          <w:kern w:val="0"/>
          <w:sz w:val="28"/>
          <w:szCs w:val="28"/>
          <w:lang w:val="uk-UA" w:eastAsia="en-US"/>
        </w:rPr>
      </w:pPr>
      <w:r w:rsidRPr="00E02917">
        <w:rPr>
          <w:rFonts w:ascii="Times New Roman" w:eastAsia="Calibri" w:hAnsi="Times New Roman" w:cs="Times New Roman"/>
          <w:kern w:val="0"/>
          <w:sz w:val="28"/>
          <w:szCs w:val="28"/>
          <w:lang w:val="uk-UA" w:eastAsia="en-US"/>
        </w:rPr>
        <w:t xml:space="preserve">поняття досліджуваного покарання: «Конфіскація майна є заходом державного примусу, що застосовується до особи, визнаною винною у вчиненні тяжких та особливо тяжких корисливих злочинів, за злочини проти основ національної безпеки України та громадської безпеки </w:t>
      </w:r>
      <w:r w:rsidRPr="00E02917">
        <w:rPr>
          <w:rFonts w:ascii="Times New Roman" w:eastAsia="Calibri" w:hAnsi="Times New Roman" w:cs="Times New Roman"/>
          <w:color w:val="000000"/>
          <w:kern w:val="0"/>
          <w:sz w:val="28"/>
          <w:szCs w:val="28"/>
          <w:lang w:val="uk-UA" w:eastAsia="en-US"/>
        </w:rPr>
        <w:t>незалежно від ступеня їх тяжкості і полягає в примусовому безоплатному вилученні всього або частини майна засудженого у власність держави»;</w:t>
      </w:r>
    </w:p>
    <w:p w14:paraId="39CD6ED1" w14:textId="77777777" w:rsidR="00E02917" w:rsidRPr="00E02917" w:rsidRDefault="00E02917" w:rsidP="00E02917">
      <w:pPr>
        <w:widowControl/>
        <w:numPr>
          <w:ilvl w:val="0"/>
          <w:numId w:val="13"/>
        </w:numPr>
        <w:suppressAutoHyphens w:val="0"/>
        <w:spacing w:after="0" w:line="360" w:lineRule="auto"/>
        <w:jc w:val="left"/>
        <w:rPr>
          <w:rFonts w:ascii="Times New Roman" w:eastAsia="Calibri" w:hAnsi="Times New Roman" w:cs="Times New Roman"/>
          <w:color w:val="000000"/>
          <w:kern w:val="0"/>
          <w:sz w:val="28"/>
          <w:szCs w:val="28"/>
          <w:lang w:val="uk-UA" w:eastAsia="en-US"/>
        </w:rPr>
      </w:pPr>
      <w:r w:rsidRPr="00E02917">
        <w:rPr>
          <w:rFonts w:ascii="Times New Roman" w:eastAsia="Calibri" w:hAnsi="Times New Roman" w:cs="Times New Roman"/>
          <w:color w:val="000000"/>
          <w:kern w:val="0"/>
          <w:sz w:val="28"/>
          <w:szCs w:val="28"/>
          <w:lang w:val="uk-UA" w:eastAsia="en-US"/>
        </w:rPr>
        <w:t>висновок, що,  з огляду на сукупність правообмежень, які притаманні конфіскації майна, її розташування в ст. 51 КК України відповідає встановленій ним системі покарань;</w:t>
      </w:r>
    </w:p>
    <w:p w14:paraId="19210D16" w14:textId="77777777" w:rsidR="00E02917" w:rsidRPr="00E02917" w:rsidRDefault="00E02917" w:rsidP="00E02917">
      <w:pPr>
        <w:widowControl/>
        <w:numPr>
          <w:ilvl w:val="0"/>
          <w:numId w:val="13"/>
        </w:numPr>
        <w:suppressAutoHyphens w:val="0"/>
        <w:spacing w:after="0" w:line="360" w:lineRule="auto"/>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color w:val="000000"/>
          <w:kern w:val="0"/>
          <w:sz w:val="28"/>
          <w:szCs w:val="28"/>
          <w:lang w:val="uk-UA" w:eastAsia="en-US"/>
        </w:rPr>
        <w:t>редакцію «Переліку майна, що не підлягає конфіскації за вироком суду», у відповідності до вимог національного законодавства</w:t>
      </w:r>
      <w:r w:rsidRPr="00E02917">
        <w:rPr>
          <w:rFonts w:ascii="Times New Roman" w:eastAsia="Calibri" w:hAnsi="Times New Roman" w:cs="Times New Roman"/>
          <w:kern w:val="0"/>
          <w:sz w:val="28"/>
          <w:szCs w:val="28"/>
          <w:lang w:val="uk-UA" w:eastAsia="en-US"/>
        </w:rPr>
        <w:t>;</w:t>
      </w:r>
    </w:p>
    <w:p w14:paraId="23FFD192" w14:textId="77777777" w:rsidR="00E02917" w:rsidRPr="00E02917" w:rsidRDefault="00E02917" w:rsidP="00E02917">
      <w:pPr>
        <w:widowControl/>
        <w:numPr>
          <w:ilvl w:val="0"/>
          <w:numId w:val="13"/>
        </w:numPr>
        <w:suppressAutoHyphens w:val="0"/>
        <w:spacing w:after="0" w:line="360" w:lineRule="auto"/>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 xml:space="preserve">аргументацію щодо розширення </w:t>
      </w:r>
      <w:r w:rsidRPr="00E02917">
        <w:rPr>
          <w:rFonts w:ascii="Times New Roman" w:eastAsia="Calibri" w:hAnsi="Times New Roman" w:cs="Times New Roman"/>
          <w:color w:val="000000"/>
          <w:kern w:val="0"/>
          <w:sz w:val="28"/>
          <w:szCs w:val="28"/>
          <w:lang w:val="uk-UA" w:eastAsia="en-US"/>
        </w:rPr>
        <w:t>повноважень Державної виконавчої служби України в частині виявлення майна, що підлягає конфіскації,  в</w:t>
      </w:r>
      <w:r w:rsidRPr="00E02917">
        <w:rPr>
          <w:rFonts w:ascii="Times New Roman" w:eastAsia="Calibri" w:hAnsi="Times New Roman" w:cs="Times New Roman"/>
          <w:kern w:val="0"/>
          <w:sz w:val="28"/>
          <w:szCs w:val="28"/>
          <w:lang w:val="uk-UA" w:eastAsia="en-US"/>
        </w:rPr>
        <w:t xml:space="preserve"> межах всієї країни, а не окремої області;</w:t>
      </w:r>
    </w:p>
    <w:p w14:paraId="281799F1" w14:textId="77777777" w:rsidR="00E02917" w:rsidRPr="00E02917" w:rsidRDefault="00E02917" w:rsidP="00E02917">
      <w:pPr>
        <w:tabs>
          <w:tab w:val="clear" w:pos="709"/>
        </w:tabs>
        <w:suppressAutoHyphens w:val="0"/>
        <w:spacing w:line="360" w:lineRule="auto"/>
        <w:ind w:left="360" w:firstLine="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i/>
          <w:kern w:val="0"/>
          <w:sz w:val="28"/>
          <w:szCs w:val="28"/>
          <w:lang w:val="uk-UA" w:eastAsia="en-US"/>
        </w:rPr>
        <w:t>дістали подальший розвиток:</w:t>
      </w:r>
    </w:p>
    <w:p w14:paraId="2C798C77" w14:textId="77777777" w:rsidR="00E02917" w:rsidRPr="00E02917" w:rsidRDefault="00E02917" w:rsidP="00E02917">
      <w:pPr>
        <w:widowControl/>
        <w:numPr>
          <w:ilvl w:val="0"/>
          <w:numId w:val="13"/>
        </w:numPr>
        <w:suppressAutoHyphens w:val="0"/>
        <w:spacing w:after="0" w:line="360" w:lineRule="auto"/>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науковий підхід щодо виконання конфіскації майна у разі смерті засудженого, визнання його судом безвісно відсутнім або померлим після набрання вироком законної сили. Такий підхід пов’язується із тим, що виконання конфіскації майна після смерті засудженого робить неможливим досягнення поставлених перед покаранням цілей;</w:t>
      </w:r>
    </w:p>
    <w:p w14:paraId="4E0E89DF" w14:textId="77777777" w:rsidR="00E02917" w:rsidRPr="00E02917" w:rsidRDefault="00E02917" w:rsidP="00E02917">
      <w:pPr>
        <w:widowControl/>
        <w:numPr>
          <w:ilvl w:val="0"/>
          <w:numId w:val="13"/>
        </w:numPr>
        <w:suppressAutoHyphens w:val="0"/>
        <w:spacing w:after="0" w:line="360" w:lineRule="auto"/>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lastRenderedPageBreak/>
        <w:t>науковий підхід щодо визначення та окреслення взаємовідношення принципів та загальних засад призначення покарання;</w:t>
      </w:r>
    </w:p>
    <w:p w14:paraId="1ECC0548" w14:textId="77777777" w:rsidR="00E02917" w:rsidRPr="00E02917" w:rsidRDefault="00E02917" w:rsidP="00E02917">
      <w:pPr>
        <w:widowControl/>
        <w:numPr>
          <w:ilvl w:val="0"/>
          <w:numId w:val="13"/>
        </w:numPr>
        <w:suppressAutoHyphens w:val="0"/>
        <w:spacing w:after="0" w:line="360" w:lineRule="auto"/>
        <w:jc w:val="left"/>
        <w:rPr>
          <w:rFonts w:ascii="Times New Roman" w:eastAsia="Calibri" w:hAnsi="Times New Roman" w:cs="Times New Roman"/>
          <w:i/>
          <w:kern w:val="0"/>
          <w:sz w:val="28"/>
          <w:szCs w:val="28"/>
          <w:lang w:val="uk-UA" w:eastAsia="en-US"/>
        </w:rPr>
      </w:pPr>
      <w:r w:rsidRPr="00E02917">
        <w:rPr>
          <w:rFonts w:ascii="Times New Roman" w:eastAsia="Calibri" w:hAnsi="Times New Roman" w:cs="Times New Roman"/>
          <w:kern w:val="0"/>
          <w:sz w:val="28"/>
          <w:szCs w:val="28"/>
          <w:lang w:val="uk-UA" w:eastAsia="en-US"/>
        </w:rPr>
        <w:t>погляди на конструювання санкцій статей Особливої частини КК у відповідності з правилами їх побудови, за якими основне покарання є більш тяжким ніж додаткове.</w:t>
      </w:r>
    </w:p>
    <w:p w14:paraId="13F369C2"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b/>
          <w:kern w:val="0"/>
          <w:sz w:val="28"/>
          <w:szCs w:val="28"/>
          <w:lang w:val="uk-UA" w:eastAsia="en-US"/>
        </w:rPr>
        <w:t>Практичне значення одержаних результатів дисертаційного дослідження</w:t>
      </w:r>
      <w:r w:rsidRPr="00E02917">
        <w:rPr>
          <w:rFonts w:ascii="Times New Roman" w:eastAsia="Calibri" w:hAnsi="Times New Roman" w:cs="Times New Roman"/>
          <w:kern w:val="0"/>
          <w:sz w:val="28"/>
          <w:szCs w:val="28"/>
          <w:lang w:val="uk-UA" w:eastAsia="en-US"/>
        </w:rPr>
        <w:t xml:space="preserve"> полягає в тому, що положення та висновки роботи можуть бути використані:</w:t>
      </w:r>
    </w:p>
    <w:p w14:paraId="7C2CFFB4"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i/>
          <w:kern w:val="0"/>
          <w:sz w:val="28"/>
          <w:szCs w:val="28"/>
          <w:lang w:val="uk-UA" w:eastAsia="en-US"/>
        </w:rPr>
        <w:t>– у правотворчості</w:t>
      </w:r>
      <w:r w:rsidRPr="00E02917">
        <w:rPr>
          <w:rFonts w:ascii="Times New Roman" w:eastAsia="Calibri" w:hAnsi="Times New Roman" w:cs="Times New Roman"/>
          <w:kern w:val="0"/>
          <w:sz w:val="28"/>
          <w:szCs w:val="28"/>
          <w:lang w:val="uk-UA" w:eastAsia="en-US"/>
        </w:rPr>
        <w:t xml:space="preserve"> – для вдосконалення нормативно-правового регулювання застосування покарання у виді конфіскації майна;</w:t>
      </w:r>
    </w:p>
    <w:p w14:paraId="655AA07D"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i/>
          <w:kern w:val="0"/>
          <w:sz w:val="28"/>
          <w:szCs w:val="28"/>
          <w:lang w:val="uk-UA" w:eastAsia="en-US"/>
        </w:rPr>
        <w:t>– у правозастосуванні</w:t>
      </w:r>
      <w:r w:rsidRPr="00E02917">
        <w:rPr>
          <w:rFonts w:ascii="Times New Roman" w:eastAsia="Calibri" w:hAnsi="Times New Roman" w:cs="Times New Roman"/>
          <w:kern w:val="0"/>
          <w:sz w:val="28"/>
          <w:szCs w:val="28"/>
          <w:lang w:val="uk-UA" w:eastAsia="en-US"/>
        </w:rPr>
        <w:t xml:space="preserve"> – при призначенні судами покарання у виді конфіскації майна.</w:t>
      </w:r>
    </w:p>
    <w:p w14:paraId="60CBBE3D"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 xml:space="preserve"> Результати дисертаційного дослідження були впроваджені в практичну діяльність Валківського районного суду Харківської област</w:t>
      </w:r>
      <w:r w:rsidRPr="00E02917">
        <w:rPr>
          <w:rFonts w:ascii="Times New Roman" w:eastAsia="Calibri" w:hAnsi="Times New Roman" w:cs="Times New Roman"/>
          <w:color w:val="000000"/>
          <w:kern w:val="0"/>
          <w:sz w:val="28"/>
          <w:szCs w:val="28"/>
          <w:lang w:val="uk-UA" w:eastAsia="en-US"/>
        </w:rPr>
        <w:t>і (акт впровадження у практичну діяльність Валківського районного суду Харківської області від 22.09.14);</w:t>
      </w:r>
    </w:p>
    <w:p w14:paraId="034E1A68"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i/>
          <w:kern w:val="0"/>
          <w:sz w:val="28"/>
          <w:szCs w:val="28"/>
          <w:lang w:val="uk-UA" w:eastAsia="en-US"/>
        </w:rPr>
        <w:t>– у науково-дослідній сфері</w:t>
      </w:r>
      <w:r w:rsidRPr="00E02917">
        <w:rPr>
          <w:rFonts w:ascii="Times New Roman" w:eastAsia="Calibri" w:hAnsi="Times New Roman" w:cs="Times New Roman"/>
          <w:kern w:val="0"/>
          <w:sz w:val="28"/>
          <w:szCs w:val="28"/>
          <w:lang w:val="uk-UA" w:eastAsia="en-US"/>
        </w:rPr>
        <w:t xml:space="preserve"> – для подальшої розробки теоретичних і прикладних проблем застосування покарання у виді конфіскації майна;</w:t>
      </w:r>
    </w:p>
    <w:p w14:paraId="6657BF00" w14:textId="77777777" w:rsidR="00E02917" w:rsidRPr="00E02917" w:rsidRDefault="00E02917" w:rsidP="00E02917">
      <w:pPr>
        <w:widowControl/>
        <w:numPr>
          <w:ilvl w:val="0"/>
          <w:numId w:val="11"/>
        </w:numPr>
        <w:tabs>
          <w:tab w:val="clear" w:pos="709"/>
          <w:tab w:val="num" w:pos="720"/>
        </w:tabs>
        <w:suppressAutoHyphens w:val="0"/>
        <w:spacing w:after="0" w:line="360" w:lineRule="auto"/>
        <w:ind w:firstLine="540"/>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i/>
          <w:kern w:val="0"/>
          <w:sz w:val="28"/>
          <w:szCs w:val="28"/>
          <w:lang w:val="uk-UA" w:eastAsia="en-US"/>
        </w:rPr>
        <w:t xml:space="preserve">у </w:t>
      </w:r>
      <w:r w:rsidRPr="00E02917">
        <w:rPr>
          <w:rFonts w:ascii="Times New Roman" w:eastAsia="Calibri" w:hAnsi="Times New Roman" w:cs="Times New Roman"/>
          <w:i/>
          <w:color w:val="000000"/>
          <w:kern w:val="0"/>
          <w:sz w:val="28"/>
          <w:szCs w:val="28"/>
          <w:lang w:val="uk-UA" w:eastAsia="en-US"/>
        </w:rPr>
        <w:t>навчальному процесі</w:t>
      </w:r>
      <w:r w:rsidRPr="00E02917">
        <w:rPr>
          <w:rFonts w:ascii="Times New Roman" w:eastAsia="Calibri" w:hAnsi="Times New Roman" w:cs="Times New Roman"/>
          <w:color w:val="000000"/>
          <w:kern w:val="0"/>
          <w:sz w:val="28"/>
          <w:szCs w:val="28"/>
          <w:lang w:val="uk-UA" w:eastAsia="en-US"/>
        </w:rPr>
        <w:t xml:space="preserve"> – при викладанні курсу Загальної частини кримінального права (акт впровадження в навчальний процес юридичного факультету Харківського національного університету імені Г. С. Сковороди від 25.09.14).</w:t>
      </w:r>
    </w:p>
    <w:p w14:paraId="4F475E2F"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b/>
          <w:kern w:val="0"/>
          <w:sz w:val="28"/>
          <w:szCs w:val="28"/>
          <w:lang w:val="uk-UA" w:eastAsia="en-US"/>
        </w:rPr>
        <w:t>Апробація результатів дослідження.</w:t>
      </w:r>
      <w:r w:rsidRPr="00E02917">
        <w:rPr>
          <w:rFonts w:ascii="Times New Roman" w:eastAsia="Calibri" w:hAnsi="Times New Roman" w:cs="Times New Roman"/>
          <w:kern w:val="0"/>
          <w:sz w:val="28"/>
          <w:szCs w:val="28"/>
          <w:lang w:val="uk-UA" w:eastAsia="en-US"/>
        </w:rPr>
        <w:t xml:space="preserve"> </w:t>
      </w:r>
      <w:r w:rsidRPr="00E02917">
        <w:rPr>
          <w:rFonts w:ascii="Times New Roman" w:eastAsia="Calibri" w:hAnsi="Times New Roman" w:cs="Times New Roman"/>
          <w:spacing w:val="-2"/>
          <w:kern w:val="0"/>
          <w:sz w:val="28"/>
          <w:szCs w:val="28"/>
          <w:lang w:val="uk-UA" w:eastAsia="en-US"/>
        </w:rPr>
        <w:t>Основні теоретичні положення та їх аргументація, рекомендації з удосконалення кримінального та кримінально-виконавчого законодавства, що містяться у дисертації, були обговорені на засіданнях кафедри кримінально-правових дисциплін юридичного факультету Харківського національного педагогічного університету імені</w:t>
      </w:r>
      <w:r w:rsidRPr="00E02917">
        <w:rPr>
          <w:rFonts w:ascii="Times New Roman" w:eastAsia="Calibri" w:hAnsi="Times New Roman" w:cs="Times New Roman"/>
          <w:spacing w:val="-2"/>
          <w:kern w:val="0"/>
          <w:sz w:val="28"/>
          <w:szCs w:val="28"/>
          <w:lang w:eastAsia="en-US"/>
        </w:rPr>
        <w:t> </w:t>
      </w:r>
      <w:r w:rsidRPr="00E02917">
        <w:rPr>
          <w:rFonts w:ascii="Times New Roman" w:eastAsia="Calibri" w:hAnsi="Times New Roman" w:cs="Times New Roman"/>
          <w:color w:val="000000"/>
          <w:spacing w:val="-2"/>
          <w:kern w:val="0"/>
          <w:sz w:val="28"/>
          <w:szCs w:val="28"/>
          <w:lang w:val="uk-UA" w:eastAsia="en-US"/>
        </w:rPr>
        <w:t>Г. С. Сковороди</w:t>
      </w:r>
      <w:r w:rsidRPr="00E02917">
        <w:rPr>
          <w:rFonts w:ascii="Times New Roman" w:eastAsia="Calibri" w:hAnsi="Times New Roman" w:cs="Times New Roman"/>
          <w:spacing w:val="-2"/>
          <w:kern w:val="0"/>
          <w:sz w:val="28"/>
          <w:szCs w:val="28"/>
          <w:lang w:val="uk-UA" w:eastAsia="en-US"/>
        </w:rPr>
        <w:t>.</w:t>
      </w:r>
      <w:r w:rsidRPr="00E02917">
        <w:rPr>
          <w:rFonts w:ascii="Times New Roman" w:eastAsia="Calibri" w:hAnsi="Times New Roman" w:cs="Times New Roman"/>
          <w:kern w:val="0"/>
          <w:sz w:val="28"/>
          <w:szCs w:val="28"/>
          <w:lang w:val="uk-UA" w:eastAsia="en-US"/>
        </w:rPr>
        <w:t xml:space="preserve"> </w:t>
      </w:r>
      <w:r w:rsidRPr="00E02917">
        <w:rPr>
          <w:rFonts w:ascii="Times New Roman" w:eastAsia="Calibri" w:hAnsi="Times New Roman" w:cs="Times New Roman"/>
          <w:kern w:val="0"/>
          <w:sz w:val="28"/>
          <w:szCs w:val="28"/>
          <w:lang w:val="uk-UA" w:eastAsia="en-US"/>
        </w:rPr>
        <w:lastRenderedPageBreak/>
        <w:t>Результати дослідження доповідалися та обговорювалися на міжнародних науково-практичних конференціях: «Сучасна наука – пенітенціарній практиці» (м. Київ, 2013 р.), «Заходи кримінально-правового впливу: проблеми нормативної регламентації та ефективності застосування» (м. Одеса, 2014 р.).</w:t>
      </w:r>
    </w:p>
    <w:p w14:paraId="7FF5133A" w14:textId="77777777" w:rsidR="00E02917" w:rsidRPr="00E02917" w:rsidRDefault="00E02917" w:rsidP="00E02917">
      <w:pPr>
        <w:tabs>
          <w:tab w:val="clear" w:pos="709"/>
        </w:tabs>
        <w:suppressAutoHyphens w:val="0"/>
        <w:spacing w:line="360" w:lineRule="auto"/>
        <w:ind w:firstLine="709"/>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b/>
          <w:kern w:val="0"/>
          <w:sz w:val="28"/>
          <w:szCs w:val="28"/>
          <w:lang w:val="uk-UA" w:eastAsia="en-US"/>
        </w:rPr>
        <w:t xml:space="preserve">Публікації. </w:t>
      </w:r>
      <w:r w:rsidRPr="00E02917">
        <w:rPr>
          <w:rFonts w:ascii="Times New Roman" w:eastAsia="Calibri" w:hAnsi="Times New Roman" w:cs="Times New Roman"/>
          <w:kern w:val="0"/>
          <w:sz w:val="28"/>
          <w:szCs w:val="28"/>
          <w:lang w:val="uk-UA" w:eastAsia="en-US"/>
        </w:rPr>
        <w:t xml:space="preserve">За темою дисертації опубліковано сім наукових праць, з яких  чотири  статті в наукових фахових виданнях України, одна стаття в науковому фаховому виданні Республіки </w:t>
      </w:r>
      <w:r w:rsidRPr="00E02917">
        <w:rPr>
          <w:rFonts w:ascii="Times New Roman" w:eastAsia="Calibri" w:hAnsi="Times New Roman" w:cs="Times New Roman"/>
          <w:color w:val="000000"/>
          <w:kern w:val="0"/>
          <w:sz w:val="28"/>
          <w:szCs w:val="28"/>
          <w:lang w:val="uk-UA" w:eastAsia="en-US"/>
        </w:rPr>
        <w:t>Молдова,</w:t>
      </w:r>
      <w:r w:rsidRPr="00E02917">
        <w:rPr>
          <w:rFonts w:ascii="Times New Roman" w:eastAsia="Calibri" w:hAnsi="Times New Roman" w:cs="Times New Roman"/>
          <w:color w:val="0000FF"/>
          <w:kern w:val="0"/>
          <w:sz w:val="28"/>
          <w:szCs w:val="28"/>
          <w:lang w:val="uk-UA" w:eastAsia="en-US"/>
        </w:rPr>
        <w:t xml:space="preserve"> </w:t>
      </w:r>
      <w:r w:rsidRPr="00E02917">
        <w:rPr>
          <w:rFonts w:ascii="Times New Roman" w:eastAsia="Calibri" w:hAnsi="Times New Roman" w:cs="Times New Roman"/>
          <w:kern w:val="0"/>
          <w:sz w:val="28"/>
          <w:szCs w:val="28"/>
          <w:lang w:val="uk-UA" w:eastAsia="en-US"/>
        </w:rPr>
        <w:t>дві тези доповідей на наукових конференціях.</w:t>
      </w:r>
    </w:p>
    <w:p w14:paraId="77EF9652" w14:textId="77777777" w:rsidR="00E02917" w:rsidRPr="00E02917" w:rsidRDefault="00E02917" w:rsidP="00E02917">
      <w:pPr>
        <w:widowControl/>
        <w:tabs>
          <w:tab w:val="clear" w:pos="709"/>
        </w:tabs>
        <w:suppressAutoHyphens w:val="0"/>
        <w:spacing w:line="360" w:lineRule="auto"/>
        <w:ind w:firstLine="709"/>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b/>
          <w:kern w:val="0"/>
          <w:sz w:val="28"/>
          <w:szCs w:val="28"/>
          <w:lang w:val="uk-UA" w:eastAsia="en-US"/>
        </w:rPr>
        <w:t xml:space="preserve">Структура дисертації. </w:t>
      </w:r>
      <w:r w:rsidRPr="00E02917">
        <w:rPr>
          <w:rFonts w:ascii="Times New Roman" w:eastAsia="Calibri" w:hAnsi="Times New Roman" w:cs="Times New Roman"/>
          <w:kern w:val="0"/>
          <w:sz w:val="28"/>
          <w:szCs w:val="28"/>
          <w:lang w:val="uk-UA" w:eastAsia="en-US"/>
        </w:rPr>
        <w:t>Дисертація складається зі вступу, трьох розділів, які містять шість підрозділів, висновків, списку використаних джерел (199 найменувань на 21 сторінці) та чотирьох додатків, розташованих на 5 сторінках. Загальний обсяг дисертації становить 206 сторінок, з яких основного тексту – 174 сторінки.</w:t>
      </w:r>
    </w:p>
    <w:p w14:paraId="33410BD2" w14:textId="0298C309" w:rsidR="00FC24F4" w:rsidRDefault="00FC24F4" w:rsidP="00E02917"/>
    <w:p w14:paraId="3D66CA8A" w14:textId="77777777" w:rsidR="00E02917" w:rsidRDefault="00E02917" w:rsidP="00E02917"/>
    <w:p w14:paraId="2B74E8A0" w14:textId="77777777" w:rsidR="00E02917" w:rsidRDefault="00E02917" w:rsidP="00E02917"/>
    <w:p w14:paraId="28143020" w14:textId="77777777" w:rsidR="00E02917" w:rsidRPr="00E02917" w:rsidRDefault="00E02917" w:rsidP="00E02917">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E02917">
        <w:rPr>
          <w:rFonts w:ascii="Times New Roman" w:eastAsia="Times New Roman" w:hAnsi="Times New Roman" w:cs="Times New Roman"/>
          <w:b/>
          <w:kern w:val="0"/>
          <w:sz w:val="28"/>
          <w:szCs w:val="20"/>
          <w:lang w:val="uk-UA" w:eastAsia="ru-RU"/>
        </w:rPr>
        <w:t>ВИСНОВКИ</w:t>
      </w:r>
    </w:p>
    <w:p w14:paraId="298700EF" w14:textId="77777777" w:rsidR="00E02917" w:rsidRPr="00E02917" w:rsidRDefault="00E02917" w:rsidP="00E02917">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3B3BAB57" w14:textId="77777777" w:rsidR="00E02917" w:rsidRPr="00E02917" w:rsidRDefault="00E02917" w:rsidP="00E02917">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E02917">
        <w:rPr>
          <w:rFonts w:ascii="Times New Roman" w:eastAsia="Times New Roman" w:hAnsi="Times New Roman" w:cs="Times New Roman"/>
          <w:kern w:val="0"/>
          <w:sz w:val="28"/>
          <w:szCs w:val="20"/>
          <w:lang w:val="uk-UA" w:eastAsia="ru-RU"/>
        </w:rPr>
        <w:t>У дисертації подано розв’язання комплексу важливих науково-прикладних проблем щодо дослідження інституту конфіскації майна як виду покарання на теоретичному, законодавчому та правозастосовному рівнях. Викладені у дисертації нові наукові положення та науково обґрунтовані результати дослідження дали змогу дійти таких висновків:</w:t>
      </w:r>
    </w:p>
    <w:p w14:paraId="7B28EC43" w14:textId="77777777" w:rsidR="00E02917" w:rsidRPr="00E02917" w:rsidRDefault="00E02917" w:rsidP="00E02917">
      <w:pPr>
        <w:tabs>
          <w:tab w:val="clear" w:pos="709"/>
        </w:tabs>
        <w:suppressAutoHyphens w:val="0"/>
        <w:autoSpaceDE w:val="0"/>
        <w:autoSpaceDN w:val="0"/>
        <w:adjustRightInd w:val="0"/>
        <w:snapToGrid w:val="0"/>
        <w:spacing w:line="360" w:lineRule="auto"/>
        <w:ind w:right="99" w:firstLine="720"/>
        <w:rPr>
          <w:rFonts w:ascii="Times New Roman" w:eastAsia="Calibri" w:hAnsi="Times New Roman" w:cs="Times New Roman"/>
          <w:kern w:val="0"/>
          <w:sz w:val="28"/>
          <w:lang w:val="uk-UA" w:eastAsia="en-US"/>
        </w:rPr>
      </w:pPr>
      <w:r w:rsidRPr="00E02917">
        <w:rPr>
          <w:rFonts w:ascii="Times New Roman" w:eastAsia="Calibri" w:hAnsi="Times New Roman" w:cs="Times New Roman"/>
          <w:kern w:val="0"/>
          <w:sz w:val="28"/>
          <w:lang w:val="uk-UA" w:eastAsia="en-US"/>
        </w:rPr>
        <w:t>1. Існування конфіскації майна як виду кримінального покарання ще з часів Руської правди і до чинного національного законодавства, зумовлено ефективністю цього засобу протидії злочинності, що підтверджується нормами міжнародного законодавства.</w:t>
      </w:r>
    </w:p>
    <w:p w14:paraId="6BFCC75D" w14:textId="77777777" w:rsidR="00E02917" w:rsidRPr="00E02917" w:rsidRDefault="00E02917" w:rsidP="00E02917">
      <w:pPr>
        <w:tabs>
          <w:tab w:val="clear" w:pos="709"/>
        </w:tabs>
        <w:suppressAutoHyphens w:val="0"/>
        <w:autoSpaceDE w:val="0"/>
        <w:autoSpaceDN w:val="0"/>
        <w:adjustRightInd w:val="0"/>
        <w:snapToGrid w:val="0"/>
        <w:spacing w:line="360" w:lineRule="auto"/>
        <w:ind w:right="99" w:firstLine="72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lang w:val="uk-UA" w:eastAsia="en-US"/>
        </w:rPr>
        <w:lastRenderedPageBreak/>
        <w:t>2. Конфіскація майна має певні ознаки, характерні їй та іншим покаранням: є заходом державного примусу;</w:t>
      </w:r>
      <w:r w:rsidRPr="00E02917">
        <w:rPr>
          <w:rFonts w:ascii="Times New Roman" w:eastAsia="Calibri" w:hAnsi="Times New Roman" w:cs="Times New Roman"/>
          <w:kern w:val="0"/>
          <w:sz w:val="28"/>
          <w:szCs w:val="28"/>
          <w:lang w:val="uk-UA" w:eastAsia="en-US"/>
        </w:rPr>
        <w:t xml:space="preserve"> застосовується від імені держави за вироком суду; застосовується до особи, визнаної винною у вчиненні злочину; призначається за вчинення злочину, передбаченого КК України; полягає в передбаченому обмеженні певних прав і свобод засудженого; тягне особливий кримінально-правовий стан особи – судимість.</w:t>
      </w:r>
    </w:p>
    <w:p w14:paraId="5B7932E5" w14:textId="77777777" w:rsidR="00E02917" w:rsidRPr="00E02917" w:rsidRDefault="00E02917" w:rsidP="00E02917">
      <w:pPr>
        <w:tabs>
          <w:tab w:val="clear" w:pos="709"/>
        </w:tabs>
        <w:suppressAutoHyphens w:val="0"/>
        <w:autoSpaceDE w:val="0"/>
        <w:autoSpaceDN w:val="0"/>
        <w:adjustRightInd w:val="0"/>
        <w:snapToGrid w:val="0"/>
        <w:spacing w:line="360" w:lineRule="auto"/>
        <w:ind w:right="99" w:firstLine="72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Конфіскації майна характерні й спеціальні ознаки, що характеризують цей вид покарання. До таких ознак слід віднести:</w:t>
      </w:r>
      <w:r w:rsidRPr="00E02917">
        <w:rPr>
          <w:rFonts w:ascii="Times New Roman" w:eastAsia="Calibri" w:hAnsi="Times New Roman" w:cs="Times New Roman"/>
          <w:color w:val="000000"/>
          <w:kern w:val="0"/>
          <w:sz w:val="28"/>
          <w:szCs w:val="28"/>
          <w:lang w:val="uk-UA" w:eastAsia="en-US"/>
        </w:rPr>
        <w:t xml:space="preserve"> примусовість вилучення;</w:t>
      </w:r>
      <w:r w:rsidRPr="00E02917">
        <w:rPr>
          <w:rFonts w:ascii="Times New Roman" w:eastAsia="Calibri" w:hAnsi="Times New Roman" w:cs="Times New Roman"/>
          <w:kern w:val="0"/>
          <w:sz w:val="28"/>
          <w:szCs w:val="28"/>
          <w:lang w:val="uk-UA" w:eastAsia="en-US"/>
        </w:rPr>
        <w:t xml:space="preserve"> безоплатне вилучення</w:t>
      </w:r>
      <w:r w:rsidRPr="00E02917">
        <w:rPr>
          <w:rFonts w:ascii="Times New Roman" w:eastAsia="Calibri" w:hAnsi="Times New Roman" w:cs="Times New Roman"/>
          <w:color w:val="000000"/>
          <w:kern w:val="0"/>
          <w:sz w:val="28"/>
          <w:szCs w:val="28"/>
          <w:lang w:val="uk-UA" w:eastAsia="en-US"/>
        </w:rPr>
        <w:t>;</w:t>
      </w:r>
      <w:r w:rsidRPr="00E02917">
        <w:rPr>
          <w:rFonts w:ascii="Times New Roman" w:eastAsia="Calibri" w:hAnsi="Times New Roman" w:cs="Times New Roman"/>
          <w:kern w:val="0"/>
          <w:sz w:val="28"/>
          <w:szCs w:val="28"/>
          <w:lang w:val="uk-UA" w:eastAsia="en-US"/>
        </w:rPr>
        <w:t xml:space="preserve"> об’єктом конфіскації може бути тільки майно засудженого, частина майна в спільній власності, що належить засудженому</w:t>
      </w:r>
      <w:r w:rsidRPr="00E02917">
        <w:rPr>
          <w:rFonts w:ascii="Times New Roman" w:eastAsia="Calibri" w:hAnsi="Times New Roman" w:cs="Times New Roman"/>
          <w:color w:val="000000"/>
          <w:kern w:val="0"/>
          <w:sz w:val="28"/>
          <w:szCs w:val="28"/>
          <w:lang w:val="uk-UA" w:eastAsia="en-US"/>
        </w:rPr>
        <w:t>;</w:t>
      </w:r>
      <w:r w:rsidRPr="00E02917">
        <w:rPr>
          <w:rFonts w:ascii="Times New Roman" w:eastAsia="Calibri" w:hAnsi="Times New Roman" w:cs="Times New Roman"/>
          <w:kern w:val="0"/>
          <w:sz w:val="28"/>
          <w:szCs w:val="28"/>
          <w:lang w:val="uk-UA" w:eastAsia="en-US"/>
        </w:rPr>
        <w:t xml:space="preserve"> вилучене майно спрямовується в дохід держави</w:t>
      </w:r>
      <w:r w:rsidRPr="00E02917">
        <w:rPr>
          <w:rFonts w:ascii="Times New Roman" w:eastAsia="Calibri" w:hAnsi="Times New Roman" w:cs="Times New Roman"/>
          <w:color w:val="000000"/>
          <w:kern w:val="0"/>
          <w:sz w:val="28"/>
          <w:szCs w:val="28"/>
          <w:lang w:val="uk-UA" w:eastAsia="en-US"/>
        </w:rPr>
        <w:t>; обмеження майнових прав</w:t>
      </w:r>
      <w:r w:rsidRPr="00E02917">
        <w:rPr>
          <w:rFonts w:ascii="Times New Roman" w:eastAsia="Calibri" w:hAnsi="Times New Roman" w:cs="Times New Roman"/>
          <w:kern w:val="0"/>
          <w:sz w:val="28"/>
          <w:szCs w:val="28"/>
          <w:lang w:val="uk-UA" w:eastAsia="en-US"/>
        </w:rPr>
        <w:t xml:space="preserve"> здійснюється повністю або частково</w:t>
      </w:r>
      <w:r w:rsidRPr="00E02917">
        <w:rPr>
          <w:rFonts w:ascii="Times New Roman" w:eastAsia="Calibri" w:hAnsi="Times New Roman" w:cs="Times New Roman"/>
          <w:color w:val="000000"/>
          <w:kern w:val="0"/>
          <w:sz w:val="28"/>
          <w:szCs w:val="28"/>
          <w:lang w:val="uk-UA" w:eastAsia="en-US"/>
        </w:rPr>
        <w:t>; категорія злочинів, конфіскація майна встановлюється за вчинення тяжких і особливо тяжких злочинів вчинених з корисливих мотивів; виключність призначення, конфіскація майна призначається у випадках, передбачених санкціями статей Особливої частини КК України; конфіскація майна не має абсолютного характеру, оскільки обмежена Переліком майна, що не підлягає конфіскації за вироком суду.</w:t>
      </w:r>
    </w:p>
    <w:p w14:paraId="53A25BA0" w14:textId="77777777" w:rsidR="00E02917" w:rsidRPr="00E02917" w:rsidRDefault="00E02917" w:rsidP="00E02917">
      <w:pPr>
        <w:tabs>
          <w:tab w:val="clear" w:pos="709"/>
        </w:tabs>
        <w:suppressAutoHyphens w:val="0"/>
        <w:autoSpaceDE w:val="0"/>
        <w:autoSpaceDN w:val="0"/>
        <w:adjustRightInd w:val="0"/>
        <w:snapToGrid w:val="0"/>
        <w:spacing w:line="360" w:lineRule="auto"/>
        <w:ind w:right="99" w:firstLine="720"/>
        <w:rPr>
          <w:rFonts w:ascii="Times New Roman" w:eastAsia="Calibri" w:hAnsi="Times New Roman" w:cs="Times New Roman"/>
          <w:color w:val="000000"/>
          <w:kern w:val="0"/>
          <w:sz w:val="28"/>
          <w:szCs w:val="28"/>
          <w:lang w:eastAsia="en-US"/>
        </w:rPr>
      </w:pPr>
      <w:r w:rsidRPr="00E02917">
        <w:rPr>
          <w:rFonts w:ascii="Times New Roman" w:eastAsia="Calibri" w:hAnsi="Times New Roman" w:cs="Times New Roman"/>
          <w:kern w:val="0"/>
          <w:sz w:val="28"/>
          <w:szCs w:val="28"/>
          <w:lang w:val="uk-UA" w:eastAsia="en-US"/>
        </w:rPr>
        <w:t>Сукупність загальних та спеціальних ознак покарання дає можливість визначити поняття конфіскації майна. В</w:t>
      </w:r>
      <w:r w:rsidRPr="00E02917">
        <w:rPr>
          <w:rFonts w:ascii="Times New Roman" w:eastAsia="Calibri" w:hAnsi="Times New Roman" w:cs="Times New Roman"/>
          <w:color w:val="000000"/>
          <w:kern w:val="0"/>
          <w:sz w:val="28"/>
          <w:szCs w:val="28"/>
          <w:lang w:val="uk-UA" w:eastAsia="en-US"/>
        </w:rPr>
        <w:t>раховуючи ст. 50, п. 7 ст. 51, ст. 59 КК України запропоноване наступне визначення досліджуваного покарання: «Конфіскація майна є заходом державного примусу, що застосовується до особи, визнаною винною у вчиненні тяжких та особливо тяжких корисливих злочинів</w:t>
      </w:r>
      <w:r w:rsidRPr="00E02917">
        <w:rPr>
          <w:rFonts w:ascii="Times New Roman" w:eastAsia="Calibri" w:hAnsi="Times New Roman" w:cs="Times New Roman"/>
          <w:color w:val="000000"/>
          <w:kern w:val="0"/>
          <w:sz w:val="28"/>
          <w:szCs w:val="28"/>
          <w:lang w:eastAsia="en-US"/>
        </w:rPr>
        <w:t>,</w:t>
      </w:r>
      <w:r w:rsidRPr="00E02917">
        <w:rPr>
          <w:rFonts w:ascii="Times New Roman" w:eastAsia="Calibri" w:hAnsi="Times New Roman" w:cs="Times New Roman"/>
          <w:color w:val="000000"/>
          <w:kern w:val="0"/>
          <w:sz w:val="28"/>
          <w:szCs w:val="28"/>
          <w:lang w:val="uk-UA" w:eastAsia="en-US"/>
        </w:rPr>
        <w:t xml:space="preserve"> за злочини проти основ національної безпеки України та громадської безпеки незалежно від ступеня їх тяжкості, та полягає в примусовому безоплатному вилученні всього або частини майна засудженого у власність держави».</w:t>
      </w:r>
    </w:p>
    <w:p w14:paraId="16A1DA33" w14:textId="77777777" w:rsidR="00E02917" w:rsidRPr="00E02917" w:rsidRDefault="00E02917" w:rsidP="00E02917">
      <w:pPr>
        <w:tabs>
          <w:tab w:val="clear" w:pos="709"/>
        </w:tabs>
        <w:suppressAutoHyphens w:val="0"/>
        <w:autoSpaceDE w:val="0"/>
        <w:autoSpaceDN w:val="0"/>
        <w:adjustRightInd w:val="0"/>
        <w:snapToGrid w:val="0"/>
        <w:spacing w:line="360" w:lineRule="auto"/>
        <w:ind w:right="99" w:firstLine="720"/>
        <w:rPr>
          <w:rFonts w:ascii="Times New Roman" w:eastAsia="Calibri" w:hAnsi="Times New Roman" w:cs="Times New Roman"/>
          <w:color w:val="000000"/>
          <w:kern w:val="0"/>
          <w:sz w:val="28"/>
          <w:szCs w:val="28"/>
          <w:lang w:val="uk-UA" w:eastAsia="en-US"/>
        </w:rPr>
      </w:pPr>
      <w:r w:rsidRPr="00E02917">
        <w:rPr>
          <w:rFonts w:ascii="Times New Roman" w:eastAsia="Calibri" w:hAnsi="Times New Roman" w:cs="Times New Roman"/>
          <w:color w:val="000000"/>
          <w:kern w:val="0"/>
          <w:sz w:val="28"/>
          <w:szCs w:val="28"/>
          <w:lang w:eastAsia="en-US"/>
        </w:rPr>
        <w:t xml:space="preserve">3. </w:t>
      </w:r>
      <w:r w:rsidRPr="00E02917">
        <w:rPr>
          <w:rFonts w:ascii="Times New Roman" w:eastAsia="Calibri" w:hAnsi="Times New Roman" w:cs="Times New Roman"/>
          <w:color w:val="000000"/>
          <w:kern w:val="0"/>
          <w:sz w:val="28"/>
          <w:szCs w:val="28"/>
          <w:lang w:val="uk-UA" w:eastAsia="en-US"/>
        </w:rPr>
        <w:t xml:space="preserve">Аналіз місця конфіскації майна в переліку покарань відповідає принципу розташування покарань від менш суворого до більш суворого. </w:t>
      </w:r>
    </w:p>
    <w:p w14:paraId="5A3C9E88" w14:textId="77777777" w:rsidR="00E02917" w:rsidRPr="00E02917" w:rsidRDefault="00E02917" w:rsidP="00E02917">
      <w:pPr>
        <w:tabs>
          <w:tab w:val="clear" w:pos="709"/>
        </w:tabs>
        <w:suppressAutoHyphens w:val="0"/>
        <w:autoSpaceDE w:val="0"/>
        <w:autoSpaceDN w:val="0"/>
        <w:adjustRightInd w:val="0"/>
        <w:snapToGrid w:val="0"/>
        <w:spacing w:line="360" w:lineRule="auto"/>
        <w:ind w:right="96" w:firstLine="720"/>
        <w:rPr>
          <w:rFonts w:ascii="Times New Roman" w:eastAsia="Calibri" w:hAnsi="Times New Roman" w:cs="Times New Roman"/>
          <w:color w:val="000000"/>
          <w:kern w:val="0"/>
          <w:sz w:val="28"/>
          <w:szCs w:val="28"/>
          <w:lang w:val="uk-UA" w:eastAsia="en-US"/>
        </w:rPr>
      </w:pPr>
      <w:r w:rsidRPr="00E02917">
        <w:rPr>
          <w:rFonts w:ascii="Times New Roman" w:eastAsia="Calibri" w:hAnsi="Times New Roman" w:cs="Times New Roman"/>
          <w:color w:val="000000"/>
          <w:kern w:val="0"/>
          <w:sz w:val="28"/>
          <w:szCs w:val="28"/>
          <w:lang w:val="uk-UA" w:eastAsia="en-US"/>
        </w:rPr>
        <w:lastRenderedPageBreak/>
        <w:t>Розташування конфіскації майна в п. 7 ст. 51 КК України означає, що це покарання є більш тяжким, ніж штраф, позбавлення військового, спеціального звання, рангу, чину або кваліфікаційного класу, позбавлення права обіймати певні посади або займатися певною діяльністю, громадські роботи, виправні роботи, службові обмеження для військовослужбовців. Це можна пояснити тим, що конфіскація майна обмежує таке конституційне право, як право власності. Перелічені в пп. 1–6 ст. 51 КК України покарання також передбачають певні майнові обмеження, але вони не поширюються на це право, що робить їх менш тяжкими, ніж конфіскація майна. Покарання, передбачені в пп. 8–12 ст. 51 КК (арешт, обмеження волі, тримання в дисциплінарному батальйоні військовослужбовців, позбавлення волі на певний строк, довічне позбавлення волі), є більш суворими порівняно із конфіскацією майна покараннями, оскільки вони обмежують конституційні права, що передбачені в ст. 33 Конституції України: право на свободу пересування, вільний вибір місця проживання, право вільно залишати територію України; обмеження права власності є менш тяжким. З цього можна зробити висновок, що конфіскація майна є менш суворим покаранням, ніж покарання, пов’язані з обмеженням волі.</w:t>
      </w:r>
    </w:p>
    <w:p w14:paraId="629AB699" w14:textId="77777777" w:rsidR="00E02917" w:rsidRPr="00E02917" w:rsidRDefault="00E02917" w:rsidP="00E02917">
      <w:pPr>
        <w:tabs>
          <w:tab w:val="clear" w:pos="709"/>
        </w:tabs>
        <w:suppressAutoHyphens w:val="0"/>
        <w:autoSpaceDE w:val="0"/>
        <w:autoSpaceDN w:val="0"/>
        <w:adjustRightInd w:val="0"/>
        <w:snapToGrid w:val="0"/>
        <w:spacing w:line="360" w:lineRule="auto"/>
        <w:ind w:right="96" w:firstLine="720"/>
        <w:rPr>
          <w:rFonts w:ascii="Times New Roman" w:eastAsia="Calibri" w:hAnsi="Times New Roman" w:cs="Times New Roman"/>
          <w:color w:val="000000"/>
          <w:kern w:val="0"/>
          <w:sz w:val="28"/>
          <w:szCs w:val="28"/>
          <w:lang w:val="uk-UA" w:eastAsia="en-US"/>
        </w:rPr>
      </w:pPr>
      <w:r w:rsidRPr="00E02917">
        <w:rPr>
          <w:rFonts w:ascii="Times New Roman" w:eastAsia="Calibri" w:hAnsi="Times New Roman" w:cs="Times New Roman"/>
          <w:color w:val="000000"/>
          <w:kern w:val="0"/>
          <w:sz w:val="28"/>
          <w:szCs w:val="28"/>
          <w:lang w:val="uk-UA" w:eastAsia="en-US"/>
        </w:rPr>
        <w:t>Зроблено висновок, що місце конфіскації майна в переліку покарань відповідає принципу розташування покарань, від менш суворого до більш суворого покарання.</w:t>
      </w:r>
    </w:p>
    <w:p w14:paraId="645BFAB3" w14:textId="77777777" w:rsidR="00E02917" w:rsidRPr="00E02917" w:rsidRDefault="00E02917" w:rsidP="00E02917">
      <w:pPr>
        <w:widowControl/>
        <w:tabs>
          <w:tab w:val="clear" w:pos="709"/>
        </w:tabs>
        <w:suppressAutoHyphens w:val="0"/>
        <w:spacing w:line="360" w:lineRule="auto"/>
        <w:ind w:firstLine="72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color w:val="000000"/>
          <w:kern w:val="0"/>
          <w:sz w:val="28"/>
          <w:szCs w:val="28"/>
          <w:lang w:val="uk-UA" w:eastAsia="en-US"/>
        </w:rPr>
        <w:t xml:space="preserve">4. </w:t>
      </w:r>
      <w:r w:rsidRPr="00E02917">
        <w:rPr>
          <w:rFonts w:ascii="Times New Roman" w:eastAsia="Calibri" w:hAnsi="Times New Roman" w:cs="Times New Roman"/>
          <w:kern w:val="0"/>
          <w:sz w:val="28"/>
          <w:szCs w:val="28"/>
          <w:lang w:val="uk-UA" w:eastAsia="en-US"/>
        </w:rPr>
        <w:t xml:space="preserve">Проведено комплексний аналіз </w:t>
      </w:r>
      <w:r w:rsidRPr="00E02917">
        <w:rPr>
          <w:rFonts w:ascii="Times New Roman" w:eastAsia="Calibri" w:hAnsi="Times New Roman" w:cs="Times New Roman"/>
          <w:color w:val="000000"/>
          <w:kern w:val="0"/>
          <w:sz w:val="28"/>
          <w:szCs w:val="28"/>
          <w:lang w:val="uk-UA" w:eastAsia="en-US"/>
        </w:rPr>
        <w:t xml:space="preserve">переліку майна, що не підлягає конфіскації за вироком суду, та встановлено ряд положень, які не відповідають національному законодавству України та сучасному розвитку суспільства. По-перше, необхідно привести юридичні терміни у відповідність до законів України, а деякі роз’яснити; по-друге, виключити з Переліку майно, що не реалізується за відсутності ринків збуту; по-третє, необхідно розробити більш гуманний Перелік майна, що не підлягає конфіскації за вироком суду, оскільки </w:t>
      </w:r>
      <w:r w:rsidRPr="00E02917">
        <w:rPr>
          <w:rFonts w:ascii="Times New Roman" w:eastAsia="Calibri" w:hAnsi="Times New Roman" w:cs="Times New Roman"/>
          <w:color w:val="000000"/>
          <w:kern w:val="0"/>
          <w:sz w:val="28"/>
          <w:szCs w:val="28"/>
          <w:lang w:val="uk-UA" w:eastAsia="en-US"/>
        </w:rPr>
        <w:lastRenderedPageBreak/>
        <w:t xml:space="preserve">чинний був додатком ще до КК 1960 року. </w:t>
      </w:r>
      <w:r w:rsidRPr="00E02917">
        <w:rPr>
          <w:rFonts w:ascii="Times New Roman" w:eastAsia="Calibri" w:hAnsi="Times New Roman" w:cs="Times New Roman"/>
          <w:kern w:val="0"/>
          <w:sz w:val="28"/>
          <w:szCs w:val="28"/>
          <w:lang w:val="uk-UA" w:eastAsia="en-US"/>
        </w:rPr>
        <w:t>Враховуючи зазначені в науковому дослідженні зауваження, запропоновано Перелік майна, що не підлягає конфіскації за вироком суду, викласти в наступній редакції:</w:t>
      </w:r>
    </w:p>
    <w:p w14:paraId="37AD8D2E" w14:textId="77777777" w:rsidR="00E02917" w:rsidRPr="00E02917" w:rsidRDefault="00E02917" w:rsidP="00E02917">
      <w:pPr>
        <w:widowControl/>
        <w:tabs>
          <w:tab w:val="clear" w:pos="709"/>
        </w:tabs>
        <w:suppressAutoHyphens w:val="0"/>
        <w:spacing w:line="360" w:lineRule="auto"/>
        <w:ind w:firstLine="72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«Не підлягають конфіскації такі види майна та предмети, що належать засудженому на правах приватної власності чи є його часткою у спільній власності, необхідні для засудженого та осіб, які перебувають на його утриманні:</w:t>
      </w:r>
    </w:p>
    <w:p w14:paraId="180DE39F" w14:textId="77777777" w:rsidR="00E02917" w:rsidRPr="00E02917" w:rsidRDefault="00E02917" w:rsidP="00E02917">
      <w:pPr>
        <w:widowControl/>
        <w:tabs>
          <w:tab w:val="clear" w:pos="709"/>
        </w:tabs>
        <w:suppressAutoHyphens w:val="0"/>
        <w:spacing w:line="360" w:lineRule="auto"/>
        <w:ind w:firstLine="72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1</w:t>
      </w:r>
      <w:r w:rsidRPr="00E02917">
        <w:rPr>
          <w:rFonts w:ascii="Times New Roman" w:eastAsia="Calibri" w:hAnsi="Times New Roman" w:cs="Times New Roman"/>
          <w:kern w:val="0"/>
          <w:sz w:val="28"/>
          <w:szCs w:val="28"/>
          <w:lang w:eastAsia="en-US"/>
        </w:rPr>
        <w:t>)</w:t>
      </w:r>
      <w:r w:rsidRPr="00E02917">
        <w:rPr>
          <w:rFonts w:ascii="Times New Roman" w:eastAsia="Calibri" w:hAnsi="Times New Roman" w:cs="Times New Roman"/>
          <w:kern w:val="0"/>
          <w:sz w:val="28"/>
          <w:szCs w:val="28"/>
          <w:lang w:val="uk-UA" w:eastAsia="en-US"/>
        </w:rPr>
        <w:t xml:space="preserve"> Житловий будинок з господарськими будівлями та земельна ділянка, на якій цей будинок знаходиться, чи квартира, в якій засуджений на його сім’я постійно проживають. </w:t>
      </w:r>
    </w:p>
    <w:p w14:paraId="67E2104B" w14:textId="77777777" w:rsidR="00E02917" w:rsidRPr="00E02917" w:rsidRDefault="00E02917" w:rsidP="00E02917">
      <w:pPr>
        <w:widowControl/>
        <w:tabs>
          <w:tab w:val="clear" w:pos="709"/>
        </w:tabs>
        <w:suppressAutoHyphens w:val="0"/>
        <w:spacing w:line="360" w:lineRule="auto"/>
        <w:ind w:firstLine="72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2</w:t>
      </w:r>
      <w:r w:rsidRPr="00E02917">
        <w:rPr>
          <w:rFonts w:ascii="Times New Roman" w:eastAsia="Calibri" w:hAnsi="Times New Roman" w:cs="Times New Roman"/>
          <w:kern w:val="0"/>
          <w:sz w:val="28"/>
          <w:szCs w:val="28"/>
          <w:lang w:eastAsia="en-US"/>
        </w:rPr>
        <w:t>)</w:t>
      </w:r>
      <w:r w:rsidRPr="00E02917">
        <w:rPr>
          <w:rFonts w:ascii="Times New Roman" w:eastAsia="Calibri" w:hAnsi="Times New Roman" w:cs="Times New Roman"/>
          <w:kern w:val="0"/>
          <w:sz w:val="28"/>
          <w:szCs w:val="28"/>
          <w:lang w:val="uk-UA" w:eastAsia="en-US"/>
        </w:rPr>
        <w:t xml:space="preserve"> Носильні речі та предмети домашнього вжитку, необхідні засудженому і особам, які перебувають на його утриманні:</w:t>
      </w:r>
    </w:p>
    <w:p w14:paraId="6697FCAA" w14:textId="77777777" w:rsidR="00E02917" w:rsidRPr="00E02917" w:rsidRDefault="00E02917" w:rsidP="00E02917">
      <w:pPr>
        <w:widowControl/>
        <w:tabs>
          <w:tab w:val="clear" w:pos="709"/>
        </w:tabs>
        <w:suppressAutoHyphens w:val="0"/>
        <w:spacing w:line="360" w:lineRule="auto"/>
        <w:ind w:firstLine="72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а) весь одяг засудженого, взуття, постіль та рушники;</w:t>
      </w:r>
    </w:p>
    <w:p w14:paraId="6FC4E36A" w14:textId="77777777" w:rsidR="00E02917" w:rsidRPr="00E02917" w:rsidRDefault="00E02917" w:rsidP="00E02917">
      <w:pPr>
        <w:widowControl/>
        <w:tabs>
          <w:tab w:val="clear" w:pos="709"/>
        </w:tabs>
        <w:suppressAutoHyphens w:val="0"/>
        <w:spacing w:line="360" w:lineRule="auto"/>
        <w:ind w:firstLine="72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б) всі дитячі речі;</w:t>
      </w:r>
    </w:p>
    <w:p w14:paraId="6F555BA8" w14:textId="77777777" w:rsidR="00E02917" w:rsidRPr="00E02917" w:rsidRDefault="00E02917" w:rsidP="00E02917">
      <w:pPr>
        <w:widowControl/>
        <w:tabs>
          <w:tab w:val="clear" w:pos="709"/>
        </w:tabs>
        <w:suppressAutoHyphens w:val="0"/>
        <w:spacing w:line="360" w:lineRule="auto"/>
        <w:ind w:firstLine="72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в) побутова техніка, з розрахунком на сім’ю: один телевізор, одна пральна машина, один холодильник, одна піч для приготування їжі, один комп’ютер;</w:t>
      </w:r>
    </w:p>
    <w:p w14:paraId="38AA2981" w14:textId="77777777" w:rsidR="00E02917" w:rsidRPr="00E02917" w:rsidRDefault="00E02917" w:rsidP="00E02917">
      <w:pPr>
        <w:widowControl/>
        <w:tabs>
          <w:tab w:val="clear" w:pos="709"/>
        </w:tabs>
        <w:suppressAutoHyphens w:val="0"/>
        <w:spacing w:line="360" w:lineRule="auto"/>
        <w:ind w:firstLine="72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г) меблі з розрахунком на кожного члена сім’ї та (або) особу, що перебуває на утриманні засудженого: по одному ліжку, по одній шафі, по одному стільцю, по одному столу, всі кухонні меблі;</w:t>
      </w:r>
    </w:p>
    <w:p w14:paraId="7306FBDF" w14:textId="77777777" w:rsidR="00E02917" w:rsidRPr="00E02917" w:rsidRDefault="00E02917" w:rsidP="00E02917">
      <w:pPr>
        <w:widowControl/>
        <w:tabs>
          <w:tab w:val="clear" w:pos="709"/>
        </w:tabs>
        <w:suppressAutoHyphens w:val="0"/>
        <w:spacing w:line="360" w:lineRule="auto"/>
        <w:ind w:firstLine="72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3</w:t>
      </w:r>
      <w:r w:rsidRPr="00E02917">
        <w:rPr>
          <w:rFonts w:ascii="Times New Roman" w:eastAsia="Calibri" w:hAnsi="Times New Roman" w:cs="Times New Roman"/>
          <w:kern w:val="0"/>
          <w:sz w:val="28"/>
          <w:szCs w:val="28"/>
          <w:lang w:eastAsia="en-US"/>
        </w:rPr>
        <w:t>)</w:t>
      </w:r>
      <w:r w:rsidRPr="00E02917">
        <w:rPr>
          <w:rFonts w:ascii="Times New Roman" w:eastAsia="Calibri" w:hAnsi="Times New Roman" w:cs="Times New Roman"/>
          <w:kern w:val="0"/>
          <w:sz w:val="28"/>
          <w:szCs w:val="28"/>
          <w:lang w:val="uk-UA" w:eastAsia="en-US"/>
        </w:rPr>
        <w:t xml:space="preserve"> Всі продукти харчування, потрібні для особистого споживання засудженому, членам його сім'ї та особам, які перебувають на його утриманні (крім продуктів призначених на продаж); до продуктів призначених на продаж мо</w:t>
      </w:r>
      <w:r w:rsidRPr="00E02917">
        <w:rPr>
          <w:rFonts w:ascii="Times New Roman" w:eastAsia="Calibri" w:hAnsi="Times New Roman" w:cs="Times New Roman"/>
          <w:kern w:val="0"/>
          <w:sz w:val="28"/>
          <w:szCs w:val="28"/>
          <w:lang w:eastAsia="en-US"/>
        </w:rPr>
        <w:t>ж</w:t>
      </w:r>
      <w:r w:rsidRPr="00E02917">
        <w:rPr>
          <w:rFonts w:ascii="Times New Roman" w:eastAsia="Calibri" w:hAnsi="Times New Roman" w:cs="Times New Roman"/>
          <w:kern w:val="0"/>
          <w:sz w:val="28"/>
          <w:szCs w:val="28"/>
          <w:lang w:val="uk-UA" w:eastAsia="en-US"/>
        </w:rPr>
        <w:t>на віднести зроблені або вирощені овочі, фрукти, соняшникова олія, борошно, крупи або придбані продукти харчування для подальшої реалізації.</w:t>
      </w:r>
    </w:p>
    <w:p w14:paraId="6DF99B30" w14:textId="77777777" w:rsidR="00E02917" w:rsidRPr="00E02917" w:rsidRDefault="00E02917" w:rsidP="00E02917">
      <w:pPr>
        <w:widowControl/>
        <w:tabs>
          <w:tab w:val="clear" w:pos="709"/>
        </w:tabs>
        <w:suppressAutoHyphens w:val="0"/>
        <w:spacing w:line="360" w:lineRule="auto"/>
        <w:ind w:firstLine="72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lastRenderedPageBreak/>
        <w:t>4) Паливо, потрібне засудженому, членам його сім'ї та особам, які перебувають на його утриманні, для готування їжі та обігрівання приміщення протягом шести місяців.</w:t>
      </w:r>
    </w:p>
    <w:p w14:paraId="1BC35FF9" w14:textId="77777777" w:rsidR="00E02917" w:rsidRPr="00E02917" w:rsidRDefault="00E02917" w:rsidP="00E02917">
      <w:pPr>
        <w:widowControl/>
        <w:tabs>
          <w:tab w:val="clear" w:pos="709"/>
        </w:tabs>
        <w:suppressAutoHyphens w:val="0"/>
        <w:spacing w:line="360" w:lineRule="auto"/>
        <w:ind w:firstLine="72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5</w:t>
      </w:r>
      <w:r w:rsidRPr="00E02917">
        <w:rPr>
          <w:rFonts w:ascii="Times New Roman" w:eastAsia="Calibri" w:hAnsi="Times New Roman" w:cs="Times New Roman"/>
          <w:kern w:val="0"/>
          <w:sz w:val="28"/>
          <w:szCs w:val="28"/>
          <w:lang w:eastAsia="en-US"/>
        </w:rPr>
        <w:t>)</w:t>
      </w:r>
      <w:r w:rsidRPr="00E02917">
        <w:rPr>
          <w:rFonts w:ascii="Times New Roman" w:eastAsia="Calibri" w:hAnsi="Times New Roman" w:cs="Times New Roman"/>
          <w:kern w:val="0"/>
          <w:sz w:val="28"/>
          <w:szCs w:val="28"/>
          <w:lang w:val="uk-UA" w:eastAsia="en-US"/>
        </w:rPr>
        <w:t xml:space="preserve"> По одній одиниці крупної рогатої худоби (корова, свиня, коза, баран), всі кури або гуси, або вутки для осіб, які отримують доход виключно з підсобного господарства за відсутності місця роботи;</w:t>
      </w:r>
    </w:p>
    <w:p w14:paraId="31459DB6" w14:textId="77777777" w:rsidR="00E02917" w:rsidRPr="00E02917" w:rsidRDefault="00E02917" w:rsidP="00E02917">
      <w:pPr>
        <w:tabs>
          <w:tab w:val="clear" w:pos="709"/>
        </w:tabs>
        <w:suppressAutoHyphens w:val="0"/>
        <w:autoSpaceDE w:val="0"/>
        <w:autoSpaceDN w:val="0"/>
        <w:adjustRightInd w:val="0"/>
        <w:snapToGrid w:val="0"/>
        <w:spacing w:line="360" w:lineRule="auto"/>
        <w:ind w:right="96" w:firstLine="720"/>
        <w:rPr>
          <w:rFonts w:ascii="Times New Roman" w:eastAsia="Calibri" w:hAnsi="Times New Roman" w:cs="Times New Roman"/>
          <w:color w:val="000000"/>
          <w:kern w:val="0"/>
          <w:sz w:val="28"/>
          <w:szCs w:val="28"/>
          <w:lang w:val="uk-UA" w:eastAsia="en-US"/>
        </w:rPr>
      </w:pPr>
      <w:r w:rsidRPr="00E02917">
        <w:rPr>
          <w:rFonts w:ascii="Times New Roman" w:eastAsia="Calibri" w:hAnsi="Times New Roman" w:cs="Times New Roman"/>
          <w:color w:val="000000"/>
          <w:kern w:val="0"/>
          <w:sz w:val="28"/>
          <w:szCs w:val="28"/>
          <w:lang w:val="uk-UA" w:eastAsia="en-US"/>
        </w:rPr>
        <w:t>6</w:t>
      </w:r>
      <w:r w:rsidRPr="00E02917">
        <w:rPr>
          <w:rFonts w:ascii="Times New Roman" w:eastAsia="Calibri" w:hAnsi="Times New Roman" w:cs="Times New Roman"/>
          <w:color w:val="000000"/>
          <w:kern w:val="0"/>
          <w:sz w:val="28"/>
          <w:szCs w:val="28"/>
          <w:lang w:eastAsia="en-US"/>
        </w:rPr>
        <w:t>)</w:t>
      </w:r>
      <w:r w:rsidRPr="00E02917">
        <w:rPr>
          <w:rFonts w:ascii="Times New Roman" w:eastAsia="Calibri" w:hAnsi="Times New Roman" w:cs="Times New Roman"/>
          <w:color w:val="000000"/>
          <w:kern w:val="0"/>
          <w:sz w:val="28"/>
          <w:szCs w:val="28"/>
          <w:lang w:val="uk-UA" w:eastAsia="en-US"/>
        </w:rPr>
        <w:t xml:space="preserve"> Корм для худоби, яка не підлягає конфіскації, в кількості, потрібній до вигону худоби на пасовище або до збору нових кормів.</w:t>
      </w:r>
    </w:p>
    <w:p w14:paraId="56C0292E" w14:textId="77777777" w:rsidR="00E02917" w:rsidRPr="00E02917" w:rsidRDefault="00E02917" w:rsidP="00E02917">
      <w:pPr>
        <w:tabs>
          <w:tab w:val="clear" w:pos="709"/>
        </w:tabs>
        <w:suppressAutoHyphens w:val="0"/>
        <w:autoSpaceDE w:val="0"/>
        <w:autoSpaceDN w:val="0"/>
        <w:adjustRightInd w:val="0"/>
        <w:snapToGrid w:val="0"/>
        <w:spacing w:line="360" w:lineRule="auto"/>
        <w:ind w:right="96" w:firstLine="720"/>
        <w:rPr>
          <w:rFonts w:ascii="Times New Roman" w:eastAsia="Calibri" w:hAnsi="Times New Roman" w:cs="Times New Roman"/>
          <w:color w:val="000000"/>
          <w:kern w:val="0"/>
          <w:sz w:val="28"/>
          <w:szCs w:val="28"/>
          <w:lang w:val="uk-UA" w:eastAsia="en-US"/>
        </w:rPr>
      </w:pPr>
      <w:r w:rsidRPr="00E02917">
        <w:rPr>
          <w:rFonts w:ascii="Times New Roman" w:eastAsia="Calibri" w:hAnsi="Times New Roman" w:cs="Times New Roman"/>
          <w:color w:val="000000"/>
          <w:kern w:val="0"/>
          <w:sz w:val="28"/>
          <w:szCs w:val="28"/>
          <w:lang w:val="uk-UA" w:eastAsia="en-US"/>
        </w:rPr>
        <w:t>7</w:t>
      </w:r>
      <w:r w:rsidRPr="00E02917">
        <w:rPr>
          <w:rFonts w:ascii="Times New Roman" w:eastAsia="Calibri" w:hAnsi="Times New Roman" w:cs="Times New Roman"/>
          <w:color w:val="000000"/>
          <w:kern w:val="0"/>
          <w:sz w:val="28"/>
          <w:szCs w:val="28"/>
          <w:lang w:eastAsia="en-US"/>
        </w:rPr>
        <w:t>)</w:t>
      </w:r>
      <w:r w:rsidRPr="00E02917">
        <w:rPr>
          <w:rFonts w:ascii="Times New Roman" w:eastAsia="Calibri" w:hAnsi="Times New Roman" w:cs="Times New Roman"/>
          <w:color w:val="000000"/>
          <w:kern w:val="0"/>
          <w:sz w:val="28"/>
          <w:szCs w:val="28"/>
          <w:lang w:val="uk-UA" w:eastAsia="en-US"/>
        </w:rPr>
        <w:t xml:space="preserve"> Інструменти та предмети, необхідні для продовження професійних чи наукових занять засудженого, за виключенням випадків, коли засуджений вироком суду позбавлений права займатися певною діяльністю».</w:t>
      </w:r>
    </w:p>
    <w:p w14:paraId="24F8B04A" w14:textId="77777777" w:rsidR="00E02917" w:rsidRPr="00E02917" w:rsidRDefault="00E02917" w:rsidP="00E02917">
      <w:pPr>
        <w:tabs>
          <w:tab w:val="clear" w:pos="709"/>
        </w:tabs>
        <w:suppressAutoHyphens w:val="0"/>
        <w:autoSpaceDE w:val="0"/>
        <w:autoSpaceDN w:val="0"/>
        <w:adjustRightInd w:val="0"/>
        <w:snapToGrid w:val="0"/>
        <w:spacing w:line="360" w:lineRule="auto"/>
        <w:ind w:right="96" w:firstLine="720"/>
        <w:rPr>
          <w:rFonts w:ascii="Times New Roman" w:eastAsia="Calibri" w:hAnsi="Times New Roman" w:cs="Times New Roman"/>
          <w:color w:val="000000"/>
          <w:kern w:val="0"/>
          <w:sz w:val="28"/>
          <w:szCs w:val="28"/>
          <w:lang w:val="uk-UA" w:eastAsia="en-US"/>
        </w:rPr>
      </w:pPr>
      <w:r w:rsidRPr="00E02917">
        <w:rPr>
          <w:rFonts w:ascii="Times New Roman" w:eastAsia="Calibri" w:hAnsi="Times New Roman" w:cs="Times New Roman"/>
          <w:color w:val="000000"/>
          <w:kern w:val="0"/>
          <w:sz w:val="28"/>
          <w:szCs w:val="28"/>
          <w:lang w:val="uk-UA" w:eastAsia="en-US"/>
        </w:rPr>
        <w:t>5. Конфіскація майна, як і будь-яке інше покарання, має призначатися відповідно до принципів та загальних засад призначення покарання. Принципи призначення покарання є самостійною кримінально-правовою категорією та розглядаються в тісному зв’язку з загальними засадами призначення покарання.</w:t>
      </w:r>
    </w:p>
    <w:p w14:paraId="738FD3E8" w14:textId="77777777" w:rsidR="00E02917" w:rsidRPr="00E02917" w:rsidRDefault="00E02917" w:rsidP="00E02917">
      <w:pPr>
        <w:tabs>
          <w:tab w:val="clear" w:pos="709"/>
        </w:tabs>
        <w:suppressAutoHyphens w:val="0"/>
        <w:autoSpaceDE w:val="0"/>
        <w:autoSpaceDN w:val="0"/>
        <w:adjustRightInd w:val="0"/>
        <w:snapToGrid w:val="0"/>
        <w:spacing w:line="360" w:lineRule="auto"/>
        <w:ind w:right="96" w:firstLine="720"/>
        <w:rPr>
          <w:rFonts w:ascii="Times New Roman" w:eastAsia="Calibri" w:hAnsi="Times New Roman" w:cs="Times New Roman"/>
          <w:color w:val="000000"/>
          <w:kern w:val="0"/>
          <w:sz w:val="28"/>
          <w:szCs w:val="28"/>
          <w:lang w:val="uk-UA" w:eastAsia="en-US"/>
        </w:rPr>
      </w:pPr>
      <w:r w:rsidRPr="00E02917">
        <w:rPr>
          <w:rFonts w:ascii="Times New Roman" w:eastAsia="Calibri" w:hAnsi="Times New Roman" w:cs="Times New Roman"/>
          <w:color w:val="000000"/>
          <w:kern w:val="0"/>
          <w:sz w:val="28"/>
          <w:szCs w:val="28"/>
          <w:lang w:val="uk-UA" w:eastAsia="en-US"/>
        </w:rPr>
        <w:t xml:space="preserve">6. В результаті порівняльно-правового аналізу зарубіжного досвіду зроблено висновок щодо необхідності вдосконалення нормативної регламентації конфіскації майна в частині доповнення норм КК України стосовно заміни майна, що підлягає конфіскації, на грошову суму, в разі знищення, продажу чи непридатності означеного майна. Таким чином, суд зможе приймати рішення щодо конфіскації грошової суми, яка еквівалентна майну, що підлягає конфіскації.  </w:t>
      </w:r>
    </w:p>
    <w:p w14:paraId="6FC160FE" w14:textId="77777777" w:rsidR="00E02917" w:rsidRPr="00E02917" w:rsidRDefault="00E02917" w:rsidP="00E02917">
      <w:pPr>
        <w:tabs>
          <w:tab w:val="clear" w:pos="709"/>
        </w:tabs>
        <w:suppressAutoHyphens w:val="0"/>
        <w:autoSpaceDE w:val="0"/>
        <w:autoSpaceDN w:val="0"/>
        <w:adjustRightInd w:val="0"/>
        <w:snapToGrid w:val="0"/>
        <w:spacing w:line="360" w:lineRule="auto"/>
        <w:ind w:right="96" w:firstLine="720"/>
        <w:rPr>
          <w:rFonts w:ascii="Times New Roman" w:eastAsia="Calibri" w:hAnsi="Times New Roman" w:cs="Times New Roman"/>
          <w:color w:val="000000"/>
          <w:kern w:val="0"/>
          <w:sz w:val="28"/>
          <w:szCs w:val="28"/>
          <w:lang w:val="uk-UA" w:eastAsia="en-US"/>
        </w:rPr>
      </w:pPr>
      <w:r w:rsidRPr="00E02917">
        <w:rPr>
          <w:rFonts w:ascii="Times New Roman" w:eastAsia="Calibri" w:hAnsi="Times New Roman" w:cs="Times New Roman"/>
          <w:color w:val="000000"/>
          <w:kern w:val="0"/>
          <w:sz w:val="28"/>
          <w:szCs w:val="28"/>
          <w:lang w:val="uk-UA" w:eastAsia="en-US"/>
        </w:rPr>
        <w:t xml:space="preserve">7. Належне виконання конфіскації майна можливе лише шляхом виконання злагодженого механізму на всіх стадіях кримінального процесу. Важливу роль у виконанні конфіскації майна відіграє стадія досудового </w:t>
      </w:r>
      <w:r w:rsidRPr="00E02917">
        <w:rPr>
          <w:rFonts w:ascii="Times New Roman" w:eastAsia="Calibri" w:hAnsi="Times New Roman" w:cs="Times New Roman"/>
          <w:color w:val="000000"/>
          <w:kern w:val="0"/>
          <w:sz w:val="28"/>
          <w:szCs w:val="28"/>
          <w:lang w:val="uk-UA" w:eastAsia="en-US"/>
        </w:rPr>
        <w:lastRenderedPageBreak/>
        <w:t xml:space="preserve">розслідування (процесуальна стадія). Процедуру забезпечення виконання судового вироку в частині можливої конфіскації майна регламентовано в Кримінальному процесуальному кодексі України. </w:t>
      </w:r>
    </w:p>
    <w:p w14:paraId="68B2D7E6" w14:textId="77777777" w:rsidR="00E02917" w:rsidRPr="00E02917" w:rsidRDefault="00E02917" w:rsidP="00E02917">
      <w:pPr>
        <w:tabs>
          <w:tab w:val="clear" w:pos="709"/>
        </w:tabs>
        <w:suppressAutoHyphens w:val="0"/>
        <w:autoSpaceDE w:val="0"/>
        <w:autoSpaceDN w:val="0"/>
        <w:adjustRightInd w:val="0"/>
        <w:snapToGrid w:val="0"/>
        <w:spacing w:line="360" w:lineRule="auto"/>
        <w:ind w:right="96" w:firstLine="72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color w:val="000000"/>
          <w:kern w:val="0"/>
          <w:sz w:val="28"/>
          <w:szCs w:val="28"/>
          <w:lang w:val="uk-UA" w:eastAsia="en-US"/>
        </w:rPr>
        <w:t>8. В дисертаційному дослідження розглянуто дискусійне питання щодо доцільності виконання конфіскації майна у разі смерті засудженого, визнання його судом безвісно відсутнім або померлим після набрання вироком законної сили. Встановлено, що конфіскація майна, як вид додаткового покарання, передбачена в КК для індивідуалізації покарань за корисливі злочини та підсилення карального впливу покарання, тобто досягнення цілей покарання, в жодному разі конфіскація майна не передбачена для поповнення державного бюджету. Виконання конфіскації майна після смерті засудженого робить неможливим досягнення поставлених</w:t>
      </w:r>
      <w:r w:rsidRPr="00E02917">
        <w:rPr>
          <w:rFonts w:ascii="Times New Roman" w:eastAsia="Calibri" w:hAnsi="Times New Roman" w:cs="Times New Roman"/>
          <w:kern w:val="0"/>
          <w:sz w:val="28"/>
          <w:szCs w:val="28"/>
          <w:lang w:val="uk-UA" w:eastAsia="en-US"/>
        </w:rPr>
        <w:t xml:space="preserve"> перед покаранням цілей: мета кари не досягається оскільки особа не зазнає майнових обмежень, мета виправлення та попередження не досягається в частині спеціальної превенції, але досягається в частині загального попередження, що є не достатнім для виконання покарання після смерті засудженого, визнання його судом безвісно відсутнім або померлим після набрання вироком законної сили.</w:t>
      </w:r>
    </w:p>
    <w:p w14:paraId="3011747D" w14:textId="77777777" w:rsidR="00E02917" w:rsidRPr="00E02917" w:rsidRDefault="00E02917" w:rsidP="00E02917">
      <w:pPr>
        <w:tabs>
          <w:tab w:val="clear" w:pos="709"/>
        </w:tabs>
        <w:suppressAutoHyphens w:val="0"/>
        <w:autoSpaceDE w:val="0"/>
        <w:autoSpaceDN w:val="0"/>
        <w:adjustRightInd w:val="0"/>
        <w:snapToGrid w:val="0"/>
        <w:spacing w:line="360" w:lineRule="auto"/>
        <w:ind w:right="96" w:firstLine="72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color w:val="000000"/>
          <w:kern w:val="0"/>
          <w:sz w:val="28"/>
          <w:szCs w:val="28"/>
          <w:lang w:val="uk-UA" w:eastAsia="en-US"/>
        </w:rPr>
        <w:t xml:space="preserve">Враховуючи </w:t>
      </w:r>
      <w:r w:rsidRPr="00E02917">
        <w:rPr>
          <w:rFonts w:ascii="Times New Roman" w:eastAsia="Calibri" w:hAnsi="Times New Roman" w:cs="Times New Roman"/>
          <w:kern w:val="0"/>
          <w:sz w:val="28"/>
          <w:szCs w:val="28"/>
          <w:lang w:val="uk-UA" w:eastAsia="en-US"/>
        </w:rPr>
        <w:t xml:space="preserve">зазначені підстави, зроблено висновок про недоцільність виконання конфіскації майна у разі смерті засудженого, визнання його судом безвісно відсутнім або померлим після набрання вироком законної сили. </w:t>
      </w:r>
    </w:p>
    <w:p w14:paraId="28AEA266" w14:textId="77777777" w:rsidR="00E02917" w:rsidRPr="00E02917" w:rsidRDefault="00E02917" w:rsidP="00E02917">
      <w:pPr>
        <w:widowControl/>
        <w:tabs>
          <w:tab w:val="clear" w:pos="709"/>
        </w:tabs>
        <w:suppressAutoHyphens w:val="0"/>
        <w:spacing w:line="360" w:lineRule="auto"/>
        <w:ind w:firstLine="72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 xml:space="preserve">9. В дисертаційному дослідженні аргументовано недоцільність передбачення в санкціях статей Особливої частини КК штрафу та конфіскації майна одночасно. Розглянуто санкції ст.ст. 212, 233, 365-2, 368-3, 368-4 КК та, з урахуванням змісту ст. 59 і ч.ч. 4, 5 ст. 12 КК України, вказано, що розмір штрафу, передбачений у вказаних статтях, відповідає тяжким та особливо тяжким злочинам, за які може призначатися конфіскація майна. Досліджено доцільність призначення штрафу та конфіскації майна, тобто двох майнових покарань, за вчинення злочинів, передбачених вказаними статтями Особливої </w:t>
      </w:r>
      <w:r w:rsidRPr="00E02917">
        <w:rPr>
          <w:rFonts w:ascii="Times New Roman" w:eastAsia="Calibri" w:hAnsi="Times New Roman" w:cs="Times New Roman"/>
          <w:kern w:val="0"/>
          <w:sz w:val="28"/>
          <w:szCs w:val="28"/>
          <w:lang w:val="uk-UA" w:eastAsia="en-US"/>
        </w:rPr>
        <w:lastRenderedPageBreak/>
        <w:t xml:space="preserve">частини КК. У ст. 51 КК передбачені основні цілі покарання, до яких відносяться: кара, виправлення засудженого та запобігання вчинення нових злочинів засудженим та іншими особами. Основним каральним елементом штрафу та конфіскації майна є майнові обмеження (у першому – шляхом грошового стягнення, що накладається судом у випадках і розмірі, встановлених в Особливій частині КК, у другому – шляхом примусового безоплатного вилучення всього або частини майна засудженого). Оскільки штраф та конфіскація майна досягають поставлених перед покаранням цілей майже однаково, це дає підстави стверджувати про недоцільність одночасного застосування зазначених покарань. Зроблено висновок, що додаткові покарання не можуть обмежувати ті ж самі конституційні права, що й основні покарання, а зміст штрафу та конфіскації майна </w:t>
      </w:r>
      <w:r w:rsidRPr="00E02917">
        <w:rPr>
          <w:rFonts w:ascii="Times New Roman" w:eastAsia="Calibri" w:hAnsi="Times New Roman" w:cs="Times New Roman"/>
          <w:kern w:val="0"/>
          <w:sz w:val="28"/>
          <w:lang w:val="uk-UA" w:eastAsia="en-US"/>
        </w:rPr>
        <w:t>визначається тим, що вони покликані впливати на свідомість засуджених шляхом спричинення матеріальних обмежень.</w:t>
      </w:r>
    </w:p>
    <w:p w14:paraId="4E98E55E" w14:textId="77777777" w:rsidR="00E02917" w:rsidRPr="00E02917" w:rsidRDefault="00E02917" w:rsidP="00E02917">
      <w:pPr>
        <w:widowControl/>
        <w:tabs>
          <w:tab w:val="clear" w:pos="709"/>
        </w:tabs>
        <w:suppressAutoHyphens w:val="0"/>
        <w:spacing w:line="360" w:lineRule="auto"/>
        <w:ind w:firstLine="72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Запропоновані нові редакції санкцій ст.ст. 212, 233, 365-2, 368-3, 368-4 КК , що відповідають правилам побудови санкцій та природі покарань.</w:t>
      </w:r>
    </w:p>
    <w:p w14:paraId="5AA41778" w14:textId="77777777" w:rsidR="00E02917" w:rsidRPr="00E02917" w:rsidRDefault="00E02917" w:rsidP="00E02917">
      <w:pPr>
        <w:widowControl/>
        <w:tabs>
          <w:tab w:val="clear" w:pos="709"/>
        </w:tabs>
        <w:suppressAutoHyphens w:val="0"/>
        <w:spacing w:line="360" w:lineRule="auto"/>
        <w:ind w:firstLine="720"/>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 xml:space="preserve">10. Теоретичний аналіз природи санкцій дає можливість дійти висновку, що зміст санкції має залежати від характеру суспільної небезпечності та об’єкта посягання. Це правило має поширюватися і на додаткові покарання. Конфіскація майна як додаткове покарання передбачена в різних розділах Особливої частини КК, зокрема: злочини проти життя та здоров’я особи; злочини проти волі, честі та гідності особи; злочини проти власності; злочини проти господарської діяльності; злочини проти громадської безпеки; злочини проти безпеки руху та експлуатації транспорту; злочини в сфері обігу наркотичних засобів, психотропних речовин, їх аналогів або прекурсорів та інші злочини проти здоров’я населення; злочини в сфері охорони державної таємниці, недоторканості державних кордонів, забезпечення призову та мобілізації; злочини в сфері службової діяльності та професійної діяльності, </w:t>
      </w:r>
      <w:r w:rsidRPr="00E02917">
        <w:rPr>
          <w:rFonts w:ascii="Times New Roman" w:eastAsia="Calibri" w:hAnsi="Times New Roman" w:cs="Times New Roman"/>
          <w:kern w:val="0"/>
          <w:sz w:val="28"/>
          <w:szCs w:val="28"/>
          <w:lang w:val="uk-UA" w:eastAsia="en-US"/>
        </w:rPr>
        <w:lastRenderedPageBreak/>
        <w:t xml:space="preserve">пов’язаної з наданням послуг; злочини проти миру, безпеки людства та міжнародного правопорядку. Об’єкти посягання в зазначених розділах суттєво відрізняються один від одного, відповідно, а тому й розміри основних і додаткових покарань за відповідні злочини мають бути різними. Розмір конфіскації майна (повна, часткова) має бути встановлений безпосередньо в санкціях статей. </w:t>
      </w:r>
    </w:p>
    <w:p w14:paraId="64254C01" w14:textId="77777777" w:rsidR="00E02917" w:rsidRPr="00E02917" w:rsidRDefault="00E02917" w:rsidP="00E02917">
      <w:pPr>
        <w:widowControl/>
        <w:tabs>
          <w:tab w:val="clear" w:pos="709"/>
        </w:tabs>
        <w:suppressAutoHyphens w:val="0"/>
        <w:spacing w:line="360" w:lineRule="auto"/>
        <w:ind w:firstLine="720"/>
        <w:rPr>
          <w:rFonts w:ascii="Times New Roman" w:eastAsia="Calibri" w:hAnsi="Times New Roman" w:cs="Times New Roman"/>
          <w:kern w:val="0"/>
          <w:sz w:val="28"/>
          <w:szCs w:val="28"/>
          <w:lang w:val="uk-UA" w:eastAsia="en-US"/>
        </w:rPr>
      </w:pPr>
    </w:p>
    <w:p w14:paraId="05E1B468" w14:textId="77777777" w:rsidR="00E02917" w:rsidRPr="00E02917" w:rsidRDefault="00E02917" w:rsidP="00E02917">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p>
    <w:p w14:paraId="3ED2BECA" w14:textId="77777777" w:rsidR="00E02917" w:rsidRPr="00E02917" w:rsidRDefault="00E02917" w:rsidP="00E02917">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p>
    <w:p w14:paraId="35EE3063" w14:textId="77777777" w:rsidR="00E02917" w:rsidRPr="00E02917" w:rsidRDefault="00E02917" w:rsidP="00E02917">
      <w:pPr>
        <w:widowControl/>
        <w:shd w:val="clear" w:color="auto" w:fill="FFFFFF"/>
        <w:tabs>
          <w:tab w:val="clear" w:pos="709"/>
          <w:tab w:val="left" w:pos="1080"/>
        </w:tabs>
        <w:suppressAutoHyphens w:val="0"/>
        <w:spacing w:after="0" w:line="360" w:lineRule="auto"/>
        <w:ind w:firstLine="540"/>
        <w:jc w:val="center"/>
        <w:outlineLvl w:val="0"/>
        <w:rPr>
          <w:rFonts w:ascii="Times New Roman" w:eastAsia="Calibri" w:hAnsi="Times New Roman" w:cs="Times New Roman"/>
          <w:b/>
          <w:spacing w:val="-6"/>
          <w:kern w:val="0"/>
          <w:sz w:val="28"/>
          <w:szCs w:val="28"/>
          <w:lang w:val="uk-UA" w:eastAsia="uk-UA"/>
        </w:rPr>
      </w:pPr>
      <w:r w:rsidRPr="00E02917">
        <w:rPr>
          <w:rFonts w:ascii="Times New Roman" w:eastAsia="Calibri" w:hAnsi="Times New Roman" w:cs="Times New Roman"/>
          <w:b/>
          <w:spacing w:val="-6"/>
          <w:kern w:val="0"/>
          <w:sz w:val="28"/>
          <w:szCs w:val="28"/>
          <w:lang w:val="uk-UA" w:eastAsia="uk-UA"/>
        </w:rPr>
        <w:t>СПИСОК ВИКОРИСТАНИХ ДЖЕРЕЛ</w:t>
      </w:r>
    </w:p>
    <w:p w14:paraId="0DC31A1D" w14:textId="77777777" w:rsidR="00E02917" w:rsidRPr="00E02917" w:rsidRDefault="00E02917" w:rsidP="00E02917">
      <w:pPr>
        <w:widowControl/>
        <w:tabs>
          <w:tab w:val="clear" w:pos="709"/>
          <w:tab w:val="left" w:pos="1080"/>
        </w:tabs>
        <w:suppressAutoHyphens w:val="0"/>
        <w:spacing w:after="0" w:line="360" w:lineRule="auto"/>
        <w:ind w:firstLine="540"/>
        <w:rPr>
          <w:rFonts w:ascii="Times New Roman" w:eastAsia="Calibri" w:hAnsi="Times New Roman" w:cs="Times New Roman"/>
          <w:kern w:val="0"/>
          <w:sz w:val="28"/>
          <w:szCs w:val="28"/>
          <w:lang w:val="uk-UA" w:eastAsia="en-US"/>
        </w:rPr>
      </w:pPr>
    </w:p>
    <w:p w14:paraId="10CD7D57"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eastAsia="en-US"/>
        </w:rPr>
        <w:t>Аветисян П. А. Дополнительные наказания и их значение : автореф. дис. на соискание ученой степени канд. юрид. наук : спец. 12.00.08 «Уголовное право и криминология; уголовно-исполнительное право» / П. А. Аветисян. – Казань, 2003. – 30 с.</w:t>
      </w:r>
      <w:r w:rsidRPr="00E02917">
        <w:rPr>
          <w:rFonts w:ascii="Times New Roman" w:eastAsia="Calibri" w:hAnsi="Times New Roman" w:cs="Times New Roman"/>
          <w:kern w:val="0"/>
          <w:sz w:val="28"/>
          <w:szCs w:val="28"/>
          <w:lang w:val="uk-UA" w:eastAsia="en-US"/>
        </w:rPr>
        <w:t xml:space="preserve"> </w:t>
      </w:r>
    </w:p>
    <w:p w14:paraId="364E2BED"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Александров Ю. В. Кримінальне право України: Заг. частина</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 підручник для студ. вищ. навч. закл. / Ю. В. Александров, В. А.</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 xml:space="preserve">Клименко. </w:t>
      </w:r>
      <w:r w:rsidRPr="00E02917">
        <w:rPr>
          <w:rFonts w:ascii="Times New Roman" w:eastAsia="Calibri" w:hAnsi="Times New Roman" w:cs="Times New Roman"/>
          <w:kern w:val="0"/>
          <w:sz w:val="28"/>
          <w:szCs w:val="28"/>
          <w:lang w:eastAsia="en-US"/>
        </w:rPr>
        <w:t>–</w:t>
      </w:r>
      <w:r w:rsidRPr="00E02917">
        <w:rPr>
          <w:rFonts w:ascii="Times New Roman" w:eastAsia="Calibri" w:hAnsi="Times New Roman" w:cs="Times New Roman"/>
          <w:kern w:val="0"/>
          <w:sz w:val="28"/>
          <w:szCs w:val="28"/>
          <w:lang w:val="uk-UA" w:eastAsia="en-US"/>
        </w:rPr>
        <w:t xml:space="preserve"> К.</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 xml:space="preserve">: МАУП, 2004. </w:t>
      </w:r>
      <w:r w:rsidRPr="00E02917">
        <w:rPr>
          <w:rFonts w:ascii="Times New Roman" w:eastAsia="Calibri" w:hAnsi="Times New Roman" w:cs="Times New Roman"/>
          <w:kern w:val="0"/>
          <w:sz w:val="28"/>
          <w:szCs w:val="28"/>
          <w:lang w:eastAsia="en-US"/>
        </w:rPr>
        <w:t>–</w:t>
      </w:r>
      <w:r w:rsidRPr="00E02917">
        <w:rPr>
          <w:rFonts w:ascii="Times New Roman" w:eastAsia="Calibri" w:hAnsi="Times New Roman" w:cs="Times New Roman"/>
          <w:kern w:val="0"/>
          <w:sz w:val="28"/>
          <w:szCs w:val="28"/>
          <w:lang w:val="uk-UA" w:eastAsia="en-US"/>
        </w:rPr>
        <w:t xml:space="preserve"> 328 с.</w:t>
      </w:r>
    </w:p>
    <w:p w14:paraId="6FF7FB36"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kern w:val="0"/>
          <w:sz w:val="28"/>
          <w:szCs w:val="28"/>
          <w:lang w:val="uk-UA" w:eastAsia="en-US"/>
        </w:rPr>
        <w:t>Богатирьов І.</w:t>
      </w:r>
      <w:r w:rsidRPr="00E02917">
        <w:rPr>
          <w:rFonts w:ascii="Times New Roman" w:eastAsia="Calibri" w:hAnsi="Times New Roman" w:cs="Times New Roman"/>
          <w:kern w:val="0"/>
          <w:sz w:val="28"/>
          <w:szCs w:val="28"/>
          <w:lang w:eastAsia="en-US"/>
        </w:rPr>
        <w:t> </w:t>
      </w:r>
      <w:r w:rsidRPr="00E02917">
        <w:rPr>
          <w:rFonts w:ascii="Times New Roman" w:eastAsia="Calibri" w:hAnsi="Times New Roman" w:cs="Times New Roman"/>
          <w:kern w:val="0"/>
          <w:sz w:val="28"/>
          <w:szCs w:val="28"/>
          <w:lang w:val="uk-UA" w:eastAsia="en-US"/>
        </w:rPr>
        <w:t>Г. Кримінально-виконавче право України</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 підручник</w:t>
      </w:r>
      <w:r w:rsidRPr="00E02917">
        <w:rPr>
          <w:rFonts w:ascii="Times New Roman" w:eastAsia="Calibri" w:hAnsi="Times New Roman" w:cs="Times New Roman"/>
          <w:kern w:val="0"/>
          <w:sz w:val="28"/>
          <w:szCs w:val="28"/>
          <w:lang w:eastAsia="en-US"/>
        </w:rPr>
        <w:t xml:space="preserve"> / </w:t>
      </w:r>
      <w:r w:rsidRPr="00E02917">
        <w:rPr>
          <w:rFonts w:ascii="Times New Roman" w:eastAsia="Calibri" w:hAnsi="Times New Roman" w:cs="Times New Roman"/>
          <w:kern w:val="0"/>
          <w:sz w:val="28"/>
          <w:szCs w:val="28"/>
          <w:lang w:val="uk-UA" w:eastAsia="en-US"/>
        </w:rPr>
        <w:t>І.</w:t>
      </w:r>
      <w:r w:rsidRPr="00E02917">
        <w:rPr>
          <w:rFonts w:ascii="Times New Roman" w:eastAsia="Calibri" w:hAnsi="Times New Roman" w:cs="Times New Roman"/>
          <w:kern w:val="0"/>
          <w:sz w:val="28"/>
          <w:szCs w:val="28"/>
          <w:lang w:eastAsia="en-US"/>
        </w:rPr>
        <w:t> </w:t>
      </w:r>
      <w:r w:rsidRPr="00E02917">
        <w:rPr>
          <w:rFonts w:ascii="Times New Roman" w:eastAsia="Calibri" w:hAnsi="Times New Roman" w:cs="Times New Roman"/>
          <w:kern w:val="0"/>
          <w:sz w:val="28"/>
          <w:szCs w:val="28"/>
          <w:lang w:val="uk-UA" w:eastAsia="en-US"/>
        </w:rPr>
        <w:t>Г.</w:t>
      </w:r>
      <w:r w:rsidRPr="00E02917">
        <w:rPr>
          <w:rFonts w:ascii="Times New Roman" w:eastAsia="Calibri" w:hAnsi="Times New Roman" w:cs="Times New Roman"/>
          <w:kern w:val="0"/>
          <w:sz w:val="28"/>
          <w:szCs w:val="28"/>
          <w:lang w:eastAsia="en-US"/>
        </w:rPr>
        <w:t> </w:t>
      </w:r>
      <w:r w:rsidRPr="00E02917">
        <w:rPr>
          <w:rFonts w:ascii="Times New Roman" w:eastAsia="Calibri" w:hAnsi="Times New Roman" w:cs="Times New Roman"/>
          <w:kern w:val="0"/>
          <w:sz w:val="28"/>
          <w:szCs w:val="28"/>
          <w:lang w:val="uk-UA" w:eastAsia="en-US"/>
        </w:rPr>
        <w:t>Богатирьов.</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 К.</w:t>
      </w:r>
      <w:r w:rsidRPr="00E02917">
        <w:rPr>
          <w:rFonts w:ascii="Times New Roman" w:eastAsia="Calibri" w:hAnsi="Times New Roman" w:cs="Times New Roman"/>
          <w:kern w:val="0"/>
          <w:sz w:val="28"/>
          <w:szCs w:val="28"/>
          <w:lang w:eastAsia="en-US"/>
        </w:rPr>
        <w:t> </w:t>
      </w:r>
      <w:r w:rsidRPr="00E02917">
        <w:rPr>
          <w:rFonts w:ascii="Times New Roman" w:eastAsia="Calibri" w:hAnsi="Times New Roman" w:cs="Times New Roman"/>
          <w:kern w:val="0"/>
          <w:sz w:val="28"/>
          <w:szCs w:val="28"/>
          <w:lang w:val="uk-UA" w:eastAsia="en-US"/>
        </w:rPr>
        <w:t>: Всеукраїнська асоціація видавців «Правова єдність», 2008.</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 xml:space="preserve"> 352 с.</w:t>
      </w:r>
    </w:p>
    <w:p w14:paraId="176D37D6"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Богатирьов І. Г. Виконання покарань, не пов'язаних з позбавленням волі, та основи пробації : навч. посібн. / І. Г. Богатирьов, С. І. Халимон та ін. ; під заг. ред. д-ра юрид. н., проф. І. Г. Богатирьова. – Чернігів : Просвіта, 2007. – 236 с.</w:t>
      </w:r>
    </w:p>
    <w:p w14:paraId="5403D1E6"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eastAsia="en-US"/>
        </w:rPr>
      </w:pPr>
      <w:r w:rsidRPr="00E02917">
        <w:rPr>
          <w:rFonts w:ascii="Times New Roman" w:eastAsia="Calibri" w:hAnsi="Times New Roman" w:cs="Times New Roman"/>
          <w:kern w:val="0"/>
          <w:sz w:val="28"/>
          <w:szCs w:val="28"/>
          <w:lang w:val="uk-UA" w:eastAsia="en-US"/>
        </w:rPr>
        <w:t>Бажанов М. І. Кримінальне право України: Загальна частина : підручник для студентів юрид. спец. вищ. закладів освіти / М. І. Бажанов, Ю.</w:t>
      </w:r>
      <w:r w:rsidRPr="00E02917">
        <w:rPr>
          <w:rFonts w:ascii="Times New Roman" w:eastAsia="Calibri" w:hAnsi="Times New Roman" w:cs="Times New Roman"/>
          <w:kern w:val="0"/>
          <w:sz w:val="28"/>
          <w:szCs w:val="28"/>
          <w:lang w:eastAsia="en-US"/>
        </w:rPr>
        <w:t> </w:t>
      </w:r>
      <w:r w:rsidRPr="00E02917">
        <w:rPr>
          <w:rFonts w:ascii="Times New Roman" w:eastAsia="Calibri" w:hAnsi="Times New Roman" w:cs="Times New Roman"/>
          <w:kern w:val="0"/>
          <w:sz w:val="28"/>
          <w:szCs w:val="28"/>
          <w:lang w:val="uk-UA" w:eastAsia="en-US"/>
        </w:rPr>
        <w:t>В Баулін, В. І. Борисов та ін. ; за ред. професорів М. І. Бажанова, В. В. Сташиса, В. Я. Тація. – К. ; Х. : Юрінком Інтер : Право, 2001. – 416 с.</w:t>
      </w:r>
    </w:p>
    <w:p w14:paraId="3198577F"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eastAsia="en-US"/>
        </w:rPr>
      </w:pPr>
      <w:r w:rsidRPr="00E02917">
        <w:rPr>
          <w:rFonts w:ascii="Times New Roman" w:eastAsia="Calibri" w:hAnsi="Times New Roman" w:cs="Times New Roman"/>
          <w:kern w:val="0"/>
          <w:sz w:val="28"/>
          <w:szCs w:val="28"/>
          <w:lang w:val="uk-UA" w:eastAsia="en-US"/>
        </w:rPr>
        <w:lastRenderedPageBreak/>
        <w:t xml:space="preserve">Бажанов М. І. Кримінальне право України: Особлива частина : підручник / М. І. Бажанов, Ю. В. Баулін, В. І. Борисов та ін. ; за ред. проф. М. І. Бажанова, В. В. Сташиса, В. Я. Тація. – 2-е вид., перероб. і доп. </w:t>
      </w:r>
      <w:r w:rsidRPr="00E02917">
        <w:rPr>
          <w:rFonts w:ascii="Times New Roman" w:eastAsia="Calibri" w:hAnsi="Times New Roman" w:cs="Times New Roman"/>
          <w:kern w:val="0"/>
          <w:sz w:val="28"/>
          <w:szCs w:val="28"/>
          <w:lang w:eastAsia="en-US"/>
        </w:rPr>
        <w:t>–</w:t>
      </w:r>
      <w:r w:rsidRPr="00E02917">
        <w:rPr>
          <w:rFonts w:ascii="Times New Roman" w:eastAsia="Calibri" w:hAnsi="Times New Roman" w:cs="Times New Roman"/>
          <w:kern w:val="0"/>
          <w:sz w:val="28"/>
          <w:szCs w:val="28"/>
          <w:lang w:val="uk-UA" w:eastAsia="en-US"/>
        </w:rPr>
        <w:t xml:space="preserve"> К. : Юрінком Інтер, 2005. – 544 с</w:t>
      </w:r>
      <w:r w:rsidRPr="00E02917">
        <w:rPr>
          <w:rFonts w:ascii="Times New Roman" w:eastAsia="Calibri" w:hAnsi="Times New Roman" w:cs="Times New Roman"/>
          <w:kern w:val="0"/>
          <w:sz w:val="28"/>
          <w:szCs w:val="28"/>
          <w:lang w:eastAsia="en-US"/>
        </w:rPr>
        <w:t>.</w:t>
      </w:r>
    </w:p>
    <w:p w14:paraId="3C616F0A"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eastAsia="en-US"/>
        </w:rPr>
      </w:pPr>
      <w:r w:rsidRPr="00E02917">
        <w:rPr>
          <w:rFonts w:ascii="Times New Roman" w:eastAsia="Calibri" w:hAnsi="Times New Roman" w:cs="Times New Roman"/>
          <w:kern w:val="0"/>
          <w:sz w:val="28"/>
          <w:szCs w:val="28"/>
          <w:lang w:eastAsia="en-US"/>
        </w:rPr>
        <w:t>Борзенков Г. Н. Советское уголовное право. Общая часть : учебник / Г. Н. Борзенков, Н. Д. Дурманов, Г. А. Кригер и др. ; под ред. Г. А. Кригера, Н. Ф. Кузнецовой, Ю. М. Ткачевского. − М. : Изд − во МГУ, 1962. − 124 с.</w:t>
      </w:r>
    </w:p>
    <w:p w14:paraId="00EDAC8D"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eastAsia="en-US"/>
        </w:rPr>
      </w:pPr>
      <w:r w:rsidRPr="00E02917">
        <w:rPr>
          <w:rFonts w:ascii="Times New Roman" w:eastAsia="Calibri" w:hAnsi="Times New Roman" w:cs="Times New Roman"/>
          <w:kern w:val="0"/>
          <w:sz w:val="28"/>
          <w:szCs w:val="28"/>
          <w:lang w:eastAsia="en-US"/>
        </w:rPr>
        <w:t>Божьев В. П. Монография, посвященная стадии исполнения приговора: И. Д. Перлов, Исполнение приговора, изд. «Юридическая литература», М., 1963, 227 с. / В. Божьев, С. Нечипоренко // Советское государство</w:t>
      </w:r>
      <w:r w:rsidRPr="00E02917">
        <w:rPr>
          <w:rFonts w:ascii="Times New Roman" w:eastAsia="Calibri" w:hAnsi="Times New Roman" w:cs="Times New Roman"/>
          <w:kern w:val="0"/>
          <w:sz w:val="28"/>
          <w:szCs w:val="28"/>
          <w:lang w:val="uk-UA" w:eastAsia="en-US"/>
        </w:rPr>
        <w:t xml:space="preserve"> и право. – 1965. – № 6. – С. 142–143</w:t>
      </w:r>
      <w:r w:rsidRPr="00E02917">
        <w:rPr>
          <w:rFonts w:ascii="Times New Roman" w:eastAsia="Calibri" w:hAnsi="Times New Roman" w:cs="Times New Roman"/>
          <w:kern w:val="0"/>
          <w:sz w:val="28"/>
          <w:szCs w:val="28"/>
          <w:lang w:eastAsia="en-US"/>
        </w:rPr>
        <w:t>.</w:t>
      </w:r>
    </w:p>
    <w:p w14:paraId="39014F80"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eastAsia="en-US"/>
        </w:rPr>
      </w:pPr>
      <w:r w:rsidRPr="00E02917">
        <w:rPr>
          <w:rFonts w:ascii="Times New Roman" w:eastAsia="Calibri" w:hAnsi="Times New Roman" w:cs="Times New Roman"/>
          <w:kern w:val="0"/>
          <w:sz w:val="28"/>
          <w:szCs w:val="28"/>
          <w:lang w:val="uk-UA" w:eastAsia="en-US"/>
        </w:rPr>
        <w:t>Вереша Р. В. Кримінальне право України. Загальна частина : навч. посіб. / Р. В. Вереша ; Акад. адвокатури України. – 2-ге вид., переробл. та допов. – К. : Центр учб. л-ри, 2012. – 320 с.</w:t>
      </w:r>
    </w:p>
    <w:p w14:paraId="0253B6C6"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eastAsia="en-US"/>
        </w:rPr>
      </w:pPr>
      <w:r w:rsidRPr="00E02917">
        <w:rPr>
          <w:rFonts w:ascii="Times New Roman" w:eastAsia="Calibri" w:hAnsi="Times New Roman" w:cs="Times New Roman"/>
          <w:kern w:val="0"/>
          <w:sz w:val="28"/>
          <w:szCs w:val="28"/>
          <w:lang w:eastAsia="en-US"/>
        </w:rPr>
        <w:t>Волеводз А. Г. Международный розыск, арест и конфискация полученных преступным путем денежных средств и имущества (правовые основы и методика) / А. Г.</w:t>
      </w:r>
      <w:r w:rsidRPr="00E02917">
        <w:rPr>
          <w:rFonts w:ascii="Times New Roman" w:eastAsia="Calibri" w:hAnsi="Times New Roman" w:cs="Times New Roman"/>
          <w:kern w:val="0"/>
          <w:sz w:val="28"/>
          <w:szCs w:val="28"/>
          <w:lang w:val="en-US" w:eastAsia="en-US"/>
        </w:rPr>
        <w:t> </w:t>
      </w:r>
      <w:r w:rsidRPr="00E02917">
        <w:rPr>
          <w:rFonts w:ascii="Times New Roman" w:eastAsia="Calibri" w:hAnsi="Times New Roman" w:cs="Times New Roman"/>
          <w:kern w:val="0"/>
          <w:sz w:val="28"/>
          <w:szCs w:val="28"/>
          <w:lang w:eastAsia="en-US"/>
        </w:rPr>
        <w:t>Волеводз ; науч. ред. проф. А. Б. Соловьев. – М. : Юрлитинформ, 2000. – 477 с.</w:t>
      </w:r>
    </w:p>
    <w:p w14:paraId="60977DA1"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eastAsia="en-US"/>
        </w:rPr>
      </w:pPr>
      <w:r w:rsidRPr="00E02917">
        <w:rPr>
          <w:rFonts w:ascii="Times New Roman" w:eastAsia="Calibri" w:hAnsi="Times New Roman" w:cs="Times New Roman"/>
          <w:kern w:val="0"/>
          <w:sz w:val="28"/>
          <w:szCs w:val="28"/>
          <w:lang w:eastAsia="en-US"/>
        </w:rPr>
        <w:t xml:space="preserve"> Владимирский-Буданов М. Ф. Обзор истории русского права / М. Ф. Владимирский-Буданов. – М. : Территория будущего, 2005. – 800 с.</w:t>
      </w:r>
    </w:p>
    <w:p w14:paraId="2EBB7012"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Грищук В. К. Кримінальне право України: Загальна частина</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 xml:space="preserve">: навч. посіб. для студентів юрид. фак. вищ. навч. закл. </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В. К.</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Грищук</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 К.</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 Ін Юре</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2006. – 59 с.</w:t>
      </w:r>
    </w:p>
    <w:p w14:paraId="67C72034"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Горох О.</w:t>
      </w:r>
      <w:r w:rsidRPr="00E02917">
        <w:rPr>
          <w:rFonts w:ascii="Times New Roman" w:eastAsia="Calibri" w:hAnsi="Times New Roman" w:cs="Times New Roman"/>
          <w:kern w:val="0"/>
          <w:sz w:val="28"/>
          <w:szCs w:val="28"/>
          <w:lang w:eastAsia="en-US"/>
        </w:rPr>
        <w:t> </w:t>
      </w:r>
      <w:r w:rsidRPr="00E02917">
        <w:rPr>
          <w:rFonts w:ascii="Times New Roman" w:eastAsia="Calibri" w:hAnsi="Times New Roman" w:cs="Times New Roman"/>
          <w:kern w:val="0"/>
          <w:sz w:val="28"/>
          <w:szCs w:val="28"/>
          <w:lang w:val="uk-UA" w:eastAsia="en-US"/>
        </w:rPr>
        <w:t xml:space="preserve">П. Проблеми конструювання санкцій спеціальних кримінально-правових норм / О. П. Горох // Наук. зап. НаУКМА. Сер. Юрид. науки. </w:t>
      </w:r>
      <w:r w:rsidRPr="00E02917">
        <w:rPr>
          <w:rFonts w:ascii="Times New Roman" w:eastAsia="Calibri" w:hAnsi="Times New Roman" w:cs="Times New Roman"/>
          <w:kern w:val="0"/>
          <w:sz w:val="28"/>
          <w:szCs w:val="28"/>
          <w:lang w:eastAsia="en-US"/>
        </w:rPr>
        <w:t>–</w:t>
      </w:r>
      <w:r w:rsidRPr="00E02917">
        <w:rPr>
          <w:rFonts w:ascii="Times New Roman" w:eastAsia="Calibri" w:hAnsi="Times New Roman" w:cs="Times New Roman"/>
          <w:kern w:val="0"/>
          <w:sz w:val="28"/>
          <w:szCs w:val="28"/>
          <w:lang w:val="uk-UA" w:eastAsia="en-US"/>
        </w:rPr>
        <w:t xml:space="preserve"> 2009. </w:t>
      </w:r>
      <w:r w:rsidRPr="00E02917">
        <w:rPr>
          <w:rFonts w:ascii="Times New Roman" w:eastAsia="Calibri" w:hAnsi="Times New Roman" w:cs="Times New Roman"/>
          <w:kern w:val="0"/>
          <w:sz w:val="28"/>
          <w:szCs w:val="28"/>
          <w:lang w:eastAsia="en-US"/>
        </w:rPr>
        <w:t>–</w:t>
      </w:r>
      <w:r w:rsidRPr="00E02917">
        <w:rPr>
          <w:rFonts w:ascii="Times New Roman" w:eastAsia="Calibri" w:hAnsi="Times New Roman" w:cs="Times New Roman"/>
          <w:kern w:val="0"/>
          <w:sz w:val="28"/>
          <w:szCs w:val="28"/>
          <w:lang w:val="uk-UA" w:eastAsia="en-US"/>
        </w:rPr>
        <w:t xml:space="preserve"> Т. 90. </w:t>
      </w:r>
      <w:r w:rsidRPr="00E02917">
        <w:rPr>
          <w:rFonts w:ascii="Times New Roman" w:eastAsia="Calibri" w:hAnsi="Times New Roman" w:cs="Times New Roman"/>
          <w:kern w:val="0"/>
          <w:sz w:val="28"/>
          <w:szCs w:val="28"/>
          <w:lang w:eastAsia="en-US"/>
        </w:rPr>
        <w:t>–</w:t>
      </w:r>
      <w:r w:rsidRPr="00E02917">
        <w:rPr>
          <w:rFonts w:ascii="Times New Roman" w:eastAsia="Calibri" w:hAnsi="Times New Roman" w:cs="Times New Roman"/>
          <w:kern w:val="0"/>
          <w:sz w:val="28"/>
          <w:szCs w:val="28"/>
          <w:lang w:val="uk-UA" w:eastAsia="en-US"/>
        </w:rPr>
        <w:t xml:space="preserve"> С. 94</w:t>
      </w:r>
      <w:r w:rsidRPr="00E02917">
        <w:rPr>
          <w:rFonts w:ascii="Times New Roman" w:eastAsia="Calibri" w:hAnsi="Times New Roman" w:cs="Times New Roman"/>
          <w:kern w:val="0"/>
          <w:sz w:val="28"/>
          <w:szCs w:val="28"/>
          <w:lang w:eastAsia="en-US"/>
        </w:rPr>
        <w:t>–</w:t>
      </w:r>
      <w:r w:rsidRPr="00E02917">
        <w:rPr>
          <w:rFonts w:ascii="Times New Roman" w:eastAsia="Calibri" w:hAnsi="Times New Roman" w:cs="Times New Roman"/>
          <w:kern w:val="0"/>
          <w:sz w:val="28"/>
          <w:szCs w:val="28"/>
          <w:lang w:val="uk-UA" w:eastAsia="en-US"/>
        </w:rPr>
        <w:t>98</w:t>
      </w:r>
      <w:r w:rsidRPr="00E02917">
        <w:rPr>
          <w:rFonts w:ascii="Times New Roman" w:eastAsia="Calibri" w:hAnsi="Times New Roman" w:cs="Times New Roman"/>
          <w:color w:val="545454"/>
          <w:kern w:val="0"/>
          <w:sz w:val="28"/>
          <w:szCs w:val="28"/>
          <w:shd w:val="clear" w:color="auto" w:fill="FFFFFF"/>
          <w:lang w:val="uk-UA" w:eastAsia="en-US"/>
        </w:rPr>
        <w:t>.</w:t>
      </w:r>
      <w:r w:rsidRPr="00E02917">
        <w:rPr>
          <w:rFonts w:ascii="Times New Roman" w:eastAsia="Calibri" w:hAnsi="Times New Roman" w:cs="Times New Roman"/>
          <w:kern w:val="0"/>
          <w:sz w:val="28"/>
          <w:szCs w:val="28"/>
          <w:lang w:val="uk-UA" w:eastAsia="en-US"/>
        </w:rPr>
        <w:t xml:space="preserve"> </w:t>
      </w:r>
    </w:p>
    <w:p w14:paraId="5D2B5789"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 xml:space="preserve">Гарбовський Л. А. Процесуальне забезпечення конфіскації майна в кримінальному судочинстві </w:t>
      </w:r>
      <w:r w:rsidRPr="00E02917">
        <w:rPr>
          <w:rFonts w:ascii="Times New Roman" w:eastAsia="Calibri" w:hAnsi="Times New Roman" w:cs="Times New Roman"/>
          <w:kern w:val="0"/>
          <w:sz w:val="28"/>
          <w:szCs w:val="28"/>
          <w:lang w:eastAsia="en-US"/>
        </w:rPr>
        <w:t>:</w:t>
      </w:r>
      <w:r w:rsidRPr="00E02917">
        <w:rPr>
          <w:rFonts w:ascii="Times New Roman" w:eastAsia="Calibri" w:hAnsi="Times New Roman" w:cs="Times New Roman"/>
          <w:kern w:val="0"/>
          <w:sz w:val="28"/>
          <w:szCs w:val="28"/>
          <w:lang w:val="uk-UA" w:eastAsia="en-US"/>
        </w:rPr>
        <w:t xml:space="preserve"> дис.</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 канд. юрид. наук</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 12.00.09 / Гарбовський</w:t>
      </w:r>
      <w:r w:rsidRPr="00E02917">
        <w:rPr>
          <w:rFonts w:ascii="Times New Roman" w:eastAsia="Calibri" w:hAnsi="Times New Roman" w:cs="Times New Roman"/>
          <w:kern w:val="0"/>
          <w:sz w:val="28"/>
          <w:szCs w:val="28"/>
          <w:lang w:eastAsia="en-US"/>
        </w:rPr>
        <w:t xml:space="preserve"> Леонід Антонович</w:t>
      </w:r>
      <w:r w:rsidRPr="00E02917">
        <w:rPr>
          <w:rFonts w:ascii="Times New Roman" w:eastAsia="Calibri" w:hAnsi="Times New Roman" w:cs="Times New Roman"/>
          <w:kern w:val="0"/>
          <w:sz w:val="28"/>
          <w:szCs w:val="28"/>
          <w:lang w:val="uk-UA" w:eastAsia="en-US"/>
        </w:rPr>
        <w:t xml:space="preserve">. </w:t>
      </w:r>
      <w:r w:rsidRPr="00E02917">
        <w:rPr>
          <w:rFonts w:ascii="Times New Roman" w:eastAsia="Calibri" w:hAnsi="Times New Roman" w:cs="Times New Roman"/>
          <w:kern w:val="0"/>
          <w:sz w:val="28"/>
          <w:szCs w:val="28"/>
          <w:lang w:eastAsia="en-US"/>
        </w:rPr>
        <w:t>–</w:t>
      </w:r>
      <w:r w:rsidRPr="00E02917">
        <w:rPr>
          <w:rFonts w:ascii="Times New Roman" w:eastAsia="Calibri" w:hAnsi="Times New Roman" w:cs="Times New Roman"/>
          <w:kern w:val="0"/>
          <w:sz w:val="28"/>
          <w:szCs w:val="28"/>
          <w:lang w:val="uk-UA" w:eastAsia="en-US"/>
        </w:rPr>
        <w:t xml:space="preserve"> К., 2008. – 193 с.</w:t>
      </w:r>
    </w:p>
    <w:p w14:paraId="62CA0B25"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kern w:val="0"/>
          <w:sz w:val="28"/>
          <w:szCs w:val="28"/>
          <w:lang w:val="uk-UA" w:eastAsia="en-US"/>
        </w:rPr>
        <w:lastRenderedPageBreak/>
        <w:t xml:space="preserve"> </w:t>
      </w:r>
      <w:bookmarkStart w:id="0" w:name="_Ref188802885"/>
      <w:r w:rsidRPr="00E02917">
        <w:rPr>
          <w:rFonts w:ascii="Times New Roman" w:eastAsia="Calibri" w:hAnsi="Times New Roman" w:cs="Times New Roman"/>
          <w:spacing w:val="-10"/>
          <w:kern w:val="0"/>
          <w:sz w:val="28"/>
          <w:szCs w:val="28"/>
          <w:lang w:val="uk-UA" w:eastAsia="en-US"/>
        </w:rPr>
        <w:t>Гончаренко В.</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Д. Історія держави та права України : підручник : у 2-х т. / В.</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Д. Гончаренко, А.</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Й. Рогожин, О.</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Д. Святоцький  та ін. ; [за ред. В. Я. Тація, А. Й. Рогожина, В. Д. Гончаренка]. – К. : Ін Юре, 2003.</w:t>
      </w:r>
      <w:r w:rsidRPr="00E02917">
        <w:rPr>
          <w:rFonts w:ascii="Times New Roman" w:eastAsia="Calibri" w:hAnsi="Times New Roman" w:cs="Times New Roman"/>
          <w:spacing w:val="-10"/>
          <w:kern w:val="0"/>
          <w:sz w:val="28"/>
          <w:szCs w:val="28"/>
          <w:lang w:eastAsia="en-US"/>
        </w:rPr>
        <w:t xml:space="preserve"> </w:t>
      </w:r>
      <w:bookmarkStart w:id="1" w:name="_Ref188803206"/>
      <w:bookmarkStart w:id="2" w:name="_Ref188804184"/>
      <w:bookmarkEnd w:id="0"/>
      <w:r w:rsidRPr="00E02917">
        <w:rPr>
          <w:rFonts w:ascii="Times New Roman" w:eastAsia="Calibri" w:hAnsi="Times New Roman" w:cs="Times New Roman"/>
          <w:spacing w:val="-10"/>
          <w:kern w:val="0"/>
          <w:sz w:val="28"/>
          <w:szCs w:val="28"/>
          <w:lang w:val="uk-UA" w:eastAsia="en-US"/>
        </w:rPr>
        <w:t>– Том 2. – 580 с.</w:t>
      </w:r>
    </w:p>
    <w:p w14:paraId="7C1A6540"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Гуторова Н. О.  Щодо ефективності застосування майнових покарань за злочини проти державних фінансів / Н. О. Гуторова // Підприємництво, господарство і право. – 2003. – № 11. – С. 119–121</w:t>
      </w:r>
      <w:bookmarkEnd w:id="2"/>
      <w:r w:rsidRPr="00E02917">
        <w:rPr>
          <w:rFonts w:ascii="Times New Roman" w:eastAsia="Calibri" w:hAnsi="Times New Roman" w:cs="Times New Roman"/>
          <w:spacing w:val="-10"/>
          <w:kern w:val="0"/>
          <w:sz w:val="28"/>
          <w:szCs w:val="28"/>
          <w:lang w:val="uk-UA" w:eastAsia="en-US"/>
        </w:rPr>
        <w:t>.</w:t>
      </w:r>
      <w:bookmarkEnd w:id="1"/>
    </w:p>
    <w:p w14:paraId="1BAB4E26"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Гуторова Н.</w:t>
      </w:r>
      <w:r w:rsidRPr="00E02917">
        <w:rPr>
          <w:rFonts w:ascii="Times New Roman" w:eastAsia="Calibri" w:hAnsi="Times New Roman" w:cs="Times New Roman"/>
          <w:spacing w:val="-10"/>
          <w:kern w:val="0"/>
          <w:sz w:val="28"/>
          <w:szCs w:val="28"/>
          <w:lang w:eastAsia="en-US"/>
        </w:rPr>
        <w:t xml:space="preserve"> О. </w:t>
      </w:r>
      <w:r w:rsidRPr="00E02917">
        <w:rPr>
          <w:rFonts w:ascii="Times New Roman" w:eastAsia="Calibri" w:hAnsi="Times New Roman" w:cs="Times New Roman"/>
          <w:spacing w:val="-10"/>
          <w:kern w:val="0"/>
          <w:sz w:val="28"/>
          <w:szCs w:val="28"/>
          <w:lang w:val="uk-UA" w:eastAsia="en-US"/>
        </w:rPr>
        <w:t xml:space="preserve">Конфіскація майна за кримінальним правом України: проблеми та перспективи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Н.</w:t>
      </w:r>
      <w:r w:rsidRPr="00E02917">
        <w:rPr>
          <w:rFonts w:ascii="Times New Roman" w:eastAsia="Calibri" w:hAnsi="Times New Roman" w:cs="Times New Roman"/>
          <w:spacing w:val="-10"/>
          <w:kern w:val="0"/>
          <w:sz w:val="28"/>
          <w:szCs w:val="28"/>
          <w:lang w:eastAsia="en-US"/>
        </w:rPr>
        <w:t xml:space="preserve"> О. </w:t>
      </w:r>
      <w:r w:rsidRPr="00E02917">
        <w:rPr>
          <w:rFonts w:ascii="Times New Roman" w:eastAsia="Calibri" w:hAnsi="Times New Roman" w:cs="Times New Roman"/>
          <w:spacing w:val="-10"/>
          <w:kern w:val="0"/>
          <w:sz w:val="28"/>
          <w:szCs w:val="28"/>
          <w:lang w:val="uk-UA" w:eastAsia="en-US"/>
        </w:rPr>
        <w:t>Гуторова, О.</w:t>
      </w:r>
      <w:r w:rsidRPr="00E02917">
        <w:rPr>
          <w:rFonts w:ascii="Times New Roman" w:eastAsia="Calibri" w:hAnsi="Times New Roman" w:cs="Times New Roman"/>
          <w:spacing w:val="-10"/>
          <w:kern w:val="0"/>
          <w:sz w:val="28"/>
          <w:szCs w:val="28"/>
          <w:lang w:eastAsia="en-US"/>
        </w:rPr>
        <w:t> А. </w:t>
      </w:r>
      <w:r w:rsidRPr="00E02917">
        <w:rPr>
          <w:rFonts w:ascii="Times New Roman" w:eastAsia="Calibri" w:hAnsi="Times New Roman" w:cs="Times New Roman"/>
          <w:spacing w:val="-10"/>
          <w:kern w:val="0"/>
          <w:sz w:val="28"/>
          <w:szCs w:val="28"/>
          <w:lang w:val="uk-UA" w:eastAsia="en-US"/>
        </w:rPr>
        <w:t>Шаповалова // Право України</w:t>
      </w:r>
      <w:r w:rsidRPr="00E02917">
        <w:rPr>
          <w:rFonts w:ascii="Times New Roman" w:eastAsia="Calibri" w:hAnsi="Times New Roman" w:cs="Times New Roman"/>
          <w:spacing w:val="-10"/>
          <w:kern w:val="0"/>
          <w:sz w:val="28"/>
          <w:szCs w:val="28"/>
          <w:lang w:eastAsia="en-US"/>
        </w:rPr>
        <w:t xml:space="preserve">. – </w:t>
      </w:r>
      <w:r w:rsidRPr="00E02917">
        <w:rPr>
          <w:rFonts w:ascii="Times New Roman" w:eastAsia="Calibri" w:hAnsi="Times New Roman" w:cs="Times New Roman"/>
          <w:spacing w:val="-10"/>
          <w:kern w:val="0"/>
          <w:sz w:val="28"/>
          <w:szCs w:val="28"/>
          <w:lang w:val="uk-UA" w:eastAsia="en-US"/>
        </w:rPr>
        <w:t xml:space="preserve">2010 . –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9 . – С. 56</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65.</w:t>
      </w:r>
    </w:p>
    <w:p w14:paraId="15E1D210"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Денисова Т.</w:t>
      </w:r>
      <w:r w:rsidRPr="00E02917">
        <w:rPr>
          <w:rFonts w:ascii="Times New Roman" w:eastAsia="Calibri" w:hAnsi="Times New Roman" w:cs="Times New Roman"/>
          <w:kern w:val="0"/>
          <w:sz w:val="28"/>
          <w:szCs w:val="28"/>
          <w:lang w:eastAsia="en-US"/>
        </w:rPr>
        <w:t> </w:t>
      </w:r>
      <w:r w:rsidRPr="00E02917">
        <w:rPr>
          <w:rFonts w:ascii="Times New Roman" w:eastAsia="Calibri" w:hAnsi="Times New Roman" w:cs="Times New Roman"/>
          <w:kern w:val="0"/>
          <w:sz w:val="28"/>
          <w:szCs w:val="28"/>
          <w:lang w:val="uk-UA" w:eastAsia="en-US"/>
        </w:rPr>
        <w:t>А. Кримінальне покарання та функції його призначення і виконання за законодавством України</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 навчальний посібник</w:t>
      </w:r>
      <w:r w:rsidRPr="00E02917">
        <w:rPr>
          <w:rFonts w:ascii="Times New Roman" w:eastAsia="Calibri" w:hAnsi="Times New Roman" w:cs="Times New Roman"/>
          <w:kern w:val="0"/>
          <w:sz w:val="28"/>
          <w:szCs w:val="28"/>
          <w:lang w:eastAsia="en-US"/>
        </w:rPr>
        <w:t xml:space="preserve"> / </w:t>
      </w:r>
      <w:r w:rsidRPr="00E02917">
        <w:rPr>
          <w:rFonts w:ascii="Times New Roman" w:eastAsia="Calibri" w:hAnsi="Times New Roman" w:cs="Times New Roman"/>
          <w:kern w:val="0"/>
          <w:sz w:val="28"/>
          <w:szCs w:val="28"/>
          <w:lang w:val="uk-UA" w:eastAsia="en-US"/>
        </w:rPr>
        <w:t>Т.</w:t>
      </w:r>
      <w:r w:rsidRPr="00E02917">
        <w:rPr>
          <w:rFonts w:ascii="Times New Roman" w:eastAsia="Calibri" w:hAnsi="Times New Roman" w:cs="Times New Roman"/>
          <w:kern w:val="0"/>
          <w:sz w:val="28"/>
          <w:szCs w:val="28"/>
          <w:lang w:eastAsia="en-US"/>
        </w:rPr>
        <w:t> </w:t>
      </w:r>
      <w:r w:rsidRPr="00E02917">
        <w:rPr>
          <w:rFonts w:ascii="Times New Roman" w:eastAsia="Calibri" w:hAnsi="Times New Roman" w:cs="Times New Roman"/>
          <w:kern w:val="0"/>
          <w:sz w:val="28"/>
          <w:szCs w:val="28"/>
          <w:lang w:val="uk-UA" w:eastAsia="en-US"/>
        </w:rPr>
        <w:t>А.</w:t>
      </w:r>
      <w:r w:rsidRPr="00E02917">
        <w:rPr>
          <w:rFonts w:ascii="Times New Roman" w:eastAsia="Calibri" w:hAnsi="Times New Roman" w:cs="Times New Roman"/>
          <w:kern w:val="0"/>
          <w:sz w:val="28"/>
          <w:szCs w:val="28"/>
          <w:lang w:eastAsia="en-US"/>
        </w:rPr>
        <w:t> </w:t>
      </w:r>
      <w:r w:rsidRPr="00E02917">
        <w:rPr>
          <w:rFonts w:ascii="Times New Roman" w:eastAsia="Calibri" w:hAnsi="Times New Roman" w:cs="Times New Roman"/>
          <w:kern w:val="0"/>
          <w:sz w:val="28"/>
          <w:szCs w:val="28"/>
          <w:lang w:val="uk-UA" w:eastAsia="en-US"/>
        </w:rPr>
        <w:t>Денисова. – Запоріжжя</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 ГУ «ЗІДМУ», 2004.</w:t>
      </w:r>
      <w:r w:rsidRPr="00E02917">
        <w:rPr>
          <w:rFonts w:ascii="Times New Roman" w:eastAsia="Calibri" w:hAnsi="Times New Roman" w:cs="Times New Roman"/>
          <w:kern w:val="0"/>
          <w:sz w:val="28"/>
          <w:szCs w:val="28"/>
          <w:lang w:eastAsia="en-US"/>
        </w:rPr>
        <w:t xml:space="preserve"> – </w:t>
      </w:r>
      <w:r w:rsidRPr="00E02917">
        <w:rPr>
          <w:rFonts w:ascii="Times New Roman" w:eastAsia="Calibri" w:hAnsi="Times New Roman" w:cs="Times New Roman"/>
          <w:kern w:val="0"/>
          <w:sz w:val="28"/>
          <w:szCs w:val="28"/>
          <w:lang w:val="uk-UA" w:eastAsia="en-US"/>
        </w:rPr>
        <w:t>1</w:t>
      </w:r>
      <w:r w:rsidRPr="00E02917">
        <w:rPr>
          <w:rFonts w:ascii="Times New Roman" w:eastAsia="Calibri" w:hAnsi="Times New Roman" w:cs="Times New Roman"/>
          <w:kern w:val="0"/>
          <w:sz w:val="28"/>
          <w:szCs w:val="28"/>
          <w:lang w:eastAsia="en-US"/>
        </w:rPr>
        <w:t xml:space="preserve">52 </w:t>
      </w:r>
      <w:r w:rsidRPr="00E02917">
        <w:rPr>
          <w:rFonts w:ascii="Times New Roman" w:eastAsia="Calibri" w:hAnsi="Times New Roman" w:cs="Times New Roman"/>
          <w:kern w:val="0"/>
          <w:sz w:val="28"/>
          <w:szCs w:val="28"/>
          <w:lang w:val="uk-UA" w:eastAsia="en-US"/>
        </w:rPr>
        <w:t>с.</w:t>
      </w:r>
    </w:p>
    <w:p w14:paraId="13446384"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eastAsia="en-US"/>
        </w:rPr>
      </w:pP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Денисова Т. А. Кримінально-виконавче право</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 навчальний посібник /</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Т.</w:t>
      </w:r>
      <w:r w:rsidRPr="00E02917">
        <w:rPr>
          <w:rFonts w:ascii="Times New Roman" w:eastAsia="Calibri" w:hAnsi="Times New Roman" w:cs="Times New Roman"/>
          <w:kern w:val="0"/>
          <w:sz w:val="28"/>
          <w:szCs w:val="28"/>
          <w:lang w:eastAsia="en-US"/>
        </w:rPr>
        <w:t> </w:t>
      </w:r>
      <w:r w:rsidRPr="00E02917">
        <w:rPr>
          <w:rFonts w:ascii="Times New Roman" w:eastAsia="Calibri" w:hAnsi="Times New Roman" w:cs="Times New Roman"/>
          <w:kern w:val="0"/>
          <w:sz w:val="28"/>
          <w:szCs w:val="28"/>
          <w:lang w:val="uk-UA" w:eastAsia="en-US"/>
        </w:rPr>
        <w:t>А.</w:t>
      </w:r>
      <w:r w:rsidRPr="00E02917">
        <w:rPr>
          <w:rFonts w:ascii="Times New Roman" w:eastAsia="Calibri" w:hAnsi="Times New Roman" w:cs="Times New Roman"/>
          <w:kern w:val="0"/>
          <w:sz w:val="28"/>
          <w:szCs w:val="28"/>
          <w:lang w:eastAsia="en-US"/>
        </w:rPr>
        <w:t> </w:t>
      </w:r>
      <w:r w:rsidRPr="00E02917">
        <w:rPr>
          <w:rFonts w:ascii="Times New Roman" w:eastAsia="Calibri" w:hAnsi="Times New Roman" w:cs="Times New Roman"/>
          <w:kern w:val="0"/>
          <w:sz w:val="28"/>
          <w:szCs w:val="28"/>
          <w:lang w:val="uk-UA" w:eastAsia="en-US"/>
        </w:rPr>
        <w:t>Денисова, М. М.</w:t>
      </w:r>
      <w:r w:rsidRPr="00E02917">
        <w:rPr>
          <w:rFonts w:ascii="Times New Roman" w:eastAsia="Calibri" w:hAnsi="Times New Roman" w:cs="Times New Roman"/>
          <w:kern w:val="0"/>
          <w:sz w:val="28"/>
          <w:szCs w:val="28"/>
          <w:lang w:eastAsia="en-US"/>
        </w:rPr>
        <w:t> </w:t>
      </w:r>
      <w:r w:rsidRPr="00E02917">
        <w:rPr>
          <w:rFonts w:ascii="Times New Roman" w:eastAsia="Calibri" w:hAnsi="Times New Roman" w:cs="Times New Roman"/>
          <w:kern w:val="0"/>
          <w:sz w:val="28"/>
          <w:szCs w:val="28"/>
          <w:lang w:val="uk-UA" w:eastAsia="en-US"/>
        </w:rPr>
        <w:t>Мінаєв, В.</w:t>
      </w:r>
      <w:r w:rsidRPr="00E02917">
        <w:rPr>
          <w:rFonts w:ascii="Times New Roman" w:eastAsia="Calibri" w:hAnsi="Times New Roman" w:cs="Times New Roman"/>
          <w:kern w:val="0"/>
          <w:sz w:val="28"/>
          <w:szCs w:val="28"/>
          <w:lang w:eastAsia="en-US"/>
        </w:rPr>
        <w:t> </w:t>
      </w:r>
      <w:r w:rsidRPr="00E02917">
        <w:rPr>
          <w:rFonts w:ascii="Times New Roman" w:eastAsia="Calibri" w:hAnsi="Times New Roman" w:cs="Times New Roman"/>
          <w:kern w:val="0"/>
          <w:sz w:val="28"/>
          <w:szCs w:val="28"/>
          <w:lang w:val="uk-UA" w:eastAsia="en-US"/>
        </w:rPr>
        <w:t>А.</w:t>
      </w:r>
      <w:r w:rsidRPr="00E02917">
        <w:rPr>
          <w:rFonts w:ascii="Times New Roman" w:eastAsia="Calibri" w:hAnsi="Times New Roman" w:cs="Times New Roman"/>
          <w:kern w:val="0"/>
          <w:sz w:val="28"/>
          <w:szCs w:val="28"/>
          <w:lang w:eastAsia="en-US"/>
        </w:rPr>
        <w:t> </w:t>
      </w:r>
      <w:r w:rsidRPr="00E02917">
        <w:rPr>
          <w:rFonts w:ascii="Times New Roman" w:eastAsia="Calibri" w:hAnsi="Times New Roman" w:cs="Times New Roman"/>
          <w:kern w:val="0"/>
          <w:sz w:val="28"/>
          <w:szCs w:val="28"/>
          <w:lang w:val="uk-UA" w:eastAsia="en-US"/>
        </w:rPr>
        <w:t>Бадира, С.</w:t>
      </w:r>
      <w:r w:rsidRPr="00E02917">
        <w:rPr>
          <w:rFonts w:ascii="Times New Roman" w:eastAsia="Calibri" w:hAnsi="Times New Roman" w:cs="Times New Roman"/>
          <w:kern w:val="0"/>
          <w:sz w:val="28"/>
          <w:szCs w:val="28"/>
          <w:lang w:eastAsia="en-US"/>
        </w:rPr>
        <w:t> </w:t>
      </w:r>
      <w:r w:rsidRPr="00E02917">
        <w:rPr>
          <w:rFonts w:ascii="Times New Roman" w:eastAsia="Calibri" w:hAnsi="Times New Roman" w:cs="Times New Roman"/>
          <w:kern w:val="0"/>
          <w:sz w:val="28"/>
          <w:szCs w:val="28"/>
          <w:lang w:val="uk-UA" w:eastAsia="en-US"/>
        </w:rPr>
        <w:t>Ф.</w:t>
      </w:r>
      <w:r w:rsidRPr="00E02917">
        <w:rPr>
          <w:rFonts w:ascii="Times New Roman" w:eastAsia="Calibri" w:hAnsi="Times New Roman" w:cs="Times New Roman"/>
          <w:kern w:val="0"/>
          <w:sz w:val="28"/>
          <w:szCs w:val="28"/>
          <w:lang w:eastAsia="en-US"/>
        </w:rPr>
        <w:t> </w:t>
      </w:r>
      <w:r w:rsidRPr="00E02917">
        <w:rPr>
          <w:rFonts w:ascii="Times New Roman" w:eastAsia="Calibri" w:hAnsi="Times New Roman" w:cs="Times New Roman"/>
          <w:kern w:val="0"/>
          <w:sz w:val="28"/>
          <w:szCs w:val="28"/>
          <w:lang w:val="uk-UA" w:eastAsia="en-US"/>
        </w:rPr>
        <w:t>Денисов, В.</w:t>
      </w:r>
      <w:r w:rsidRPr="00E02917">
        <w:rPr>
          <w:rFonts w:ascii="Times New Roman" w:eastAsia="Calibri" w:hAnsi="Times New Roman" w:cs="Times New Roman"/>
          <w:kern w:val="0"/>
          <w:sz w:val="28"/>
          <w:szCs w:val="28"/>
          <w:lang w:eastAsia="en-US"/>
        </w:rPr>
        <w:t> </w:t>
      </w:r>
      <w:r w:rsidRPr="00E02917">
        <w:rPr>
          <w:rFonts w:ascii="Times New Roman" w:eastAsia="Calibri" w:hAnsi="Times New Roman" w:cs="Times New Roman"/>
          <w:kern w:val="0"/>
          <w:sz w:val="28"/>
          <w:szCs w:val="28"/>
          <w:lang w:val="uk-UA" w:eastAsia="en-US"/>
        </w:rPr>
        <w:t>Г.</w:t>
      </w:r>
      <w:r w:rsidRPr="00E02917">
        <w:rPr>
          <w:rFonts w:ascii="Times New Roman" w:eastAsia="Calibri" w:hAnsi="Times New Roman" w:cs="Times New Roman"/>
          <w:kern w:val="0"/>
          <w:sz w:val="28"/>
          <w:szCs w:val="28"/>
          <w:lang w:eastAsia="en-US"/>
        </w:rPr>
        <w:t> </w:t>
      </w:r>
      <w:r w:rsidRPr="00E02917">
        <w:rPr>
          <w:rFonts w:ascii="Times New Roman" w:eastAsia="Calibri" w:hAnsi="Times New Roman" w:cs="Times New Roman"/>
          <w:kern w:val="0"/>
          <w:sz w:val="28"/>
          <w:szCs w:val="28"/>
          <w:lang w:val="uk-UA" w:eastAsia="en-US"/>
        </w:rPr>
        <w:t xml:space="preserve">Хашев </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за ред. Т.</w:t>
      </w:r>
      <w:r w:rsidRPr="00E02917">
        <w:rPr>
          <w:rFonts w:ascii="Times New Roman" w:eastAsia="Calibri" w:hAnsi="Times New Roman" w:cs="Times New Roman"/>
          <w:kern w:val="0"/>
          <w:sz w:val="28"/>
          <w:szCs w:val="28"/>
          <w:lang w:val="en-US" w:eastAsia="en-US"/>
        </w:rPr>
        <w:t> </w:t>
      </w:r>
      <w:r w:rsidRPr="00E02917">
        <w:rPr>
          <w:rFonts w:ascii="Times New Roman" w:eastAsia="Calibri" w:hAnsi="Times New Roman" w:cs="Times New Roman"/>
          <w:kern w:val="0"/>
          <w:sz w:val="28"/>
          <w:szCs w:val="28"/>
          <w:lang w:val="uk-UA" w:eastAsia="en-US"/>
        </w:rPr>
        <w:t xml:space="preserve">А. Денисової. </w:t>
      </w:r>
      <w:r w:rsidRPr="00E02917">
        <w:rPr>
          <w:rFonts w:ascii="Times New Roman" w:eastAsia="Calibri" w:hAnsi="Times New Roman" w:cs="Times New Roman"/>
          <w:kern w:val="0"/>
          <w:sz w:val="28"/>
          <w:szCs w:val="28"/>
          <w:lang w:eastAsia="en-US"/>
        </w:rPr>
        <w:t>–</w:t>
      </w:r>
      <w:r w:rsidRPr="00E02917">
        <w:rPr>
          <w:rFonts w:ascii="Times New Roman" w:eastAsia="Calibri" w:hAnsi="Times New Roman" w:cs="Times New Roman"/>
          <w:kern w:val="0"/>
          <w:sz w:val="28"/>
          <w:szCs w:val="28"/>
          <w:lang w:val="uk-UA" w:eastAsia="en-US"/>
        </w:rPr>
        <w:t xml:space="preserve"> К.</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kern w:val="0"/>
          <w:sz w:val="28"/>
          <w:szCs w:val="28"/>
          <w:lang w:val="uk-UA" w:eastAsia="en-US"/>
        </w:rPr>
        <w:t xml:space="preserve">: Істина, 2008. </w:t>
      </w:r>
      <w:r w:rsidRPr="00E02917">
        <w:rPr>
          <w:rFonts w:ascii="Times New Roman" w:eastAsia="Calibri" w:hAnsi="Times New Roman" w:cs="Times New Roman"/>
          <w:kern w:val="0"/>
          <w:sz w:val="28"/>
          <w:szCs w:val="28"/>
          <w:lang w:eastAsia="en-US"/>
        </w:rPr>
        <w:t>–</w:t>
      </w:r>
      <w:r w:rsidRPr="00E02917">
        <w:rPr>
          <w:rFonts w:ascii="Times New Roman" w:eastAsia="Calibri" w:hAnsi="Times New Roman" w:cs="Times New Roman"/>
          <w:kern w:val="0"/>
          <w:sz w:val="28"/>
          <w:szCs w:val="28"/>
          <w:lang w:val="uk-UA" w:eastAsia="en-US"/>
        </w:rPr>
        <w:t xml:space="preserve"> 400 с.</w:t>
      </w:r>
      <w:r w:rsidRPr="00E02917">
        <w:rPr>
          <w:rFonts w:ascii="Times New Roman" w:eastAsia="Calibri" w:hAnsi="Times New Roman" w:cs="Times New Roman"/>
          <w:kern w:val="0"/>
          <w:sz w:val="28"/>
          <w:szCs w:val="28"/>
          <w:lang w:eastAsia="en-US"/>
        </w:rPr>
        <w:t xml:space="preserve"> </w:t>
      </w:r>
    </w:p>
    <w:p w14:paraId="41AA7F2B"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eastAsia="en-US"/>
        </w:rPr>
      </w:pPr>
      <w:r w:rsidRPr="00E02917">
        <w:rPr>
          <w:rFonts w:ascii="Times New Roman" w:eastAsia="Calibri" w:hAnsi="Times New Roman" w:cs="Times New Roman"/>
          <w:kern w:val="0"/>
          <w:sz w:val="28"/>
          <w:szCs w:val="28"/>
          <w:lang w:eastAsia="en-US"/>
        </w:rPr>
        <w:t xml:space="preserve"> Дуюнов В. К. Система дополнительных наказаний / В. К. Дуюнов // Известия АН КиргССР. – 1982. – № 6. – С. 67.</w:t>
      </w:r>
    </w:p>
    <w:p w14:paraId="44DD61A6"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eastAsia="en-US"/>
        </w:rPr>
      </w:pPr>
      <w:r w:rsidRPr="00E02917">
        <w:rPr>
          <w:rFonts w:ascii="Times New Roman" w:eastAsia="Calibri" w:hAnsi="Times New Roman" w:cs="Times New Roman"/>
          <w:kern w:val="0"/>
          <w:sz w:val="28"/>
          <w:szCs w:val="28"/>
          <w:lang w:eastAsia="en-US"/>
        </w:rPr>
        <w:t>Дуюнов В. К. Проблемы уголовного наказания в теории, законодательстве и судебной практике : монография /  В. К. Дуюнов. – Курск : РОСИ, 2000. – 239 с.</w:t>
      </w:r>
    </w:p>
    <w:p w14:paraId="7BF7ECA7"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eastAsia="en-US"/>
        </w:rPr>
      </w:pPr>
      <w:r w:rsidRPr="00E02917">
        <w:rPr>
          <w:rFonts w:ascii="Times New Roman" w:eastAsia="Calibri" w:hAnsi="Times New Roman" w:cs="Times New Roman"/>
          <w:kern w:val="0"/>
          <w:sz w:val="28"/>
          <w:szCs w:val="28"/>
          <w:lang w:eastAsia="en-US"/>
        </w:rPr>
        <w:t>Дементьев С. И. Построение уголовно-правовых санкций в виде лишения свободы / С. И. Дементьев. – Ростов-на-Дону : Рост Универ, 1986. – 157 с.</w:t>
      </w:r>
    </w:p>
    <w:p w14:paraId="713EAA37"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eastAsia="en-US"/>
        </w:rPr>
      </w:pPr>
      <w:r w:rsidRPr="00E02917">
        <w:rPr>
          <w:rFonts w:ascii="Times New Roman" w:eastAsia="TimesNewRomanPSMT" w:hAnsi="Times New Roman" w:cs="Times New Roman"/>
          <w:color w:val="000000"/>
          <w:kern w:val="0"/>
          <w:sz w:val="28"/>
          <w:szCs w:val="28"/>
          <w:lang w:eastAsia="en-US"/>
        </w:rPr>
        <w:t>Демидов Ю. А. Социальная ценность и оценка в уголовном праве / Ю. А. Демидов. – М. : Юрид. лит., 1975. – 73 с.</w:t>
      </w:r>
    </w:p>
    <w:p w14:paraId="0C150163"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eastAsia="en-US"/>
        </w:rPr>
      </w:pPr>
      <w:r w:rsidRPr="00E02917">
        <w:rPr>
          <w:rFonts w:ascii="Times New Roman" w:eastAsia="Calibri" w:hAnsi="Times New Roman" w:cs="Times New Roman"/>
          <w:kern w:val="0"/>
          <w:sz w:val="28"/>
          <w:szCs w:val="28"/>
          <w:lang w:eastAsia="en-US"/>
        </w:rPr>
        <w:t>Даев В. Г. Процессуальное и уголовно-правовое значение орудий преступления / В. Г. Даев // Вестник ЛГУ. – 1973. – № 17. – С. 124–131.</w:t>
      </w:r>
    </w:p>
    <w:p w14:paraId="1CE2DAC1"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lastRenderedPageBreak/>
        <w:t xml:space="preserve">Декларація основних принципів правосуддя для жертв злочину та зловживання владою Генеральної Асамблеї ООН [Електронний ресурс]. – Режим доступу : </w:t>
      </w:r>
      <w:hyperlink r:id="rId7" w:history="1">
        <w:r w:rsidRPr="00E02917">
          <w:rPr>
            <w:rFonts w:ascii="Times New Roman" w:eastAsia="Calibri" w:hAnsi="Times New Roman" w:cs="Times New Roman"/>
            <w:color w:val="0000FF"/>
            <w:kern w:val="0"/>
            <w:sz w:val="28"/>
            <w:szCs w:val="28"/>
            <w:u w:val="single"/>
            <w:lang w:val="uk-UA" w:eastAsia="en-US"/>
          </w:rPr>
          <w:t>http://zakon4.rada.gov.ua/laws/show/995_114</w:t>
        </w:r>
      </w:hyperlink>
    </w:p>
    <w:p w14:paraId="45EEE2E6"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 xml:space="preserve">Декларація основних принципів правосуддя для жертв злочину та зловживання владою (1985 р.) </w:t>
      </w:r>
      <w:r w:rsidRPr="00E02917">
        <w:rPr>
          <w:rFonts w:ascii="Times New Roman" w:eastAsia="Calibri" w:hAnsi="Times New Roman" w:cs="Times New Roman"/>
          <w:kern w:val="0"/>
          <w:sz w:val="28"/>
          <w:szCs w:val="28"/>
          <w:lang w:val="uk-UA" w:eastAsia="en-US"/>
        </w:rPr>
        <w:t xml:space="preserve">[Електронний ресурс]. – Режим доступу : </w:t>
      </w:r>
      <w:r w:rsidRPr="00E02917">
        <w:rPr>
          <w:rFonts w:ascii="Times New Roman" w:eastAsia="Calibri" w:hAnsi="Times New Roman" w:cs="Times New Roman"/>
          <w:spacing w:val="-10"/>
          <w:kern w:val="0"/>
          <w:sz w:val="28"/>
          <w:szCs w:val="28"/>
          <w:lang w:val="uk-UA" w:eastAsia="en-US"/>
        </w:rPr>
        <w:t xml:space="preserve">http://zakon0.rada.gov.ua/laws/show/995_114 </w:t>
      </w:r>
    </w:p>
    <w:p w14:paraId="788361A6"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color w:val="000000"/>
          <w:kern w:val="0"/>
          <w:sz w:val="28"/>
          <w:szCs w:val="28"/>
          <w:lang w:val="uk-UA" w:eastAsia="en-US"/>
        </w:rPr>
      </w:pPr>
      <w:r w:rsidRPr="00E02917">
        <w:rPr>
          <w:rFonts w:ascii="Times New Roman" w:eastAsia="Calibri" w:hAnsi="Times New Roman" w:cs="Myriad Pro"/>
          <w:color w:val="000000"/>
          <w:kern w:val="0"/>
          <w:sz w:val="28"/>
          <w:szCs w:val="28"/>
          <w:lang w:val="uk-UA" w:eastAsia="en-US"/>
        </w:rPr>
        <w:t>Дурманов Н. Д. Cоветский уголовный закон / Н. Д. Дурманов. – М. : Изд-во Московского ун-та, 1970. – 318 с.</w:t>
      </w:r>
    </w:p>
    <w:p w14:paraId="6346242C"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Договір між Україною та Республікою Індія про взаємну правову допомогу в кримінальних справах (м. Нью-Делі, 3 жовтня 2002 р.) [Електронний ресурс]. – Режим доступу : http://zakon1.rada.gov.ua/laws/show/356_012</w:t>
      </w:r>
    </w:p>
    <w:p w14:paraId="14E6AA64"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Зауваження та пропозиції до проекту Закону України «Про внесення змін до Кримінального кодексу України щодо Переліку майна, що не підлягає конфіскації за судовим вироком» (реєстр. № 5216 від 3 грудня 2010 року) [Електронний ресурс]. – Режим доступу : http://www.scourt.gov.ua/clients/vs.nsf/3adf2d0e52f68d76c2256c080037bac9/c121a64aa3e4078cc225782a0049a86b?OpenDocument</w:t>
      </w:r>
    </w:p>
    <w:p w14:paraId="70238236"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 xml:space="preserve">Загудаев Ю. М. </w:t>
      </w:r>
      <w:r w:rsidRPr="00E02917">
        <w:rPr>
          <w:rFonts w:ascii="Times New Roman" w:eastAsia="Calibri" w:hAnsi="Times New Roman" w:cs="Times New Roman"/>
          <w:kern w:val="0"/>
          <w:sz w:val="28"/>
          <w:szCs w:val="28"/>
          <w:lang w:eastAsia="en-US"/>
        </w:rPr>
        <w:t>Имущественные наказания по советскому уголовному праву : автореф. дисс. на соискание ученой степени канд. юрид. наук : спец. 12.00.08 «Уголовное право и криминология; исправительно-трудовое право» / Ю. М. Загудаев. –</w:t>
      </w:r>
      <w:r w:rsidRPr="00E02917">
        <w:rPr>
          <w:rFonts w:ascii="Times New Roman" w:eastAsia="Calibri" w:hAnsi="Times New Roman" w:cs="Times New Roman"/>
          <w:kern w:val="0"/>
          <w:sz w:val="28"/>
          <w:szCs w:val="28"/>
          <w:lang w:val="uk-UA" w:eastAsia="en-US"/>
        </w:rPr>
        <w:t xml:space="preserve"> М., 19</w:t>
      </w:r>
      <w:r w:rsidRPr="00E02917">
        <w:rPr>
          <w:rFonts w:ascii="Times New Roman" w:eastAsia="Calibri" w:hAnsi="Times New Roman" w:cs="Times New Roman"/>
          <w:kern w:val="0"/>
          <w:sz w:val="28"/>
          <w:szCs w:val="28"/>
          <w:lang w:eastAsia="en-US"/>
        </w:rPr>
        <w:t>86</w:t>
      </w:r>
      <w:r w:rsidRPr="00E02917">
        <w:rPr>
          <w:rFonts w:ascii="Times New Roman" w:eastAsia="Calibri" w:hAnsi="Times New Roman" w:cs="Times New Roman"/>
          <w:kern w:val="0"/>
          <w:sz w:val="28"/>
          <w:szCs w:val="28"/>
          <w:lang w:val="uk-UA" w:eastAsia="en-US"/>
        </w:rPr>
        <w:t>. – 22 с.</w:t>
      </w:r>
    </w:p>
    <w:p w14:paraId="1D474130"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Закон України «Про внесення змін до Кримінального та Кримінального процесуального кодексів України стосовно виконання Плану дій щодо лібералізації Європейським Союзом візового режиму для України» від 18.04.2013 р. [Електронний ресурс]. – Режим доступу : http://zakon4.rada.gov.ua/laws/show/222-18</w:t>
      </w:r>
    </w:p>
    <w:p w14:paraId="519C93BF"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t xml:space="preserve">Закон України «Про власність» [Електронний ресурс]. – Режим доступу : </w:t>
      </w:r>
      <w:hyperlink r:id="rId8" w:history="1">
        <w:r w:rsidRPr="00E02917">
          <w:rPr>
            <w:rFonts w:ascii="Times New Roman" w:eastAsia="Calibri" w:hAnsi="Times New Roman" w:cs="Times New Roman"/>
            <w:color w:val="0000FF"/>
            <w:kern w:val="0"/>
            <w:sz w:val="28"/>
            <w:szCs w:val="28"/>
            <w:u w:val="single"/>
            <w:lang w:val="uk-UA" w:eastAsia="en-US"/>
          </w:rPr>
          <w:t>http://zakon2.rada.gov.ua/laws/show/697-12</w:t>
        </w:r>
      </w:hyperlink>
      <w:bookmarkStart w:id="3" w:name="_Ref188804413"/>
    </w:p>
    <w:p w14:paraId="7EDCE0E6"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val="uk-UA" w:eastAsia="en-US"/>
        </w:rPr>
      </w:pPr>
      <w:r w:rsidRPr="00E02917">
        <w:rPr>
          <w:rFonts w:ascii="Times New Roman" w:eastAsia="Calibri" w:hAnsi="Times New Roman" w:cs="Times New Roman"/>
          <w:kern w:val="0"/>
          <w:sz w:val="28"/>
          <w:szCs w:val="28"/>
          <w:lang w:val="uk-UA" w:eastAsia="en-US"/>
        </w:rPr>
        <w:lastRenderedPageBreak/>
        <w:t>Івершенко Л. А. Конституційне право людини і громадянина на приватну власність в Україні та забезпечення його реалізації органами внутрішніх справ : автореф. дис. на здобуття наук. ступеня канд. юрид. наук : спец. 12.00.02 «Конституційне право» / Л. А. Івершенко. – К., 2006. – 20 с.</w:t>
      </w:r>
      <w:bookmarkEnd w:id="3"/>
    </w:p>
    <w:p w14:paraId="7AACC193"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4" w:name="_Ref188804160"/>
      <w:r w:rsidRPr="00E02917">
        <w:rPr>
          <w:rFonts w:ascii="Times New Roman" w:eastAsia="Calibri" w:hAnsi="Times New Roman" w:cs="Times New Roman"/>
          <w:spacing w:val="-10"/>
          <w:kern w:val="0"/>
          <w:sz w:val="28"/>
          <w:szCs w:val="28"/>
          <w:lang w:val="uk-UA" w:eastAsia="en-US"/>
        </w:rPr>
        <w:t>Кирись Б.</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О. Конфіскація майна: аргументи за збереження і за скасування цього виду покарання / Б. О. Кирись // Науковий вісник Львівського державного університету внутрішніх справ. Серія юридична : збірник наукових праць. – 2006. – Вип. 1. – С. 233–243</w:t>
      </w:r>
      <w:bookmarkEnd w:id="4"/>
      <w:r w:rsidRPr="00E02917">
        <w:rPr>
          <w:rFonts w:ascii="Times New Roman" w:eastAsia="Calibri" w:hAnsi="Times New Roman" w:cs="Times New Roman"/>
          <w:spacing w:val="-10"/>
          <w:kern w:val="0"/>
          <w:sz w:val="28"/>
          <w:szCs w:val="28"/>
          <w:lang w:val="uk-UA" w:eastAsia="en-US"/>
        </w:rPr>
        <w:t>.</w:t>
      </w:r>
    </w:p>
    <w:p w14:paraId="508B2581"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Кирись Б. О. Конфіскація майна як вид покарання за кримінальним законодавством зарубіжних держав / Б. О. Кирись // Хмельницький університет управління і праці. Університетські наукові записки.</w:t>
      </w:r>
      <w:r w:rsidRPr="00E02917">
        <w:rPr>
          <w:rFonts w:ascii="Times New Roman" w:eastAsia="Calibri" w:hAnsi="Times New Roman" w:cs="Times New Roman"/>
          <w:spacing w:val="-10"/>
          <w:kern w:val="0"/>
          <w:sz w:val="28"/>
          <w:szCs w:val="28"/>
          <w:lang w:eastAsia="en-US"/>
        </w:rPr>
        <w:t xml:space="preserve"> – </w:t>
      </w:r>
      <w:r w:rsidRPr="00E02917">
        <w:rPr>
          <w:rFonts w:ascii="Times New Roman" w:eastAsia="Calibri" w:hAnsi="Times New Roman" w:cs="Times New Roman"/>
          <w:spacing w:val="-10"/>
          <w:kern w:val="0"/>
          <w:sz w:val="28"/>
          <w:szCs w:val="28"/>
          <w:lang w:val="uk-UA" w:eastAsia="en-US"/>
        </w:rPr>
        <w:t>2005.</w:t>
      </w:r>
      <w:r w:rsidRPr="00E02917">
        <w:rPr>
          <w:rFonts w:ascii="Times New Roman" w:eastAsia="Calibri" w:hAnsi="Times New Roman" w:cs="Times New Roman"/>
          <w:spacing w:val="-10"/>
          <w:kern w:val="0"/>
          <w:sz w:val="28"/>
          <w:szCs w:val="28"/>
          <w:lang w:eastAsia="en-US"/>
        </w:rPr>
        <w:t xml:space="preserve"> – </w:t>
      </w:r>
      <w:r w:rsidRPr="00E02917">
        <w:rPr>
          <w:rFonts w:ascii="Times New Roman" w:eastAsia="Calibri" w:hAnsi="Times New Roman" w:cs="Times New Roman"/>
          <w:spacing w:val="-10"/>
          <w:kern w:val="0"/>
          <w:sz w:val="28"/>
          <w:szCs w:val="28"/>
          <w:lang w:val="uk-UA" w:eastAsia="en-US"/>
        </w:rPr>
        <w:t>№ 1–2. – С</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202–209.</w:t>
      </w:r>
    </w:p>
    <w:p w14:paraId="052A9E82"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Климюк О. Ф. Майнові покарання за злочини в праві України Х– початок ХХ століття / О. Ф. Климюк // Науковий вісник. Національної академії внутр. справ. України. – 2001. – Вип. 4.</w:t>
      </w:r>
      <w:r w:rsidRPr="00E02917">
        <w:rPr>
          <w:rFonts w:ascii="Times New Roman" w:eastAsia="Calibri" w:hAnsi="Times New Roman" w:cs="Times New Roman"/>
          <w:spacing w:val="-10"/>
          <w:kern w:val="0"/>
          <w:sz w:val="28"/>
          <w:szCs w:val="28"/>
          <w:lang w:eastAsia="en-US"/>
        </w:rPr>
        <w:t xml:space="preserve"> – </w:t>
      </w:r>
      <w:r w:rsidRPr="00E02917">
        <w:rPr>
          <w:rFonts w:ascii="Times New Roman" w:eastAsia="Calibri" w:hAnsi="Times New Roman" w:cs="Times New Roman"/>
          <w:kern w:val="0"/>
          <w:sz w:val="28"/>
          <w:szCs w:val="28"/>
          <w:lang w:val="uk-UA" w:eastAsia="en-US"/>
        </w:rPr>
        <w:t>С. 134–143.</w:t>
      </w:r>
      <w:r w:rsidRPr="00E02917">
        <w:rPr>
          <w:rFonts w:ascii="Times New Roman" w:eastAsia="Calibri" w:hAnsi="Times New Roman" w:cs="Times New Roman"/>
          <w:spacing w:val="-10"/>
          <w:kern w:val="0"/>
          <w:sz w:val="28"/>
          <w:szCs w:val="28"/>
          <w:lang w:val="uk-UA" w:eastAsia="en-US"/>
        </w:rPr>
        <w:t xml:space="preserve"> </w:t>
      </w:r>
    </w:p>
    <w:p w14:paraId="4F0F9022"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 xml:space="preserve">Книженко О. О. Побудова санкцій к кримінальному праві. Проблеми вдосконалення / О. О. Книженко // </w:t>
      </w:r>
      <w:r w:rsidRPr="00E02917">
        <w:rPr>
          <w:rFonts w:ascii="Times New Roman" w:eastAsia="Calibri" w:hAnsi="Times New Roman" w:cs="Times New Roman"/>
          <w:spacing w:val="-10"/>
          <w:kern w:val="0"/>
          <w:sz w:val="28"/>
          <w:szCs w:val="28"/>
          <w:lang w:eastAsia="en-US"/>
        </w:rPr>
        <w:t>П</w:t>
      </w:r>
      <w:r w:rsidRPr="00E02917">
        <w:rPr>
          <w:rFonts w:ascii="Times New Roman" w:eastAsia="Calibri" w:hAnsi="Times New Roman" w:cs="Times New Roman"/>
          <w:spacing w:val="-10"/>
          <w:kern w:val="0"/>
          <w:sz w:val="28"/>
          <w:szCs w:val="28"/>
          <w:lang w:val="uk-UA" w:eastAsia="en-US"/>
        </w:rPr>
        <w:t xml:space="preserve">раво та управління. – 2011. – № 2.  – С. 185–192. </w:t>
      </w:r>
    </w:p>
    <w:p w14:paraId="231936F4"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Книженко О. О. Урахування диференціації та індивідуалізації відповідальності під час встановлення кримінально-правових санкцій / О. О. Книженко // Наше право. – 2011. – № 2. – Ч. 2. – С. 81–86.</w:t>
      </w:r>
    </w:p>
    <w:p w14:paraId="195DF6E0"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Книженко О. О. Поняття санкцій у кримінальному праві / О. О. Книженко // Вісник Харківського національного університету внутрішніх справ. – 2010. – Вип. 1. – С. 79–84.</w:t>
      </w:r>
    </w:p>
    <w:p w14:paraId="44D4A6BF"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 xml:space="preserve">Конвенція Ради Європи про відмивання, пошук, арешт та конфіскацію доходів, одержаних злочинним шляхом, та про фінансування тероризму (м. Варшава, 16 травня 2005 року) </w:t>
      </w:r>
      <w:r w:rsidRPr="00E02917">
        <w:rPr>
          <w:rFonts w:ascii="Times New Roman" w:eastAsia="Calibri" w:hAnsi="Times New Roman" w:cs="Times New Roman"/>
          <w:kern w:val="0"/>
          <w:sz w:val="28"/>
          <w:szCs w:val="28"/>
          <w:lang w:val="uk-UA" w:eastAsia="en-US"/>
        </w:rPr>
        <w:t xml:space="preserve">[Електронний ресурс]. – Режим доступу : </w:t>
      </w:r>
      <w:r w:rsidRPr="00E02917">
        <w:rPr>
          <w:rFonts w:ascii="Times New Roman" w:eastAsia="Calibri" w:hAnsi="Times New Roman" w:cs="Times New Roman"/>
          <w:spacing w:val="-10"/>
          <w:kern w:val="0"/>
          <w:sz w:val="28"/>
          <w:szCs w:val="28"/>
          <w:lang w:val="uk-UA" w:eastAsia="en-US"/>
        </w:rPr>
        <w:t>http://zakon2.rada.gov.ua/laws/show/994_948</w:t>
      </w:r>
    </w:p>
    <w:p w14:paraId="2D0DD025"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 xml:space="preserve">Конвенція про відмивання, пошук, арешт та конфіскацію доходів, одержаних злочинним шляхом (м. Страсбург, 8 листопада 1990 р.) </w:t>
      </w:r>
      <w:r w:rsidRPr="00E02917">
        <w:rPr>
          <w:rFonts w:ascii="Times New Roman" w:eastAsia="Calibri" w:hAnsi="Times New Roman" w:cs="Times New Roman"/>
          <w:kern w:val="0"/>
          <w:sz w:val="28"/>
          <w:szCs w:val="28"/>
          <w:lang w:val="uk-UA" w:eastAsia="en-US"/>
        </w:rPr>
        <w:t xml:space="preserve">[Електронний </w:t>
      </w:r>
      <w:r w:rsidRPr="00E02917">
        <w:rPr>
          <w:rFonts w:ascii="Times New Roman" w:eastAsia="Calibri" w:hAnsi="Times New Roman" w:cs="Times New Roman"/>
          <w:kern w:val="0"/>
          <w:sz w:val="28"/>
          <w:szCs w:val="28"/>
          <w:lang w:val="uk-UA" w:eastAsia="en-US"/>
        </w:rPr>
        <w:lastRenderedPageBreak/>
        <w:t xml:space="preserve">ресурс]. – Режим доступу : </w:t>
      </w:r>
      <w:r w:rsidRPr="00E02917">
        <w:rPr>
          <w:rFonts w:ascii="Times New Roman" w:eastAsia="Calibri" w:hAnsi="Times New Roman" w:cs="Times New Roman"/>
          <w:spacing w:val="-10"/>
          <w:kern w:val="0"/>
          <w:sz w:val="28"/>
          <w:szCs w:val="28"/>
          <w:lang w:val="uk-UA" w:eastAsia="en-US"/>
        </w:rPr>
        <w:t>http://search.ligazakon.ua/l_doc2.nsf/ link1/MU90K01U.html</w:t>
      </w:r>
    </w:p>
    <w:p w14:paraId="05F6DE5B"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 xml:space="preserve">Конвенція Організації Об'єднаних Націй проти транснаціональної організованої злочинності від 15 листопада 2000 р. </w:t>
      </w:r>
      <w:r w:rsidRPr="00E02917">
        <w:rPr>
          <w:rFonts w:ascii="Times New Roman" w:eastAsia="Calibri" w:hAnsi="Times New Roman" w:cs="Times New Roman"/>
          <w:kern w:val="0"/>
          <w:sz w:val="28"/>
          <w:szCs w:val="28"/>
          <w:lang w:val="uk-UA" w:eastAsia="en-US"/>
        </w:rPr>
        <w:t xml:space="preserve">[Електронний ресурс]. – Режим доступу : </w:t>
      </w:r>
      <w:r w:rsidRPr="00E02917">
        <w:rPr>
          <w:rFonts w:ascii="Times New Roman" w:eastAsia="Calibri" w:hAnsi="Times New Roman" w:cs="Times New Roman"/>
          <w:spacing w:val="-10"/>
          <w:kern w:val="0"/>
          <w:sz w:val="28"/>
          <w:szCs w:val="28"/>
          <w:lang w:val="uk-UA" w:eastAsia="en-US"/>
        </w:rPr>
        <w:t>http://search.ligazakon.ua/l_doc2.nsf/link1/MU00144.html</w:t>
      </w:r>
    </w:p>
    <w:p w14:paraId="6ABD0466"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 xml:space="preserve">Конвенція ООН Про боротьбу проти незаконного обігу наркотичних засобів та психотропних речовин (1989 р.) </w:t>
      </w:r>
      <w:r w:rsidRPr="00E02917">
        <w:rPr>
          <w:rFonts w:ascii="Times New Roman" w:eastAsia="Calibri" w:hAnsi="Times New Roman" w:cs="Times New Roman"/>
          <w:kern w:val="0"/>
          <w:sz w:val="28"/>
          <w:szCs w:val="28"/>
          <w:lang w:val="uk-UA" w:eastAsia="en-US"/>
        </w:rPr>
        <w:t xml:space="preserve">[Електронний ресурс]. – Режим доступу : </w:t>
      </w:r>
      <w:r w:rsidRPr="00E02917">
        <w:rPr>
          <w:rFonts w:ascii="Times New Roman" w:eastAsia="Calibri" w:hAnsi="Times New Roman" w:cs="Times New Roman"/>
          <w:spacing w:val="-10"/>
          <w:kern w:val="0"/>
          <w:sz w:val="28"/>
          <w:szCs w:val="28"/>
          <w:lang w:val="uk-UA" w:eastAsia="en-US"/>
        </w:rPr>
        <w:t>http://zakon2.rada.gov.ua/laws/show/995_096</w:t>
      </w:r>
    </w:p>
    <w:p w14:paraId="705EB7DC"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 xml:space="preserve">Кримінально-виконавчий кодекс України </w:t>
      </w:r>
      <w:r w:rsidRPr="00E02917">
        <w:rPr>
          <w:rFonts w:ascii="Times New Roman" w:eastAsia="Calibri" w:hAnsi="Times New Roman" w:cs="Times New Roman"/>
          <w:kern w:val="0"/>
          <w:sz w:val="28"/>
          <w:szCs w:val="28"/>
          <w:lang w:val="uk-UA" w:eastAsia="en-US"/>
        </w:rPr>
        <w:t xml:space="preserve">[Електронний ресурс]. – Режим доступу : </w:t>
      </w:r>
      <w:r w:rsidRPr="00E02917">
        <w:rPr>
          <w:rFonts w:ascii="Times New Roman" w:eastAsia="Calibri" w:hAnsi="Times New Roman" w:cs="Times New Roman"/>
          <w:spacing w:val="-10"/>
          <w:kern w:val="0"/>
          <w:sz w:val="28"/>
          <w:szCs w:val="28"/>
          <w:lang w:val="uk-UA" w:eastAsia="en-US"/>
        </w:rPr>
        <w:t>http://zakon4.rada.gov.ua/laws/show/1129-15</w:t>
      </w:r>
    </w:p>
    <w:p w14:paraId="7CC067F5"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 xml:space="preserve">Конвенція Рада Європи відкрила для підписання «Конвенцію Про кримінальну відповідальність за корупцію» 27 січня 1999 року </w:t>
      </w:r>
      <w:r w:rsidRPr="00E02917">
        <w:rPr>
          <w:rFonts w:ascii="Times New Roman" w:eastAsia="Calibri" w:hAnsi="Times New Roman" w:cs="Times New Roman"/>
          <w:kern w:val="0"/>
          <w:sz w:val="28"/>
          <w:szCs w:val="28"/>
          <w:lang w:val="uk-UA" w:eastAsia="en-US"/>
        </w:rPr>
        <w:t xml:space="preserve">[Електронний ресурс]. – Режим доступу : </w:t>
      </w:r>
      <w:r w:rsidRPr="00E02917">
        <w:rPr>
          <w:rFonts w:ascii="Times New Roman" w:eastAsia="Calibri" w:hAnsi="Times New Roman" w:cs="Times New Roman"/>
          <w:spacing w:val="-10"/>
          <w:kern w:val="0"/>
          <w:sz w:val="28"/>
          <w:szCs w:val="28"/>
          <w:lang w:val="uk-UA" w:eastAsia="en-US"/>
        </w:rPr>
        <w:t xml:space="preserve">http://zakon2.rada.gov.ua/laws/show/994_948 </w:t>
      </w:r>
    </w:p>
    <w:p w14:paraId="7C6117B7"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 xml:space="preserve">Кримінальний процесуальний кодекс </w:t>
      </w:r>
      <w:r w:rsidRPr="00E02917">
        <w:rPr>
          <w:rFonts w:ascii="Times New Roman" w:eastAsia="Calibri" w:hAnsi="Times New Roman" w:cs="Times New Roman"/>
          <w:kern w:val="0"/>
          <w:sz w:val="28"/>
          <w:szCs w:val="28"/>
          <w:lang w:val="uk-UA" w:eastAsia="en-US"/>
        </w:rPr>
        <w:t>[Електронний ресурс]. – Режим доступу:</w:t>
      </w:r>
      <w:r w:rsidRPr="00E02917">
        <w:rPr>
          <w:rFonts w:ascii="Calibri" w:eastAsia="Calibri" w:hAnsi="Calibri" w:cs="Times New Roman"/>
          <w:kern w:val="0"/>
          <w:lang w:val="uk-UA" w:eastAsia="en-US"/>
        </w:rPr>
        <w:t xml:space="preserve">  </w:t>
      </w:r>
      <w:r w:rsidRPr="00E02917">
        <w:rPr>
          <w:rFonts w:ascii="Times New Roman" w:eastAsia="Calibri" w:hAnsi="Times New Roman" w:cs="Times New Roman"/>
          <w:kern w:val="0"/>
          <w:sz w:val="28"/>
          <w:szCs w:val="28"/>
          <w:lang w:val="uk-UA" w:eastAsia="en-US"/>
        </w:rPr>
        <w:t>http://zakon4.rada.gov.ua/laws/show/4651-17</w:t>
      </w:r>
    </w:p>
    <w:p w14:paraId="33D7AF1B"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Козлов А. П. Уголовно-правовые санкции (проблемы построения, классификации и измерения) / А. П. Козлов. – Красноярск : Изд-во Краснояр. ун-та, 1989.</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176</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с.</w:t>
      </w:r>
    </w:p>
    <w:p w14:paraId="746580BD"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Кузнецов В. В. Кримінальне право України : навч. посіб. / В. В. Кузнецов ; за заг. ред. О.</w:t>
      </w:r>
      <w:r w:rsidRPr="00E02917">
        <w:rPr>
          <w:rFonts w:ascii="Times New Roman" w:eastAsia="Calibri" w:hAnsi="Times New Roman" w:cs="Times New Roman"/>
          <w:spacing w:val="-10"/>
          <w:kern w:val="0"/>
          <w:sz w:val="28"/>
          <w:szCs w:val="28"/>
          <w:lang w:val="en-US" w:eastAsia="en-US"/>
        </w:rPr>
        <w:t> </w:t>
      </w:r>
      <w:r w:rsidRPr="00E02917">
        <w:rPr>
          <w:rFonts w:ascii="Times New Roman" w:eastAsia="Calibri" w:hAnsi="Times New Roman" w:cs="Times New Roman"/>
          <w:spacing w:val="-10"/>
          <w:kern w:val="0"/>
          <w:sz w:val="28"/>
          <w:szCs w:val="28"/>
          <w:lang w:val="uk-UA" w:eastAsia="en-US"/>
        </w:rPr>
        <w:t xml:space="preserve">М. Джужи. – Вид. 2-ге доп. та перероб. – К. : Центр учбової літератури, 2011. – 392 с. </w:t>
      </w:r>
    </w:p>
    <w:p w14:paraId="7508BC02"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Козирєва В. П. Кримінальні покарання майнового характеру за законодавством України :  дис. … канд. юрид. наук : 12.00.08  /  Козирєва Валентина Петрівна. – К., 2007. – 211 с.</w:t>
      </w:r>
    </w:p>
    <w:p w14:paraId="6B21818D"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Копиленко О.</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Л. Правознавство : навчальний посібник / О. Л. Копиленко, Ю.</w:t>
      </w:r>
      <w:r w:rsidRPr="00E02917">
        <w:rPr>
          <w:rFonts w:ascii="Times New Roman" w:eastAsia="Calibri" w:hAnsi="Times New Roman" w:cs="Times New Roman"/>
          <w:spacing w:val="-10"/>
          <w:kern w:val="0"/>
          <w:sz w:val="28"/>
          <w:szCs w:val="28"/>
          <w:lang w:val="en-US" w:eastAsia="en-US"/>
        </w:rPr>
        <w:t> </w:t>
      </w:r>
      <w:r w:rsidRPr="00E02917">
        <w:rPr>
          <w:rFonts w:ascii="Times New Roman" w:eastAsia="Calibri" w:hAnsi="Times New Roman" w:cs="Times New Roman"/>
          <w:spacing w:val="-10"/>
          <w:kern w:val="0"/>
          <w:sz w:val="28"/>
          <w:szCs w:val="28"/>
          <w:lang w:val="uk-UA" w:eastAsia="en-US"/>
        </w:rPr>
        <w:t>І.</w:t>
      </w:r>
      <w:r w:rsidRPr="00E02917">
        <w:rPr>
          <w:rFonts w:ascii="Times New Roman" w:eastAsia="Calibri" w:hAnsi="Times New Roman" w:cs="Times New Roman"/>
          <w:spacing w:val="-10"/>
          <w:kern w:val="0"/>
          <w:sz w:val="28"/>
          <w:szCs w:val="28"/>
          <w:lang w:val="en-US" w:eastAsia="en-US"/>
        </w:rPr>
        <w:t> </w:t>
      </w:r>
      <w:r w:rsidRPr="00E02917">
        <w:rPr>
          <w:rFonts w:ascii="Times New Roman" w:eastAsia="Calibri" w:hAnsi="Times New Roman" w:cs="Times New Roman"/>
          <w:spacing w:val="-10"/>
          <w:kern w:val="0"/>
          <w:sz w:val="28"/>
          <w:szCs w:val="28"/>
          <w:lang w:val="uk-UA" w:eastAsia="en-US"/>
        </w:rPr>
        <w:t>Римаренко, Л.</w:t>
      </w:r>
      <w:r w:rsidRPr="00E02917">
        <w:rPr>
          <w:rFonts w:ascii="Times New Roman" w:eastAsia="Calibri" w:hAnsi="Times New Roman" w:cs="Times New Roman"/>
          <w:spacing w:val="-10"/>
          <w:kern w:val="0"/>
          <w:sz w:val="28"/>
          <w:szCs w:val="28"/>
          <w:lang w:val="en-US" w:eastAsia="en-US"/>
        </w:rPr>
        <w:t> </w:t>
      </w:r>
      <w:r w:rsidRPr="00E02917">
        <w:rPr>
          <w:rFonts w:ascii="Times New Roman" w:eastAsia="Calibri" w:hAnsi="Times New Roman" w:cs="Times New Roman"/>
          <w:spacing w:val="-10"/>
          <w:kern w:val="0"/>
          <w:sz w:val="28"/>
          <w:szCs w:val="28"/>
          <w:lang w:val="uk-UA" w:eastAsia="en-US"/>
        </w:rPr>
        <w:t>І.</w:t>
      </w:r>
      <w:r w:rsidRPr="00E02917">
        <w:rPr>
          <w:rFonts w:ascii="Times New Roman" w:eastAsia="Calibri" w:hAnsi="Times New Roman" w:cs="Times New Roman"/>
          <w:spacing w:val="-10"/>
          <w:kern w:val="0"/>
          <w:sz w:val="28"/>
          <w:szCs w:val="28"/>
          <w:lang w:val="en-US" w:eastAsia="en-US"/>
        </w:rPr>
        <w:t> </w:t>
      </w:r>
      <w:r w:rsidRPr="00E02917">
        <w:rPr>
          <w:rFonts w:ascii="Times New Roman" w:eastAsia="Calibri" w:hAnsi="Times New Roman" w:cs="Times New Roman"/>
          <w:spacing w:val="-10"/>
          <w:kern w:val="0"/>
          <w:sz w:val="28"/>
          <w:szCs w:val="28"/>
          <w:lang w:val="uk-UA" w:eastAsia="en-US"/>
        </w:rPr>
        <w:t>Мозговий, В.</w:t>
      </w:r>
      <w:r w:rsidRPr="00E02917">
        <w:rPr>
          <w:rFonts w:ascii="Times New Roman" w:eastAsia="Calibri" w:hAnsi="Times New Roman" w:cs="Times New Roman"/>
          <w:spacing w:val="-10"/>
          <w:kern w:val="0"/>
          <w:sz w:val="28"/>
          <w:szCs w:val="28"/>
          <w:lang w:val="en-US" w:eastAsia="en-US"/>
        </w:rPr>
        <w:t> </w:t>
      </w:r>
      <w:r w:rsidRPr="00E02917">
        <w:rPr>
          <w:rFonts w:ascii="Times New Roman" w:eastAsia="Calibri" w:hAnsi="Times New Roman" w:cs="Times New Roman"/>
          <w:spacing w:val="-10"/>
          <w:kern w:val="0"/>
          <w:sz w:val="28"/>
          <w:szCs w:val="28"/>
          <w:lang w:val="uk-UA" w:eastAsia="en-US"/>
        </w:rPr>
        <w:t>І.</w:t>
      </w:r>
      <w:r w:rsidRPr="00E02917">
        <w:rPr>
          <w:rFonts w:ascii="Times New Roman" w:eastAsia="Calibri" w:hAnsi="Times New Roman" w:cs="Times New Roman"/>
          <w:spacing w:val="-10"/>
          <w:kern w:val="0"/>
          <w:sz w:val="28"/>
          <w:szCs w:val="28"/>
          <w:lang w:val="en-US" w:eastAsia="en-US"/>
        </w:rPr>
        <w:t> </w:t>
      </w:r>
      <w:r w:rsidRPr="00E02917">
        <w:rPr>
          <w:rFonts w:ascii="Times New Roman" w:eastAsia="Calibri" w:hAnsi="Times New Roman" w:cs="Times New Roman"/>
          <w:spacing w:val="-10"/>
          <w:kern w:val="0"/>
          <w:sz w:val="28"/>
          <w:szCs w:val="28"/>
          <w:lang w:val="uk-UA" w:eastAsia="en-US"/>
        </w:rPr>
        <w:t>Кушерець</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 К</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Професіонал, 2007. – 400</w:t>
      </w:r>
      <w:r w:rsidRPr="00E02917">
        <w:rPr>
          <w:rFonts w:ascii="Times New Roman" w:eastAsia="Calibri" w:hAnsi="Times New Roman" w:cs="Times New Roman"/>
          <w:spacing w:val="-10"/>
          <w:kern w:val="0"/>
          <w:sz w:val="28"/>
          <w:szCs w:val="28"/>
          <w:lang w:val="en-US" w:eastAsia="en-US"/>
        </w:rPr>
        <w:t> </w:t>
      </w:r>
      <w:r w:rsidRPr="00E02917">
        <w:rPr>
          <w:rFonts w:ascii="Times New Roman" w:eastAsia="Calibri" w:hAnsi="Times New Roman" w:cs="Times New Roman"/>
          <w:spacing w:val="-10"/>
          <w:kern w:val="0"/>
          <w:sz w:val="28"/>
          <w:szCs w:val="28"/>
          <w:lang w:val="uk-UA" w:eastAsia="en-US"/>
        </w:rPr>
        <w:t>с.</w:t>
      </w:r>
    </w:p>
    <w:p w14:paraId="7F73DC8E"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Козочкин И. Д. Уголовное право зарубежных государств. Общая часть</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учебное пособие / под ред. и с предисл. И. Д. Козочкина.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М.</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Омега-Л, Институт международного права и экономики им. А. С. Грибоедова, 2003.</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kern w:val="0"/>
          <w:sz w:val="28"/>
          <w:szCs w:val="28"/>
          <w:lang w:eastAsia="en-US"/>
        </w:rPr>
        <w:t>– 576 с.</w:t>
      </w:r>
    </w:p>
    <w:p w14:paraId="1AE127CD"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lastRenderedPageBreak/>
        <w:t>Коновалова В. О. Юридична психологія</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підручник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В. О.</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Коновалова, В. Ю.</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Шепітько</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2-ге вид., перероб. і доп.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X.</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Право, 2008.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240 с. </w:t>
      </w:r>
    </w:p>
    <w:p w14:paraId="4AC0B2D2"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 xml:space="preserve">Кримінальний кодекс України </w:t>
      </w:r>
      <w:r w:rsidRPr="00E02917">
        <w:rPr>
          <w:rFonts w:ascii="Times New Roman" w:eastAsia="Calibri" w:hAnsi="Times New Roman" w:cs="Times New Roman"/>
          <w:kern w:val="0"/>
          <w:sz w:val="28"/>
          <w:szCs w:val="28"/>
          <w:lang w:val="uk-UA" w:eastAsia="en-US"/>
        </w:rPr>
        <w:t xml:space="preserve">[Електронний ресурс]. – Режим доступу: </w:t>
      </w:r>
      <w:r w:rsidRPr="00E02917">
        <w:rPr>
          <w:rFonts w:ascii="Times New Roman" w:eastAsia="Calibri" w:hAnsi="Times New Roman" w:cs="Times New Roman"/>
          <w:spacing w:val="-10"/>
          <w:kern w:val="0"/>
          <w:sz w:val="28"/>
          <w:szCs w:val="28"/>
          <w:lang w:val="uk-UA" w:eastAsia="en-US"/>
        </w:rPr>
        <w:t>http://zakon2.rada.gov.ua</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/laws/show/254к/96-вр</w:t>
      </w:r>
    </w:p>
    <w:p w14:paraId="5D9909D7"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 xml:space="preserve">Кругликов Л. Л. Уголовное право России. Часть Общая.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2-е изд., перераб. и доп.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М.</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Волтерс Клувер, 2005.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226 с. </w:t>
      </w:r>
    </w:p>
    <w:p w14:paraId="531B57FE"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Климюк О.</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Ф. Майнові покарання за злочини в праві України Х– початок ХХ століття / О. Ф. Климюк // Науковий вісник Національної академії внутр. справ. України. – 2001. – Вип. 4. </w:t>
      </w:r>
      <w:bookmarkStart w:id="5" w:name="_Ref188804541"/>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kern w:val="0"/>
          <w:sz w:val="28"/>
          <w:szCs w:val="28"/>
          <w:lang w:val="uk-UA" w:eastAsia="en-US"/>
        </w:rPr>
        <w:t>С. 134–143.</w:t>
      </w:r>
      <w:r w:rsidRPr="00E02917">
        <w:rPr>
          <w:rFonts w:ascii="Times New Roman" w:eastAsia="Calibri" w:hAnsi="Times New Roman" w:cs="Times New Roman"/>
          <w:spacing w:val="-10"/>
          <w:kern w:val="0"/>
          <w:sz w:val="28"/>
          <w:szCs w:val="28"/>
          <w:lang w:val="uk-UA" w:eastAsia="en-US"/>
        </w:rPr>
        <w:t xml:space="preserve"> </w:t>
      </w:r>
    </w:p>
    <w:p w14:paraId="5B0B91C6"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Конституція України : наук.-практ. коментар / [Авер'янов В. Б., Батанов О. В., Баулін Ю. В., Битяк Ю. П., Борисова В. І. та ін.]. – Х. : Право, 2003. – 808 с</w:t>
      </w:r>
      <w:bookmarkEnd w:id="5"/>
      <w:r w:rsidRPr="00E02917">
        <w:rPr>
          <w:rFonts w:ascii="Times New Roman" w:eastAsia="Calibri" w:hAnsi="Times New Roman" w:cs="Times New Roman"/>
          <w:spacing w:val="-10"/>
          <w:kern w:val="0"/>
          <w:sz w:val="28"/>
          <w:szCs w:val="28"/>
          <w:lang w:val="uk-UA" w:eastAsia="en-US"/>
        </w:rPr>
        <w:t>.</w:t>
      </w:r>
    </w:p>
    <w:p w14:paraId="65E44559"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6" w:name="_Ref188805351"/>
      <w:r w:rsidRPr="00E02917">
        <w:rPr>
          <w:rFonts w:ascii="Times New Roman" w:eastAsia="Calibri" w:hAnsi="Times New Roman" w:cs="Times New Roman"/>
          <w:spacing w:val="-10"/>
          <w:kern w:val="0"/>
          <w:sz w:val="28"/>
          <w:szCs w:val="28"/>
          <w:lang w:val="uk-UA" w:eastAsia="en-US"/>
        </w:rPr>
        <w:t>Коржанський М. Й. Кваліфікація злочинів : навчальний посібник /  М. Й. Коржанський. – 2-ге вид. – К. : Атіка, 2002. – 415 с.</w:t>
      </w:r>
      <w:bookmarkEnd w:id="6"/>
    </w:p>
    <w:p w14:paraId="0145612B"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7" w:name="_Ref188805677"/>
      <w:r w:rsidRPr="00E02917">
        <w:rPr>
          <w:rFonts w:ascii="Times New Roman" w:eastAsia="Calibri" w:hAnsi="Times New Roman" w:cs="Times New Roman"/>
          <w:spacing w:val="-10"/>
          <w:kern w:val="0"/>
          <w:sz w:val="28"/>
          <w:szCs w:val="28"/>
          <w:lang w:val="uk-UA" w:eastAsia="en-US"/>
        </w:rPr>
        <w:t>Коробеев А. И. Советская уголовно-правовая политика: Проблемы криминализации и педализации / А. И. Коробеев. – Владивосток : Изд-во Дальневосточного ун-та, 1987. – 268 с.</w:t>
      </w:r>
      <w:bookmarkEnd w:id="7"/>
    </w:p>
    <w:p w14:paraId="5DAD6F6F"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8" w:name="_Ref188802753"/>
      <w:r w:rsidRPr="00E02917">
        <w:rPr>
          <w:rFonts w:ascii="Times New Roman" w:eastAsia="Calibri" w:hAnsi="Times New Roman" w:cs="Times New Roman"/>
          <w:spacing w:val="-10"/>
          <w:kern w:val="0"/>
          <w:sz w:val="28"/>
          <w:szCs w:val="28"/>
          <w:lang w:val="uk-UA" w:eastAsia="en-US"/>
        </w:rPr>
        <w:t>Костромин А. С. Наказания, связанные с материальным воздействием на осужденного, в истории уголовного права зарубежных стран / А. С. Костромин // История государства и права. – 2007. – № 1. – С. 40–42</w:t>
      </w:r>
      <w:bookmarkEnd w:id="8"/>
      <w:r w:rsidRPr="00E02917">
        <w:rPr>
          <w:rFonts w:ascii="Times New Roman" w:eastAsia="Calibri" w:hAnsi="Times New Roman" w:cs="Times New Roman"/>
          <w:spacing w:val="-10"/>
          <w:kern w:val="0"/>
          <w:sz w:val="28"/>
          <w:szCs w:val="28"/>
          <w:lang w:val="uk-UA" w:eastAsia="en-US"/>
        </w:rPr>
        <w:t>.</w:t>
      </w:r>
    </w:p>
    <w:p w14:paraId="6198D3BC"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9" w:name="_Ref188805064"/>
      <w:r w:rsidRPr="00E02917">
        <w:rPr>
          <w:rFonts w:ascii="Times New Roman" w:eastAsia="Calibri" w:hAnsi="Times New Roman" w:cs="Times New Roman"/>
          <w:spacing w:val="-10"/>
          <w:kern w:val="0"/>
          <w:sz w:val="28"/>
          <w:szCs w:val="28"/>
          <w:lang w:eastAsia="en-US"/>
        </w:rPr>
        <w:t>Крим</w:t>
      </w:r>
      <w:r w:rsidRPr="00E02917">
        <w:rPr>
          <w:rFonts w:ascii="Times New Roman" w:eastAsia="Calibri" w:hAnsi="Times New Roman" w:cs="Times New Roman"/>
          <w:spacing w:val="-10"/>
          <w:kern w:val="0"/>
          <w:sz w:val="28"/>
          <w:szCs w:val="28"/>
          <w:lang w:val="uk-UA" w:eastAsia="en-US"/>
        </w:rPr>
        <w:t>і</w:t>
      </w:r>
      <w:r w:rsidRPr="00E02917">
        <w:rPr>
          <w:rFonts w:ascii="Times New Roman" w:eastAsia="Calibri" w:hAnsi="Times New Roman" w:cs="Times New Roman"/>
          <w:spacing w:val="-10"/>
          <w:kern w:val="0"/>
          <w:sz w:val="28"/>
          <w:szCs w:val="28"/>
          <w:lang w:eastAsia="en-US"/>
        </w:rPr>
        <w:t>нальне право України</w:t>
      </w:r>
      <w:r w:rsidRPr="00E02917">
        <w:rPr>
          <w:rFonts w:ascii="Times New Roman" w:eastAsia="Calibri" w:hAnsi="Times New Roman" w:cs="Times New Roman"/>
          <w:spacing w:val="-10"/>
          <w:kern w:val="0"/>
          <w:sz w:val="28"/>
          <w:szCs w:val="28"/>
          <w:lang w:val="uk-UA" w:eastAsia="en-US"/>
        </w:rPr>
        <w:t>. Загальна частина : підручник для студентів спец. вищ. закладів освіти / [Бажанов М. І., Баулін Ю. В., Борисов В. І. та ін.]. – К. ; – Х. : Юрінком Інтер, 200</w:t>
      </w:r>
      <w:r w:rsidRPr="00E02917">
        <w:rPr>
          <w:rFonts w:ascii="Times New Roman" w:eastAsia="Calibri" w:hAnsi="Times New Roman" w:cs="Times New Roman"/>
          <w:spacing w:val="-10"/>
          <w:kern w:val="0"/>
          <w:sz w:val="28"/>
          <w:szCs w:val="28"/>
          <w:lang w:eastAsia="en-US"/>
        </w:rPr>
        <w:t>1</w:t>
      </w:r>
      <w:r w:rsidRPr="00E02917">
        <w:rPr>
          <w:rFonts w:ascii="Times New Roman" w:eastAsia="Calibri" w:hAnsi="Times New Roman" w:cs="Times New Roman"/>
          <w:spacing w:val="-10"/>
          <w:kern w:val="0"/>
          <w:sz w:val="28"/>
          <w:szCs w:val="28"/>
          <w:lang w:val="uk-UA" w:eastAsia="en-US"/>
        </w:rPr>
        <w:t>. – 416 с.</w:t>
      </w:r>
      <w:bookmarkEnd w:id="9"/>
    </w:p>
    <w:p w14:paraId="3EFFB381"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10" w:name="_Ref188804204"/>
      <w:r w:rsidRPr="00E02917">
        <w:rPr>
          <w:rFonts w:ascii="Times New Roman" w:eastAsia="Calibri" w:hAnsi="Times New Roman" w:cs="Times New Roman"/>
          <w:spacing w:val="-10"/>
          <w:kern w:val="0"/>
          <w:sz w:val="28"/>
          <w:szCs w:val="28"/>
          <w:lang w:val="uk-UA" w:eastAsia="en-US"/>
        </w:rPr>
        <w:t>Лужбин А. В. Конфискация имущества – «новая» мера уголовно-правового характера и новые проблемы / А. В. Лужбин, К.А. Волков // Росийская юстиция. – 2006. – № 9. – С. 33–36</w:t>
      </w:r>
      <w:bookmarkEnd w:id="10"/>
      <w:r w:rsidRPr="00E02917">
        <w:rPr>
          <w:rFonts w:ascii="Times New Roman" w:eastAsia="Calibri" w:hAnsi="Times New Roman" w:cs="Times New Roman"/>
          <w:spacing w:val="-10"/>
          <w:kern w:val="0"/>
          <w:sz w:val="28"/>
          <w:szCs w:val="28"/>
          <w:lang w:val="uk-UA" w:eastAsia="en-US"/>
        </w:rPr>
        <w:t>.</w:t>
      </w:r>
    </w:p>
    <w:p w14:paraId="72963E64"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11" w:name="_Ref188805300"/>
      <w:r w:rsidRPr="00E02917">
        <w:rPr>
          <w:rFonts w:ascii="Times New Roman" w:eastAsia="Calibri" w:hAnsi="Times New Roman" w:cs="Times New Roman"/>
          <w:spacing w:val="-10"/>
          <w:kern w:val="0"/>
          <w:sz w:val="28"/>
          <w:szCs w:val="28"/>
          <w:lang w:val="uk-UA" w:eastAsia="en-US"/>
        </w:rPr>
        <w:t>Лунеев В. В. Мотивация преступного поведения / В. В. Лунеев ; [отв. ред. В. Н. Кудрявцев]. – М. : Наука, 1991. – 383 с.</w:t>
      </w:r>
      <w:bookmarkEnd w:id="11"/>
    </w:p>
    <w:p w14:paraId="08E47D10"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12" w:name="_Ref188804222"/>
      <w:r w:rsidRPr="00E02917">
        <w:rPr>
          <w:rFonts w:ascii="Times New Roman" w:eastAsia="Calibri" w:hAnsi="Times New Roman" w:cs="Times New Roman"/>
          <w:spacing w:val="-10"/>
          <w:kern w:val="0"/>
          <w:sz w:val="28"/>
          <w:szCs w:val="28"/>
          <w:lang w:val="uk-UA" w:eastAsia="en-US"/>
        </w:rPr>
        <w:lastRenderedPageBreak/>
        <w:t>Лунеев В. В. Правовое регулирование общественных отношений - важный фактор предупреждения организованной и коррупционной преступности / В. В. Лунеев // Государство и право. – 2001. – № 5. – С. 106</w:t>
      </w:r>
      <w:bookmarkEnd w:id="12"/>
      <w:r w:rsidRPr="00E02917">
        <w:rPr>
          <w:rFonts w:ascii="Times New Roman" w:eastAsia="Calibri" w:hAnsi="Times New Roman" w:cs="Times New Roman"/>
          <w:spacing w:val="-10"/>
          <w:kern w:val="0"/>
          <w:sz w:val="28"/>
          <w:szCs w:val="28"/>
          <w:lang w:val="uk-UA" w:eastAsia="en-US"/>
        </w:rPr>
        <w:t xml:space="preserve"> – 113.</w:t>
      </w:r>
    </w:p>
    <w:p w14:paraId="409E96AB"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13" w:name="_Ref198196495"/>
      <w:r w:rsidRPr="00E02917">
        <w:rPr>
          <w:rFonts w:ascii="Times New Roman" w:eastAsia="Calibri" w:hAnsi="Times New Roman" w:cs="Times New Roman"/>
          <w:spacing w:val="-10"/>
          <w:kern w:val="0"/>
          <w:sz w:val="28"/>
          <w:szCs w:val="28"/>
          <w:lang w:val="uk-UA" w:eastAsia="en-US"/>
        </w:rPr>
        <w:t xml:space="preserve">Лутшов А. И. Проблемы и перспективы развития уголовного законодательства </w:t>
      </w:r>
      <w:r w:rsidRPr="00E02917">
        <w:rPr>
          <w:rFonts w:ascii="Times New Roman" w:eastAsia="Calibri" w:hAnsi="Times New Roman" w:cs="Times New Roman"/>
          <w:spacing w:val="-10"/>
          <w:kern w:val="0"/>
          <w:sz w:val="28"/>
          <w:szCs w:val="28"/>
          <w:lang w:eastAsia="en-US"/>
        </w:rPr>
        <w:t>Белоруссии</w:t>
      </w:r>
      <w:r w:rsidRPr="00E02917">
        <w:rPr>
          <w:rFonts w:ascii="Times New Roman" w:eastAsia="Calibri" w:hAnsi="Times New Roman" w:cs="Times New Roman"/>
          <w:spacing w:val="-10"/>
          <w:kern w:val="0"/>
          <w:sz w:val="28"/>
          <w:szCs w:val="28"/>
          <w:lang w:val="uk-UA" w:eastAsia="en-US"/>
        </w:rPr>
        <w:t xml:space="preserve"> / А. И. Лутшов // </w:t>
      </w:r>
      <w:r w:rsidRPr="00E02917">
        <w:rPr>
          <w:rFonts w:ascii="Times New Roman" w:eastAsia="Calibri" w:hAnsi="Times New Roman" w:cs="Times New Roman"/>
          <w:spacing w:val="-10"/>
          <w:kern w:val="0"/>
          <w:sz w:val="28"/>
          <w:szCs w:val="28"/>
          <w:lang w:eastAsia="en-US"/>
        </w:rPr>
        <w:t>Уголовное</w:t>
      </w:r>
      <w:r w:rsidRPr="00E02917">
        <w:rPr>
          <w:rFonts w:ascii="Times New Roman" w:eastAsia="Calibri" w:hAnsi="Times New Roman" w:cs="Times New Roman"/>
          <w:spacing w:val="-10"/>
          <w:kern w:val="0"/>
          <w:sz w:val="28"/>
          <w:szCs w:val="28"/>
          <w:lang w:val="uk-UA" w:eastAsia="en-US"/>
        </w:rPr>
        <w:t xml:space="preserve"> право в XXI веке : материалы Международной научной конференции на юридическом факультете МГУ им. М. В. Ломоносова (м. Москва, 31 мая–1 июня 2001 г.) / МГУ им. М. В. Ломоносова. – М. : ЛексЭст, 2002. – С. 39–43</w:t>
      </w:r>
      <w:bookmarkEnd w:id="13"/>
      <w:r w:rsidRPr="00E02917">
        <w:rPr>
          <w:rFonts w:ascii="Times New Roman" w:eastAsia="Calibri" w:hAnsi="Times New Roman" w:cs="Times New Roman"/>
          <w:spacing w:val="-10"/>
          <w:kern w:val="0"/>
          <w:sz w:val="28"/>
          <w:szCs w:val="28"/>
          <w:lang w:val="uk-UA" w:eastAsia="en-US"/>
        </w:rPr>
        <w:t>.</w:t>
      </w:r>
    </w:p>
    <w:p w14:paraId="1F06FF61"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Лобойко Л. М. Методи правового регулювання у кримінальному процесі України : дис. ... д-ра юрид. наук : 12.00.09 / Лобойко Леонід Миколайович. – Дніпропетровськ, 2006. – 437 с.</w:t>
      </w:r>
    </w:p>
    <w:p w14:paraId="6A7FFD3C"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Липинский Д.</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А. Соотношение функций права и функций юридической ответственности / Д.</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А. Липинский // Правоведение. – 2004. – № 3. – С. 144–155.</w:t>
      </w:r>
    </w:p>
    <w:p w14:paraId="4B22CE33"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Любченко Д.</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І. Система покарань в кримінальному праві Гетьманщини другої половини ХVII – першої частини XVII ст. (за судовою практикою)  / Д.</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І. Любченко // Вісник Національного університету внутр. справ. </w:t>
      </w:r>
      <w:r w:rsidRPr="00E02917">
        <w:rPr>
          <w:rFonts w:ascii="Times New Roman" w:eastAsia="Calibri" w:hAnsi="Times New Roman" w:cs="Times New Roman"/>
          <w:spacing w:val="-10"/>
          <w:kern w:val="0"/>
          <w:sz w:val="28"/>
          <w:szCs w:val="28"/>
          <w:lang w:eastAsia="en-US"/>
        </w:rPr>
        <w:t xml:space="preserve">– 2006. </w:t>
      </w:r>
      <w:r w:rsidRPr="00E02917">
        <w:rPr>
          <w:rFonts w:ascii="Times New Roman" w:eastAsia="Calibri" w:hAnsi="Times New Roman" w:cs="Times New Roman"/>
          <w:spacing w:val="-10"/>
          <w:kern w:val="0"/>
          <w:sz w:val="28"/>
          <w:szCs w:val="28"/>
          <w:lang w:val="uk-UA" w:eastAsia="en-US"/>
        </w:rPr>
        <w:t>– Вип. 35. – С. 97–102.</w:t>
      </w:r>
    </w:p>
    <w:p w14:paraId="114D477B"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 xml:space="preserve">Марченко Н. В. Додаткові покарання та особливості їх призначення : дис. … канд. юрид. наук : 12.00.08 / Марченко Нінель  Валеріївна. – Запоріжжя, 2009. – </w:t>
      </w:r>
      <w:r w:rsidRPr="00E02917">
        <w:rPr>
          <w:rFonts w:ascii="Times New Roman" w:eastAsia="Calibri" w:hAnsi="Times New Roman" w:cs="Times New Roman"/>
          <w:spacing w:val="-10"/>
          <w:kern w:val="0"/>
          <w:sz w:val="28"/>
          <w:szCs w:val="28"/>
          <w:lang w:eastAsia="en-US"/>
        </w:rPr>
        <w:t xml:space="preserve">213 </w:t>
      </w:r>
      <w:r w:rsidRPr="00E02917">
        <w:rPr>
          <w:rFonts w:ascii="Times New Roman" w:eastAsia="Calibri" w:hAnsi="Times New Roman" w:cs="Times New Roman"/>
          <w:spacing w:val="-10"/>
          <w:kern w:val="0"/>
          <w:sz w:val="28"/>
          <w:szCs w:val="28"/>
          <w:lang w:val="uk-UA" w:eastAsia="en-US"/>
        </w:rPr>
        <w:t>с</w:t>
      </w:r>
      <w:r w:rsidRPr="00E02917">
        <w:rPr>
          <w:rFonts w:ascii="Times New Roman" w:eastAsia="Calibri" w:hAnsi="Times New Roman" w:cs="Times New Roman"/>
          <w:spacing w:val="-10"/>
          <w:kern w:val="0"/>
          <w:sz w:val="28"/>
          <w:szCs w:val="28"/>
          <w:lang w:eastAsia="en-US"/>
        </w:rPr>
        <w:t>.</w:t>
      </w:r>
    </w:p>
    <w:p w14:paraId="5CBC0210"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Марченко Н. В. Природа додаткових покарань: проблема концепції / Н. В. Марченко // Підприємництво, господарство і право. – 2008. – № 1. – С 101–</w:t>
      </w:r>
      <w:r w:rsidRPr="00E02917">
        <w:rPr>
          <w:rFonts w:ascii="Times New Roman" w:eastAsia="Calibri" w:hAnsi="Times New Roman" w:cs="Times New Roman"/>
          <w:kern w:val="0"/>
          <w:sz w:val="28"/>
          <w:szCs w:val="28"/>
          <w:lang w:val="uk-UA" w:eastAsia="en-US"/>
        </w:rPr>
        <w:t>104</w:t>
      </w:r>
      <w:r w:rsidRPr="00E02917">
        <w:rPr>
          <w:rFonts w:ascii="Times New Roman" w:eastAsia="Calibri" w:hAnsi="Times New Roman" w:cs="Times New Roman"/>
          <w:spacing w:val="-10"/>
          <w:kern w:val="0"/>
          <w:sz w:val="28"/>
          <w:szCs w:val="28"/>
          <w:lang w:val="uk-UA" w:eastAsia="en-US"/>
        </w:rPr>
        <w:t>.</w:t>
      </w:r>
    </w:p>
    <w:p w14:paraId="33A80B7C"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Матишевський П. С. Кримінальне право України. Загальна частина / П. С. Матишевський, П. П. Андрушко, С. Д. Шапченко. – К. : Юрінком Інтер, 2000. – 312 с.</w:t>
      </w:r>
    </w:p>
    <w:p w14:paraId="50CD6E8F"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Марисюк К. Б. Майнові покарання за кримінальним кодексом УСРР 1922 р. / К. Б. Марисюк // Часопис Київського університету права. – 2011. – Вип. 2. – С. 223–226.</w:t>
      </w:r>
    </w:p>
    <w:p w14:paraId="74174DF8"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lastRenderedPageBreak/>
        <w:t>Марисюк К. Б. Питання майнових покарань в Основних засадах кримінального законодавства Союзу РСР і союзних республік 1924</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р. / К. Б. Марисюк // Часопис Київського університету права. – 2011. – Вип. 1.  – С. 269–272.</w:t>
      </w:r>
    </w:p>
    <w:p w14:paraId="3D17241F"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Марогулова И. Л.</w:t>
      </w:r>
      <w:r w:rsidRPr="00E02917">
        <w:rPr>
          <w:rFonts w:ascii="Times New Roman" w:eastAsia="Calibri" w:hAnsi="Times New Roman" w:cs="Times New Roman"/>
          <w:spacing w:val="-10"/>
          <w:kern w:val="0"/>
          <w:sz w:val="28"/>
          <w:szCs w:val="28"/>
          <w:lang w:eastAsia="en-US"/>
        </w:rPr>
        <w:t xml:space="preserve"> Специальная</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конфискация</w:t>
      </w:r>
      <w:r w:rsidRPr="00E02917">
        <w:rPr>
          <w:rFonts w:ascii="Times New Roman" w:eastAsia="Calibri" w:hAnsi="Times New Roman" w:cs="Times New Roman"/>
          <w:spacing w:val="-10"/>
          <w:kern w:val="0"/>
          <w:sz w:val="28"/>
          <w:szCs w:val="28"/>
          <w:lang w:val="uk-UA" w:eastAsia="en-US"/>
        </w:rPr>
        <w:t xml:space="preserve"> по уголовным делам / И. Л. Марогулова // Проблемы совершенствования советского законодательства : труды. – Вып. 13. – М., 1978. – С. 130–140.</w:t>
      </w:r>
    </w:p>
    <w:p w14:paraId="3BD18B02"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Михайленко П. П. Нариси з історії крим. законодавства Укр. РСР / П. П. Михайленко.</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К. : Вид-во Акад. наук УРСР, 1959. – Ч. 1. – 168 с.</w:t>
      </w:r>
    </w:p>
    <w:p w14:paraId="70CEAC15"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Михайлов</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В. И. </w:t>
      </w:r>
      <w:r w:rsidRPr="00E02917">
        <w:rPr>
          <w:rFonts w:ascii="Times New Roman" w:eastAsia="Calibri" w:hAnsi="Times New Roman" w:cs="Times New Roman"/>
          <w:spacing w:val="-10"/>
          <w:kern w:val="0"/>
          <w:sz w:val="28"/>
          <w:szCs w:val="28"/>
          <w:lang w:eastAsia="en-US"/>
        </w:rPr>
        <w:t>Институт</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конфискации</w:t>
      </w:r>
      <w:r w:rsidRPr="00E02917">
        <w:rPr>
          <w:rFonts w:ascii="Times New Roman" w:eastAsia="Calibri" w:hAnsi="Times New Roman" w:cs="Times New Roman"/>
          <w:spacing w:val="-10"/>
          <w:kern w:val="0"/>
          <w:sz w:val="28"/>
          <w:szCs w:val="28"/>
          <w:lang w:val="uk-UA" w:eastAsia="en-US"/>
        </w:rPr>
        <w:t xml:space="preserve"> имущества в международном праве и некоторые тенденции его развития в законодательстве государств СНГ /  В. И. Михайлов.</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М., 2007. – С</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274–290.</w:t>
      </w:r>
    </w:p>
    <w:p w14:paraId="43AC9219"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 xml:space="preserve">Міжнародний документ. Сорок Рекомендацій Групи з розробки фінансових заходів боротьби з відмиванням грошей (FATF) від 25.09.2003 р. </w:t>
      </w:r>
      <w:r w:rsidRPr="00E02917">
        <w:rPr>
          <w:rFonts w:ascii="Times New Roman" w:eastAsia="Calibri" w:hAnsi="Times New Roman" w:cs="Times New Roman"/>
          <w:kern w:val="0"/>
          <w:sz w:val="28"/>
          <w:szCs w:val="28"/>
          <w:lang w:val="uk-UA" w:eastAsia="en-US"/>
        </w:rPr>
        <w:t xml:space="preserve">[Електронний ресурс]. – Режим доступу : </w:t>
      </w:r>
      <w:r w:rsidRPr="00E02917">
        <w:rPr>
          <w:rFonts w:ascii="Times New Roman" w:eastAsia="Calibri" w:hAnsi="Times New Roman" w:cs="Times New Roman"/>
          <w:spacing w:val="-10"/>
          <w:kern w:val="0"/>
          <w:sz w:val="28"/>
          <w:szCs w:val="28"/>
          <w:lang w:val="uk-UA" w:eastAsia="en-US"/>
        </w:rPr>
        <w:t>http://zakon4.rada.gov.ua/ laws/show/835_001</w:t>
      </w:r>
    </w:p>
    <w:p w14:paraId="4E6D9549"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Мельнікова–Крикун В.</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М. Спеціальна конфіскація / В.</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М.</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Мельникова-Крикун // Право і Безпека. – 2005. –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4.</w:t>
      </w:r>
      <w:r w:rsidRPr="00E02917">
        <w:rPr>
          <w:rFonts w:ascii="Times New Roman" w:eastAsia="Calibri" w:hAnsi="Times New Roman" w:cs="Times New Roman"/>
          <w:spacing w:val="-10"/>
          <w:kern w:val="0"/>
          <w:sz w:val="28"/>
          <w:szCs w:val="28"/>
          <w:lang w:eastAsia="en-US"/>
        </w:rPr>
        <w:t xml:space="preserve"> – С. 89–92.</w:t>
      </w:r>
    </w:p>
    <w:p w14:paraId="5D04E0F1"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14" w:name="_Ref188804153"/>
      <w:r w:rsidRPr="00E02917">
        <w:rPr>
          <w:rFonts w:ascii="Times New Roman" w:eastAsia="Calibri" w:hAnsi="Times New Roman" w:cs="Times New Roman"/>
          <w:spacing w:val="-10"/>
          <w:kern w:val="0"/>
          <w:sz w:val="28"/>
          <w:szCs w:val="28"/>
          <w:lang w:val="uk-UA" w:eastAsia="en-US"/>
        </w:rPr>
        <w:t>Мельникова-Крикун В. М. Про недоцільність застосування конфіскації майна як виду додаткового покарання / В.</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М. Мельникова-Крикун // Вісник Харківського національного університету внутрішніх справ.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2005.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 29 .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С.</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61</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65.</w:t>
      </w:r>
      <w:bookmarkEnd w:id="14"/>
    </w:p>
    <w:p w14:paraId="1F366C13"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15" w:name="_Ref198195520"/>
      <w:r w:rsidRPr="00E02917">
        <w:rPr>
          <w:rFonts w:ascii="Times New Roman" w:eastAsia="Calibri" w:hAnsi="Times New Roman" w:cs="Times New Roman"/>
          <w:spacing w:val="-10"/>
          <w:kern w:val="0"/>
          <w:sz w:val="28"/>
          <w:szCs w:val="28"/>
          <w:lang w:val="uk-UA" w:eastAsia="en-US"/>
        </w:rPr>
        <w:t xml:space="preserve">Милинчук В. В. </w:t>
      </w:r>
      <w:r w:rsidRPr="00E02917">
        <w:rPr>
          <w:rFonts w:ascii="Times New Roman" w:eastAsia="Calibri" w:hAnsi="Times New Roman" w:cs="Times New Roman"/>
          <w:spacing w:val="-10"/>
          <w:kern w:val="0"/>
          <w:sz w:val="28"/>
          <w:szCs w:val="28"/>
          <w:lang w:eastAsia="en-US"/>
        </w:rPr>
        <w:t>Актуальные</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вопросы</w:t>
      </w:r>
      <w:r w:rsidRPr="00E02917">
        <w:rPr>
          <w:rFonts w:ascii="Times New Roman" w:eastAsia="Calibri" w:hAnsi="Times New Roman" w:cs="Times New Roman"/>
          <w:spacing w:val="-10"/>
          <w:kern w:val="0"/>
          <w:sz w:val="28"/>
          <w:szCs w:val="28"/>
          <w:lang w:val="uk-UA" w:eastAsia="en-US"/>
        </w:rPr>
        <w:t xml:space="preserve"> совершенствования института конфискации / В.</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В. Милинчук // Государство и право. – 2004.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 7.</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С. 36</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47</w:t>
      </w:r>
      <w:bookmarkEnd w:id="15"/>
      <w:r w:rsidRPr="00E02917">
        <w:rPr>
          <w:rFonts w:ascii="Times New Roman" w:eastAsia="Calibri" w:hAnsi="Times New Roman" w:cs="Times New Roman"/>
          <w:spacing w:val="-10"/>
          <w:kern w:val="0"/>
          <w:sz w:val="28"/>
          <w:szCs w:val="28"/>
          <w:lang w:val="uk-UA" w:eastAsia="en-US"/>
        </w:rPr>
        <w:t>.</w:t>
      </w:r>
    </w:p>
    <w:p w14:paraId="05DCC54F"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16" w:name="_Ref198193711"/>
      <w:r w:rsidRPr="00E02917">
        <w:rPr>
          <w:rFonts w:ascii="Times New Roman" w:eastAsia="Calibri" w:hAnsi="Times New Roman" w:cs="Times New Roman"/>
          <w:spacing w:val="-10"/>
          <w:kern w:val="0"/>
          <w:sz w:val="28"/>
          <w:szCs w:val="28"/>
          <w:lang w:val="uk-UA" w:eastAsia="en-US"/>
        </w:rPr>
        <w:t xml:space="preserve">Милюков С. Ф. </w:t>
      </w:r>
      <w:r w:rsidRPr="00E02917">
        <w:rPr>
          <w:rFonts w:ascii="Times New Roman" w:eastAsia="Calibri" w:hAnsi="Times New Roman" w:cs="Times New Roman"/>
          <w:spacing w:val="-10"/>
          <w:kern w:val="0"/>
          <w:sz w:val="28"/>
          <w:szCs w:val="28"/>
          <w:lang w:eastAsia="en-US"/>
        </w:rPr>
        <w:t>Российское</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уголовное</w:t>
      </w:r>
      <w:r w:rsidRPr="00E02917">
        <w:rPr>
          <w:rFonts w:ascii="Times New Roman" w:eastAsia="Calibri" w:hAnsi="Times New Roman" w:cs="Times New Roman"/>
          <w:spacing w:val="-10"/>
          <w:kern w:val="0"/>
          <w:sz w:val="28"/>
          <w:szCs w:val="28"/>
          <w:lang w:val="uk-UA" w:eastAsia="en-US"/>
        </w:rPr>
        <w:t xml:space="preserve"> законодательство:</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Опыт критического анализа</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монография / С. Ф. Милюков. – СПб.</w:t>
      </w:r>
      <w:r w:rsidRPr="00E02917">
        <w:rPr>
          <w:rFonts w:ascii="Times New Roman" w:eastAsia="Calibri" w:hAnsi="Times New Roman" w:cs="Times New Roman"/>
          <w:spacing w:val="-10"/>
          <w:kern w:val="0"/>
          <w:sz w:val="28"/>
          <w:szCs w:val="28"/>
          <w:lang w:eastAsia="en-US"/>
        </w:rPr>
        <w:t xml:space="preserve"> : СПбИВЭСЭП, Знание</w:t>
      </w:r>
      <w:r w:rsidRPr="00E02917">
        <w:rPr>
          <w:rFonts w:ascii="Times New Roman" w:eastAsia="Calibri" w:hAnsi="Times New Roman" w:cs="Times New Roman"/>
          <w:spacing w:val="-10"/>
          <w:kern w:val="0"/>
          <w:sz w:val="28"/>
          <w:szCs w:val="28"/>
          <w:lang w:val="uk-UA" w:eastAsia="en-US"/>
        </w:rPr>
        <w:t xml:space="preserve">, 2000.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279 с</w:t>
      </w:r>
      <w:bookmarkEnd w:id="16"/>
      <w:r w:rsidRPr="00E02917">
        <w:rPr>
          <w:rFonts w:ascii="Times New Roman" w:eastAsia="Calibri" w:hAnsi="Times New Roman" w:cs="Times New Roman"/>
          <w:spacing w:val="-10"/>
          <w:kern w:val="0"/>
          <w:sz w:val="28"/>
          <w:szCs w:val="28"/>
          <w:lang w:val="uk-UA" w:eastAsia="en-US"/>
        </w:rPr>
        <w:t>.</w:t>
      </w:r>
    </w:p>
    <w:p w14:paraId="018A2837"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17" w:name="_Ref188805132"/>
      <w:r w:rsidRPr="00E02917">
        <w:rPr>
          <w:rFonts w:ascii="Times New Roman" w:eastAsia="Calibri" w:hAnsi="Times New Roman" w:cs="Times New Roman"/>
          <w:spacing w:val="-10"/>
          <w:kern w:val="0"/>
          <w:sz w:val="28"/>
          <w:szCs w:val="28"/>
          <w:lang w:val="uk-UA" w:eastAsia="en-US"/>
        </w:rPr>
        <w:t>Митрофанов А. А. Основні напрямки кримінально-правової політики в Україні: формування та реалізація</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автореф. дис. на здобуття наук. ступеня канд. </w:t>
      </w:r>
      <w:r w:rsidRPr="00E02917">
        <w:rPr>
          <w:rFonts w:ascii="Times New Roman" w:eastAsia="Calibri" w:hAnsi="Times New Roman" w:cs="Times New Roman"/>
          <w:spacing w:val="-10"/>
          <w:kern w:val="0"/>
          <w:sz w:val="28"/>
          <w:szCs w:val="28"/>
          <w:lang w:val="uk-UA" w:eastAsia="en-US"/>
        </w:rPr>
        <w:lastRenderedPageBreak/>
        <w:t>юрид. наук</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спец. 12.00.08 «Кримінальне право та кримінологія; кримінально-виконавче право»</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А.</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А. Митрофанов. – К., 2005. – 17</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с.</w:t>
      </w:r>
      <w:bookmarkEnd w:id="17"/>
    </w:p>
    <w:p w14:paraId="2C358885"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18" w:name="_Ref188804693"/>
      <w:r w:rsidRPr="00E02917">
        <w:rPr>
          <w:rFonts w:ascii="Times New Roman" w:eastAsia="Calibri" w:hAnsi="Times New Roman" w:cs="Times New Roman"/>
          <w:spacing w:val="-10"/>
          <w:kern w:val="0"/>
          <w:sz w:val="28"/>
          <w:szCs w:val="28"/>
          <w:lang w:val="uk-UA" w:eastAsia="en-US"/>
        </w:rPr>
        <w:t>Новий тлумачний словник української мови : y 3-х т. – К.</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Аконіт, 2007</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Т. 1</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А</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К. – 926 с.</w:t>
      </w:r>
      <w:bookmarkEnd w:id="18"/>
    </w:p>
    <w:p w14:paraId="1CC3152F"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19" w:name="_Ref188803484"/>
      <w:r w:rsidRPr="00E02917">
        <w:rPr>
          <w:rFonts w:ascii="Times New Roman" w:eastAsia="Calibri" w:hAnsi="Times New Roman" w:cs="Times New Roman"/>
          <w:spacing w:val="-10"/>
          <w:kern w:val="0"/>
          <w:sz w:val="28"/>
          <w:szCs w:val="28"/>
          <w:lang w:val="uk-UA" w:eastAsia="en-US"/>
        </w:rPr>
        <w:t>Новый уголовный кодекс Франции / [науч. ред. Н.</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Ф. Кузнецова, Э.</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Ф.</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Побегайло].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М.</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Юридический колледж МГУ</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1993.</w:t>
      </w:r>
      <w:r w:rsidRPr="00E02917">
        <w:rPr>
          <w:rFonts w:ascii="Times New Roman" w:eastAsia="Calibri" w:hAnsi="Times New Roman" w:cs="Times New Roman"/>
          <w:spacing w:val="-10"/>
          <w:kern w:val="0"/>
          <w:sz w:val="28"/>
          <w:szCs w:val="28"/>
          <w:lang w:eastAsia="en-US"/>
        </w:rPr>
        <w:t xml:space="preserve"> – </w:t>
      </w:r>
      <w:r w:rsidRPr="00E02917">
        <w:rPr>
          <w:rFonts w:ascii="Times New Roman" w:eastAsia="Calibri" w:hAnsi="Times New Roman" w:cs="Times New Roman"/>
          <w:spacing w:val="-10"/>
          <w:kern w:val="0"/>
          <w:sz w:val="28"/>
          <w:szCs w:val="28"/>
          <w:lang w:val="uk-UA" w:eastAsia="en-US"/>
        </w:rPr>
        <w:t>212 с</w:t>
      </w:r>
      <w:bookmarkEnd w:id="19"/>
      <w:r w:rsidRPr="00E02917">
        <w:rPr>
          <w:rFonts w:ascii="Times New Roman" w:eastAsia="Calibri" w:hAnsi="Times New Roman" w:cs="Times New Roman"/>
          <w:spacing w:val="-10"/>
          <w:kern w:val="0"/>
          <w:sz w:val="28"/>
          <w:szCs w:val="28"/>
          <w:lang w:eastAsia="en-US"/>
        </w:rPr>
        <w:t>.</w:t>
      </w:r>
    </w:p>
    <w:p w14:paraId="03107A44"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20" w:name="_Ref188805116"/>
      <w:r w:rsidRPr="00E02917">
        <w:rPr>
          <w:rFonts w:ascii="Times New Roman" w:eastAsia="Calibri" w:hAnsi="Times New Roman" w:cs="Times New Roman"/>
          <w:spacing w:val="-10"/>
          <w:kern w:val="0"/>
          <w:sz w:val="28"/>
          <w:szCs w:val="28"/>
          <w:lang w:val="uk-UA" w:eastAsia="en-US"/>
        </w:rPr>
        <w:t>Ной И.</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С. Вопросы теории наказания в советском уголовном праве / И.</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С. Ной. – Саратов</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Изд. Саратовского университета, 1962.</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155 с.</w:t>
      </w:r>
      <w:bookmarkEnd w:id="20"/>
    </w:p>
    <w:p w14:paraId="2A2F37CB"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Науково-практичний коментар Кримінального кодексу України / за ред. М.</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І. Мельника, М.</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І. Хавронюка</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 7-ме вид., переробл. та допов</w:t>
      </w:r>
      <w:r w:rsidRPr="00E02917">
        <w:rPr>
          <w:rFonts w:ascii="Times New Roman" w:eastAsia="Calibri" w:hAnsi="Times New Roman" w:cs="Times New Roman"/>
          <w:spacing w:val="-10"/>
          <w:kern w:val="0"/>
          <w:sz w:val="28"/>
          <w:szCs w:val="28"/>
          <w:lang w:eastAsia="en-US"/>
        </w:rPr>
        <w:t>н.</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К.</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Юридична думка, 2010</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 128 с.</w:t>
      </w:r>
    </w:p>
    <w:p w14:paraId="707C219A"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Науково-практичний коментар Кримінального кодексу України / за ред. М. І. Мельника, М. І. Хавронюка</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3-тє вид., переробл. та доповн.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К.</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Атіка, 2005.</w:t>
      </w:r>
      <w:r w:rsidRPr="00E02917">
        <w:rPr>
          <w:rFonts w:ascii="Times New Roman" w:eastAsia="Calibri" w:hAnsi="Times New Roman" w:cs="Times New Roman"/>
          <w:spacing w:val="-10"/>
          <w:kern w:val="0"/>
          <w:sz w:val="28"/>
          <w:szCs w:val="28"/>
          <w:lang w:eastAsia="en-US"/>
        </w:rPr>
        <w:t xml:space="preserve"> – </w:t>
      </w:r>
      <w:r w:rsidRPr="00E02917">
        <w:rPr>
          <w:rFonts w:ascii="Times New Roman" w:eastAsia="Calibri" w:hAnsi="Times New Roman" w:cs="Times New Roman"/>
          <w:spacing w:val="-10"/>
          <w:kern w:val="0"/>
          <w:sz w:val="28"/>
          <w:szCs w:val="28"/>
          <w:lang w:val="uk-UA" w:eastAsia="en-US"/>
        </w:rPr>
        <w:t>1064 с.</w:t>
      </w:r>
    </w:p>
    <w:p w14:paraId="652208A4"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21" w:name="_Ref188805029"/>
      <w:r w:rsidRPr="00E02917">
        <w:rPr>
          <w:rFonts w:ascii="Times New Roman" w:eastAsia="Calibri" w:hAnsi="Times New Roman" w:cs="Times New Roman"/>
          <w:spacing w:val="-10"/>
          <w:kern w:val="0"/>
          <w:sz w:val="28"/>
          <w:szCs w:val="28"/>
          <w:lang w:val="uk-UA" w:eastAsia="en-US"/>
        </w:rPr>
        <w:t xml:space="preserve">Осипов П. П. Теоретические основы построения и применения уголовно-правовых санкций: </w:t>
      </w:r>
      <w:r w:rsidRPr="00E02917">
        <w:rPr>
          <w:rFonts w:ascii="Times New Roman" w:eastAsia="Calibri" w:hAnsi="Times New Roman" w:cs="Times New Roman"/>
          <w:spacing w:val="-10"/>
          <w:kern w:val="0"/>
          <w:sz w:val="28"/>
          <w:szCs w:val="28"/>
          <w:lang w:eastAsia="en-US"/>
        </w:rPr>
        <w:t>Аксиологические</w:t>
      </w:r>
      <w:r w:rsidRPr="00E02917">
        <w:rPr>
          <w:rFonts w:ascii="Times New Roman" w:eastAsia="Calibri" w:hAnsi="Times New Roman" w:cs="Times New Roman"/>
          <w:spacing w:val="-10"/>
          <w:kern w:val="0"/>
          <w:sz w:val="28"/>
          <w:szCs w:val="28"/>
          <w:lang w:val="uk-UA" w:eastAsia="en-US"/>
        </w:rPr>
        <w:t xml:space="preserve"> аспекты / П.</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П. Осипов.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Л.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Изд-во ЛГУ, 1976.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135 с.</w:t>
      </w:r>
      <w:bookmarkEnd w:id="21"/>
    </w:p>
    <w:p w14:paraId="65B26F31"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Орловська Н. А. Актуальні проблеми побудови кримінально-правових санкцій в контексті реалізації принципу гуманізму / Н.</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А.</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Орловська // Часопис Академії адвокатури України. – 2011. – № 1. – С. 101–106.</w:t>
      </w:r>
    </w:p>
    <w:p w14:paraId="09608F0F"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Омельчук О.</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М</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Кримінальне право України. Загальна частин</w:t>
      </w:r>
      <w:r w:rsidRPr="00E02917">
        <w:rPr>
          <w:rFonts w:ascii="Times New Roman" w:eastAsia="Calibri" w:hAnsi="Times New Roman" w:cs="Times New Roman"/>
          <w:spacing w:val="-10"/>
          <w:kern w:val="0"/>
          <w:sz w:val="28"/>
          <w:szCs w:val="28"/>
          <w:lang w:eastAsia="en-US"/>
        </w:rPr>
        <w:t>а :</w:t>
      </w:r>
      <w:r w:rsidRPr="00E02917">
        <w:rPr>
          <w:rFonts w:ascii="Times New Roman" w:eastAsia="Calibri" w:hAnsi="Times New Roman" w:cs="Times New Roman"/>
          <w:spacing w:val="-10"/>
          <w:kern w:val="0"/>
          <w:sz w:val="28"/>
          <w:szCs w:val="28"/>
          <w:lang w:val="uk-UA" w:eastAsia="en-US"/>
        </w:rPr>
        <w:t xml:space="preserve"> навчал</w:t>
      </w:r>
      <w:r w:rsidRPr="00E02917">
        <w:rPr>
          <w:rFonts w:ascii="Times New Roman" w:eastAsia="Calibri" w:hAnsi="Times New Roman" w:cs="Times New Roman"/>
          <w:spacing w:val="-10"/>
          <w:kern w:val="0"/>
          <w:sz w:val="28"/>
          <w:szCs w:val="28"/>
          <w:lang w:eastAsia="en-US"/>
        </w:rPr>
        <w:t>ь</w:t>
      </w:r>
      <w:r w:rsidRPr="00E02917">
        <w:rPr>
          <w:rFonts w:ascii="Times New Roman" w:eastAsia="Calibri" w:hAnsi="Times New Roman" w:cs="Times New Roman"/>
          <w:spacing w:val="-10"/>
          <w:kern w:val="0"/>
          <w:sz w:val="28"/>
          <w:szCs w:val="28"/>
          <w:lang w:val="uk-UA" w:eastAsia="en-US"/>
        </w:rPr>
        <w:t xml:space="preserve">ний посібник для студентів вищих навчальних закладів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О.</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М</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Омельчук</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К</w:t>
      </w:r>
      <w:r w:rsidRPr="00E02917">
        <w:rPr>
          <w:rFonts w:ascii="Times New Roman" w:eastAsia="Calibri" w:hAnsi="Times New Roman" w:cs="Times New Roman"/>
          <w:spacing w:val="-10"/>
          <w:kern w:val="0"/>
          <w:sz w:val="28"/>
          <w:szCs w:val="28"/>
          <w:lang w:eastAsia="en-US"/>
        </w:rPr>
        <w:t xml:space="preserve">. : </w:t>
      </w:r>
      <w:r w:rsidRPr="00E02917">
        <w:rPr>
          <w:rFonts w:ascii="Times New Roman" w:eastAsia="Calibri" w:hAnsi="Times New Roman" w:cs="Times New Roman"/>
          <w:spacing w:val="-10"/>
          <w:kern w:val="0"/>
          <w:sz w:val="28"/>
          <w:szCs w:val="28"/>
          <w:lang w:val="uk-UA" w:eastAsia="en-US"/>
        </w:rPr>
        <w:t>Правова єдні</w:t>
      </w:r>
      <w:r w:rsidRPr="00E02917">
        <w:rPr>
          <w:rFonts w:ascii="Times New Roman" w:eastAsia="Calibri" w:hAnsi="Times New Roman" w:cs="Times New Roman"/>
          <w:spacing w:val="-10"/>
          <w:kern w:val="0"/>
          <w:sz w:val="28"/>
          <w:szCs w:val="28"/>
          <w:lang w:eastAsia="en-US"/>
        </w:rPr>
        <w:t>сть,</w:t>
      </w:r>
      <w:r w:rsidRPr="00E02917">
        <w:rPr>
          <w:rFonts w:ascii="Times New Roman" w:eastAsia="Calibri" w:hAnsi="Times New Roman" w:cs="Times New Roman"/>
          <w:spacing w:val="-10"/>
          <w:kern w:val="0"/>
          <w:sz w:val="28"/>
          <w:szCs w:val="28"/>
          <w:lang w:val="uk-UA" w:eastAsia="en-US"/>
        </w:rPr>
        <w:t xml:space="preserve"> 2010. – 208 с </w:t>
      </w:r>
    </w:p>
    <w:p w14:paraId="585CE746"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Омельчук О.</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М.</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 Кримінальне право України : навч. посіб. / С. Г. Волкотруб, О.</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М.</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Омельчук, В. М. Ярін та ін. ; за ред О. М. Омельчука. – К. : Наукова думка; Прецедент, 2004. – 297 с.</w:t>
      </w:r>
    </w:p>
    <w:p w14:paraId="7F214470"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 xml:space="preserve">Офіційне тлумачення положення статті 1 Конституції України в Рішенні Конституційного Суду № 3-рп/2012 від 25.01.2012 р. </w:t>
      </w:r>
      <w:r w:rsidRPr="00E02917">
        <w:rPr>
          <w:rFonts w:ascii="Times New Roman" w:eastAsia="Calibri" w:hAnsi="Times New Roman" w:cs="Times New Roman"/>
          <w:kern w:val="0"/>
          <w:sz w:val="28"/>
          <w:szCs w:val="28"/>
          <w:lang w:val="uk-UA" w:eastAsia="en-US"/>
        </w:rPr>
        <w:t>[Електронний ресурс]. – Режим доступу :</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spacing w:val="-10"/>
          <w:kern w:val="0"/>
          <w:sz w:val="28"/>
          <w:szCs w:val="28"/>
          <w:lang w:eastAsia="en-US"/>
        </w:rPr>
        <w:t>http://zakon1.rada.gov.ua/laws/show/v003p710-12</w:t>
      </w:r>
    </w:p>
    <w:p w14:paraId="3A4B7EFD"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lastRenderedPageBreak/>
        <w:t xml:space="preserve">Постанова Верховного Суду Україні від 4 квітня 2011 р. </w:t>
      </w:r>
      <w:r w:rsidRPr="00E02917">
        <w:rPr>
          <w:rFonts w:ascii="Times New Roman" w:eastAsia="Calibri" w:hAnsi="Times New Roman" w:cs="Times New Roman"/>
          <w:kern w:val="0"/>
          <w:sz w:val="28"/>
          <w:szCs w:val="28"/>
          <w:lang w:val="uk-UA" w:eastAsia="en-US"/>
        </w:rPr>
        <w:t xml:space="preserve">[Електронний ресурс] </w:t>
      </w:r>
      <w:r w:rsidRPr="00E02917">
        <w:rPr>
          <w:rFonts w:ascii="Times New Roman" w:eastAsia="Calibri" w:hAnsi="Times New Roman" w:cs="Times New Roman"/>
          <w:spacing w:val="-10"/>
          <w:kern w:val="0"/>
          <w:sz w:val="28"/>
          <w:szCs w:val="28"/>
          <w:lang w:val="uk-UA" w:eastAsia="en-US"/>
        </w:rPr>
        <w:t>//</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Вісник Верховного Суду України. – 2011. – № 8 (132).  </w:t>
      </w:r>
      <w:r w:rsidRPr="00E02917">
        <w:rPr>
          <w:rFonts w:ascii="Times New Roman" w:eastAsia="Calibri" w:hAnsi="Times New Roman" w:cs="Times New Roman"/>
          <w:kern w:val="0"/>
          <w:sz w:val="28"/>
          <w:szCs w:val="28"/>
          <w:lang w:val="uk-UA" w:eastAsia="en-US"/>
        </w:rPr>
        <w:t xml:space="preserve">– Режим доступу : </w:t>
      </w:r>
      <w:r w:rsidRPr="00E02917">
        <w:rPr>
          <w:rFonts w:ascii="Times New Roman" w:eastAsia="Calibri" w:hAnsi="Times New Roman" w:cs="Times New Roman"/>
          <w:spacing w:val="-10"/>
          <w:kern w:val="0"/>
          <w:sz w:val="28"/>
          <w:szCs w:val="28"/>
          <w:lang w:val="uk-UA" w:eastAsia="en-US"/>
        </w:rPr>
        <w:t>http://www.scourt.gov.ua/clients/vs.nsf/0/6721FC7FC776B29 AC2257911003A1CBC?OpenDocument</w:t>
      </w:r>
    </w:p>
    <w:p w14:paraId="7D5384F3"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 xml:space="preserve">Порядок обліку, зберігання, оцінки конфіскованого та іншого майна, що переходить у власність держави, і розпорядження ним </w:t>
      </w:r>
      <w:r w:rsidRPr="00E02917">
        <w:rPr>
          <w:rFonts w:ascii="Times New Roman" w:eastAsia="Calibri" w:hAnsi="Times New Roman" w:cs="Times New Roman"/>
          <w:kern w:val="0"/>
          <w:sz w:val="28"/>
          <w:szCs w:val="28"/>
          <w:lang w:val="uk-UA" w:eastAsia="en-US"/>
        </w:rPr>
        <w:t>[Електронний ресурс]</w:t>
      </w:r>
      <w:r w:rsidRPr="00E02917">
        <w:rPr>
          <w:rFonts w:ascii="Times New Roman" w:eastAsia="Calibri" w:hAnsi="Times New Roman" w:cs="Times New Roman"/>
          <w:spacing w:val="-10"/>
          <w:kern w:val="0"/>
          <w:sz w:val="28"/>
          <w:szCs w:val="28"/>
          <w:lang w:val="uk-UA" w:eastAsia="en-US"/>
        </w:rPr>
        <w:t xml:space="preserve"> : постанова Каб</w:t>
      </w:r>
      <w:r w:rsidRPr="00E02917">
        <w:rPr>
          <w:rFonts w:ascii="Times New Roman" w:eastAsia="Calibri" w:hAnsi="Times New Roman" w:cs="Times New Roman"/>
          <w:spacing w:val="-10"/>
          <w:kern w:val="0"/>
          <w:sz w:val="28"/>
          <w:szCs w:val="28"/>
          <w:lang w:eastAsia="en-US"/>
        </w:rPr>
        <w:t xml:space="preserve">інету </w:t>
      </w:r>
      <w:r w:rsidRPr="00E02917">
        <w:rPr>
          <w:rFonts w:ascii="Times New Roman" w:eastAsia="Calibri" w:hAnsi="Times New Roman" w:cs="Times New Roman"/>
          <w:spacing w:val="-10"/>
          <w:kern w:val="0"/>
          <w:sz w:val="28"/>
          <w:szCs w:val="28"/>
          <w:lang w:val="uk-UA" w:eastAsia="en-US"/>
        </w:rPr>
        <w:t xml:space="preserve"> Міністрів України від 25.08.1998 р. № 1340</w:t>
      </w:r>
      <w:r w:rsidRPr="00E02917">
        <w:rPr>
          <w:rFonts w:ascii="Times New Roman" w:eastAsia="Calibri" w:hAnsi="Times New Roman" w:cs="Times New Roman"/>
          <w:kern w:val="0"/>
          <w:sz w:val="28"/>
          <w:szCs w:val="28"/>
          <w:lang w:val="uk-UA" w:eastAsia="en-US"/>
        </w:rPr>
        <w:t>. – Режим доступу :</w:t>
      </w:r>
      <w:r w:rsidRPr="00E02917">
        <w:rPr>
          <w:rFonts w:ascii="Times New Roman" w:eastAsia="Calibri" w:hAnsi="Times New Roman" w:cs="Times New Roman"/>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http://zakon1.rada.gov.ua/laws/show/1340-98-%D0%BF</w:t>
      </w:r>
    </w:p>
    <w:p w14:paraId="082064B4"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22" w:name="_Ref188804176"/>
      <w:r w:rsidRPr="00E02917">
        <w:rPr>
          <w:rFonts w:ascii="Times New Roman" w:eastAsia="Calibri" w:hAnsi="Times New Roman" w:cs="Times New Roman"/>
          <w:spacing w:val="-10"/>
          <w:kern w:val="0"/>
          <w:sz w:val="28"/>
          <w:szCs w:val="28"/>
          <w:lang w:val="uk-UA" w:eastAsia="en-US"/>
        </w:rPr>
        <w:t xml:space="preserve">Панов М. І. Проблеми оптимізації санкцій за фінансові злочини / </w:t>
      </w:r>
      <w:r w:rsidRPr="00E02917">
        <w:rPr>
          <w:rFonts w:ascii="Times New Roman" w:eastAsia="Calibri" w:hAnsi="Times New Roman" w:cs="Times New Roman"/>
          <w:spacing w:val="-10"/>
          <w:kern w:val="0"/>
          <w:sz w:val="28"/>
          <w:szCs w:val="28"/>
          <w:lang w:val="en-US" w:eastAsia="en-US"/>
        </w:rPr>
        <w:t> </w:t>
      </w:r>
      <w:r w:rsidRPr="00E02917">
        <w:rPr>
          <w:rFonts w:ascii="Times New Roman" w:eastAsia="Calibri" w:hAnsi="Times New Roman" w:cs="Times New Roman"/>
          <w:spacing w:val="-10"/>
          <w:kern w:val="0"/>
          <w:sz w:val="28"/>
          <w:szCs w:val="28"/>
          <w:lang w:val="uk-UA" w:eastAsia="en-US"/>
        </w:rPr>
        <w:t>М. І. Панов, Н. О. Гуторова // Право України. – 2000. – № 9.</w:t>
      </w:r>
      <w:bookmarkEnd w:id="22"/>
      <w:r w:rsidRPr="00E02917">
        <w:rPr>
          <w:rFonts w:ascii="Times New Roman" w:eastAsia="Calibri" w:hAnsi="Times New Roman" w:cs="Times New Roman"/>
          <w:spacing w:val="-10"/>
          <w:kern w:val="0"/>
          <w:sz w:val="28"/>
          <w:szCs w:val="28"/>
          <w:lang w:val="uk-UA" w:eastAsia="en-US"/>
        </w:rPr>
        <w:t xml:space="preserve"> – С. 56–58.</w:t>
      </w:r>
    </w:p>
    <w:p w14:paraId="5DC3FBC5"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eastAsia="en-US"/>
        </w:rPr>
      </w:pPr>
      <w:bookmarkStart w:id="23" w:name="_Ref198192818"/>
      <w:r w:rsidRPr="00E02917">
        <w:rPr>
          <w:rFonts w:ascii="Times New Roman" w:eastAsia="Calibri" w:hAnsi="Times New Roman" w:cs="Times New Roman"/>
          <w:spacing w:val="-10"/>
          <w:kern w:val="0"/>
          <w:sz w:val="28"/>
          <w:szCs w:val="28"/>
          <w:lang w:eastAsia="en-US"/>
        </w:rPr>
        <w:t>Пимонов В. А. Конфискация имущества как уголовное наказание / В. А. Пимонов // Государство и право. – 2002. – № 7. – С. 114–116</w:t>
      </w:r>
      <w:bookmarkEnd w:id="23"/>
      <w:r w:rsidRPr="00E02917">
        <w:rPr>
          <w:rFonts w:ascii="Times New Roman" w:eastAsia="Calibri" w:hAnsi="Times New Roman" w:cs="Times New Roman"/>
          <w:spacing w:val="-10"/>
          <w:kern w:val="0"/>
          <w:sz w:val="28"/>
          <w:szCs w:val="28"/>
          <w:lang w:eastAsia="en-US"/>
        </w:rPr>
        <w:t>.</w:t>
      </w:r>
    </w:p>
    <w:p w14:paraId="429E9F1D"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eastAsia="en-US"/>
        </w:rPr>
      </w:pPr>
      <w:bookmarkStart w:id="24" w:name="_Ref188803271"/>
      <w:r w:rsidRPr="00E02917">
        <w:rPr>
          <w:rFonts w:ascii="Times New Roman" w:eastAsia="Calibri" w:hAnsi="Times New Roman" w:cs="Times New Roman"/>
          <w:spacing w:val="-10"/>
          <w:kern w:val="0"/>
          <w:sz w:val="28"/>
          <w:szCs w:val="28"/>
          <w:lang w:eastAsia="en-US"/>
        </w:rPr>
        <w:t>Преступление и наказание в Англии, США, Франции, ФРГ, Японии: Общая часть уголовного права. – М. : Юрид. лит., 1991. – 288 с.</w:t>
      </w:r>
      <w:bookmarkEnd w:id="24"/>
    </w:p>
    <w:p w14:paraId="5A4B009D"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eastAsia="en-US"/>
        </w:rPr>
      </w:pPr>
      <w:bookmarkStart w:id="25" w:name="_Ref188804391"/>
      <w:r w:rsidRPr="00E02917">
        <w:rPr>
          <w:rFonts w:ascii="Times New Roman" w:eastAsia="Calibri" w:hAnsi="Times New Roman" w:cs="Times New Roman"/>
          <w:spacing w:val="-10"/>
          <w:kern w:val="0"/>
          <w:sz w:val="28"/>
          <w:szCs w:val="28"/>
          <w:lang w:eastAsia="en-US"/>
        </w:rPr>
        <w:t>Приложение к Собранию узаконений и распоряжений Правительства за 1903 г. – СПб. 1903. – №38. – Отд. 1. – Ст. 416.</w:t>
      </w:r>
      <w:bookmarkEnd w:id="25"/>
    </w:p>
    <w:p w14:paraId="0A636227"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26" w:name="_Ref188805579"/>
      <w:r w:rsidRPr="00E02917">
        <w:rPr>
          <w:rFonts w:ascii="Times New Roman" w:eastAsia="Calibri" w:hAnsi="Times New Roman" w:cs="Times New Roman"/>
          <w:spacing w:val="-10"/>
          <w:kern w:val="0"/>
          <w:sz w:val="28"/>
          <w:szCs w:val="28"/>
          <w:lang w:val="uk-UA" w:eastAsia="en-US"/>
        </w:rPr>
        <w:t xml:space="preserve">Про виконавче провадження </w:t>
      </w:r>
      <w:r w:rsidRPr="00E02917">
        <w:rPr>
          <w:rFonts w:ascii="Times New Roman" w:eastAsia="Calibri" w:hAnsi="Times New Roman" w:cs="Times New Roman"/>
          <w:kern w:val="0"/>
          <w:sz w:val="28"/>
          <w:szCs w:val="28"/>
          <w:lang w:val="uk-UA" w:eastAsia="en-US"/>
        </w:rPr>
        <w:t xml:space="preserve">[Електронний ресурс] </w:t>
      </w:r>
      <w:r w:rsidRPr="00E02917">
        <w:rPr>
          <w:rFonts w:ascii="Times New Roman" w:eastAsia="Calibri" w:hAnsi="Times New Roman" w:cs="Times New Roman"/>
          <w:spacing w:val="-10"/>
          <w:kern w:val="0"/>
          <w:sz w:val="28"/>
          <w:szCs w:val="28"/>
          <w:lang w:val="uk-UA" w:eastAsia="en-US"/>
        </w:rPr>
        <w:t xml:space="preserve">: Закон України від 21.04.1999 р. № 606-XIV. </w:t>
      </w:r>
      <w:r w:rsidRPr="00E02917">
        <w:rPr>
          <w:rFonts w:ascii="Times New Roman" w:eastAsia="Calibri" w:hAnsi="Times New Roman" w:cs="Times New Roman"/>
          <w:kern w:val="0"/>
          <w:sz w:val="28"/>
          <w:szCs w:val="28"/>
          <w:lang w:val="uk-UA" w:eastAsia="en-US"/>
        </w:rPr>
        <w:t>– Режим доступу :</w:t>
      </w:r>
      <w:r w:rsidRPr="00E02917">
        <w:rPr>
          <w:rFonts w:ascii="Times New Roman" w:eastAsia="Calibri" w:hAnsi="Times New Roman" w:cs="Times New Roman"/>
          <w:spacing w:val="-10"/>
          <w:kern w:val="0"/>
          <w:sz w:val="28"/>
          <w:szCs w:val="28"/>
          <w:lang w:val="uk-UA" w:eastAsia="en-US"/>
        </w:rPr>
        <w:t xml:space="preserve"> </w:t>
      </w:r>
      <w:bookmarkStart w:id="27" w:name="_Ref188805323"/>
      <w:bookmarkEnd w:id="26"/>
      <w:r w:rsidRPr="00E02917">
        <w:rPr>
          <w:rFonts w:ascii="Times New Roman" w:eastAsia="Calibri" w:hAnsi="Times New Roman" w:cs="Times New Roman"/>
          <w:spacing w:val="-10"/>
          <w:kern w:val="0"/>
          <w:sz w:val="28"/>
          <w:szCs w:val="28"/>
          <w:lang w:val="uk-UA" w:eastAsia="en-US"/>
        </w:rPr>
        <w:t xml:space="preserve">http://zakon4.rada.gov.ua/laws/show/606-14 </w:t>
      </w:r>
    </w:p>
    <w:p w14:paraId="21B920DA"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Про виконання судами України законодавства і постанов Пленуму Верховного Суду України з питань судового розгляду кримінальних справ і постановлення вироку : постанова Пленуму Верховного Суду України від 29.06.1990 р. № 5</w:t>
      </w:r>
      <w:bookmarkEnd w:id="27"/>
      <w:r w:rsidRPr="00E02917">
        <w:rPr>
          <w:rFonts w:ascii="Times New Roman" w:eastAsia="Calibri" w:hAnsi="Times New Roman" w:cs="Times New Roman"/>
          <w:spacing w:val="-10"/>
          <w:kern w:val="0"/>
          <w:sz w:val="28"/>
          <w:szCs w:val="28"/>
          <w:lang w:val="uk-UA" w:eastAsia="en-US"/>
        </w:rPr>
        <w:t xml:space="preserve"> // Збірник Постанов Пленуму Верховного Суду України (1997–2007). – Х. : СПД ФО Вапнярчук Н. М., 2007 . – 680 с.</w:t>
      </w:r>
    </w:p>
    <w:p w14:paraId="562E04E4"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28" w:name="_Ref198193762"/>
      <w:r w:rsidRPr="00E02917">
        <w:rPr>
          <w:rFonts w:ascii="Times New Roman" w:eastAsia="Calibri" w:hAnsi="Times New Roman" w:cs="Times New Roman"/>
          <w:spacing w:val="-10"/>
          <w:kern w:val="0"/>
          <w:sz w:val="28"/>
          <w:szCs w:val="28"/>
          <w:lang w:val="uk-UA" w:eastAsia="en-US"/>
        </w:rPr>
        <w:t>Про застосування Конституції України при здійсненні правосуддя : постанова Пленуму Верховного Суду України від 01.11.96 р. № 9</w:t>
      </w:r>
      <w:bookmarkEnd w:id="28"/>
      <w:r w:rsidRPr="00E02917">
        <w:rPr>
          <w:rFonts w:ascii="Times New Roman" w:eastAsia="Calibri" w:hAnsi="Times New Roman" w:cs="Times New Roman"/>
          <w:spacing w:val="-10"/>
          <w:kern w:val="0"/>
          <w:sz w:val="28"/>
          <w:szCs w:val="28"/>
          <w:lang w:val="uk-UA" w:eastAsia="en-US"/>
        </w:rPr>
        <w:t xml:space="preserve"> // Збірник Постанов Пленуму Верховного Суду України (1997–2007). – Х. : СПД ФО Вапнярчук Н. М., 2007. – 680 с.</w:t>
      </w:r>
    </w:p>
    <w:p w14:paraId="3E7E736C"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29" w:name="_Ref188805451"/>
      <w:bookmarkStart w:id="30" w:name="_Ref200381894"/>
      <w:r w:rsidRPr="00E02917">
        <w:rPr>
          <w:rFonts w:ascii="Times New Roman" w:eastAsia="Calibri" w:hAnsi="Times New Roman" w:cs="Times New Roman"/>
          <w:spacing w:val="-10"/>
          <w:kern w:val="0"/>
          <w:sz w:val="28"/>
          <w:szCs w:val="28"/>
          <w:lang w:val="uk-UA" w:eastAsia="en-US"/>
        </w:rPr>
        <w:lastRenderedPageBreak/>
        <w:t xml:space="preserve">Про практику застосування судами законодавства про відповідальність за окремі злочини у сфері господарської діяльності : постанова Пленуму Верховного Суду України від 25.04.2003 р. № </w:t>
      </w:r>
      <w:bookmarkEnd w:id="29"/>
      <w:r w:rsidRPr="00E02917">
        <w:rPr>
          <w:rFonts w:ascii="Times New Roman" w:eastAsia="Calibri" w:hAnsi="Times New Roman" w:cs="Times New Roman"/>
          <w:spacing w:val="-10"/>
          <w:kern w:val="0"/>
          <w:sz w:val="28"/>
          <w:szCs w:val="28"/>
          <w:lang w:val="uk-UA" w:eastAsia="en-US"/>
        </w:rPr>
        <w:t>3</w:t>
      </w:r>
      <w:bookmarkEnd w:id="30"/>
      <w:r w:rsidRPr="00E02917">
        <w:rPr>
          <w:rFonts w:ascii="Times New Roman" w:eastAsia="Calibri" w:hAnsi="Times New Roman" w:cs="Times New Roman"/>
          <w:spacing w:val="-10"/>
          <w:kern w:val="0"/>
          <w:sz w:val="28"/>
          <w:szCs w:val="28"/>
          <w:lang w:val="uk-UA" w:eastAsia="en-US"/>
        </w:rPr>
        <w:t xml:space="preserve"> // Збірник Постанов Пленуму Верховного Суду України (1997–2007). – Х. : СПД ФО Вапнярчук Н.</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М., 2007. – 680 с.</w:t>
      </w:r>
    </w:p>
    <w:p w14:paraId="141ED2D9"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31" w:name="_Ref198194940"/>
      <w:r w:rsidRPr="00E02917">
        <w:rPr>
          <w:rFonts w:ascii="Times New Roman" w:eastAsia="Calibri" w:hAnsi="Times New Roman" w:cs="Times New Roman"/>
          <w:spacing w:val="-10"/>
          <w:kern w:val="0"/>
          <w:sz w:val="28"/>
          <w:szCs w:val="28"/>
          <w:lang w:val="uk-UA" w:eastAsia="en-US"/>
        </w:rPr>
        <w:t>Про практику застосування судами законодавства, що регулює закриття кримінальних справ : узагальнення від 10.12.2004 р. № 17 // Вісник Верховного Суду України. – 2004 . – № 2 (42)</w:t>
      </w:r>
      <w:bookmarkEnd w:id="31"/>
      <w:r w:rsidRPr="00E02917">
        <w:rPr>
          <w:rFonts w:ascii="Times New Roman" w:eastAsia="Calibri" w:hAnsi="Times New Roman" w:cs="Times New Roman"/>
          <w:spacing w:val="-10"/>
          <w:kern w:val="0"/>
          <w:sz w:val="28"/>
          <w:szCs w:val="28"/>
          <w:lang w:val="uk-UA" w:eastAsia="en-US"/>
        </w:rPr>
        <w:t xml:space="preserve"> . – С. 8–10.</w:t>
      </w:r>
    </w:p>
    <w:p w14:paraId="7D8B95C9"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32" w:name="_Ref188805427"/>
      <w:bookmarkStart w:id="33" w:name="_Ref200761941"/>
      <w:r w:rsidRPr="00E02917">
        <w:rPr>
          <w:rFonts w:ascii="Times New Roman" w:eastAsia="Calibri" w:hAnsi="Times New Roman" w:cs="Times New Roman"/>
          <w:spacing w:val="-10"/>
          <w:kern w:val="0"/>
          <w:sz w:val="28"/>
          <w:szCs w:val="28"/>
          <w:lang w:val="uk-UA" w:eastAsia="en-US"/>
        </w:rPr>
        <w:t xml:space="preserve">Про практику застосування судами України законодавства про відшкодування шкоди, заподіяної злочином, і стягнення безпідставно нажитого майна : постанова Пленуму Верховного Суду України від 31.03.1989 р. № 3 </w:t>
      </w:r>
      <w:bookmarkEnd w:id="32"/>
      <w:r w:rsidRPr="00E02917">
        <w:rPr>
          <w:rFonts w:ascii="Times New Roman" w:eastAsia="Calibri" w:hAnsi="Times New Roman" w:cs="Times New Roman"/>
          <w:spacing w:val="-10"/>
          <w:kern w:val="0"/>
          <w:sz w:val="28"/>
          <w:szCs w:val="28"/>
          <w:lang w:val="uk-UA" w:eastAsia="en-US"/>
        </w:rPr>
        <w:t>// Збірник Постанов Пленуму Верховного Суду України (1997–2007). – Х. : СПД ФО Вапнярчук Н. М., 2007 . – 680 с.</w:t>
      </w:r>
      <w:bookmarkEnd w:id="33"/>
    </w:p>
    <w:p w14:paraId="6EFE40BE"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34" w:name="_Ref188805434"/>
      <w:r w:rsidRPr="00E02917">
        <w:rPr>
          <w:rFonts w:ascii="Times New Roman" w:eastAsia="Calibri" w:hAnsi="Times New Roman" w:cs="Times New Roman"/>
          <w:spacing w:val="-10"/>
          <w:kern w:val="0"/>
          <w:sz w:val="28"/>
          <w:szCs w:val="28"/>
          <w:lang w:val="uk-UA" w:eastAsia="en-US"/>
        </w:rPr>
        <w:t>Про практику застосування судами України законодавства про кримінальну відповідальність за легалізацію (відмивання) доходів, одержаних злочинним шляхом : постанова Пленуму Верховного Суду України від 15.04.2005 р. № 5</w:t>
      </w:r>
      <w:bookmarkEnd w:id="34"/>
      <w:r w:rsidRPr="00E02917">
        <w:rPr>
          <w:rFonts w:ascii="Times New Roman" w:eastAsia="Calibri" w:hAnsi="Times New Roman" w:cs="Times New Roman"/>
          <w:spacing w:val="-10"/>
          <w:kern w:val="0"/>
          <w:sz w:val="28"/>
          <w:szCs w:val="28"/>
          <w:lang w:val="uk-UA" w:eastAsia="en-US"/>
        </w:rPr>
        <w:t xml:space="preserve"> // Збірник Постанов Пленуму Верховного Суду України (1997–2007). – Х. : СПД ФО Вапнярчук Н.М., 2007. – 680 с.</w:t>
      </w:r>
    </w:p>
    <w:p w14:paraId="2B06BBA0"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35" w:name="_Ref198197370"/>
      <w:r w:rsidRPr="00E02917">
        <w:rPr>
          <w:rFonts w:ascii="Times New Roman" w:eastAsia="Calibri" w:hAnsi="Times New Roman" w:cs="Times New Roman"/>
          <w:spacing w:val="-10"/>
          <w:kern w:val="0"/>
          <w:sz w:val="28"/>
          <w:szCs w:val="28"/>
          <w:lang w:val="uk-UA" w:eastAsia="en-US"/>
        </w:rPr>
        <w:t>Про практику застосування судами України законодавства у справах про злочини неповнолітніх : постанова Пленуму Верховного Суду України від 16.04.2004 р. № 5</w:t>
      </w:r>
      <w:bookmarkEnd w:id="35"/>
      <w:r w:rsidRPr="00E02917">
        <w:rPr>
          <w:rFonts w:ascii="Times New Roman" w:eastAsia="Calibri" w:hAnsi="Times New Roman" w:cs="Times New Roman"/>
          <w:spacing w:val="-10"/>
          <w:kern w:val="0"/>
          <w:sz w:val="28"/>
          <w:szCs w:val="28"/>
          <w:lang w:val="uk-UA" w:eastAsia="en-US"/>
        </w:rPr>
        <w:t xml:space="preserve"> // Збірник Постанов Пленуму Верховного Суду України (1997–2007). – Х. : СПД ФО Вапнярчук Н. М., 2007. – 680 с.</w:t>
      </w:r>
    </w:p>
    <w:p w14:paraId="3C58B3AE"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36" w:name="_Ref188805385"/>
      <w:r w:rsidRPr="00E02917">
        <w:rPr>
          <w:rFonts w:ascii="Times New Roman" w:eastAsia="Calibri" w:hAnsi="Times New Roman" w:cs="Times New Roman"/>
          <w:spacing w:val="-10"/>
          <w:kern w:val="0"/>
          <w:sz w:val="28"/>
          <w:szCs w:val="28"/>
          <w:lang w:val="uk-UA" w:eastAsia="en-US"/>
        </w:rPr>
        <w:t xml:space="preserve">Про практику застосування судами України законодавства, що регулює повернення кримінальних справ на додаткове розслідування : постанова Пленуму Верховного Суду України від 11.02.2005 р. № </w:t>
      </w:r>
      <w:bookmarkEnd w:id="36"/>
      <w:r w:rsidRPr="00E02917">
        <w:rPr>
          <w:rFonts w:ascii="Times New Roman" w:eastAsia="Calibri" w:hAnsi="Times New Roman" w:cs="Times New Roman"/>
          <w:spacing w:val="-10"/>
          <w:kern w:val="0"/>
          <w:sz w:val="28"/>
          <w:szCs w:val="28"/>
          <w:lang w:val="uk-UA" w:eastAsia="en-US"/>
        </w:rPr>
        <w:t>2 // Збірник Постанов Пленуму Верховного Суду України (1997–2007). – Х. : СПД ФО Вапнярчук Н.</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М., 2007 . – 680 с.</w:t>
      </w:r>
    </w:p>
    <w:p w14:paraId="31F1E9C9"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37" w:name="_Ref198195185"/>
      <w:r w:rsidRPr="00E02917">
        <w:rPr>
          <w:rFonts w:ascii="Times New Roman" w:eastAsia="Calibri" w:hAnsi="Times New Roman" w:cs="Times New Roman"/>
          <w:spacing w:val="-10"/>
          <w:kern w:val="0"/>
          <w:sz w:val="28"/>
          <w:szCs w:val="28"/>
          <w:lang w:val="uk-UA" w:eastAsia="en-US"/>
        </w:rPr>
        <w:t>Про практику застосування судами України процесуального законодавства при вирішенні питань, пов'язаних з виконанням вироків : постанова Пленуму Верховного Суду України від 21.12.1990 р. № 11</w:t>
      </w:r>
      <w:bookmarkEnd w:id="37"/>
      <w:r w:rsidRPr="00E02917">
        <w:rPr>
          <w:rFonts w:ascii="Times New Roman" w:eastAsia="Calibri" w:hAnsi="Times New Roman" w:cs="Times New Roman"/>
          <w:spacing w:val="-10"/>
          <w:kern w:val="0"/>
          <w:sz w:val="28"/>
          <w:szCs w:val="28"/>
          <w:lang w:val="uk-UA" w:eastAsia="en-US"/>
        </w:rPr>
        <w:t xml:space="preserve"> // Збірник Постанов Пленуму </w:t>
      </w:r>
      <w:r w:rsidRPr="00E02917">
        <w:rPr>
          <w:rFonts w:ascii="Times New Roman" w:eastAsia="Calibri" w:hAnsi="Times New Roman" w:cs="Times New Roman"/>
          <w:spacing w:val="-10"/>
          <w:kern w:val="0"/>
          <w:sz w:val="28"/>
          <w:szCs w:val="28"/>
          <w:lang w:val="uk-UA" w:eastAsia="en-US"/>
        </w:rPr>
        <w:lastRenderedPageBreak/>
        <w:t>Верховного Суду України (1997</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2007). – Х. : СПД ФО Вапнярчук Н.</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М., 2007 . – 680 с.</w:t>
      </w:r>
    </w:p>
    <w:p w14:paraId="28A29A1D"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38" w:name="_Ref188805370"/>
      <w:r w:rsidRPr="00E02917">
        <w:rPr>
          <w:rFonts w:ascii="Times New Roman" w:eastAsia="Calibri" w:hAnsi="Times New Roman" w:cs="Times New Roman"/>
          <w:spacing w:val="-10"/>
          <w:kern w:val="0"/>
          <w:sz w:val="28"/>
          <w:szCs w:val="28"/>
          <w:lang w:val="uk-UA" w:eastAsia="en-US"/>
        </w:rPr>
        <w:t>Про практику застосування судами цивільного процесуального законодавства при розгляді справ про забезпечення позову : постанова Пленуму Верховного Суду України від 24.10.2003 № 7</w:t>
      </w:r>
      <w:bookmarkEnd w:id="38"/>
      <w:r w:rsidRPr="00E02917">
        <w:rPr>
          <w:rFonts w:ascii="Times New Roman" w:eastAsia="Calibri" w:hAnsi="Times New Roman" w:cs="Times New Roman"/>
          <w:spacing w:val="-10"/>
          <w:kern w:val="0"/>
          <w:sz w:val="28"/>
          <w:szCs w:val="28"/>
          <w:lang w:val="uk-UA" w:eastAsia="en-US"/>
        </w:rPr>
        <w:t xml:space="preserve"> // Збірник Постанов Пленуму Верховного Суду України (1997–2007). – Х. : СПД ФО Вапнярчук Н.</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М., 2007 . – 680 с.</w:t>
      </w:r>
    </w:p>
    <w:p w14:paraId="00FF1910"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39" w:name="_Ref198194064"/>
      <w:bookmarkStart w:id="40" w:name="_Ref203354766"/>
      <w:r w:rsidRPr="00E02917">
        <w:rPr>
          <w:rFonts w:ascii="Times New Roman" w:eastAsia="Calibri" w:hAnsi="Times New Roman" w:cs="Times New Roman"/>
          <w:spacing w:val="-10"/>
          <w:kern w:val="0"/>
          <w:sz w:val="28"/>
          <w:szCs w:val="28"/>
          <w:lang w:val="uk-UA" w:eastAsia="en-US"/>
        </w:rPr>
        <w:t>Про практику призначення судами кримінального покарання : постанова Пленуму Верховного Суду України від 24.10.2003 р. № 7</w:t>
      </w:r>
      <w:bookmarkEnd w:id="39"/>
      <w:r w:rsidRPr="00E02917">
        <w:rPr>
          <w:rFonts w:ascii="Times New Roman" w:eastAsia="Calibri" w:hAnsi="Times New Roman" w:cs="Times New Roman"/>
          <w:spacing w:val="-10"/>
          <w:kern w:val="0"/>
          <w:sz w:val="28"/>
          <w:szCs w:val="28"/>
          <w:lang w:val="uk-UA" w:eastAsia="en-US"/>
        </w:rPr>
        <w:t xml:space="preserve"> // Збірник Постанов Пленуму Верховного Суду України (1997–2007). – Х. : СПД ФО Вапнярчук Н. М., 2007. – 680 с.</w:t>
      </w:r>
      <w:bookmarkEnd w:id="40"/>
    </w:p>
    <w:p w14:paraId="55713C13"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41" w:name="_Ref198196207"/>
      <w:r w:rsidRPr="00E02917">
        <w:rPr>
          <w:rFonts w:ascii="Times New Roman" w:eastAsia="Calibri" w:hAnsi="Times New Roman" w:cs="Times New Roman"/>
          <w:spacing w:val="-10"/>
          <w:kern w:val="0"/>
          <w:sz w:val="28"/>
          <w:szCs w:val="28"/>
          <w:lang w:val="uk-UA" w:eastAsia="en-US"/>
        </w:rPr>
        <w:t xml:space="preserve">Про ратифікацію Конвенції Організації Об'єднаних Націй проти транснаціональної організованої злочинності та протоколів, що її доповнюють (Протоколу про попередження і припинення торгівлі людьми, особливо жінками і дітьми, і покарання за неї і Протоколу проти незаконного ввозу мігрантів по суші, морю і повітрю) </w:t>
      </w:r>
      <w:r w:rsidRPr="00E02917">
        <w:rPr>
          <w:rFonts w:ascii="Times New Roman" w:eastAsia="Calibri" w:hAnsi="Times New Roman" w:cs="Times New Roman"/>
          <w:kern w:val="0"/>
          <w:sz w:val="28"/>
          <w:szCs w:val="28"/>
          <w:lang w:val="uk-UA" w:eastAsia="en-US"/>
        </w:rPr>
        <w:t xml:space="preserve">[Електронний ресурс] </w:t>
      </w:r>
      <w:r w:rsidRPr="00E02917">
        <w:rPr>
          <w:rFonts w:ascii="Times New Roman" w:eastAsia="Calibri" w:hAnsi="Times New Roman" w:cs="Times New Roman"/>
          <w:spacing w:val="-10"/>
          <w:kern w:val="0"/>
          <w:sz w:val="28"/>
          <w:szCs w:val="28"/>
          <w:lang w:val="uk-UA" w:eastAsia="en-US"/>
        </w:rPr>
        <w:t xml:space="preserve">: Закон України від 04.02.2004 р. № 1433-IV. </w:t>
      </w:r>
      <w:bookmarkStart w:id="42" w:name="_Ref198193468"/>
      <w:bookmarkEnd w:id="41"/>
      <w:r w:rsidRPr="00E02917">
        <w:rPr>
          <w:rFonts w:ascii="Times New Roman" w:eastAsia="Calibri" w:hAnsi="Times New Roman" w:cs="Times New Roman"/>
          <w:kern w:val="0"/>
          <w:sz w:val="28"/>
          <w:szCs w:val="28"/>
          <w:lang w:val="uk-UA" w:eastAsia="en-US"/>
        </w:rPr>
        <w:t>– Режим доступу :</w:t>
      </w:r>
      <w:r w:rsidRPr="00E02917">
        <w:rPr>
          <w:rFonts w:ascii="Times New Roman" w:eastAsia="Calibri" w:hAnsi="Times New Roman" w:cs="Times New Roman"/>
          <w:kern w:val="0"/>
          <w:sz w:val="28"/>
          <w:szCs w:val="28"/>
          <w:lang w:eastAsia="en-US"/>
        </w:rPr>
        <w:t xml:space="preserve"> http://zakon2.rada.gov.ua/laws/show/1433-15</w:t>
      </w:r>
    </w:p>
    <w:p w14:paraId="741A86C2"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 xml:space="preserve">Про ратифікацію Конвенції про відмивання, пошук, арешт та конфіскацію доходів, одержаних злочинним шляхом </w:t>
      </w:r>
      <w:r w:rsidRPr="00E02917">
        <w:rPr>
          <w:rFonts w:ascii="Times New Roman" w:eastAsia="Calibri" w:hAnsi="Times New Roman" w:cs="Times New Roman"/>
          <w:kern w:val="0"/>
          <w:sz w:val="28"/>
          <w:szCs w:val="28"/>
          <w:lang w:val="uk-UA" w:eastAsia="en-US"/>
        </w:rPr>
        <w:t xml:space="preserve">[Електронний ресурс] </w:t>
      </w:r>
      <w:r w:rsidRPr="00E02917">
        <w:rPr>
          <w:rFonts w:ascii="Times New Roman" w:eastAsia="Calibri" w:hAnsi="Times New Roman" w:cs="Times New Roman"/>
          <w:spacing w:val="-10"/>
          <w:kern w:val="0"/>
          <w:sz w:val="28"/>
          <w:szCs w:val="28"/>
          <w:lang w:val="uk-UA" w:eastAsia="en-US"/>
        </w:rPr>
        <w:t xml:space="preserve">: Закон України від 17.11.2010 р. № </w:t>
      </w:r>
      <w:r w:rsidRPr="00E02917">
        <w:rPr>
          <w:rFonts w:ascii="Times New Roman" w:eastAsia="Calibri" w:hAnsi="Times New Roman" w:cs="Times New Roman"/>
          <w:bCs/>
          <w:spacing w:val="-10"/>
          <w:kern w:val="0"/>
          <w:sz w:val="28"/>
          <w:szCs w:val="28"/>
          <w:lang w:val="uk-UA" w:eastAsia="en-US"/>
        </w:rPr>
        <w:t>2698-VI.</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kern w:val="0"/>
          <w:sz w:val="28"/>
          <w:szCs w:val="28"/>
          <w:lang w:val="uk-UA" w:eastAsia="en-US"/>
        </w:rPr>
        <w:t>– Режим доступу :</w:t>
      </w:r>
      <w:bookmarkStart w:id="43" w:name="_Ref198194483"/>
      <w:bookmarkEnd w:id="42"/>
      <w:r w:rsidRPr="00E02917">
        <w:rPr>
          <w:rFonts w:ascii="Times New Roman" w:eastAsia="Calibri" w:hAnsi="Times New Roman" w:cs="Times New Roman"/>
          <w:kern w:val="0"/>
          <w:sz w:val="28"/>
          <w:szCs w:val="28"/>
          <w:lang w:val="uk-UA" w:eastAsia="en-US"/>
        </w:rPr>
        <w:t xml:space="preserve"> http://zakon2.rada.gov.ua/laws/show/2698-17</w:t>
      </w:r>
    </w:p>
    <w:p w14:paraId="38B0AE52"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Про судову практику в справах про корисливі злочини проти приватної власності: Постанова Пленуму Верховного Суду України від 25.12.1992 р. № 12</w:t>
      </w:r>
      <w:bookmarkEnd w:id="43"/>
      <w:r w:rsidRPr="00E02917">
        <w:rPr>
          <w:rFonts w:ascii="Times New Roman" w:eastAsia="Calibri" w:hAnsi="Times New Roman" w:cs="Times New Roman"/>
          <w:spacing w:val="-10"/>
          <w:kern w:val="0"/>
          <w:sz w:val="28"/>
          <w:szCs w:val="28"/>
          <w:lang w:val="uk-UA" w:eastAsia="en-US"/>
        </w:rPr>
        <w:t xml:space="preserve"> // Збірник Постанов Пленуму Верховного Суду України (1997–2007). – Х. : СПД ФО Вапнярчук Н. М., 2007 . – 680 с.</w:t>
      </w:r>
    </w:p>
    <w:p w14:paraId="6D1C64B7"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44" w:name="_Ref188805079"/>
      <w:r w:rsidRPr="00E02917">
        <w:rPr>
          <w:rFonts w:ascii="Times New Roman" w:eastAsia="Calibri" w:hAnsi="Times New Roman" w:cs="Times New Roman"/>
          <w:spacing w:val="-10"/>
          <w:kern w:val="0"/>
          <w:sz w:val="28"/>
          <w:szCs w:val="28"/>
          <w:lang w:val="uk-UA" w:eastAsia="en-US"/>
        </w:rPr>
        <w:t xml:space="preserve">Про судову практику щодо застосування конфіскації </w:t>
      </w:r>
      <w:r w:rsidRPr="00E02917">
        <w:rPr>
          <w:rFonts w:ascii="Times New Roman" w:eastAsia="Calibri" w:hAnsi="Times New Roman" w:cs="Times New Roman"/>
          <w:kern w:val="0"/>
          <w:sz w:val="28"/>
          <w:szCs w:val="28"/>
          <w:lang w:val="uk-UA" w:eastAsia="en-US"/>
        </w:rPr>
        <w:t>[</w:t>
      </w:r>
      <w:r w:rsidRPr="00E02917">
        <w:rPr>
          <w:rFonts w:ascii="Times New Roman" w:eastAsia="Calibri" w:hAnsi="Times New Roman" w:cs="Times New Roman"/>
          <w:spacing w:val="-10"/>
          <w:kern w:val="0"/>
          <w:sz w:val="28"/>
          <w:szCs w:val="28"/>
          <w:lang w:val="uk-UA" w:eastAsia="en-US"/>
        </w:rPr>
        <w:t xml:space="preserve">Електронний ресурс] : </w:t>
      </w:r>
      <w:bookmarkEnd w:id="44"/>
      <w:r w:rsidRPr="00E02917">
        <w:rPr>
          <w:rFonts w:ascii="Times New Roman" w:eastAsia="Calibri" w:hAnsi="Times New Roman" w:cs="Times New Roman"/>
          <w:spacing w:val="-10"/>
          <w:kern w:val="0"/>
          <w:sz w:val="28"/>
          <w:szCs w:val="28"/>
          <w:lang w:val="uk-UA" w:eastAsia="en-US"/>
        </w:rPr>
        <w:t>постанова Пленума Верховного Суда СРСР від 29.09.1953  р. № 7. – Режим доступу :</w:t>
      </w:r>
      <w:r w:rsidRPr="00E02917">
        <w:rPr>
          <w:rFonts w:ascii="Times New Roman" w:eastAsia="Calibri" w:hAnsi="Times New Roman" w:cs="Times New Roman"/>
          <w:spacing w:val="-10"/>
          <w:kern w:val="0"/>
          <w:sz w:val="28"/>
          <w:szCs w:val="28"/>
          <w:lang w:eastAsia="en-US"/>
        </w:rPr>
        <w:t xml:space="preserve"> </w:t>
      </w:r>
      <w:bookmarkStart w:id="45" w:name="_Ref188805379"/>
      <w:r w:rsidRPr="00E02917">
        <w:rPr>
          <w:rFonts w:ascii="Times New Roman" w:eastAsia="Calibri" w:hAnsi="Times New Roman" w:cs="Times New Roman"/>
          <w:spacing w:val="-10"/>
          <w:kern w:val="0"/>
          <w:sz w:val="28"/>
          <w:szCs w:val="28"/>
          <w:lang w:val="uk-UA" w:eastAsia="en-US"/>
        </w:rPr>
        <w:t>http://zakon1.rada.gov.ua/laws/show/v0007400-53</w:t>
      </w:r>
    </w:p>
    <w:p w14:paraId="7550B404"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lastRenderedPageBreak/>
        <w:t>Про судову практику у справах про злочини та інші правопорушення проти довкілля : постанова Пленуму Верховного Суду України від 10.12.2004 р. № 17</w:t>
      </w:r>
      <w:bookmarkEnd w:id="45"/>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Збірник Постанов Пленуму Верховного Суду України (1997–2007). – Х. : СПД ФО Вапнярчук Н.</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М., 2007 . – 680 с.</w:t>
      </w:r>
    </w:p>
    <w:p w14:paraId="34170141"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46" w:name="_Ref198196930"/>
      <w:r w:rsidRPr="00E02917">
        <w:rPr>
          <w:rFonts w:ascii="Times New Roman" w:eastAsia="Calibri" w:hAnsi="Times New Roman" w:cs="Times New Roman"/>
          <w:spacing w:val="-10"/>
          <w:kern w:val="0"/>
          <w:sz w:val="28"/>
          <w:szCs w:val="28"/>
          <w:lang w:val="uk-UA" w:eastAsia="en-US"/>
        </w:rPr>
        <w:t>Про судову практику у справах про контрабанду та порушення митних правил : постанова Пленуму Верховного Суду України від 03.06.2005 р. № 8</w:t>
      </w:r>
      <w:bookmarkEnd w:id="46"/>
      <w:r w:rsidRPr="00E02917">
        <w:rPr>
          <w:rFonts w:ascii="Times New Roman" w:eastAsia="Calibri" w:hAnsi="Times New Roman" w:cs="Times New Roman"/>
          <w:spacing w:val="-10"/>
          <w:kern w:val="0"/>
          <w:sz w:val="28"/>
          <w:szCs w:val="28"/>
          <w:lang w:val="uk-UA" w:eastAsia="en-US"/>
        </w:rPr>
        <w:t xml:space="preserve"> // Збірник Постанов Пленуму Верховного Суду України (1997–2007). – Х. : СПД ФО Вапнярчук Н. М., 2007 . – 680 с.</w:t>
      </w:r>
    </w:p>
    <w:p w14:paraId="7197E191"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47" w:name="_Ref198197025"/>
      <w:r w:rsidRPr="00E02917">
        <w:rPr>
          <w:rFonts w:ascii="Times New Roman" w:eastAsia="Calibri" w:hAnsi="Times New Roman" w:cs="Times New Roman"/>
          <w:spacing w:val="-10"/>
          <w:kern w:val="0"/>
          <w:sz w:val="28"/>
          <w:szCs w:val="28"/>
          <w:lang w:val="uk-UA" w:eastAsia="en-US"/>
        </w:rPr>
        <w:t>Про судову практику у справах про хабарництво : постанова Пленуму Верховного Суду України від 26.04.2002 р. № 5</w:t>
      </w:r>
      <w:bookmarkEnd w:id="47"/>
      <w:r w:rsidRPr="00E02917">
        <w:rPr>
          <w:rFonts w:ascii="Times New Roman" w:eastAsia="Calibri" w:hAnsi="Times New Roman" w:cs="Times New Roman"/>
          <w:spacing w:val="-10"/>
          <w:kern w:val="0"/>
          <w:sz w:val="28"/>
          <w:szCs w:val="28"/>
          <w:lang w:val="uk-UA" w:eastAsia="en-US"/>
        </w:rPr>
        <w:t xml:space="preserve"> // Збірник Постанов Пленуму Верховного Суду України (1997–2007). – Х. : СПД ФО Вапнярчук Н. М., 2007 . – 680 с.</w:t>
      </w:r>
    </w:p>
    <w:p w14:paraId="6AB57866"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Полтавець В. В. Загальні засади призначення покарання та їх кримінально-правове значення : автореф. дис. на здобуття наук. ступеня канд. юрид. наук : спец. 12.00.08 «Кримінальне право та кримінологія; кримінально виконавче право» / В. В. Полтавець. – К., 2005. – 20 с.</w:t>
      </w:r>
    </w:p>
    <w:p w14:paraId="4ED8E3A7"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Прохоров Л. А. Общие начала назначения наказания по советскому уголовному праву : автореф. дис. на соискание ученой степни канд. юрид. наук : спец. 12.00.08 «Уголовное право и процесс» / Л. А. Прохоров. − М., 1972. − 21 с.</w:t>
      </w:r>
    </w:p>
    <w:p w14:paraId="71A26E82"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Пинаев</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А.</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А. </w:t>
      </w:r>
      <w:r w:rsidRPr="00E02917">
        <w:rPr>
          <w:rFonts w:ascii="Times New Roman" w:eastAsia="Calibri" w:hAnsi="Times New Roman" w:cs="Times New Roman"/>
          <w:spacing w:val="-10"/>
          <w:kern w:val="0"/>
          <w:sz w:val="28"/>
          <w:szCs w:val="28"/>
          <w:lang w:eastAsia="en-US"/>
        </w:rPr>
        <w:t>Уголовное</w:t>
      </w:r>
      <w:r w:rsidRPr="00E02917">
        <w:rPr>
          <w:rFonts w:ascii="Times New Roman" w:eastAsia="Calibri" w:hAnsi="Times New Roman" w:cs="Times New Roman"/>
          <w:spacing w:val="-10"/>
          <w:kern w:val="0"/>
          <w:sz w:val="28"/>
          <w:szCs w:val="28"/>
          <w:lang w:val="uk-UA" w:eastAsia="en-US"/>
        </w:rPr>
        <w:t xml:space="preserve"> право Украины. Общая часть / А.</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А. Пинаев.</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Х. : Харьков Юридический, 2005. – 664 с.</w:t>
      </w:r>
    </w:p>
    <w:p w14:paraId="7F766031"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Ревин В.</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П. </w:t>
      </w:r>
      <w:r w:rsidRPr="00E02917">
        <w:rPr>
          <w:rFonts w:ascii="Times New Roman" w:eastAsia="Calibri" w:hAnsi="Times New Roman" w:cs="Times New Roman"/>
          <w:spacing w:val="-10"/>
          <w:kern w:val="0"/>
          <w:sz w:val="28"/>
          <w:szCs w:val="28"/>
          <w:lang w:eastAsia="en-US"/>
        </w:rPr>
        <w:t>Уголовное</w:t>
      </w:r>
      <w:r w:rsidRPr="00E02917">
        <w:rPr>
          <w:rFonts w:ascii="Times New Roman" w:eastAsia="Calibri" w:hAnsi="Times New Roman" w:cs="Times New Roman"/>
          <w:spacing w:val="-10"/>
          <w:kern w:val="0"/>
          <w:sz w:val="28"/>
          <w:szCs w:val="28"/>
          <w:lang w:val="uk-UA" w:eastAsia="en-US"/>
        </w:rPr>
        <w:t xml:space="preserve"> право России. Общая часть : учебник / В.</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П.</w:t>
      </w:r>
      <w:r w:rsidRPr="00E02917">
        <w:rPr>
          <w:rFonts w:ascii="Times New Roman" w:eastAsia="Calibri" w:hAnsi="Times New Roman" w:cs="Times New Roman"/>
          <w:spacing w:val="-10"/>
          <w:kern w:val="0"/>
          <w:sz w:val="28"/>
          <w:szCs w:val="28"/>
          <w:lang w:val="en-US" w:eastAsia="en-US"/>
        </w:rPr>
        <w:t> </w:t>
      </w:r>
      <w:r w:rsidRPr="00E02917">
        <w:rPr>
          <w:rFonts w:ascii="Times New Roman" w:eastAsia="Calibri" w:hAnsi="Times New Roman" w:cs="Times New Roman"/>
          <w:spacing w:val="-10"/>
          <w:kern w:val="0"/>
          <w:sz w:val="28"/>
          <w:szCs w:val="28"/>
          <w:lang w:val="uk-UA" w:eastAsia="en-US"/>
        </w:rPr>
        <w:t>Ревин. – 2-е изд., испр и доп</w:t>
      </w:r>
      <w:bookmarkStart w:id="48" w:name="_Ref188804533"/>
      <w:r w:rsidRPr="00E02917">
        <w:rPr>
          <w:rFonts w:ascii="Times New Roman" w:eastAsia="Calibri" w:hAnsi="Times New Roman" w:cs="Times New Roman"/>
          <w:spacing w:val="-10"/>
          <w:kern w:val="0"/>
          <w:sz w:val="28"/>
          <w:szCs w:val="28"/>
          <w:lang w:val="uk-UA" w:eastAsia="en-US"/>
        </w:rPr>
        <w:t>. – М. : Юстицинформ, 2010. – 496 с.</w:t>
      </w:r>
    </w:p>
    <w:p w14:paraId="7B553873"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Рішення Конституційного Суду України у справі за конституційним поданням 45 народних депутатів України щодо відповідності Конституції України (конституційності) Закону України «Про внесення змін до Закону України «Про електроенергетику» (справа про електроенергетику)</w:t>
      </w:r>
      <w:bookmarkEnd w:id="48"/>
      <w:r w:rsidRPr="00E02917">
        <w:rPr>
          <w:rFonts w:ascii="Times New Roman" w:eastAsia="Calibri" w:hAnsi="Times New Roman" w:cs="Times New Roman"/>
          <w:spacing w:val="-10"/>
          <w:kern w:val="0"/>
          <w:sz w:val="28"/>
          <w:szCs w:val="28"/>
          <w:lang w:val="uk-UA" w:eastAsia="en-US"/>
        </w:rPr>
        <w:t xml:space="preserve"> вiд 12.02.2002 р. № 3-рп / 2002 </w:t>
      </w:r>
      <w:r w:rsidRPr="00E02917">
        <w:rPr>
          <w:rFonts w:ascii="Times New Roman" w:eastAsia="Calibri" w:hAnsi="Times New Roman" w:cs="Times New Roman"/>
          <w:kern w:val="0"/>
          <w:sz w:val="28"/>
          <w:szCs w:val="28"/>
          <w:lang w:val="uk-UA" w:eastAsia="en-US"/>
        </w:rPr>
        <w:t>[</w:t>
      </w:r>
      <w:r w:rsidRPr="00E02917">
        <w:rPr>
          <w:rFonts w:ascii="Times New Roman" w:eastAsia="Calibri" w:hAnsi="Times New Roman" w:cs="Times New Roman"/>
          <w:spacing w:val="-10"/>
          <w:kern w:val="0"/>
          <w:sz w:val="28"/>
          <w:szCs w:val="28"/>
          <w:lang w:val="uk-UA" w:eastAsia="en-US"/>
        </w:rPr>
        <w:t>Електронний ресурс]. – Режим доступу : http://zakon4.rada.gov.ua/laws/show/ v003p710-02</w:t>
      </w:r>
    </w:p>
    <w:p w14:paraId="0F638F56"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49" w:name="_Ref188804547"/>
      <w:r w:rsidRPr="00E02917">
        <w:rPr>
          <w:rFonts w:ascii="Times New Roman" w:eastAsia="Calibri" w:hAnsi="Times New Roman" w:cs="Times New Roman"/>
          <w:spacing w:val="-10"/>
          <w:kern w:val="0"/>
          <w:sz w:val="28"/>
          <w:szCs w:val="28"/>
          <w:lang w:val="uk-UA" w:eastAsia="en-US"/>
        </w:rPr>
        <w:lastRenderedPageBreak/>
        <w:t xml:space="preserve">Рішення Конституційного Суду України у справі за конституційним поданням Президента України щодо відповідності Конституції України (конституційності) положень частини четвертої статті 3, частини другої статті 5, частин другої та сьомої статті 7 і частини п'ятої статті 29 Закону України «Про приватизацію державного майна» (в редакції Закону України «Про внесення змін до Закону України «Про приватизацію майна державних підприємств» від 19 лютого 1997 року) (справа щодо приватизації державного майна) </w:t>
      </w:r>
      <w:bookmarkStart w:id="50" w:name="_Ref188804511"/>
      <w:bookmarkEnd w:id="49"/>
      <w:r w:rsidRPr="00E02917">
        <w:rPr>
          <w:rFonts w:ascii="Times New Roman" w:eastAsia="Calibri" w:hAnsi="Times New Roman" w:cs="Times New Roman"/>
          <w:spacing w:val="-10"/>
          <w:kern w:val="0"/>
          <w:sz w:val="28"/>
          <w:szCs w:val="28"/>
          <w:lang w:val="uk-UA" w:eastAsia="en-US"/>
        </w:rPr>
        <w:t xml:space="preserve">від 01.07.1998 р. № 9-рп </w:t>
      </w:r>
      <w:r w:rsidRPr="00E02917">
        <w:rPr>
          <w:rFonts w:ascii="Times New Roman" w:eastAsia="Calibri" w:hAnsi="Times New Roman" w:cs="Times New Roman"/>
          <w:kern w:val="0"/>
          <w:sz w:val="28"/>
          <w:szCs w:val="28"/>
          <w:lang w:val="uk-UA" w:eastAsia="en-US"/>
        </w:rPr>
        <w:t>[</w:t>
      </w:r>
      <w:r w:rsidRPr="00E02917">
        <w:rPr>
          <w:rFonts w:ascii="Times New Roman" w:eastAsia="Calibri" w:hAnsi="Times New Roman" w:cs="Times New Roman"/>
          <w:spacing w:val="-10"/>
          <w:kern w:val="0"/>
          <w:sz w:val="28"/>
          <w:szCs w:val="28"/>
          <w:lang w:val="uk-UA" w:eastAsia="en-US"/>
        </w:rPr>
        <w:t>Електронний ресурс]. – Режим доступу : http://zakon2.rada.gov.ua/laws/ show/v009p710-98</w:t>
      </w:r>
    </w:p>
    <w:p w14:paraId="797E9DF2"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Розгон О.</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В. Межі та обмеження права власності : автореф. дис. на здобуття наук. ступеня канд. юрид. наук : спец. 12.00.03 «Цивільне право і цивільний процес; сімейне право; міжнародне приватне право» / О.</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В. Розгон. – Х., 2005. – 20 с.</w:t>
      </w:r>
      <w:bookmarkEnd w:id="50"/>
    </w:p>
    <w:p w14:paraId="097E469A"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51" w:name="_Ref188804406"/>
      <w:r w:rsidRPr="00E02917">
        <w:rPr>
          <w:rFonts w:ascii="Times New Roman" w:eastAsia="Calibri" w:hAnsi="Times New Roman" w:cs="Times New Roman"/>
          <w:spacing w:val="-10"/>
          <w:kern w:val="0"/>
          <w:sz w:val="28"/>
          <w:szCs w:val="28"/>
          <w:lang w:val="uk-UA" w:eastAsia="en-US"/>
        </w:rPr>
        <w:t>Розгон О. В. Проблема реалізації права власності в Україні на сучасному етапі / О. В. Розгон // Від громадянського суспільства – до правової держави : матеріали ІІ міжнародної науково-практичної конференції (м. Харків, 28 квітня 2006 р.). – Х. : ХНУ ім. В.</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Н. Каразіна, 2006. – С. 299–302.</w:t>
      </w:r>
      <w:bookmarkEnd w:id="51"/>
    </w:p>
    <w:p w14:paraId="4C6734D2"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52" w:name="_Ref188802992"/>
      <w:r w:rsidRPr="00E02917">
        <w:rPr>
          <w:rFonts w:ascii="Times New Roman" w:eastAsia="Calibri" w:hAnsi="Times New Roman" w:cs="Times New Roman"/>
          <w:spacing w:val="-10"/>
          <w:kern w:val="0"/>
          <w:sz w:val="28"/>
          <w:szCs w:val="28"/>
          <w:lang w:val="uk-UA" w:eastAsia="en-US"/>
        </w:rPr>
        <w:t>Российское законодательство Х–ХХ вв. / [отв. ред. тома Е.</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И. Индова ; под общ. ред. О. И. Чистякова]. – М. : Юрид. лит., 1984. – Том 4. Законодательство периода становления абсолютизма. – 1986. – 512 с.</w:t>
      </w:r>
      <w:bookmarkEnd w:id="52"/>
    </w:p>
    <w:p w14:paraId="2E6242F1"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53" w:name="_Ref188803010"/>
      <w:r w:rsidRPr="00E02917">
        <w:rPr>
          <w:rFonts w:ascii="Times New Roman" w:eastAsia="Calibri" w:hAnsi="Times New Roman" w:cs="Times New Roman"/>
          <w:spacing w:val="-10"/>
          <w:kern w:val="0"/>
          <w:sz w:val="28"/>
          <w:szCs w:val="28"/>
          <w:lang w:val="uk-UA" w:eastAsia="en-US"/>
        </w:rPr>
        <w:t>Российское законодательство Х– ХХ вв. / [отв. ред. тома Е.</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И. Индова ; под общ. ред. О. И. Чистякова]. – М. : Юрид. лит., 1984. – Том 5. Законодательство периода расцвета абсолютизма. – 1987. – 528 с.</w:t>
      </w:r>
      <w:bookmarkEnd w:id="53"/>
    </w:p>
    <w:p w14:paraId="0AAEEB8D"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54" w:name="_Ref188803031"/>
      <w:r w:rsidRPr="00E02917">
        <w:rPr>
          <w:rFonts w:ascii="Times New Roman" w:eastAsia="Calibri" w:hAnsi="Times New Roman" w:cs="Times New Roman"/>
          <w:spacing w:val="-10"/>
          <w:kern w:val="0"/>
          <w:sz w:val="28"/>
          <w:szCs w:val="28"/>
          <w:lang w:val="uk-UA" w:eastAsia="en-US"/>
        </w:rPr>
        <w:t>Российское законодательство Х–ХХ вв. / [Отв. ред. тома Е.И. Индова ; под общ. ред. О. И. Чистякова]. – М. : Юрид. лит., 1984. – Том 6. Законодательство первой половины XIX века. – 1988. – 432 с</w:t>
      </w:r>
      <w:bookmarkEnd w:id="54"/>
      <w:r w:rsidRPr="00E02917">
        <w:rPr>
          <w:rFonts w:ascii="Times New Roman" w:eastAsia="Calibri" w:hAnsi="Times New Roman" w:cs="Times New Roman"/>
          <w:spacing w:val="-10"/>
          <w:kern w:val="0"/>
          <w:sz w:val="28"/>
          <w:szCs w:val="28"/>
          <w:lang w:val="uk-UA" w:eastAsia="en-US"/>
        </w:rPr>
        <w:t>.</w:t>
      </w:r>
    </w:p>
    <w:p w14:paraId="738F2516"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55" w:name="_Ref203353126"/>
      <w:r w:rsidRPr="00E02917">
        <w:rPr>
          <w:rFonts w:ascii="Times New Roman" w:eastAsia="Calibri" w:hAnsi="Times New Roman" w:cs="Times New Roman"/>
          <w:spacing w:val="-10"/>
          <w:kern w:val="0"/>
          <w:sz w:val="28"/>
          <w:szCs w:val="28"/>
          <w:lang w:val="uk-UA" w:eastAsia="en-US"/>
        </w:rPr>
        <w:t>Савельева А. Конфискация имущества по уголовному делу / А.</w:t>
      </w:r>
      <w:r w:rsidRPr="00E02917">
        <w:rPr>
          <w:rFonts w:ascii="Times New Roman" w:eastAsia="Calibri" w:hAnsi="Times New Roman" w:cs="Times New Roman"/>
          <w:spacing w:val="-10"/>
          <w:kern w:val="0"/>
          <w:sz w:val="28"/>
          <w:szCs w:val="28"/>
          <w:lang w:val="en-US" w:eastAsia="en-US"/>
        </w:rPr>
        <w:t> </w:t>
      </w:r>
      <w:r w:rsidRPr="00E02917">
        <w:rPr>
          <w:rFonts w:ascii="Times New Roman" w:eastAsia="Calibri" w:hAnsi="Times New Roman" w:cs="Times New Roman"/>
          <w:spacing w:val="-10"/>
          <w:kern w:val="0"/>
          <w:sz w:val="28"/>
          <w:szCs w:val="28"/>
          <w:lang w:val="uk-UA" w:eastAsia="en-US"/>
        </w:rPr>
        <w:t xml:space="preserve">Савельева // </w:t>
      </w:r>
      <w:r w:rsidRPr="00E02917">
        <w:rPr>
          <w:rFonts w:ascii="Times New Roman" w:eastAsia="Calibri" w:hAnsi="Times New Roman" w:cs="Times New Roman"/>
          <w:spacing w:val="-10"/>
          <w:kern w:val="0"/>
          <w:sz w:val="28"/>
          <w:szCs w:val="28"/>
          <w:lang w:eastAsia="en-US"/>
        </w:rPr>
        <w:t>Советская</w:t>
      </w:r>
      <w:r w:rsidRPr="00E02917">
        <w:rPr>
          <w:rFonts w:ascii="Times New Roman" w:eastAsia="Calibri" w:hAnsi="Times New Roman" w:cs="Times New Roman"/>
          <w:spacing w:val="-10"/>
          <w:kern w:val="0"/>
          <w:sz w:val="28"/>
          <w:szCs w:val="28"/>
          <w:lang w:val="uk-UA" w:eastAsia="en-US"/>
        </w:rPr>
        <w:t xml:space="preserve"> юстиция. – 1984. – № 12. – С. 18.</w:t>
      </w:r>
      <w:bookmarkEnd w:id="55"/>
    </w:p>
    <w:p w14:paraId="558EA4EB"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56" w:name="_Ref188805282"/>
      <w:r w:rsidRPr="00E02917">
        <w:rPr>
          <w:rFonts w:ascii="Times New Roman" w:eastAsia="Calibri" w:hAnsi="Times New Roman" w:cs="Times New Roman"/>
          <w:spacing w:val="-10"/>
          <w:kern w:val="0"/>
          <w:sz w:val="28"/>
          <w:szCs w:val="28"/>
          <w:lang w:val="uk-UA" w:eastAsia="en-US"/>
        </w:rPr>
        <w:t>Савина И.</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Ю. </w:t>
      </w:r>
      <w:r w:rsidRPr="00E02917">
        <w:rPr>
          <w:rFonts w:ascii="Times New Roman" w:eastAsia="Calibri" w:hAnsi="Times New Roman" w:cs="Times New Roman"/>
          <w:spacing w:val="-10"/>
          <w:kern w:val="0"/>
          <w:sz w:val="28"/>
          <w:szCs w:val="28"/>
          <w:lang w:eastAsia="en-US"/>
        </w:rPr>
        <w:t>Имущественные</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наказания</w:t>
      </w:r>
      <w:r w:rsidRPr="00E02917">
        <w:rPr>
          <w:rFonts w:ascii="Times New Roman" w:eastAsia="Calibri" w:hAnsi="Times New Roman" w:cs="Times New Roman"/>
          <w:spacing w:val="-10"/>
          <w:kern w:val="0"/>
          <w:sz w:val="28"/>
          <w:szCs w:val="28"/>
          <w:lang w:val="uk-UA" w:eastAsia="en-US"/>
        </w:rPr>
        <w:t xml:space="preserve"> в </w:t>
      </w:r>
      <w:r w:rsidRPr="00E02917">
        <w:rPr>
          <w:rFonts w:ascii="Times New Roman" w:eastAsia="Calibri" w:hAnsi="Times New Roman" w:cs="Times New Roman"/>
          <w:spacing w:val="-10"/>
          <w:kern w:val="0"/>
          <w:sz w:val="28"/>
          <w:szCs w:val="28"/>
          <w:lang w:eastAsia="en-US"/>
        </w:rPr>
        <w:t xml:space="preserve">проекте </w:t>
      </w:r>
      <w:r w:rsidRPr="00E02917">
        <w:rPr>
          <w:rFonts w:ascii="Times New Roman" w:eastAsia="Calibri" w:hAnsi="Times New Roman" w:cs="Times New Roman"/>
          <w:spacing w:val="-10"/>
          <w:kern w:val="0"/>
          <w:sz w:val="28"/>
          <w:szCs w:val="28"/>
          <w:lang w:val="uk-UA" w:eastAsia="en-US"/>
        </w:rPr>
        <w:t>УК РФ / И.</w:t>
      </w:r>
      <w:r w:rsidRPr="00E02917">
        <w:rPr>
          <w:rFonts w:ascii="Times New Roman" w:eastAsia="Calibri" w:hAnsi="Times New Roman" w:cs="Times New Roman"/>
          <w:spacing w:val="-10"/>
          <w:kern w:val="0"/>
          <w:sz w:val="28"/>
          <w:szCs w:val="28"/>
          <w:lang w:val="en-US" w:eastAsia="en-US"/>
        </w:rPr>
        <w:t> </w:t>
      </w:r>
      <w:r w:rsidRPr="00E02917">
        <w:rPr>
          <w:rFonts w:ascii="Times New Roman" w:eastAsia="Calibri" w:hAnsi="Times New Roman" w:cs="Times New Roman"/>
          <w:spacing w:val="-10"/>
          <w:kern w:val="0"/>
          <w:sz w:val="28"/>
          <w:szCs w:val="28"/>
          <w:lang w:val="uk-UA" w:eastAsia="en-US"/>
        </w:rPr>
        <w:t>Ю.</w:t>
      </w:r>
      <w:r w:rsidRPr="00E02917">
        <w:rPr>
          <w:rFonts w:ascii="Times New Roman" w:eastAsia="Calibri" w:hAnsi="Times New Roman" w:cs="Times New Roman"/>
          <w:spacing w:val="-10"/>
          <w:kern w:val="0"/>
          <w:sz w:val="28"/>
          <w:szCs w:val="28"/>
          <w:lang w:val="en-US" w:eastAsia="en-US"/>
        </w:rPr>
        <w:t> </w:t>
      </w:r>
      <w:r w:rsidRPr="00E02917">
        <w:rPr>
          <w:rFonts w:ascii="Times New Roman" w:eastAsia="Calibri" w:hAnsi="Times New Roman" w:cs="Times New Roman"/>
          <w:spacing w:val="-10"/>
          <w:kern w:val="0"/>
          <w:sz w:val="28"/>
          <w:szCs w:val="28"/>
          <w:lang w:val="uk-UA" w:eastAsia="en-US"/>
        </w:rPr>
        <w:t>Савина // Право и рынок. – Барнаул, 1994. – С. 53–55.</w:t>
      </w:r>
      <w:bookmarkEnd w:id="56"/>
    </w:p>
    <w:p w14:paraId="5C59A2D0"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57" w:name="_Ref188805306"/>
      <w:r w:rsidRPr="00E02917">
        <w:rPr>
          <w:rFonts w:ascii="Times New Roman" w:eastAsia="Calibri" w:hAnsi="Times New Roman" w:cs="Times New Roman"/>
          <w:spacing w:val="-10"/>
          <w:kern w:val="0"/>
          <w:sz w:val="28"/>
          <w:szCs w:val="28"/>
          <w:lang w:val="uk-UA" w:eastAsia="en-US"/>
        </w:rPr>
        <w:lastRenderedPageBreak/>
        <w:t>Савченко А.</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В. Мотив і мотивація злочину</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монографія / А.</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В.</w:t>
      </w:r>
      <w:r w:rsidRPr="00E02917">
        <w:rPr>
          <w:rFonts w:ascii="Times New Roman" w:eastAsia="Calibri" w:hAnsi="Times New Roman" w:cs="Times New Roman"/>
          <w:spacing w:val="-10"/>
          <w:kern w:val="0"/>
          <w:sz w:val="28"/>
          <w:szCs w:val="28"/>
          <w:lang w:val="en-US" w:eastAsia="en-US"/>
        </w:rPr>
        <w:t> </w:t>
      </w:r>
      <w:r w:rsidRPr="00E02917">
        <w:rPr>
          <w:rFonts w:ascii="Times New Roman" w:eastAsia="Calibri" w:hAnsi="Times New Roman" w:cs="Times New Roman"/>
          <w:spacing w:val="-10"/>
          <w:kern w:val="0"/>
          <w:sz w:val="28"/>
          <w:szCs w:val="28"/>
          <w:lang w:val="uk-UA" w:eastAsia="en-US"/>
        </w:rPr>
        <w:t>Савченко</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К.</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Атіка, 2002</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 144 с.</w:t>
      </w:r>
      <w:bookmarkEnd w:id="57"/>
    </w:p>
    <w:p w14:paraId="75C7DE6D"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58" w:name="_Ref188805140"/>
      <w:r w:rsidRPr="00E02917">
        <w:rPr>
          <w:rFonts w:ascii="Times New Roman" w:eastAsia="Calibri" w:hAnsi="Times New Roman" w:cs="Times New Roman"/>
          <w:spacing w:val="-10"/>
          <w:kern w:val="0"/>
          <w:sz w:val="28"/>
          <w:szCs w:val="28"/>
          <w:lang w:val="uk-UA" w:eastAsia="en-US"/>
        </w:rPr>
        <w:t>Сахарук Т.</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В. Загальні засади призначення покарання за кримінальним правом України та зарубіжних країн: порівняльний аналіз</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автореф. дис. на здобуття наук. ступеня канд. юрид. наук</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спец. 12.00.08 «Кримінальне право та кримінологія; кримінально-виконавче право»</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Т.</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В. Сахарук. – К., 2006. – 18 с.</w:t>
      </w:r>
      <w:bookmarkEnd w:id="58"/>
    </w:p>
    <w:p w14:paraId="0FACE5C6"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59" w:name="_Ref198196133"/>
      <w:r w:rsidRPr="00E02917">
        <w:rPr>
          <w:rFonts w:ascii="Times New Roman" w:eastAsia="Calibri" w:hAnsi="Times New Roman" w:cs="Times New Roman"/>
          <w:spacing w:val="-10"/>
          <w:kern w:val="0"/>
          <w:sz w:val="28"/>
          <w:szCs w:val="28"/>
          <w:lang w:val="uk-UA" w:eastAsia="en-US"/>
        </w:rPr>
        <w:t>Скобликов П. Конфискация имущества упразднена. Навсегда? [Електронний ресурс] / П. Скобликов. – Режим доступу</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http://www.lawmix.ru/ comm.php?id=3179</w:t>
      </w:r>
      <w:bookmarkEnd w:id="59"/>
    </w:p>
    <w:p w14:paraId="76F79F3D"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60" w:name="_Ref198959916"/>
      <w:r w:rsidRPr="00E02917">
        <w:rPr>
          <w:rFonts w:ascii="Times New Roman" w:eastAsia="Calibri" w:hAnsi="Times New Roman" w:cs="Times New Roman"/>
          <w:spacing w:val="-10"/>
          <w:kern w:val="0"/>
          <w:sz w:val="28"/>
          <w:szCs w:val="28"/>
          <w:lang w:val="uk-UA" w:eastAsia="en-US"/>
        </w:rPr>
        <w:t xml:space="preserve">Спиркин А. Г. Словарь иностранных слов / [под ред. А. Г. Спиркина, И. А. Акчурина, Р. С. Карпинской]. – [7-е изд., перераб.].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М.</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Русский язык, 1980.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624 с.</w:t>
      </w:r>
      <w:bookmarkEnd w:id="60"/>
    </w:p>
    <w:p w14:paraId="14A4DDD9"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61" w:name="_Ref188803215"/>
      <w:r w:rsidRPr="00E02917">
        <w:rPr>
          <w:rFonts w:ascii="Times New Roman" w:eastAsia="Calibri" w:hAnsi="Times New Roman" w:cs="Times New Roman"/>
          <w:spacing w:val="-10"/>
          <w:kern w:val="0"/>
          <w:sz w:val="28"/>
          <w:szCs w:val="28"/>
          <w:lang w:val="uk-UA" w:eastAsia="en-US"/>
        </w:rPr>
        <w:t>Смольников В.  Ограничить применение конфискации имущества / В.</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Смольников, В.</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Шанин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Советская юстиция.</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1958.</w:t>
      </w:r>
      <w:r w:rsidRPr="00E02917">
        <w:rPr>
          <w:rFonts w:ascii="Times New Roman" w:eastAsia="Calibri" w:hAnsi="Times New Roman" w:cs="Times New Roman"/>
          <w:spacing w:val="-10"/>
          <w:kern w:val="0"/>
          <w:sz w:val="28"/>
          <w:szCs w:val="28"/>
          <w:lang w:eastAsia="en-US"/>
        </w:rPr>
        <w:t xml:space="preserve"> – </w:t>
      </w:r>
      <w:r w:rsidRPr="00E02917">
        <w:rPr>
          <w:rFonts w:ascii="Times New Roman" w:eastAsia="Calibri" w:hAnsi="Times New Roman" w:cs="Times New Roman"/>
          <w:spacing w:val="-10"/>
          <w:kern w:val="0"/>
          <w:sz w:val="28"/>
          <w:szCs w:val="28"/>
          <w:lang w:val="uk-UA" w:eastAsia="en-US"/>
        </w:rPr>
        <w:t>№ 2.</w:t>
      </w:r>
      <w:r w:rsidRPr="00E02917">
        <w:rPr>
          <w:rFonts w:ascii="Times New Roman" w:eastAsia="Calibri" w:hAnsi="Times New Roman" w:cs="Times New Roman"/>
          <w:spacing w:val="-10"/>
          <w:kern w:val="0"/>
          <w:sz w:val="28"/>
          <w:szCs w:val="28"/>
          <w:lang w:eastAsia="en-US"/>
        </w:rPr>
        <w:t xml:space="preserve"> – </w:t>
      </w:r>
      <w:r w:rsidRPr="00E02917">
        <w:rPr>
          <w:rFonts w:ascii="Times New Roman" w:eastAsia="Calibri" w:hAnsi="Times New Roman" w:cs="Times New Roman"/>
          <w:spacing w:val="-10"/>
          <w:kern w:val="0"/>
          <w:sz w:val="28"/>
          <w:szCs w:val="28"/>
          <w:lang w:val="uk-UA" w:eastAsia="en-US"/>
        </w:rPr>
        <w:t>С.</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41. </w:t>
      </w:r>
      <w:bookmarkEnd w:id="61"/>
    </w:p>
    <w:p w14:paraId="13DF9CE2"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62" w:name="_Ref188803761"/>
      <w:r w:rsidRPr="00E02917">
        <w:rPr>
          <w:rFonts w:ascii="Times New Roman" w:eastAsia="Calibri" w:hAnsi="Times New Roman" w:cs="Times New Roman"/>
          <w:spacing w:val="-10"/>
          <w:kern w:val="0"/>
          <w:sz w:val="28"/>
          <w:szCs w:val="28"/>
          <w:lang w:val="uk-UA" w:eastAsia="en-US"/>
        </w:rPr>
        <w:t>Современное зарубежное уголовное право. Das auslandische strafrecht der gegenwart / пер. с англ. С.</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Л. Либерммана</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под ред. и с предисловием А.</w:t>
      </w:r>
      <w:r w:rsidRPr="00E02917">
        <w:rPr>
          <w:rFonts w:ascii="Times New Roman" w:eastAsia="Calibri" w:hAnsi="Times New Roman" w:cs="Times New Roman"/>
          <w:spacing w:val="-10"/>
          <w:kern w:val="0"/>
          <w:sz w:val="28"/>
          <w:szCs w:val="28"/>
          <w:lang w:val="en-US" w:eastAsia="en-US"/>
        </w:rPr>
        <w:t> </w:t>
      </w:r>
      <w:r w:rsidRPr="00E02917">
        <w:rPr>
          <w:rFonts w:ascii="Times New Roman" w:eastAsia="Calibri" w:hAnsi="Times New Roman" w:cs="Times New Roman"/>
          <w:spacing w:val="-10"/>
          <w:kern w:val="0"/>
          <w:sz w:val="28"/>
          <w:szCs w:val="28"/>
          <w:lang w:val="uk-UA" w:eastAsia="en-US"/>
        </w:rPr>
        <w:t>А.</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Пионтковского.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Том 2. Финляндия, Швейцария</w:t>
      </w:r>
      <w:r w:rsidRPr="00E02917">
        <w:rPr>
          <w:rFonts w:ascii="Times New Roman" w:eastAsia="Calibri" w:hAnsi="Times New Roman" w:cs="Times New Roman"/>
          <w:spacing w:val="-10"/>
          <w:kern w:val="0"/>
          <w:sz w:val="28"/>
          <w:szCs w:val="28"/>
          <w:lang w:eastAsia="en-US"/>
        </w:rPr>
        <w:t xml:space="preserve">. – </w:t>
      </w:r>
      <w:r w:rsidRPr="00E02917">
        <w:rPr>
          <w:rFonts w:ascii="Times New Roman" w:eastAsia="Calibri" w:hAnsi="Times New Roman" w:cs="Times New Roman"/>
          <w:spacing w:val="-10"/>
          <w:kern w:val="0"/>
          <w:sz w:val="28"/>
          <w:szCs w:val="28"/>
          <w:lang w:val="uk-UA" w:eastAsia="en-US"/>
        </w:rPr>
        <w:t>М.</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Изд.-во иностр. лит., 1958.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550</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с.</w:t>
      </w:r>
      <w:bookmarkEnd w:id="62"/>
    </w:p>
    <w:p w14:paraId="049255C8"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63" w:name="_Ref188804103"/>
      <w:bookmarkStart w:id="64" w:name="_Ref203332928"/>
      <w:r w:rsidRPr="00E02917">
        <w:rPr>
          <w:rFonts w:ascii="Times New Roman" w:eastAsia="Calibri" w:hAnsi="Times New Roman" w:cs="Times New Roman"/>
          <w:spacing w:val="-10"/>
          <w:kern w:val="0"/>
          <w:sz w:val="28"/>
          <w:szCs w:val="28"/>
          <w:lang w:val="uk-UA" w:eastAsia="en-US"/>
        </w:rPr>
        <w:t>Соколов А.</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А. Конфискация имущества и рассмотрение дел об освобождении имущества от ареста / А.</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А.</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Соколов // </w:t>
      </w:r>
      <w:bookmarkEnd w:id="63"/>
      <w:r w:rsidRPr="00E02917">
        <w:rPr>
          <w:rFonts w:ascii="Times New Roman" w:eastAsia="Calibri" w:hAnsi="Times New Roman" w:cs="Times New Roman"/>
          <w:spacing w:val="-10"/>
          <w:kern w:val="0"/>
          <w:sz w:val="28"/>
          <w:szCs w:val="28"/>
          <w:lang w:eastAsia="en-US"/>
        </w:rPr>
        <w:t>Советская</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юстиция</w:t>
      </w:r>
      <w:r w:rsidRPr="00E02917">
        <w:rPr>
          <w:rFonts w:ascii="Times New Roman" w:eastAsia="Calibri" w:hAnsi="Times New Roman" w:cs="Times New Roman"/>
          <w:spacing w:val="-10"/>
          <w:kern w:val="0"/>
          <w:sz w:val="28"/>
          <w:szCs w:val="28"/>
          <w:lang w:val="uk-UA" w:eastAsia="en-US"/>
        </w:rPr>
        <w:t xml:space="preserve"> государство и право.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1984.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 3.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С. 6</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8.</w:t>
      </w:r>
      <w:bookmarkEnd w:id="64"/>
    </w:p>
    <w:p w14:paraId="7CF19EA9"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65" w:name="_Ref188805125"/>
      <w:r w:rsidRPr="00E02917">
        <w:rPr>
          <w:rFonts w:ascii="Times New Roman" w:eastAsia="Calibri" w:hAnsi="Times New Roman" w:cs="Times New Roman"/>
          <w:spacing w:val="-10"/>
          <w:kern w:val="0"/>
          <w:sz w:val="28"/>
          <w:szCs w:val="28"/>
          <w:lang w:val="uk-UA" w:eastAsia="en-US"/>
        </w:rPr>
        <w:t>Сорочинський М.</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Г. Попередження злочинності засобами кримінального права</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автореф. дис. на здобуття наук. ступеня канд. юрид. наук</w:t>
      </w:r>
      <w:r w:rsidRPr="00E02917">
        <w:rPr>
          <w:rFonts w:ascii="Times New Roman" w:eastAsia="Calibri" w:hAnsi="Times New Roman" w:cs="Times New Roman"/>
          <w:spacing w:val="-10"/>
          <w:kern w:val="0"/>
          <w:sz w:val="28"/>
          <w:szCs w:val="28"/>
          <w:lang w:eastAsia="en-US"/>
        </w:rPr>
        <w:t xml:space="preserve"> : </w:t>
      </w:r>
      <w:r w:rsidRPr="00E02917">
        <w:rPr>
          <w:rFonts w:ascii="Times New Roman" w:eastAsia="Calibri" w:hAnsi="Times New Roman" w:cs="Times New Roman"/>
          <w:spacing w:val="-10"/>
          <w:kern w:val="0"/>
          <w:sz w:val="28"/>
          <w:szCs w:val="28"/>
          <w:lang w:val="uk-UA" w:eastAsia="en-US"/>
        </w:rPr>
        <w:t>спец. 12.00.08 «Кримінальне право та кримінологія; кримінально-виконавче право»</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М.</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Г.</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Сорочинський. – </w:t>
      </w:r>
      <w:r w:rsidRPr="00E02917">
        <w:rPr>
          <w:rFonts w:ascii="Times New Roman" w:eastAsia="Calibri" w:hAnsi="Times New Roman" w:cs="Times New Roman"/>
          <w:spacing w:val="-10"/>
          <w:kern w:val="0"/>
          <w:sz w:val="28"/>
          <w:szCs w:val="28"/>
          <w:lang w:eastAsia="en-US"/>
        </w:rPr>
        <w:t>Одеса</w:t>
      </w:r>
      <w:r w:rsidRPr="00E02917">
        <w:rPr>
          <w:rFonts w:ascii="Times New Roman" w:eastAsia="Calibri" w:hAnsi="Times New Roman" w:cs="Times New Roman"/>
          <w:spacing w:val="-10"/>
          <w:kern w:val="0"/>
          <w:sz w:val="28"/>
          <w:szCs w:val="28"/>
          <w:lang w:val="uk-UA" w:eastAsia="en-US"/>
        </w:rPr>
        <w:t>, 2004. – 18с.</w:t>
      </w:r>
      <w:bookmarkEnd w:id="65"/>
    </w:p>
    <w:p w14:paraId="5C60C4C2"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66" w:name="_Ref188804935"/>
      <w:r w:rsidRPr="00E02917">
        <w:rPr>
          <w:rFonts w:ascii="Times New Roman" w:eastAsia="Calibri" w:hAnsi="Times New Roman" w:cs="Times New Roman"/>
          <w:spacing w:val="-10"/>
          <w:kern w:val="0"/>
          <w:sz w:val="28"/>
          <w:szCs w:val="28"/>
          <w:lang w:val="uk-UA" w:eastAsia="en-US"/>
        </w:rPr>
        <w:t>Самгина Д.</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И. </w:t>
      </w:r>
      <w:r w:rsidRPr="00E02917">
        <w:rPr>
          <w:rFonts w:ascii="Times New Roman" w:eastAsia="Calibri" w:hAnsi="Times New Roman" w:cs="Times New Roman"/>
          <w:spacing w:val="-10"/>
          <w:kern w:val="0"/>
          <w:sz w:val="28"/>
          <w:szCs w:val="28"/>
          <w:lang w:eastAsia="en-US"/>
        </w:rPr>
        <w:t>Конфискация</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имущества</w:t>
      </w:r>
      <w:r w:rsidRPr="00E02917">
        <w:rPr>
          <w:rFonts w:ascii="Times New Roman" w:eastAsia="Calibri" w:hAnsi="Times New Roman" w:cs="Times New Roman"/>
          <w:spacing w:val="-10"/>
          <w:kern w:val="0"/>
          <w:sz w:val="28"/>
          <w:szCs w:val="28"/>
          <w:lang w:val="uk-UA" w:eastAsia="en-US"/>
        </w:rPr>
        <w:t xml:space="preserve"> / Д.</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И. Самгина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w:t>
      </w:r>
      <w:bookmarkEnd w:id="66"/>
      <w:r w:rsidRPr="00E02917">
        <w:rPr>
          <w:rFonts w:ascii="Times New Roman" w:eastAsia="Calibri" w:hAnsi="Times New Roman" w:cs="Times New Roman"/>
          <w:spacing w:val="-10"/>
          <w:kern w:val="0"/>
          <w:sz w:val="28"/>
          <w:szCs w:val="28"/>
          <w:lang w:val="uk-UA" w:eastAsia="en-US"/>
        </w:rPr>
        <w:t>[отв. ред. И.</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М. Гальперин] // Наказания, не связанные с лишением свободы.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М.</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Юридическая л</w:t>
      </w:r>
      <w:r w:rsidRPr="00E02917">
        <w:rPr>
          <w:rFonts w:ascii="Times New Roman" w:eastAsia="Calibri" w:hAnsi="Times New Roman" w:cs="Times New Roman"/>
          <w:spacing w:val="-10"/>
          <w:kern w:val="0"/>
          <w:sz w:val="28"/>
          <w:szCs w:val="28"/>
          <w:lang w:eastAsia="en-US"/>
        </w:rPr>
        <w:t>и</w:t>
      </w:r>
      <w:r w:rsidRPr="00E02917">
        <w:rPr>
          <w:rFonts w:ascii="Times New Roman" w:eastAsia="Calibri" w:hAnsi="Times New Roman" w:cs="Times New Roman"/>
          <w:spacing w:val="-10"/>
          <w:kern w:val="0"/>
          <w:sz w:val="28"/>
          <w:szCs w:val="28"/>
          <w:lang w:val="uk-UA" w:eastAsia="en-US"/>
        </w:rPr>
        <w:t>тература</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1972.</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С. 89–98.</w:t>
      </w:r>
    </w:p>
    <w:p w14:paraId="076940FD"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lastRenderedPageBreak/>
        <w:t xml:space="preserve">Соловьев А. Д. Вопросы применения наказания по </w:t>
      </w:r>
      <w:r w:rsidRPr="00E02917">
        <w:rPr>
          <w:rFonts w:ascii="Times New Roman" w:eastAsia="Calibri" w:hAnsi="Times New Roman" w:cs="Times New Roman"/>
          <w:spacing w:val="-10"/>
          <w:kern w:val="0"/>
          <w:sz w:val="28"/>
          <w:szCs w:val="28"/>
          <w:lang w:eastAsia="en-US"/>
        </w:rPr>
        <w:t>советскому</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уголовному</w:t>
      </w:r>
      <w:r w:rsidRPr="00E02917">
        <w:rPr>
          <w:rFonts w:ascii="Times New Roman" w:eastAsia="Calibri" w:hAnsi="Times New Roman" w:cs="Times New Roman"/>
          <w:spacing w:val="-10"/>
          <w:kern w:val="0"/>
          <w:sz w:val="28"/>
          <w:szCs w:val="28"/>
          <w:lang w:val="uk-UA" w:eastAsia="en-US"/>
        </w:rPr>
        <w:t xml:space="preserve"> праву : [законодательство и судебная практика] / А. Д. Соловьев.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М. : Госюриздат, 1958. – С</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204</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205.</w:t>
      </w:r>
    </w:p>
    <w:p w14:paraId="6BEEDCB6"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Собко Г.</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М. Конфіскація за кримінальним законодавством України</w:t>
      </w:r>
      <w:r w:rsidRPr="00E02917">
        <w:rPr>
          <w:rFonts w:ascii="Times New Roman" w:eastAsia="Calibri" w:hAnsi="Times New Roman" w:cs="Times New Roman"/>
          <w:spacing w:val="-10"/>
          <w:kern w:val="0"/>
          <w:sz w:val="28"/>
          <w:szCs w:val="28"/>
          <w:lang w:eastAsia="en-US"/>
        </w:rPr>
        <w:t xml:space="preserve"> : дис… </w:t>
      </w:r>
      <w:r w:rsidRPr="00E02917">
        <w:rPr>
          <w:rFonts w:ascii="Times New Roman" w:eastAsia="Calibri" w:hAnsi="Times New Roman" w:cs="Times New Roman"/>
          <w:spacing w:val="-10"/>
          <w:kern w:val="0"/>
          <w:sz w:val="28"/>
          <w:szCs w:val="28"/>
          <w:lang w:val="uk-UA" w:eastAsia="en-US"/>
        </w:rPr>
        <w:t>канд. юрид</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наук</w:t>
      </w:r>
      <w:r w:rsidRPr="00E02917">
        <w:rPr>
          <w:rFonts w:ascii="Times New Roman" w:eastAsia="Calibri" w:hAnsi="Times New Roman" w:cs="Times New Roman"/>
          <w:spacing w:val="-10"/>
          <w:kern w:val="0"/>
          <w:sz w:val="28"/>
          <w:szCs w:val="28"/>
          <w:lang w:eastAsia="en-US"/>
        </w:rPr>
        <w:t xml:space="preserve"> : 12.00.08 / </w:t>
      </w:r>
      <w:r w:rsidRPr="00E02917">
        <w:rPr>
          <w:rFonts w:ascii="Times New Roman" w:eastAsia="Calibri" w:hAnsi="Times New Roman" w:cs="Times New Roman"/>
          <w:spacing w:val="-10"/>
          <w:kern w:val="0"/>
          <w:sz w:val="28"/>
          <w:szCs w:val="28"/>
          <w:lang w:val="uk-UA" w:eastAsia="en-US"/>
        </w:rPr>
        <w:t>Собко Г</w:t>
      </w:r>
      <w:r w:rsidRPr="00E02917">
        <w:rPr>
          <w:rFonts w:ascii="Times New Roman" w:eastAsia="Calibri" w:hAnsi="Times New Roman" w:cs="Times New Roman"/>
          <w:spacing w:val="-10"/>
          <w:kern w:val="0"/>
          <w:sz w:val="28"/>
          <w:szCs w:val="28"/>
          <w:lang w:eastAsia="en-US"/>
        </w:rPr>
        <w:t xml:space="preserve">анна </w:t>
      </w:r>
      <w:r w:rsidRPr="00E02917">
        <w:rPr>
          <w:rFonts w:ascii="Times New Roman" w:eastAsia="Calibri" w:hAnsi="Times New Roman" w:cs="Times New Roman"/>
          <w:spacing w:val="-10"/>
          <w:kern w:val="0"/>
          <w:sz w:val="28"/>
          <w:szCs w:val="28"/>
          <w:lang w:val="uk-UA" w:eastAsia="en-US"/>
        </w:rPr>
        <w:t>М</w:t>
      </w:r>
      <w:r w:rsidRPr="00E02917">
        <w:rPr>
          <w:rFonts w:ascii="Times New Roman" w:eastAsia="Calibri" w:hAnsi="Times New Roman" w:cs="Times New Roman"/>
          <w:spacing w:val="-10"/>
          <w:kern w:val="0"/>
          <w:sz w:val="28"/>
          <w:szCs w:val="28"/>
          <w:lang w:eastAsia="en-US"/>
        </w:rPr>
        <w:t xml:space="preserve">иколаївна. – Одеса, </w:t>
      </w:r>
      <w:r w:rsidRPr="00E02917">
        <w:rPr>
          <w:rFonts w:ascii="Times New Roman" w:eastAsia="Calibri" w:hAnsi="Times New Roman" w:cs="Times New Roman"/>
          <w:spacing w:val="-10"/>
          <w:kern w:val="0"/>
          <w:sz w:val="28"/>
          <w:szCs w:val="28"/>
          <w:lang w:val="uk-UA" w:eastAsia="en-US"/>
        </w:rPr>
        <w:t>2008. – 201 с.</w:t>
      </w:r>
    </w:p>
    <w:p w14:paraId="459611CD"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Сторчак Н.</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А. Врахування особи винного при призначенні покарання [Електронний ресурс] / Н.</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А. Сторчак. – Режим доступу</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http://nauka.kushnir.mk.ua/?p=44441 </w:t>
      </w:r>
    </w:p>
    <w:p w14:paraId="2935BDAA"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Степанюк А.</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Х. Кримінальне виконавче право України</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підручник для студентів юриди</w:t>
      </w:r>
      <w:r w:rsidRPr="00E02917">
        <w:rPr>
          <w:rFonts w:ascii="Times New Roman" w:eastAsia="Calibri" w:hAnsi="Times New Roman" w:cs="Times New Roman"/>
          <w:spacing w:val="-10"/>
          <w:kern w:val="0"/>
          <w:sz w:val="28"/>
          <w:szCs w:val="28"/>
          <w:lang w:eastAsia="en-US"/>
        </w:rPr>
        <w:t>ч</w:t>
      </w:r>
      <w:r w:rsidRPr="00E02917">
        <w:rPr>
          <w:rFonts w:ascii="Times New Roman" w:eastAsia="Calibri" w:hAnsi="Times New Roman" w:cs="Times New Roman"/>
          <w:spacing w:val="-10"/>
          <w:kern w:val="0"/>
          <w:sz w:val="28"/>
          <w:szCs w:val="28"/>
          <w:lang w:val="uk-UA" w:eastAsia="en-US"/>
        </w:rPr>
        <w:t>них спеціальностей вищих навчальних закладів</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за ред. проф. А</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X. Степанюка.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X. : Право, 2006.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256 с.</w:t>
      </w:r>
    </w:p>
    <w:p w14:paraId="0DB9F495"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Степанюк А. Х.</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 Кримінально-виконавчий кодекс України</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науково-практичний коментар / А. Х.</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Степанюк, І. С.</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Яковець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за заг. ред. А. Х.</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Степанюка</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X.</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Одіссей, 2005.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560 с. </w:t>
      </w:r>
    </w:p>
    <w:p w14:paraId="31E8B918"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Сторчак Н.</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А.  Врахування особи винного при призначенні покарання [Електронний ресурс] / Н.</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А. Сторчак. – Режим доступу</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http://nauka.kushnir.mk.ua/?p=44441.</w:t>
      </w:r>
    </w:p>
    <w:p w14:paraId="481193B4"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67" w:name="_Ref188804290"/>
      <w:r w:rsidRPr="00E02917">
        <w:rPr>
          <w:rFonts w:ascii="Times New Roman" w:eastAsia="Calibri" w:hAnsi="Times New Roman" w:cs="Times New Roman"/>
          <w:spacing w:val="-10"/>
          <w:kern w:val="0"/>
          <w:sz w:val="28"/>
          <w:szCs w:val="28"/>
          <w:lang w:val="uk-UA" w:eastAsia="en-US"/>
        </w:rPr>
        <w:t>Скакун О.</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Ф. Теорія держави і права : підручник / О. Ф. Скакун ; [пер. з рос.]. – Х. : Консум, 2001. – 656 с.</w:t>
      </w:r>
      <w:bookmarkEnd w:id="67"/>
    </w:p>
    <w:p w14:paraId="655C2CE4"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Савченко А.</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В. Порівняльний аналіз кримінального законодавства України та федерального кримінального законодавства Сполучених Штатів Америки</w:t>
      </w:r>
      <w:r w:rsidRPr="00E02917">
        <w:rPr>
          <w:rFonts w:ascii="Times New Roman" w:eastAsia="Calibri" w:hAnsi="Times New Roman" w:cs="Times New Roman"/>
          <w:spacing w:val="-10"/>
          <w:kern w:val="0"/>
          <w:sz w:val="28"/>
          <w:szCs w:val="28"/>
          <w:lang w:eastAsia="en-US"/>
        </w:rPr>
        <w:t xml:space="preserve"> : </w:t>
      </w:r>
      <w:r w:rsidRPr="00E02917">
        <w:rPr>
          <w:rFonts w:ascii="Times New Roman" w:eastAsia="Calibri" w:hAnsi="Times New Roman" w:cs="Times New Roman"/>
          <w:spacing w:val="-10"/>
          <w:kern w:val="0"/>
          <w:sz w:val="28"/>
          <w:szCs w:val="28"/>
          <w:lang w:val="uk-UA" w:eastAsia="en-US"/>
        </w:rPr>
        <w:t>дис.</w:t>
      </w:r>
      <w:r w:rsidRPr="00E02917">
        <w:rPr>
          <w:rFonts w:ascii="Times New Roman" w:eastAsia="Calibri" w:hAnsi="Times New Roman" w:cs="Times New Roman"/>
          <w:spacing w:val="-10"/>
          <w:kern w:val="0"/>
          <w:sz w:val="28"/>
          <w:szCs w:val="28"/>
          <w:lang w:eastAsia="en-US"/>
        </w:rPr>
        <w:t xml:space="preserve"> … доктора юрид</w:t>
      </w:r>
      <w:r w:rsidRPr="00E02917">
        <w:rPr>
          <w:rFonts w:ascii="Times New Roman" w:eastAsia="Calibri" w:hAnsi="Times New Roman" w:cs="Times New Roman"/>
          <w:spacing w:val="-10"/>
          <w:kern w:val="0"/>
          <w:sz w:val="28"/>
          <w:szCs w:val="28"/>
          <w:lang w:val="uk-UA" w:eastAsia="en-US"/>
        </w:rPr>
        <w:t>. наук</w:t>
      </w:r>
      <w:r w:rsidRPr="00E02917">
        <w:rPr>
          <w:rFonts w:ascii="Times New Roman" w:eastAsia="Calibri" w:hAnsi="Times New Roman" w:cs="Times New Roman"/>
          <w:spacing w:val="-10"/>
          <w:kern w:val="0"/>
          <w:sz w:val="28"/>
          <w:szCs w:val="28"/>
          <w:lang w:eastAsia="en-US"/>
        </w:rPr>
        <w:t xml:space="preserve"> : 12.00.08 / </w:t>
      </w:r>
      <w:r w:rsidRPr="00E02917">
        <w:rPr>
          <w:rFonts w:ascii="Times New Roman" w:eastAsia="Calibri" w:hAnsi="Times New Roman" w:cs="Times New Roman"/>
          <w:spacing w:val="-10"/>
          <w:kern w:val="0"/>
          <w:sz w:val="28"/>
          <w:szCs w:val="28"/>
          <w:lang w:val="uk-UA" w:eastAsia="en-US"/>
        </w:rPr>
        <w:t>Савченко А</w:t>
      </w:r>
      <w:r w:rsidRPr="00E02917">
        <w:rPr>
          <w:rFonts w:ascii="Times New Roman" w:eastAsia="Calibri" w:hAnsi="Times New Roman" w:cs="Times New Roman"/>
          <w:spacing w:val="-10"/>
          <w:kern w:val="0"/>
          <w:sz w:val="28"/>
          <w:szCs w:val="28"/>
          <w:lang w:eastAsia="en-US"/>
        </w:rPr>
        <w:t>ндрій Володимирович</w:t>
      </w:r>
      <w:r w:rsidRPr="00E02917">
        <w:rPr>
          <w:rFonts w:ascii="Times New Roman" w:eastAsia="Calibri" w:hAnsi="Times New Roman" w:cs="Times New Roman"/>
          <w:spacing w:val="-10"/>
          <w:kern w:val="0"/>
          <w:sz w:val="28"/>
          <w:szCs w:val="28"/>
          <w:lang w:val="uk-UA" w:eastAsia="en-US"/>
        </w:rPr>
        <w:t>. – К</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2007. – 616 с.</w:t>
      </w:r>
    </w:p>
    <w:p w14:paraId="1C331221"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Силкин В.</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П. </w:t>
      </w:r>
      <w:r w:rsidRPr="00E02917">
        <w:rPr>
          <w:rFonts w:ascii="Times New Roman" w:eastAsia="Calibri" w:hAnsi="Times New Roman" w:cs="Times New Roman"/>
          <w:spacing w:val="-10"/>
          <w:kern w:val="0"/>
          <w:sz w:val="28"/>
          <w:szCs w:val="28"/>
          <w:lang w:eastAsia="en-US"/>
        </w:rPr>
        <w:t>Уголовно-правовые</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санкции</w:t>
      </w:r>
      <w:r w:rsidRPr="00E02917">
        <w:rPr>
          <w:rFonts w:ascii="Times New Roman" w:eastAsia="Calibri" w:hAnsi="Times New Roman" w:cs="Times New Roman"/>
          <w:spacing w:val="-10"/>
          <w:kern w:val="0"/>
          <w:sz w:val="28"/>
          <w:szCs w:val="28"/>
          <w:lang w:val="uk-UA" w:eastAsia="en-US"/>
        </w:rPr>
        <w:t xml:space="preserve"> за преступления против собственности : автореф. дис. на соискание ученой степени канд. юрид наук : спец. 12.00.08 «Уголовное право и криминология; уголовно-исполнительное право» /  В.</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П. Силкин. – СПб., 2004. – 26 с.</w:t>
      </w:r>
    </w:p>
    <w:p w14:paraId="6E4B33A8"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Ткачук Ю.</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О. Принципи побудови кримінально-правових санкцій: спроба вирішення / Ю. О. Ткачук // Держава і право. – 2009. – Вип. 44. – С. 588–591.</w:t>
      </w:r>
    </w:p>
    <w:p w14:paraId="5609B2A9"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68" w:name="_Ref188803041"/>
      <w:r w:rsidRPr="00E02917">
        <w:rPr>
          <w:rFonts w:ascii="Times New Roman" w:eastAsia="Calibri" w:hAnsi="Times New Roman" w:cs="Times New Roman"/>
          <w:spacing w:val="-10"/>
          <w:kern w:val="0"/>
          <w:sz w:val="28"/>
          <w:szCs w:val="28"/>
          <w:lang w:val="uk-UA" w:eastAsia="en-US"/>
        </w:rPr>
        <w:lastRenderedPageBreak/>
        <w:t xml:space="preserve">Таганцев Н. С. </w:t>
      </w:r>
      <w:r w:rsidRPr="00E02917">
        <w:rPr>
          <w:rFonts w:ascii="Times New Roman" w:eastAsia="Calibri" w:hAnsi="Times New Roman" w:cs="Times New Roman"/>
          <w:spacing w:val="-10"/>
          <w:kern w:val="0"/>
          <w:sz w:val="28"/>
          <w:szCs w:val="28"/>
          <w:lang w:eastAsia="en-US"/>
        </w:rPr>
        <w:t>Уголовное</w:t>
      </w:r>
      <w:r w:rsidRPr="00E02917">
        <w:rPr>
          <w:rFonts w:ascii="Times New Roman" w:eastAsia="Calibri" w:hAnsi="Times New Roman" w:cs="Times New Roman"/>
          <w:spacing w:val="-10"/>
          <w:kern w:val="0"/>
          <w:sz w:val="28"/>
          <w:szCs w:val="28"/>
          <w:lang w:val="uk-UA" w:eastAsia="en-US"/>
        </w:rPr>
        <w:t xml:space="preserve"> право (Общая часть). – Часть 2. По изданию 1902 года. [Електронний ресурс] / Н. С. Таганцев</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Режим доступу : http://allpravo.ru/library/doc101p0/instrum106/item1019.html</w:t>
      </w:r>
      <w:bookmarkEnd w:id="68"/>
    </w:p>
    <w:p w14:paraId="4D17D655"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69" w:name="_Ref188804073"/>
      <w:r w:rsidRPr="00E02917">
        <w:rPr>
          <w:rFonts w:ascii="Times New Roman" w:eastAsia="Calibri" w:hAnsi="Times New Roman" w:cs="Times New Roman"/>
          <w:spacing w:val="-10"/>
          <w:kern w:val="0"/>
          <w:sz w:val="28"/>
          <w:szCs w:val="28"/>
          <w:lang w:eastAsia="en-US"/>
        </w:rPr>
        <w:t>Теория государства и права</w:t>
      </w:r>
      <w:r w:rsidRPr="00E02917">
        <w:rPr>
          <w:rFonts w:ascii="Times New Roman" w:eastAsia="Calibri" w:hAnsi="Times New Roman" w:cs="Times New Roman"/>
          <w:spacing w:val="-10"/>
          <w:kern w:val="0"/>
          <w:sz w:val="28"/>
          <w:szCs w:val="28"/>
          <w:lang w:val="uk-UA" w:eastAsia="en-US"/>
        </w:rPr>
        <w:t xml:space="preserve"> : учебник для вузов / [под ред. проф. В. М. Корельского и проф. В. Д. Перевалова]. – [2-е изд., изм. и доп.]. – М. : НОРМА, 2002. – 616 с.</w:t>
      </w:r>
      <w:bookmarkEnd w:id="69"/>
    </w:p>
    <w:p w14:paraId="26866C06"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Трубников В. М., Шинкарьов Ю. В.  Арешт як вид кримінального покарання та особливості його застосування : монографія / В. М. Трубников, Ю. В. Шинкарьов. – Х. : Харків юридичний, 2007. – 288 с.</w:t>
      </w:r>
    </w:p>
    <w:p w14:paraId="0DEAE04C"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Тютюгін В. І., Злочини проти Правосуддя : навч. посіб. / За заг. ред. : В. І. Борисова, В. І. Тютюгіна ; Національний університет «Юридична академія України ім. Я. Мудрого». — Х. : Право, 2011. — 160 с.</w:t>
      </w:r>
    </w:p>
    <w:p w14:paraId="06AB8D58"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70" w:name="_Ref188803284"/>
      <w:r w:rsidRPr="00E02917">
        <w:rPr>
          <w:rFonts w:ascii="Times New Roman" w:eastAsia="Calibri" w:hAnsi="Times New Roman" w:cs="Times New Roman"/>
          <w:spacing w:val="-10"/>
          <w:kern w:val="0"/>
          <w:sz w:val="28"/>
          <w:szCs w:val="28"/>
          <w:lang w:eastAsia="en-US"/>
        </w:rPr>
        <w:t>Уголовное</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законодательство</w:t>
      </w:r>
      <w:r w:rsidRPr="00E02917">
        <w:rPr>
          <w:rFonts w:ascii="Times New Roman" w:eastAsia="Calibri" w:hAnsi="Times New Roman" w:cs="Times New Roman"/>
          <w:spacing w:val="-10"/>
          <w:kern w:val="0"/>
          <w:sz w:val="28"/>
          <w:szCs w:val="28"/>
          <w:lang w:val="uk-UA" w:eastAsia="en-US"/>
        </w:rPr>
        <w:t xml:space="preserve"> зарубежных стран : Англии, США, Франции, Германии, Японии</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сборник законодательных материалов / Н. А. Голованова, И. Д. Козочкин, Н. Е. Крылова и др. ; под ред. И. Д. Козочкина ; Московский государственный университет им. М. В. Ломоносова. – М. : Зерцало, 1998. – 352 с.</w:t>
      </w:r>
      <w:bookmarkEnd w:id="70"/>
    </w:p>
    <w:p w14:paraId="7E5A1240"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71" w:name="_Ref188803411"/>
      <w:r w:rsidRPr="00E02917">
        <w:rPr>
          <w:rFonts w:ascii="Times New Roman" w:eastAsia="Calibri" w:hAnsi="Times New Roman" w:cs="Times New Roman"/>
          <w:spacing w:val="-10"/>
          <w:kern w:val="0"/>
          <w:sz w:val="28"/>
          <w:szCs w:val="28"/>
          <w:lang w:val="uk-UA" w:eastAsia="en-US"/>
        </w:rPr>
        <w:t>Уголовное право буржуазных стран. Общая часть</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сборник законодательных актов / [под ред. А. Н. Игнатова, И. Д. Козочкина]. – М. : Издательство УДН, 1990. – 310 с.</w:t>
      </w:r>
      <w:bookmarkEnd w:id="71"/>
    </w:p>
    <w:p w14:paraId="607B24AC"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72" w:name="_Ref188803277"/>
      <w:r w:rsidRPr="00E02917">
        <w:rPr>
          <w:rFonts w:ascii="Times New Roman" w:eastAsia="Calibri" w:hAnsi="Times New Roman" w:cs="Times New Roman"/>
          <w:spacing w:val="-10"/>
          <w:kern w:val="0"/>
          <w:sz w:val="28"/>
          <w:szCs w:val="28"/>
          <w:lang w:val="uk-UA" w:eastAsia="en-US"/>
        </w:rPr>
        <w:t>Уголовное право зарубежн</w:t>
      </w:r>
      <w:r w:rsidRPr="00E02917">
        <w:rPr>
          <w:rFonts w:ascii="Times New Roman" w:eastAsia="Calibri" w:hAnsi="Times New Roman" w:cs="Times New Roman"/>
          <w:spacing w:val="-10"/>
          <w:kern w:val="0"/>
          <w:sz w:val="28"/>
          <w:szCs w:val="28"/>
          <w:lang w:eastAsia="en-US"/>
        </w:rPr>
        <w:t>ых государств</w:t>
      </w:r>
      <w:r w:rsidRPr="00E02917">
        <w:rPr>
          <w:rFonts w:ascii="Times New Roman" w:eastAsia="Calibri" w:hAnsi="Times New Roman" w:cs="Times New Roman"/>
          <w:spacing w:val="-10"/>
          <w:kern w:val="0"/>
          <w:sz w:val="28"/>
          <w:szCs w:val="28"/>
          <w:lang w:val="uk-UA" w:eastAsia="en-US"/>
        </w:rPr>
        <w:t>. Общая часть : учебное пособие / [под ред. и с предисл. И. Д. Козочкина]. – М. : Омега-Л, Институт международного права и экономики им. А.С. Грибоедова, 2003. – 576 с.</w:t>
      </w:r>
      <w:bookmarkEnd w:id="72"/>
    </w:p>
    <w:p w14:paraId="6F3ACB66"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73" w:name="_Ref188804846"/>
      <w:r w:rsidRPr="00E02917">
        <w:rPr>
          <w:rFonts w:ascii="Times New Roman" w:eastAsia="Calibri" w:hAnsi="Times New Roman" w:cs="Times New Roman"/>
          <w:spacing w:val="-10"/>
          <w:kern w:val="0"/>
          <w:sz w:val="28"/>
          <w:szCs w:val="28"/>
          <w:lang w:val="uk-UA" w:eastAsia="en-US"/>
        </w:rPr>
        <w:t>Уголовное право. Общая часть : учебник / под ред. Н. И. Ветрова и Ю.</w:t>
      </w:r>
      <w:r w:rsidRPr="00E02917">
        <w:rPr>
          <w:rFonts w:ascii="Times New Roman" w:eastAsia="Calibri" w:hAnsi="Times New Roman" w:cs="Times New Roman"/>
          <w:spacing w:val="-10"/>
          <w:kern w:val="0"/>
          <w:sz w:val="28"/>
          <w:szCs w:val="28"/>
          <w:lang w:val="en-US" w:eastAsia="en-US"/>
        </w:rPr>
        <w:t> </w:t>
      </w:r>
      <w:r w:rsidRPr="00E02917">
        <w:rPr>
          <w:rFonts w:ascii="Times New Roman" w:eastAsia="Calibri" w:hAnsi="Times New Roman" w:cs="Times New Roman"/>
          <w:spacing w:val="-10"/>
          <w:kern w:val="0"/>
          <w:sz w:val="28"/>
          <w:szCs w:val="28"/>
          <w:lang w:val="uk-UA" w:eastAsia="en-US"/>
        </w:rPr>
        <w:t xml:space="preserve">И. Ляпунова.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М.</w:t>
      </w:r>
      <w:r w:rsidRPr="00E02917">
        <w:rPr>
          <w:rFonts w:ascii="Times New Roman" w:eastAsia="Calibri" w:hAnsi="Times New Roman" w:cs="Times New Roman"/>
          <w:spacing w:val="-10"/>
          <w:kern w:val="0"/>
          <w:sz w:val="28"/>
          <w:szCs w:val="28"/>
          <w:lang w:eastAsia="en-US"/>
        </w:rPr>
        <w:t xml:space="preserve"> : Новый Юрист, Кно Рус, </w:t>
      </w:r>
      <w:r w:rsidRPr="00E02917">
        <w:rPr>
          <w:rFonts w:ascii="Times New Roman" w:eastAsia="Calibri" w:hAnsi="Times New Roman" w:cs="Times New Roman"/>
          <w:spacing w:val="-10"/>
          <w:kern w:val="0"/>
          <w:sz w:val="28"/>
          <w:szCs w:val="28"/>
          <w:lang w:val="uk-UA" w:eastAsia="en-US"/>
        </w:rPr>
        <w:t xml:space="preserve">1997. </w:t>
      </w:r>
      <w:r w:rsidRPr="00E02917">
        <w:rPr>
          <w:rFonts w:ascii="Times New Roman" w:eastAsia="Calibri" w:hAnsi="Times New Roman" w:cs="Times New Roman"/>
          <w:spacing w:val="-10"/>
          <w:kern w:val="0"/>
          <w:sz w:val="28"/>
          <w:szCs w:val="28"/>
          <w:lang w:eastAsia="en-US"/>
        </w:rPr>
        <w:t>– 592</w:t>
      </w:r>
      <w:r w:rsidRPr="00E02917">
        <w:rPr>
          <w:rFonts w:ascii="Times New Roman" w:eastAsia="Calibri" w:hAnsi="Times New Roman" w:cs="Times New Roman"/>
          <w:spacing w:val="-10"/>
          <w:kern w:val="0"/>
          <w:sz w:val="28"/>
          <w:szCs w:val="28"/>
          <w:lang w:val="uk-UA" w:eastAsia="en-US"/>
        </w:rPr>
        <w:t xml:space="preserve"> c. </w:t>
      </w:r>
      <w:bookmarkEnd w:id="73"/>
    </w:p>
    <w:p w14:paraId="3D99FDFE"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74" w:name="_Ref188803722"/>
      <w:r w:rsidRPr="00E02917">
        <w:rPr>
          <w:rFonts w:ascii="Times New Roman" w:eastAsia="Calibri" w:hAnsi="Times New Roman" w:cs="Times New Roman"/>
          <w:spacing w:val="-10"/>
          <w:kern w:val="0"/>
          <w:sz w:val="28"/>
          <w:szCs w:val="28"/>
          <w:lang w:val="uk-UA" w:eastAsia="en-US"/>
        </w:rPr>
        <w:t>Уголовный кодекс Голландии / пер. с англ. И. В. Мироновой</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науч. ред. и предисл. Б.</w:t>
      </w:r>
      <w:r w:rsidRPr="00E02917">
        <w:rPr>
          <w:rFonts w:ascii="Times New Roman" w:eastAsia="Calibri" w:hAnsi="Times New Roman" w:cs="Times New Roman"/>
          <w:spacing w:val="-10"/>
          <w:kern w:val="0"/>
          <w:sz w:val="28"/>
          <w:szCs w:val="28"/>
          <w:lang w:val="en-US" w:eastAsia="en-US"/>
        </w:rPr>
        <w:t> </w:t>
      </w:r>
      <w:r w:rsidRPr="00E02917">
        <w:rPr>
          <w:rFonts w:ascii="Times New Roman" w:eastAsia="Calibri" w:hAnsi="Times New Roman" w:cs="Times New Roman"/>
          <w:spacing w:val="-10"/>
          <w:kern w:val="0"/>
          <w:sz w:val="28"/>
          <w:szCs w:val="28"/>
          <w:lang w:val="uk-UA" w:eastAsia="en-US"/>
        </w:rPr>
        <w:t>В.</w:t>
      </w:r>
      <w:r w:rsidRPr="00E02917">
        <w:rPr>
          <w:rFonts w:ascii="Times New Roman" w:eastAsia="Calibri" w:hAnsi="Times New Roman" w:cs="Times New Roman"/>
          <w:spacing w:val="-10"/>
          <w:kern w:val="0"/>
          <w:sz w:val="28"/>
          <w:szCs w:val="28"/>
          <w:lang w:val="en-US" w:eastAsia="en-US"/>
        </w:rPr>
        <w:t> </w:t>
      </w:r>
      <w:r w:rsidRPr="00E02917">
        <w:rPr>
          <w:rFonts w:ascii="Times New Roman" w:eastAsia="Calibri" w:hAnsi="Times New Roman" w:cs="Times New Roman"/>
          <w:spacing w:val="-10"/>
          <w:kern w:val="0"/>
          <w:sz w:val="28"/>
          <w:szCs w:val="28"/>
          <w:lang w:val="uk-UA" w:eastAsia="en-US"/>
        </w:rPr>
        <w:t xml:space="preserve">Волженкина. </w:t>
      </w:r>
      <w:r w:rsidRPr="00E02917">
        <w:rPr>
          <w:rFonts w:ascii="Times New Roman" w:eastAsia="Calibri" w:hAnsi="Times New Roman" w:cs="Times New Roman"/>
          <w:spacing w:val="-10"/>
          <w:kern w:val="0"/>
          <w:sz w:val="28"/>
          <w:szCs w:val="28"/>
          <w:lang w:val="en-US" w:eastAsia="en-US"/>
        </w:rPr>
        <w:t>–</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СПб.</w:t>
      </w:r>
      <w:r w:rsidRPr="00E02917">
        <w:rPr>
          <w:rFonts w:ascii="Times New Roman" w:eastAsia="Calibri" w:hAnsi="Times New Roman" w:cs="Times New Roman"/>
          <w:spacing w:val="-10"/>
          <w:kern w:val="0"/>
          <w:sz w:val="28"/>
          <w:szCs w:val="28"/>
          <w:lang w:val="en-US" w:eastAsia="en-US"/>
        </w:rPr>
        <w:t xml:space="preserve"> </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Юридический</w:t>
      </w:r>
      <w:r w:rsidRPr="00E02917">
        <w:rPr>
          <w:rFonts w:ascii="Times New Roman" w:eastAsia="Calibri" w:hAnsi="Times New Roman" w:cs="Times New Roman"/>
          <w:spacing w:val="-10"/>
          <w:kern w:val="0"/>
          <w:sz w:val="28"/>
          <w:szCs w:val="28"/>
          <w:lang w:val="uk-UA" w:eastAsia="en-US"/>
        </w:rPr>
        <w:t xml:space="preserve"> центр Пресс, 2000. </w:t>
      </w:r>
      <w:r w:rsidRPr="00E02917">
        <w:rPr>
          <w:rFonts w:ascii="Times New Roman" w:eastAsia="Calibri" w:hAnsi="Times New Roman" w:cs="Times New Roman"/>
          <w:spacing w:val="-10"/>
          <w:kern w:val="0"/>
          <w:sz w:val="28"/>
          <w:szCs w:val="28"/>
          <w:lang w:val="en-US" w:eastAsia="en-US"/>
        </w:rPr>
        <w:t xml:space="preserve">– </w:t>
      </w:r>
      <w:r w:rsidRPr="00E02917">
        <w:rPr>
          <w:rFonts w:ascii="Times New Roman" w:eastAsia="Calibri" w:hAnsi="Times New Roman" w:cs="Times New Roman"/>
          <w:spacing w:val="-10"/>
          <w:kern w:val="0"/>
          <w:sz w:val="28"/>
          <w:szCs w:val="28"/>
          <w:lang w:val="uk-UA" w:eastAsia="en-US"/>
        </w:rPr>
        <w:t>253 с.</w:t>
      </w:r>
      <w:bookmarkEnd w:id="74"/>
    </w:p>
    <w:p w14:paraId="57B1CF84"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75" w:name="_Ref188803769"/>
      <w:r w:rsidRPr="00E02917">
        <w:rPr>
          <w:rFonts w:ascii="Times New Roman" w:eastAsia="Calibri" w:hAnsi="Times New Roman" w:cs="Times New Roman"/>
          <w:spacing w:val="-10"/>
          <w:kern w:val="0"/>
          <w:sz w:val="28"/>
          <w:szCs w:val="28"/>
          <w:lang w:val="uk-UA" w:eastAsia="en-US"/>
        </w:rPr>
        <w:t xml:space="preserve">Уголовный Кодекс Испании.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М.</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Зерцало</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1998. – 218 с.</w:t>
      </w:r>
      <w:bookmarkEnd w:id="75"/>
    </w:p>
    <w:p w14:paraId="5B72D76A"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76" w:name="_Ref198193631"/>
      <w:r w:rsidRPr="00E02917">
        <w:rPr>
          <w:rFonts w:ascii="Times New Roman" w:eastAsia="Calibri" w:hAnsi="Times New Roman" w:cs="Times New Roman"/>
          <w:spacing w:val="-10"/>
          <w:kern w:val="0"/>
          <w:sz w:val="28"/>
          <w:szCs w:val="28"/>
          <w:lang w:val="uk-UA" w:eastAsia="en-US"/>
        </w:rPr>
        <w:t>Уголовный кодекс Украины</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научно-практический комментарий / [oтв. ред. С.</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С. Яценко]. – 3-е изд., исправл. – К.</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А.С.К., 2003. – 1088 с.</w:t>
      </w:r>
      <w:bookmarkEnd w:id="76"/>
    </w:p>
    <w:p w14:paraId="5FBEDCE4"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77" w:name="_Ref199083977"/>
      <w:r w:rsidRPr="00E02917">
        <w:rPr>
          <w:rFonts w:ascii="Times New Roman" w:eastAsia="Calibri" w:hAnsi="Times New Roman" w:cs="Times New Roman"/>
          <w:spacing w:val="-10"/>
          <w:kern w:val="0"/>
          <w:sz w:val="28"/>
          <w:szCs w:val="28"/>
          <w:lang w:eastAsia="en-US"/>
        </w:rPr>
        <w:lastRenderedPageBreak/>
        <w:t>Уголовный</w:t>
      </w:r>
      <w:r w:rsidRPr="00E02917">
        <w:rPr>
          <w:rFonts w:ascii="Times New Roman" w:eastAsia="Calibri" w:hAnsi="Times New Roman" w:cs="Times New Roman"/>
          <w:spacing w:val="-10"/>
          <w:kern w:val="0"/>
          <w:sz w:val="28"/>
          <w:szCs w:val="28"/>
          <w:lang w:val="uk-UA" w:eastAsia="en-US"/>
        </w:rPr>
        <w:t xml:space="preserve"> Кодекс </w:t>
      </w:r>
      <w:r w:rsidRPr="00E02917">
        <w:rPr>
          <w:rFonts w:ascii="Times New Roman" w:eastAsia="Calibri" w:hAnsi="Times New Roman" w:cs="Times New Roman"/>
          <w:spacing w:val="-10"/>
          <w:kern w:val="0"/>
          <w:sz w:val="28"/>
          <w:szCs w:val="28"/>
          <w:lang w:eastAsia="en-US"/>
        </w:rPr>
        <w:t>Российской</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Федерации</w:t>
      </w:r>
      <w:r w:rsidRPr="00E02917">
        <w:rPr>
          <w:rFonts w:ascii="Times New Roman" w:eastAsia="Calibri" w:hAnsi="Times New Roman" w:cs="Times New Roman"/>
          <w:spacing w:val="-10"/>
          <w:kern w:val="0"/>
          <w:sz w:val="28"/>
          <w:szCs w:val="28"/>
          <w:lang w:val="uk-UA" w:eastAsia="en-US"/>
        </w:rPr>
        <w:t xml:space="preserve"> от 13. 06. 1996 № 63-ФЗ (ред. от 28.12.2004</w:t>
      </w:r>
      <w:r w:rsidRPr="00E02917">
        <w:rPr>
          <w:rFonts w:ascii="Times New Roman" w:eastAsia="Calibri" w:hAnsi="Times New Roman" w:cs="Times New Roman"/>
          <w:spacing w:val="-10"/>
          <w:kern w:val="0"/>
          <w:sz w:val="28"/>
          <w:szCs w:val="28"/>
          <w:lang w:eastAsia="en-US"/>
        </w:rPr>
        <w:t xml:space="preserve"> г.</w:t>
      </w:r>
      <w:r w:rsidRPr="00E02917">
        <w:rPr>
          <w:rFonts w:ascii="Times New Roman" w:eastAsia="Calibri" w:hAnsi="Times New Roman" w:cs="Times New Roman"/>
          <w:spacing w:val="-10"/>
          <w:kern w:val="0"/>
          <w:sz w:val="28"/>
          <w:szCs w:val="28"/>
          <w:lang w:val="uk-UA" w:eastAsia="en-US"/>
        </w:rPr>
        <w:t>) [Електронний ресурс]</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СЗ РФ</w:t>
      </w:r>
      <w:r w:rsidRPr="00E02917">
        <w:rPr>
          <w:rFonts w:ascii="Times New Roman" w:eastAsia="Calibri" w:hAnsi="Times New Roman" w:cs="Times New Roman"/>
          <w:spacing w:val="-10"/>
          <w:kern w:val="0"/>
          <w:sz w:val="28"/>
          <w:szCs w:val="28"/>
          <w:lang w:eastAsia="en-US"/>
        </w:rPr>
        <w:t xml:space="preserve">. – </w:t>
      </w:r>
      <w:r w:rsidRPr="00E02917">
        <w:rPr>
          <w:rFonts w:ascii="Times New Roman" w:eastAsia="Calibri" w:hAnsi="Times New Roman" w:cs="Times New Roman"/>
          <w:spacing w:val="-10"/>
          <w:kern w:val="0"/>
          <w:sz w:val="28"/>
          <w:szCs w:val="28"/>
          <w:lang w:val="uk-UA" w:eastAsia="en-US"/>
        </w:rPr>
        <w:t>1996</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25.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Режим доступу : http://rfuk.ru</w:t>
      </w:r>
      <w:r w:rsidRPr="00E02917">
        <w:rPr>
          <w:rFonts w:ascii="Times New Roman" w:eastAsia="Calibri" w:hAnsi="Times New Roman" w:cs="Times New Roman"/>
          <w:spacing w:val="-10"/>
          <w:kern w:val="0"/>
          <w:sz w:val="28"/>
          <w:szCs w:val="28"/>
          <w:lang w:eastAsia="en-US"/>
        </w:rPr>
        <w:t>.</w:t>
      </w:r>
    </w:p>
    <w:p w14:paraId="382CF96F"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eastAsia="en-US"/>
        </w:rPr>
        <w:t>Уголовный</w:t>
      </w:r>
      <w:r w:rsidRPr="00E02917">
        <w:rPr>
          <w:rFonts w:ascii="Times New Roman" w:eastAsia="Calibri" w:hAnsi="Times New Roman" w:cs="Times New Roman"/>
          <w:spacing w:val="-10"/>
          <w:kern w:val="0"/>
          <w:sz w:val="28"/>
          <w:szCs w:val="28"/>
          <w:lang w:val="uk-UA" w:eastAsia="en-US"/>
        </w:rPr>
        <w:t xml:space="preserve"> кодекс ФРГ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рекомендован Советом по правоведению учебно-методического объединения университетов Российской Федерации / [ред. кол.</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П.</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Ф. Лунгу и др.</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науч. ред. Н.</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Ф. Кузнецова ; авт. пер. А.</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В.</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Серебренникова].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М.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Юридический колледж МГУ, 1996.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202 с</w:t>
      </w:r>
      <w:bookmarkEnd w:id="77"/>
      <w:r w:rsidRPr="00E02917">
        <w:rPr>
          <w:rFonts w:ascii="Times New Roman" w:eastAsia="Calibri" w:hAnsi="Times New Roman" w:cs="Times New Roman"/>
          <w:spacing w:val="-10"/>
          <w:kern w:val="0"/>
          <w:sz w:val="28"/>
          <w:szCs w:val="28"/>
          <w:lang w:val="uk-UA" w:eastAsia="en-US"/>
        </w:rPr>
        <w:t>.</w:t>
      </w:r>
    </w:p>
    <w:p w14:paraId="3069F2AA"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Указ Президії Верховної Ради України «Про внесення доповнень і змін до Кримінального та Кримінально-процесуального кодексів Української РСР // Відомості Верховної Ради</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1972</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 1</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Ст. 260</w:t>
      </w:r>
      <w:r w:rsidRPr="00E02917">
        <w:rPr>
          <w:rFonts w:ascii="Times New Roman" w:eastAsia="Calibri" w:hAnsi="Times New Roman" w:cs="Times New Roman"/>
          <w:spacing w:val="-10"/>
          <w:kern w:val="0"/>
          <w:sz w:val="28"/>
          <w:szCs w:val="28"/>
          <w:lang w:eastAsia="en-US"/>
        </w:rPr>
        <w:t>.</w:t>
      </w:r>
    </w:p>
    <w:p w14:paraId="6B8F2757"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78" w:name="_Ref200897182"/>
      <w:r w:rsidRPr="00E02917">
        <w:rPr>
          <w:rFonts w:ascii="Times New Roman" w:eastAsia="Calibri" w:hAnsi="Times New Roman" w:cs="Times New Roman"/>
          <w:spacing w:val="-10"/>
          <w:kern w:val="0"/>
          <w:sz w:val="28"/>
          <w:szCs w:val="28"/>
          <w:lang w:val="uk-UA" w:eastAsia="en-US"/>
        </w:rPr>
        <w:t xml:space="preserve">Упоров И. В. </w:t>
      </w:r>
      <w:r w:rsidRPr="00E02917">
        <w:rPr>
          <w:rFonts w:ascii="Times New Roman" w:eastAsia="Calibri" w:hAnsi="Times New Roman" w:cs="Times New Roman"/>
          <w:spacing w:val="-10"/>
          <w:kern w:val="0"/>
          <w:sz w:val="28"/>
          <w:szCs w:val="28"/>
          <w:lang w:eastAsia="en-US"/>
        </w:rPr>
        <w:t>Целеполагание</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отдельных</w:t>
      </w:r>
      <w:r w:rsidRPr="00E02917">
        <w:rPr>
          <w:rFonts w:ascii="Times New Roman" w:eastAsia="Calibri" w:hAnsi="Times New Roman" w:cs="Times New Roman"/>
          <w:spacing w:val="-10"/>
          <w:kern w:val="0"/>
          <w:sz w:val="28"/>
          <w:szCs w:val="28"/>
          <w:lang w:val="uk-UA" w:eastAsia="en-US"/>
        </w:rPr>
        <w:t xml:space="preserve"> видов наказания в российском уголовном праве / И. В. Упоров // </w:t>
      </w:r>
      <w:r w:rsidRPr="00E02917">
        <w:rPr>
          <w:rFonts w:ascii="Times New Roman" w:eastAsia="Calibri" w:hAnsi="Times New Roman" w:cs="Times New Roman"/>
          <w:spacing w:val="-10"/>
          <w:kern w:val="0"/>
          <w:sz w:val="28"/>
          <w:szCs w:val="28"/>
          <w:lang w:eastAsia="en-US"/>
        </w:rPr>
        <w:t>Уголовное</w:t>
      </w:r>
      <w:r w:rsidRPr="00E02917">
        <w:rPr>
          <w:rFonts w:ascii="Times New Roman" w:eastAsia="Calibri" w:hAnsi="Times New Roman" w:cs="Times New Roman"/>
          <w:spacing w:val="-10"/>
          <w:kern w:val="0"/>
          <w:sz w:val="28"/>
          <w:szCs w:val="28"/>
          <w:lang w:val="uk-UA" w:eastAsia="en-US"/>
        </w:rPr>
        <w:t xml:space="preserve"> право. – 2001.</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 3. – С. 45</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50</w:t>
      </w:r>
      <w:bookmarkEnd w:id="78"/>
      <w:r w:rsidRPr="00E02917">
        <w:rPr>
          <w:rFonts w:ascii="Times New Roman" w:eastAsia="Calibri" w:hAnsi="Times New Roman" w:cs="Times New Roman"/>
          <w:spacing w:val="-10"/>
          <w:kern w:val="0"/>
          <w:sz w:val="28"/>
          <w:szCs w:val="28"/>
          <w:lang w:eastAsia="en-US"/>
        </w:rPr>
        <w:t>.</w:t>
      </w:r>
    </w:p>
    <w:p w14:paraId="6DE52EA9"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79" w:name="_Ref188802729"/>
      <w:r w:rsidRPr="00E02917">
        <w:rPr>
          <w:rFonts w:ascii="Times New Roman" w:eastAsia="Calibri" w:hAnsi="Times New Roman" w:cs="Times New Roman"/>
          <w:spacing w:val="-10"/>
          <w:kern w:val="0"/>
          <w:sz w:val="28"/>
          <w:szCs w:val="28"/>
          <w:lang w:val="uk-UA" w:eastAsia="en-US"/>
        </w:rPr>
        <w:t>Учебник немецкого уголовного права</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часть общая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А.</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Ф. Бернер</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с примечаниями, приложениями и дополнениями по истории русского права и законодательству положительному Н.</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Неклюдова.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Том.</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I. По изданию 1870 г. [Електронний ресурс] / Бернер А.</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Ф. – Режим доступу</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http://allpravo.ru/library/doc101p0/instrum3264/item3266.html</w:t>
      </w:r>
      <w:bookmarkEnd w:id="79"/>
    </w:p>
    <w:p w14:paraId="0C3C058E"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80" w:name="_Ref188803239"/>
      <w:r w:rsidRPr="00E02917">
        <w:rPr>
          <w:rFonts w:ascii="Times New Roman" w:eastAsia="Calibri" w:hAnsi="Times New Roman" w:cs="Times New Roman"/>
          <w:spacing w:val="-10"/>
          <w:kern w:val="0"/>
          <w:sz w:val="28"/>
          <w:szCs w:val="28"/>
          <w:lang w:val="uk-UA" w:eastAsia="en-US"/>
        </w:rPr>
        <w:t>Указ Президії Верховної Ради України «Про внесення доповнень і змін до Кримінального та Кримінально-процесуального кодексів Української РСР // Відомості Верховної Ради</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1972</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 1</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Ст. 260</w:t>
      </w:r>
      <w:bookmarkEnd w:id="80"/>
      <w:r w:rsidRPr="00E02917">
        <w:rPr>
          <w:rFonts w:ascii="Times New Roman" w:eastAsia="Calibri" w:hAnsi="Times New Roman" w:cs="Times New Roman"/>
          <w:spacing w:val="-10"/>
          <w:kern w:val="0"/>
          <w:sz w:val="28"/>
          <w:szCs w:val="28"/>
          <w:lang w:eastAsia="en-US"/>
        </w:rPr>
        <w:t>.</w:t>
      </w:r>
    </w:p>
    <w:p w14:paraId="75ADCB4F"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81" w:name="_Ref188804827"/>
      <w:r w:rsidRPr="00E02917">
        <w:rPr>
          <w:rFonts w:ascii="Times New Roman" w:eastAsia="Calibri" w:hAnsi="Times New Roman" w:cs="Times New Roman"/>
          <w:spacing w:val="-10"/>
          <w:kern w:val="0"/>
          <w:sz w:val="28"/>
          <w:szCs w:val="28"/>
          <w:lang w:val="uk-UA" w:eastAsia="en-US"/>
        </w:rPr>
        <w:t>Философский энциклопедический словарь / [ред. кол.</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С.</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С.Аверинцев и др.]. – 2-е изд.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М.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Советская энциклопедия, 1989.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815 с.</w:t>
      </w:r>
      <w:bookmarkEnd w:id="81"/>
    </w:p>
    <w:p w14:paraId="275D94C8"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82" w:name="_Ref199085431"/>
      <w:r w:rsidRPr="00E02917">
        <w:rPr>
          <w:rFonts w:ascii="Times New Roman" w:eastAsia="Calibri" w:hAnsi="Times New Roman" w:cs="Times New Roman"/>
          <w:spacing w:val="-10"/>
          <w:kern w:val="0"/>
          <w:sz w:val="28"/>
          <w:szCs w:val="28"/>
          <w:lang w:val="uk-UA" w:eastAsia="en-US"/>
        </w:rPr>
        <w:t>Философский энциклопедический словарь / [сост. Е.</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Ф.</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Губский, Г.</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В.</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Кораблева, В.</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А.</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Лутченко].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М.</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ИНФРА-М, 1999.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576 с.</w:t>
      </w:r>
      <w:bookmarkEnd w:id="82"/>
    </w:p>
    <w:p w14:paraId="4C217287"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83" w:name="_Ref188805208"/>
      <w:r w:rsidRPr="00E02917">
        <w:rPr>
          <w:rFonts w:ascii="Times New Roman" w:eastAsia="Calibri" w:hAnsi="Times New Roman" w:cs="Times New Roman"/>
          <w:spacing w:val="-10"/>
          <w:kern w:val="0"/>
          <w:sz w:val="28"/>
          <w:szCs w:val="28"/>
          <w:lang w:val="uk-UA" w:eastAsia="en-US"/>
        </w:rPr>
        <w:t>Філей Ю.</w:t>
      </w:r>
      <w:r w:rsidRPr="00E02917">
        <w:rPr>
          <w:rFonts w:ascii="Times New Roman" w:eastAsia="Calibri" w:hAnsi="Times New Roman" w:cs="Times New Roman"/>
          <w:spacing w:val="-10"/>
          <w:kern w:val="0"/>
          <w:sz w:val="28"/>
          <w:szCs w:val="28"/>
          <w:lang w:val="en-US" w:eastAsia="en-US"/>
        </w:rPr>
        <w:t> </w:t>
      </w:r>
      <w:r w:rsidRPr="00E02917">
        <w:rPr>
          <w:rFonts w:ascii="Times New Roman" w:eastAsia="Calibri" w:hAnsi="Times New Roman" w:cs="Times New Roman"/>
          <w:spacing w:val="-10"/>
          <w:kern w:val="0"/>
          <w:sz w:val="28"/>
          <w:szCs w:val="28"/>
          <w:lang w:val="uk-UA" w:eastAsia="en-US"/>
        </w:rPr>
        <w:t>В. Кримінально-правові санкції та їх застосування за злочини проти власності</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автореф. дис. на здобуття наук. ступеня канд. юрид. наук</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спец. 12.00.08 «Кримінальне право та кримінологія; кримінально-виконавче право»</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Ю. В. Філей. – Львів, 2006. – 18 с.</w:t>
      </w:r>
      <w:bookmarkEnd w:id="83"/>
    </w:p>
    <w:p w14:paraId="3A3395E3"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84" w:name="_Ref188803047"/>
      <w:r w:rsidRPr="00E02917">
        <w:rPr>
          <w:rFonts w:ascii="Times New Roman" w:eastAsia="Calibri" w:hAnsi="Times New Roman" w:cs="Times New Roman"/>
          <w:spacing w:val="-10"/>
          <w:kern w:val="0"/>
          <w:sz w:val="28"/>
          <w:szCs w:val="28"/>
          <w:lang w:val="uk-UA" w:eastAsia="en-US"/>
        </w:rPr>
        <w:lastRenderedPageBreak/>
        <w:t>Фойницкий И. Я. Учение о наказании в связи с тюрьмоведением / И</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Я.</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Фойницкий.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М.</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Городец, 2000.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464 с.</w:t>
      </w:r>
      <w:bookmarkEnd w:id="84"/>
    </w:p>
    <w:p w14:paraId="6809EE11"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Фон-Резон А. К.</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 Уголовное уложение. Краткое изложение главных положений его в сопоставлении с действующим правом</w:t>
      </w:r>
      <w:r w:rsidRPr="00E02917">
        <w:rPr>
          <w:rFonts w:ascii="Times New Roman" w:eastAsia="Calibri" w:hAnsi="Times New Roman" w:cs="Times New Roman"/>
          <w:spacing w:val="-10"/>
          <w:kern w:val="0"/>
          <w:sz w:val="28"/>
          <w:szCs w:val="28"/>
          <w:lang w:eastAsia="en-US"/>
        </w:rPr>
        <w:t xml:space="preserve"> / </w:t>
      </w:r>
      <w:r w:rsidRPr="00E02917">
        <w:rPr>
          <w:rFonts w:ascii="Times New Roman" w:eastAsia="Calibri" w:hAnsi="Times New Roman" w:cs="Times New Roman"/>
          <w:spacing w:val="-10"/>
          <w:kern w:val="0"/>
          <w:sz w:val="28"/>
          <w:szCs w:val="28"/>
          <w:lang w:val="uk-UA" w:eastAsia="en-US"/>
        </w:rPr>
        <w:t>А. К.</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xml:space="preserve">Фон-Резон.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С. Петербург</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Я.</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А. Канторович</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1903.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55</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с</w:t>
      </w:r>
      <w:r w:rsidRPr="00E02917">
        <w:rPr>
          <w:rFonts w:ascii="Times New Roman" w:eastAsia="Calibri" w:hAnsi="Times New Roman" w:cs="Times New Roman"/>
          <w:spacing w:val="-10"/>
          <w:kern w:val="0"/>
          <w:sz w:val="28"/>
          <w:szCs w:val="28"/>
          <w:lang w:eastAsia="en-US"/>
        </w:rPr>
        <w:t>.</w:t>
      </w:r>
    </w:p>
    <w:p w14:paraId="5FFF02C0"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85" w:name="_Ref188803914"/>
      <w:r w:rsidRPr="00E02917">
        <w:rPr>
          <w:rFonts w:ascii="Times New Roman" w:eastAsia="Calibri" w:hAnsi="Times New Roman" w:cs="Times New Roman"/>
          <w:spacing w:val="-10"/>
          <w:kern w:val="0"/>
          <w:sz w:val="28"/>
          <w:szCs w:val="28"/>
          <w:lang w:val="uk-UA" w:eastAsia="en-US"/>
        </w:rPr>
        <w:t>Фріс П. Л. Кримінально-правова політика України</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автореф. дис. на здобуття наук. ступеня д-ра. юрид. наук</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спец. 12.00.08 «Кримінальне право та кримінологія; кримінально-виконавче право» / П.</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Л. Фріс. – К., 2005. – 35 с.</w:t>
      </w:r>
      <w:bookmarkEnd w:id="85"/>
    </w:p>
    <w:p w14:paraId="55197443"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86" w:name="_Ref188804283"/>
      <w:r w:rsidRPr="00E02917">
        <w:rPr>
          <w:rFonts w:ascii="Times New Roman" w:eastAsia="Calibri" w:hAnsi="Times New Roman" w:cs="Times New Roman"/>
          <w:spacing w:val="-10"/>
          <w:kern w:val="0"/>
          <w:sz w:val="28"/>
          <w:szCs w:val="28"/>
          <w:lang w:val="uk-UA" w:eastAsia="en-US"/>
        </w:rPr>
        <w:t>Хільман Ноел</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Конфіскація як засіб боротьби з правопорушеннями / Ноел Хільман // Фінансова злочинність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матеріали міжнародного науково-практичного семінару (</w:t>
      </w:r>
      <w:r w:rsidRPr="00E02917">
        <w:rPr>
          <w:rFonts w:ascii="Times New Roman" w:eastAsia="Calibri" w:hAnsi="Times New Roman" w:cs="Times New Roman"/>
          <w:spacing w:val="-10"/>
          <w:kern w:val="0"/>
          <w:sz w:val="28"/>
          <w:szCs w:val="28"/>
          <w:lang w:eastAsia="en-US"/>
        </w:rPr>
        <w:t xml:space="preserve">м. </w:t>
      </w:r>
      <w:r w:rsidRPr="00E02917">
        <w:rPr>
          <w:rFonts w:ascii="Times New Roman" w:eastAsia="Calibri" w:hAnsi="Times New Roman" w:cs="Times New Roman"/>
          <w:spacing w:val="-10"/>
          <w:kern w:val="0"/>
          <w:sz w:val="28"/>
          <w:szCs w:val="28"/>
          <w:lang w:val="uk-UA" w:eastAsia="en-US"/>
        </w:rPr>
        <w:t>Харків, 12</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13 лютого 1999</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р.).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Х.</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Право</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2000. – С. 34</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36</w:t>
      </w:r>
      <w:bookmarkEnd w:id="86"/>
      <w:r w:rsidRPr="00E02917">
        <w:rPr>
          <w:rFonts w:ascii="Times New Roman" w:eastAsia="Calibri" w:hAnsi="Times New Roman" w:cs="Times New Roman"/>
          <w:spacing w:val="-10"/>
          <w:kern w:val="0"/>
          <w:sz w:val="28"/>
          <w:szCs w:val="28"/>
          <w:lang w:eastAsia="en-US"/>
        </w:rPr>
        <w:t>.</w:t>
      </w:r>
    </w:p>
    <w:p w14:paraId="4C8E197D"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87" w:name="_Ref188802848"/>
      <w:r w:rsidRPr="00E02917">
        <w:rPr>
          <w:rFonts w:ascii="Times New Roman" w:eastAsia="Calibri" w:hAnsi="Times New Roman" w:cs="Times New Roman"/>
          <w:spacing w:val="-10"/>
          <w:kern w:val="0"/>
          <w:sz w:val="28"/>
          <w:szCs w:val="28"/>
          <w:lang w:val="uk-UA" w:eastAsia="en-US"/>
        </w:rPr>
        <w:t>Хрестоматия по всеобщей истории государства и права / [сост. К.</w:t>
      </w:r>
      <w:r w:rsidRPr="00E02917">
        <w:rPr>
          <w:rFonts w:ascii="Times New Roman" w:eastAsia="Calibri" w:hAnsi="Times New Roman" w:cs="Times New Roman"/>
          <w:kern w:val="0"/>
          <w:sz w:val="28"/>
          <w:szCs w:val="28"/>
          <w:lang w:eastAsia="en-US"/>
        </w:rPr>
        <w:t> </w:t>
      </w:r>
      <w:r w:rsidRPr="00E02917">
        <w:rPr>
          <w:rFonts w:ascii="Times New Roman" w:eastAsia="Calibri" w:hAnsi="Times New Roman" w:cs="Times New Roman"/>
          <w:spacing w:val="-10"/>
          <w:kern w:val="0"/>
          <w:sz w:val="28"/>
          <w:szCs w:val="28"/>
          <w:lang w:val="uk-UA" w:eastAsia="en-US"/>
        </w:rPr>
        <w:t>И.</w:t>
      </w:r>
      <w:r w:rsidRPr="00E02917">
        <w:rPr>
          <w:rFonts w:ascii="Times New Roman" w:eastAsia="Calibri" w:hAnsi="Times New Roman" w:cs="Times New Roman"/>
          <w:kern w:val="0"/>
          <w:sz w:val="28"/>
          <w:szCs w:val="28"/>
          <w:lang w:val="uk-UA" w:eastAsia="en-US"/>
        </w:rPr>
        <w:t> </w:t>
      </w:r>
      <w:r w:rsidRPr="00E02917">
        <w:rPr>
          <w:rFonts w:ascii="Times New Roman" w:eastAsia="Calibri" w:hAnsi="Times New Roman" w:cs="Times New Roman"/>
          <w:spacing w:val="-10"/>
          <w:kern w:val="0"/>
          <w:sz w:val="28"/>
          <w:szCs w:val="28"/>
          <w:lang w:val="uk-UA" w:eastAsia="en-US"/>
        </w:rPr>
        <w:t>Батыр, Е.</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В.</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Поликарпова, С. Ю. Седаков и др. ; под ред. К. И. Батыра и Е. В. Поликарповой]. – М. : Юрист, 1996. – Том первый. – 1996. – 392 с.</w:t>
      </w:r>
      <w:bookmarkEnd w:id="87"/>
    </w:p>
    <w:p w14:paraId="0274A083"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88" w:name="_Ref188802869"/>
      <w:r w:rsidRPr="00E02917">
        <w:rPr>
          <w:rFonts w:ascii="Times New Roman" w:eastAsia="Calibri" w:hAnsi="Times New Roman" w:cs="Times New Roman"/>
          <w:spacing w:val="-10"/>
          <w:kern w:val="0"/>
          <w:sz w:val="28"/>
          <w:szCs w:val="28"/>
          <w:lang w:val="uk-UA" w:eastAsia="en-US"/>
        </w:rPr>
        <w:t xml:space="preserve">Хрестоматія з історії держави та права зарубіжних країн.: навч. посіб. для вищих навч. закладів і фак. : у 2 т. / [за ред. члена-кореспондента Академії правових наук України В. Д. Гончаренка]. – К. : Ін Юре, 1998. </w:t>
      </w:r>
      <w:bookmarkEnd w:id="88"/>
      <w:r w:rsidRPr="00E02917">
        <w:rPr>
          <w:rFonts w:ascii="Times New Roman" w:eastAsia="Calibri" w:hAnsi="Times New Roman" w:cs="Times New Roman"/>
          <w:spacing w:val="-10"/>
          <w:kern w:val="0"/>
          <w:sz w:val="28"/>
          <w:szCs w:val="28"/>
          <w:lang w:val="uk-UA" w:eastAsia="en-US"/>
        </w:rPr>
        <w:t>– Том ІІ. – 1998. – 608 с.</w:t>
      </w:r>
    </w:p>
    <w:p w14:paraId="4F3E7BBC"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89" w:name="_Ref188803235"/>
      <w:r w:rsidRPr="00E02917">
        <w:rPr>
          <w:rFonts w:ascii="Times New Roman" w:eastAsia="Calibri" w:hAnsi="Times New Roman" w:cs="Times New Roman"/>
          <w:spacing w:val="-10"/>
          <w:kern w:val="0"/>
          <w:sz w:val="28"/>
          <w:szCs w:val="28"/>
          <w:lang w:val="uk-UA" w:eastAsia="en-US"/>
        </w:rPr>
        <w:t>Хрестоматія з історії держави та права України. Навач. посіб. для вищих навч. закладів і фак. : у 2 т. / [за ред. члена-кореспондента Академії правових наук України В. Д. Гончаренка]. – К. : Ін Юре, 1997</w:t>
      </w:r>
      <w:bookmarkEnd w:id="89"/>
      <w:r w:rsidRPr="00E02917">
        <w:rPr>
          <w:rFonts w:ascii="Times New Roman" w:eastAsia="Calibri" w:hAnsi="Times New Roman" w:cs="Times New Roman"/>
          <w:spacing w:val="-10"/>
          <w:kern w:val="0"/>
          <w:sz w:val="28"/>
          <w:szCs w:val="28"/>
          <w:lang w:val="uk-UA" w:eastAsia="en-US"/>
        </w:rPr>
        <w:t>. – Том 2: Лютий 1917 р. – 1996 р. – 800 с.</w:t>
      </w:r>
    </w:p>
    <w:p w14:paraId="2B1DB357"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Хрестоматия по истории отечественного государства и права (X век – 1917 г.) / составитель профессор В. А. Томсинов. – М. : ИКД «ЗЕРЦАЛО – М», 2003.</w:t>
      </w:r>
    </w:p>
    <w:p w14:paraId="2D75EB7F"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Хавронюк М. І. Цілі та напря</w:t>
      </w:r>
      <w:r w:rsidRPr="00E02917">
        <w:rPr>
          <w:rFonts w:ascii="Times New Roman" w:eastAsia="Calibri" w:hAnsi="Times New Roman" w:cs="Times New Roman"/>
          <w:spacing w:val="-10"/>
          <w:kern w:val="0"/>
          <w:sz w:val="28"/>
          <w:szCs w:val="28"/>
          <w:lang w:val="uk-UA" w:eastAsia="en-US"/>
        </w:rPr>
        <w:softHyphen/>
        <w:t>ми гуманізації кримінального законодавства України відповідно до європейських стандартів /  М. І. Хавронюк // Вісник Цен</w:t>
      </w:r>
      <w:r w:rsidRPr="00E02917">
        <w:rPr>
          <w:rFonts w:ascii="Times New Roman" w:eastAsia="Calibri" w:hAnsi="Times New Roman" w:cs="Times New Roman"/>
          <w:spacing w:val="-10"/>
          <w:kern w:val="0"/>
          <w:sz w:val="28"/>
          <w:szCs w:val="28"/>
          <w:lang w:val="uk-UA" w:eastAsia="en-US"/>
        </w:rPr>
        <w:softHyphen/>
        <w:t>тру суддівських студій. – 2006. – № 9. – С. 4–15.</w:t>
      </w:r>
    </w:p>
    <w:p w14:paraId="1FD82747"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 xml:space="preserve">Хільман Ноел Конфіскація як засіб боротьби з правопорушеннями / Ноел Хільман // Фінансова злочинність </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матеріали міжнародного науково-практичного семінару (</w:t>
      </w:r>
      <w:r w:rsidRPr="00E02917">
        <w:rPr>
          <w:rFonts w:ascii="Times New Roman" w:eastAsia="Calibri" w:hAnsi="Times New Roman" w:cs="Times New Roman"/>
          <w:spacing w:val="-10"/>
          <w:kern w:val="0"/>
          <w:sz w:val="28"/>
          <w:szCs w:val="28"/>
          <w:lang w:eastAsia="en-US"/>
        </w:rPr>
        <w:t xml:space="preserve">м. </w:t>
      </w:r>
      <w:r w:rsidRPr="00E02917">
        <w:rPr>
          <w:rFonts w:ascii="Times New Roman" w:eastAsia="Calibri" w:hAnsi="Times New Roman" w:cs="Times New Roman"/>
          <w:spacing w:val="-10"/>
          <w:kern w:val="0"/>
          <w:sz w:val="28"/>
          <w:szCs w:val="28"/>
          <w:lang w:val="uk-UA" w:eastAsia="en-US"/>
        </w:rPr>
        <w:t>Харків, 12</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13 лютого 1999</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р.). </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Х.</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Право</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 xml:space="preserve"> 2000. – С. 34</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36</w:t>
      </w:r>
      <w:r w:rsidRPr="00E02917">
        <w:rPr>
          <w:rFonts w:ascii="Times New Roman" w:eastAsia="Calibri" w:hAnsi="Times New Roman" w:cs="Times New Roman"/>
          <w:spacing w:val="-10"/>
          <w:kern w:val="0"/>
          <w:sz w:val="28"/>
          <w:szCs w:val="28"/>
          <w:lang w:eastAsia="en-US"/>
        </w:rPr>
        <w:t>.</w:t>
      </w:r>
    </w:p>
    <w:p w14:paraId="426794DA"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90" w:name="_Ref188805011"/>
      <w:r w:rsidRPr="00E02917">
        <w:rPr>
          <w:rFonts w:ascii="Times New Roman" w:eastAsia="Calibri" w:hAnsi="Times New Roman" w:cs="Times New Roman"/>
          <w:spacing w:val="-10"/>
          <w:kern w:val="0"/>
          <w:sz w:val="28"/>
          <w:szCs w:val="28"/>
          <w:lang w:val="uk-UA" w:eastAsia="en-US"/>
        </w:rPr>
        <w:lastRenderedPageBreak/>
        <w:t xml:space="preserve">Цветинович А. Л. </w:t>
      </w:r>
      <w:r w:rsidRPr="00E02917">
        <w:rPr>
          <w:rFonts w:ascii="Times New Roman" w:eastAsia="Calibri" w:hAnsi="Times New Roman" w:cs="Times New Roman"/>
          <w:spacing w:val="-10"/>
          <w:kern w:val="0"/>
          <w:sz w:val="28"/>
          <w:szCs w:val="28"/>
          <w:lang w:eastAsia="en-US"/>
        </w:rPr>
        <w:t>Специальная конфискация имущества и ее место в системе уголовно-правовых мер / А. Л. Цветинович // XXVII съезд КПСС и укрепление законности и правопорядка / [ред</w:t>
      </w:r>
      <w:r w:rsidRPr="00E02917">
        <w:rPr>
          <w:rFonts w:ascii="Times New Roman" w:eastAsia="Calibri" w:hAnsi="Times New Roman" w:cs="Times New Roman"/>
          <w:spacing w:val="-10"/>
          <w:kern w:val="0"/>
          <w:sz w:val="28"/>
          <w:szCs w:val="28"/>
          <w:lang w:val="uk-UA" w:eastAsia="en-US"/>
        </w:rPr>
        <w:t>. кол. : Н. А. Селиванов и др. ; отв. ред. С. В. Бородин и И. И. Карпец]. – М., 1987. – С. 160–163.</w:t>
      </w:r>
      <w:bookmarkEnd w:id="90"/>
    </w:p>
    <w:p w14:paraId="1AC642AB"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91" w:name="_Ref188804474"/>
      <w:r w:rsidRPr="00E02917">
        <w:rPr>
          <w:rFonts w:ascii="Times New Roman" w:eastAsia="Calibri" w:hAnsi="Times New Roman" w:cs="Times New Roman"/>
          <w:spacing w:val="-10"/>
          <w:kern w:val="0"/>
          <w:sz w:val="28"/>
          <w:szCs w:val="28"/>
          <w:lang w:val="uk-UA" w:eastAsia="en-US"/>
        </w:rPr>
        <w:t>Цивільний кодекс України // Відомості Верховної Ради. – 2003. – №№ 40–44. – Ст. 356</w:t>
      </w:r>
      <w:bookmarkEnd w:id="91"/>
      <w:r w:rsidRPr="00E02917">
        <w:rPr>
          <w:rFonts w:ascii="Times New Roman" w:eastAsia="Calibri" w:hAnsi="Times New Roman" w:cs="Times New Roman"/>
          <w:spacing w:val="-10"/>
          <w:kern w:val="0"/>
          <w:sz w:val="28"/>
          <w:szCs w:val="28"/>
          <w:lang w:val="uk-UA" w:eastAsia="en-US"/>
        </w:rPr>
        <w:t>.</w:t>
      </w:r>
    </w:p>
    <w:p w14:paraId="42F85AEF"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92" w:name="_Ref188802689"/>
      <w:r w:rsidRPr="00E02917">
        <w:rPr>
          <w:rFonts w:ascii="Times New Roman" w:eastAsia="Calibri" w:hAnsi="Times New Roman" w:cs="Times New Roman"/>
          <w:spacing w:val="-10"/>
          <w:kern w:val="0"/>
          <w:sz w:val="28"/>
          <w:szCs w:val="28"/>
          <w:lang w:val="uk-UA" w:eastAsia="en-US"/>
        </w:rPr>
        <w:t>Цимбал П. В. Конфіскація майна в Україні: історико-правовий аспект/ П. В. Цимбал, Л. Гарбовський // Підприємництво, господарство і право. – 2007. – № 2. – С. 116–121</w:t>
      </w:r>
      <w:bookmarkEnd w:id="92"/>
      <w:r w:rsidRPr="00E02917">
        <w:rPr>
          <w:rFonts w:ascii="Times New Roman" w:eastAsia="Calibri" w:hAnsi="Times New Roman" w:cs="Times New Roman"/>
          <w:spacing w:val="-10"/>
          <w:kern w:val="0"/>
          <w:sz w:val="28"/>
          <w:szCs w:val="28"/>
          <w:lang w:val="uk-UA" w:eastAsia="en-US"/>
        </w:rPr>
        <w:t>.</w:t>
      </w:r>
    </w:p>
    <w:p w14:paraId="4CC5613C"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Чайковський А. С. Історія держави і права України : навч. посіб. / А. С. Чайковський, В. І. Батрименко, О. Л. Копиленко та ін. – К. : Юрінком Інтер, 2000. – 383 с</w:t>
      </w:r>
    </w:p>
    <w:p w14:paraId="4B300F8A"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93" w:name="_Ref188804303"/>
      <w:r w:rsidRPr="00E02917">
        <w:rPr>
          <w:rFonts w:ascii="Times New Roman" w:eastAsia="Calibri" w:hAnsi="Times New Roman" w:cs="Times New Roman"/>
          <w:spacing w:val="-10"/>
          <w:kern w:val="0"/>
          <w:sz w:val="28"/>
          <w:szCs w:val="28"/>
          <w:lang w:val="uk-UA" w:eastAsia="en-US"/>
        </w:rPr>
        <w:t xml:space="preserve">Черданцев А. Ф. </w:t>
      </w:r>
      <w:r w:rsidRPr="00E02917">
        <w:rPr>
          <w:rFonts w:ascii="Times New Roman" w:eastAsia="Calibri" w:hAnsi="Times New Roman" w:cs="Times New Roman"/>
          <w:spacing w:val="-10"/>
          <w:kern w:val="0"/>
          <w:sz w:val="28"/>
          <w:szCs w:val="28"/>
          <w:lang w:eastAsia="en-US"/>
        </w:rPr>
        <w:t>Теория</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государства</w:t>
      </w:r>
      <w:r w:rsidRPr="00E02917">
        <w:rPr>
          <w:rFonts w:ascii="Times New Roman" w:eastAsia="Calibri" w:hAnsi="Times New Roman" w:cs="Times New Roman"/>
          <w:spacing w:val="-10"/>
          <w:kern w:val="0"/>
          <w:sz w:val="28"/>
          <w:szCs w:val="28"/>
          <w:lang w:val="uk-UA" w:eastAsia="en-US"/>
        </w:rPr>
        <w:t xml:space="preserve"> и права : учебник для вузов / А. Ф. Черданцев. – М. : Юрайт, 2000. – 432 с.</w:t>
      </w:r>
      <w:bookmarkEnd w:id="93"/>
    </w:p>
    <w:p w14:paraId="0DD10BAF"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94" w:name="_Ref188804146"/>
      <w:r w:rsidRPr="00E02917">
        <w:rPr>
          <w:rFonts w:ascii="Times New Roman" w:eastAsia="Calibri" w:hAnsi="Times New Roman" w:cs="Times New Roman"/>
          <w:spacing w:val="-10"/>
          <w:kern w:val="0"/>
          <w:sz w:val="28"/>
          <w:szCs w:val="28"/>
          <w:lang w:val="uk-UA" w:eastAsia="en-US"/>
        </w:rPr>
        <w:t>Черкасов С. В. Кримінологічна концепція альтернативних мір покарання : автореф. дис. на здобуття наук. ступеня канд. юрид. наук : спец. 12.00.08 «Кримінальне право та кримінологія; кримінально-виконавче право» / С.</w:t>
      </w:r>
      <w:r w:rsidRPr="00E02917">
        <w:rPr>
          <w:rFonts w:ascii="Times New Roman" w:eastAsia="Calibri" w:hAnsi="Times New Roman" w:cs="Times New Roman"/>
          <w:kern w:val="0"/>
          <w:sz w:val="28"/>
          <w:szCs w:val="28"/>
          <w:lang w:val="uk-UA" w:eastAsia="en-US"/>
        </w:rPr>
        <w:t> </w:t>
      </w:r>
      <w:r w:rsidRPr="00E02917">
        <w:rPr>
          <w:rFonts w:ascii="Times New Roman" w:eastAsia="Calibri" w:hAnsi="Times New Roman" w:cs="Times New Roman"/>
          <w:spacing w:val="-10"/>
          <w:kern w:val="0"/>
          <w:sz w:val="28"/>
          <w:szCs w:val="28"/>
          <w:lang w:val="uk-UA" w:eastAsia="en-US"/>
        </w:rPr>
        <w:t>В. Черкасов. – Одеса, 2005. – 19 с.</w:t>
      </w:r>
      <w:bookmarkEnd w:id="94"/>
    </w:p>
    <w:p w14:paraId="27B9F74A"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95" w:name="_Ref188805546"/>
      <w:r w:rsidRPr="00E02917">
        <w:rPr>
          <w:rFonts w:ascii="Times New Roman" w:eastAsia="Calibri" w:hAnsi="Times New Roman" w:cs="Times New Roman"/>
          <w:spacing w:val="-10"/>
          <w:kern w:val="0"/>
          <w:sz w:val="28"/>
          <w:szCs w:val="28"/>
          <w:lang w:val="uk-UA" w:eastAsia="en-US"/>
        </w:rPr>
        <w:t>Черненок М. П. Виконання майнових покарань / М. П. Черненок. – Х. : СПД ФО Вапнярчук Н.М., 2006. – 176 с</w:t>
      </w:r>
      <w:bookmarkEnd w:id="95"/>
      <w:r w:rsidRPr="00E02917">
        <w:rPr>
          <w:rFonts w:ascii="Times New Roman" w:eastAsia="Calibri" w:hAnsi="Times New Roman" w:cs="Times New Roman"/>
          <w:spacing w:val="-10"/>
          <w:kern w:val="0"/>
          <w:sz w:val="28"/>
          <w:szCs w:val="28"/>
          <w:lang w:val="uk-UA" w:eastAsia="en-US"/>
        </w:rPr>
        <w:t>.</w:t>
      </w:r>
    </w:p>
    <w:p w14:paraId="2450ACFF"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96" w:name="_Ref188804332"/>
      <w:r w:rsidRPr="00E02917">
        <w:rPr>
          <w:rFonts w:ascii="Times New Roman" w:eastAsia="Calibri" w:hAnsi="Times New Roman" w:cs="Times New Roman"/>
          <w:spacing w:val="-10"/>
          <w:kern w:val="0"/>
          <w:sz w:val="28"/>
          <w:szCs w:val="28"/>
          <w:lang w:val="uk-UA" w:eastAsia="en-US"/>
        </w:rPr>
        <w:t xml:space="preserve">Чичерин Б. Н. </w:t>
      </w:r>
      <w:bookmarkEnd w:id="96"/>
      <w:r w:rsidRPr="00E02917">
        <w:rPr>
          <w:rFonts w:ascii="Times New Roman" w:eastAsia="Calibri" w:hAnsi="Times New Roman" w:cs="Times New Roman"/>
          <w:spacing w:val="-10"/>
          <w:kern w:val="0"/>
          <w:sz w:val="28"/>
          <w:szCs w:val="28"/>
          <w:lang w:eastAsia="en-US"/>
        </w:rPr>
        <w:t>Собственность</w:t>
      </w:r>
      <w:r w:rsidRPr="00E02917">
        <w:rPr>
          <w:rFonts w:ascii="Times New Roman" w:eastAsia="Calibri" w:hAnsi="Times New Roman" w:cs="Times New Roman"/>
          <w:spacing w:val="-10"/>
          <w:kern w:val="0"/>
          <w:sz w:val="28"/>
          <w:szCs w:val="28"/>
          <w:lang w:val="uk-UA" w:eastAsia="en-US"/>
        </w:rPr>
        <w:t xml:space="preserve"> и государство / Б.</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Н.</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Чичерин</w:t>
      </w:r>
      <w:r w:rsidRPr="00E02917">
        <w:rPr>
          <w:rFonts w:ascii="Times New Roman" w:eastAsia="Calibri" w:hAnsi="Times New Roman" w:cs="Times New Roman"/>
          <w:spacing w:val="-10"/>
          <w:kern w:val="0"/>
          <w:sz w:val="28"/>
          <w:szCs w:val="28"/>
          <w:lang w:eastAsia="en-US"/>
        </w:rPr>
        <w:t xml:space="preserve"> ;</w:t>
      </w:r>
      <w:r w:rsidRPr="00E02917">
        <w:rPr>
          <w:rFonts w:ascii="Times New Roman" w:eastAsia="Calibri" w:hAnsi="Times New Roman" w:cs="Times New Roman"/>
          <w:spacing w:val="-10"/>
          <w:kern w:val="0"/>
          <w:sz w:val="28"/>
          <w:szCs w:val="28"/>
          <w:lang w:val="uk-UA" w:eastAsia="en-US"/>
        </w:rPr>
        <w:t xml:space="preserve"> [подготовка текста, вступ. ст. и коммент. д. филос. н. И.</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И. Евлампиева]. – СПб.</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 Издательство РХГА, 2005. – 824 с.</w:t>
      </w:r>
    </w:p>
    <w:p w14:paraId="460987AE"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97" w:name="_Ref188803113"/>
      <w:r w:rsidRPr="00E02917">
        <w:rPr>
          <w:rFonts w:ascii="Times New Roman" w:eastAsia="Calibri" w:hAnsi="Times New Roman" w:cs="Times New Roman"/>
          <w:spacing w:val="-10"/>
          <w:kern w:val="0"/>
          <w:sz w:val="28"/>
          <w:szCs w:val="28"/>
          <w:lang w:val="uk-UA" w:eastAsia="en-US"/>
        </w:rPr>
        <w:t>Чуваков О. А. Кримінальне право в Україні (1917</w:t>
      </w:r>
      <w:r w:rsidRPr="00E02917">
        <w:rPr>
          <w:rFonts w:ascii="Times New Roman" w:eastAsia="Calibri" w:hAnsi="Times New Roman" w:cs="Times New Roman"/>
          <w:spacing w:val="-10"/>
          <w:kern w:val="0"/>
          <w:sz w:val="28"/>
          <w:szCs w:val="28"/>
          <w:lang w:eastAsia="en-US"/>
        </w:rPr>
        <w:t>–</w:t>
      </w:r>
      <w:r w:rsidRPr="00E02917">
        <w:rPr>
          <w:rFonts w:ascii="Times New Roman" w:eastAsia="Calibri" w:hAnsi="Times New Roman" w:cs="Times New Roman"/>
          <w:spacing w:val="-10"/>
          <w:kern w:val="0"/>
          <w:sz w:val="28"/>
          <w:szCs w:val="28"/>
          <w:lang w:val="uk-UA" w:eastAsia="en-US"/>
        </w:rPr>
        <w:t>1922 рр.) : автореф. дис. на здобуття наук. ступеня канд. юрид. наук : спец. 12.00.08 «Кримінальне право та кримінологія; кримінально-виконавче право» / О. А. Чуваков. – Х., 2003. – 20 с.</w:t>
      </w:r>
      <w:bookmarkEnd w:id="97"/>
    </w:p>
    <w:p w14:paraId="76A6FE44"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98" w:name="_Ref188805510"/>
      <w:r w:rsidRPr="00E02917">
        <w:rPr>
          <w:rFonts w:ascii="Times New Roman" w:eastAsia="Calibri" w:hAnsi="Times New Roman" w:cs="Times New Roman"/>
          <w:spacing w:val="-10"/>
          <w:kern w:val="0"/>
          <w:sz w:val="28"/>
          <w:szCs w:val="28"/>
          <w:lang w:val="uk-UA" w:eastAsia="en-US"/>
        </w:rPr>
        <w:t>Чучаев А. Конфискация возвращена в уголовный кодекс, но в другом качестве / А. Чучаев // Законность. – 2006. – № 9. – С. 12–13</w:t>
      </w:r>
      <w:bookmarkEnd w:id="98"/>
      <w:r w:rsidRPr="00E02917">
        <w:rPr>
          <w:rFonts w:ascii="Times New Roman" w:eastAsia="Calibri" w:hAnsi="Times New Roman" w:cs="Times New Roman"/>
          <w:spacing w:val="-10"/>
          <w:kern w:val="0"/>
          <w:sz w:val="28"/>
          <w:szCs w:val="28"/>
          <w:lang w:val="uk-UA" w:eastAsia="en-US"/>
        </w:rPr>
        <w:t>.</w:t>
      </w:r>
    </w:p>
    <w:p w14:paraId="7F7571A8"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99" w:name="_Ref188803142"/>
      <w:r w:rsidRPr="00E02917">
        <w:rPr>
          <w:rFonts w:ascii="Times New Roman" w:eastAsia="Calibri" w:hAnsi="Times New Roman" w:cs="Times New Roman"/>
          <w:spacing w:val="-10"/>
          <w:kern w:val="0"/>
          <w:sz w:val="28"/>
          <w:szCs w:val="28"/>
          <w:lang w:val="uk-UA" w:eastAsia="en-US"/>
        </w:rPr>
        <w:lastRenderedPageBreak/>
        <w:t>Шаргородский М. Д. Наказание по уголовному праву. – Часть первая. Наказание по уголовному праву эксплуататорского общества / М. Д. Шаргородский. – М. : Госюриздат, 1957. – 304 с. ; – Часть вторая. Наказание по советскому уголовному праву / М .Д. Шаргородский. – М. : Госюриздат, 1958. – 239 с.</w:t>
      </w:r>
      <w:bookmarkEnd w:id="99"/>
    </w:p>
    <w:p w14:paraId="57963D14"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100" w:name="_Ref188803741"/>
      <w:r w:rsidRPr="00E02917">
        <w:rPr>
          <w:rFonts w:ascii="Times New Roman" w:eastAsia="Calibri" w:hAnsi="Times New Roman" w:cs="Times New Roman"/>
          <w:spacing w:val="-10"/>
          <w:kern w:val="0"/>
          <w:sz w:val="28"/>
          <w:szCs w:val="28"/>
          <w:lang w:val="uk-UA" w:eastAsia="en-US"/>
        </w:rPr>
        <w:t>Швейцарский Уголовный кодекс 1937 г. / [пер. Н. С. Лапшиной]. – 2-е изд. –М. : Юрид. изд-во НКЮ СССР, 1947. – 127 с.</w:t>
      </w:r>
      <w:bookmarkEnd w:id="100"/>
    </w:p>
    <w:p w14:paraId="39B21CA1"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Шемшученко Ю. С. Права, за якими судиться малоросійський народ, 1743 / Ю. С. Шемшученко. – К. : Ін-т укр. археографії та джерелознавства ім. М. С.</w:t>
      </w:r>
      <w:r w:rsidRPr="00E02917">
        <w:rPr>
          <w:rFonts w:ascii="Times New Roman" w:eastAsia="Calibri" w:hAnsi="Times New Roman" w:cs="Times New Roman"/>
          <w:spacing w:val="-10"/>
          <w:kern w:val="0"/>
          <w:sz w:val="28"/>
          <w:szCs w:val="28"/>
          <w:lang w:eastAsia="en-US"/>
        </w:rPr>
        <w:t> </w:t>
      </w:r>
      <w:r w:rsidRPr="00E02917">
        <w:rPr>
          <w:rFonts w:ascii="Times New Roman" w:eastAsia="Calibri" w:hAnsi="Times New Roman" w:cs="Times New Roman"/>
          <w:spacing w:val="-10"/>
          <w:kern w:val="0"/>
          <w:sz w:val="28"/>
          <w:szCs w:val="28"/>
          <w:lang w:val="uk-UA" w:eastAsia="en-US"/>
        </w:rPr>
        <w:t>Грушевського, 1997. –547 с.</w:t>
      </w:r>
    </w:p>
    <w:p w14:paraId="010129B4"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101" w:name="_Ref188804047"/>
      <w:r w:rsidRPr="00E02917">
        <w:rPr>
          <w:rFonts w:ascii="Times New Roman" w:eastAsia="Calibri" w:hAnsi="Times New Roman" w:cs="Times New Roman"/>
          <w:spacing w:val="-10"/>
          <w:kern w:val="0"/>
          <w:sz w:val="28"/>
          <w:szCs w:val="28"/>
          <w:lang w:val="uk-UA" w:eastAsia="en-US"/>
        </w:rPr>
        <w:t>Шинальський О. І. Покарання в системі засобів протидії злочинності : автореф. дис. на здобуття наук. ступеня канд. юрид. наук : спец. 12.00.08 «Кримінальне право та кримінологія; кримінально-виконавче право» / О. І. Шинальський. – К., 2003. – 20 с.</w:t>
      </w:r>
      <w:bookmarkEnd w:id="101"/>
    </w:p>
    <w:p w14:paraId="24A9905F"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102" w:name="_Ref198194768"/>
      <w:r w:rsidRPr="00E02917">
        <w:rPr>
          <w:rFonts w:ascii="Times New Roman" w:eastAsia="Calibri" w:hAnsi="Times New Roman" w:cs="Times New Roman"/>
          <w:spacing w:val="-10"/>
          <w:kern w:val="0"/>
          <w:sz w:val="28"/>
          <w:szCs w:val="28"/>
          <w:lang w:val="uk-UA" w:eastAsia="en-US"/>
        </w:rPr>
        <w:t>Шинкарьов Ю. В. Арешт як вид кримінального покарання та особливості правового регулювання його виконання та відбування : автореф. дис. на здобуття наук. ступеня канд. юрид. наук : спец. 12.00.08 «Кримінальне право та кримінологія; кримінально-виконавче право» / Ю. В. Шинкарьов – Львів., 2007. – 16 с.</w:t>
      </w:r>
    </w:p>
    <w:p w14:paraId="181445E9"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Шинкарьов Ю. В. Правовий аналіз окремих новел законодавства про кримінальну відповідальність/ М. Г. Сковороди // Збірник наукових праць Харківського національного педагогічного університету імені Г. С. Сковороди. Серія «Право». – Харків, 2014. – Вип. 21. – С. 96 – 100.</w:t>
      </w:r>
    </w:p>
    <w:p w14:paraId="5CCABFDE"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r w:rsidRPr="00E02917">
        <w:rPr>
          <w:rFonts w:ascii="Times New Roman" w:eastAsia="Calibri" w:hAnsi="Times New Roman" w:cs="Times New Roman"/>
          <w:spacing w:val="-10"/>
          <w:kern w:val="0"/>
          <w:sz w:val="28"/>
          <w:szCs w:val="28"/>
          <w:lang w:val="uk-UA" w:eastAsia="en-US"/>
        </w:rPr>
        <w:t>Щодо виключення рішення суду першої інстанції про застосування конфіскації майна [Електронний ресурс] : витяг з ухвали Верховного Суду України від 06.07.2004 р. – Режим доступу : http://zakon1.rada.gov.ua/cgi-bin/laws/main.cgi</w:t>
      </w:r>
      <w:bookmarkEnd w:id="102"/>
    </w:p>
    <w:p w14:paraId="692F7D07"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103" w:name="_Ref198193332"/>
      <w:r w:rsidRPr="00E02917">
        <w:rPr>
          <w:rFonts w:ascii="Times New Roman" w:eastAsia="Calibri" w:hAnsi="Times New Roman" w:cs="Times New Roman"/>
          <w:spacing w:val="-10"/>
          <w:kern w:val="0"/>
          <w:sz w:val="28"/>
          <w:szCs w:val="28"/>
          <w:lang w:val="uk-UA" w:eastAsia="en-US"/>
        </w:rPr>
        <w:t xml:space="preserve">Щодо додержання закону при прийнятті рішень стосовно конфіскації майна та передачі речових доказів у доход держави [Електронний ресурс] : лист Верховного Суду України від 30.01.2007 р. № 9-12. – Режим доступу : </w:t>
      </w:r>
      <w:hyperlink r:id="rId9" w:history="1">
        <w:r w:rsidRPr="00E02917">
          <w:rPr>
            <w:rFonts w:ascii="Times New Roman" w:eastAsia="Calibri" w:hAnsi="Times New Roman" w:cs="Times New Roman"/>
            <w:spacing w:val="-10"/>
            <w:kern w:val="0"/>
            <w:sz w:val="28"/>
            <w:szCs w:val="28"/>
            <w:lang w:val="uk-UA" w:eastAsia="en-US"/>
          </w:rPr>
          <w:t>http://zakon1.rada.gov.ua/cgi-bin/laws/main.cgi</w:t>
        </w:r>
      </w:hyperlink>
      <w:bookmarkEnd w:id="103"/>
    </w:p>
    <w:p w14:paraId="5DDC61BD"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104" w:name="_Ref198195018"/>
      <w:r w:rsidRPr="00E02917">
        <w:rPr>
          <w:rFonts w:ascii="Times New Roman" w:eastAsia="Calibri" w:hAnsi="Times New Roman" w:cs="Times New Roman"/>
          <w:spacing w:val="-10"/>
          <w:kern w:val="0"/>
          <w:sz w:val="28"/>
          <w:szCs w:val="28"/>
          <w:lang w:val="uk-UA" w:eastAsia="en-US"/>
        </w:rPr>
        <w:lastRenderedPageBreak/>
        <w:t xml:space="preserve">Щодо додержання закону при прийнятті рішень стосовно конфіскації майна та передачі речових доказів у доход держави [Електронний ресурс] : лист Верховного Суду України від 30.01.2007 № 9-12. – Режим доступу : </w:t>
      </w:r>
      <w:hyperlink r:id="rId10" w:history="1">
        <w:r w:rsidRPr="00E02917">
          <w:rPr>
            <w:rFonts w:ascii="Times New Roman" w:eastAsia="Calibri" w:hAnsi="Times New Roman" w:cs="Times New Roman"/>
            <w:spacing w:val="-10"/>
            <w:kern w:val="0"/>
            <w:sz w:val="28"/>
            <w:szCs w:val="28"/>
            <w:lang w:val="uk-UA" w:eastAsia="en-US"/>
          </w:rPr>
          <w:t>http://zakon1.rada.gov.ua/cgi-bin/laws/main.cgi</w:t>
        </w:r>
      </w:hyperlink>
      <w:bookmarkEnd w:id="104"/>
    </w:p>
    <w:p w14:paraId="6A9E7496"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spacing w:val="-10"/>
          <w:kern w:val="0"/>
          <w:sz w:val="28"/>
          <w:szCs w:val="28"/>
          <w:lang w:val="uk-UA" w:eastAsia="en-US"/>
        </w:rPr>
      </w:pPr>
      <w:bookmarkStart w:id="105" w:name="_Ref188802779"/>
      <w:r w:rsidRPr="00E02917">
        <w:rPr>
          <w:rFonts w:ascii="Times New Roman" w:eastAsia="Calibri" w:hAnsi="Times New Roman" w:cs="Times New Roman"/>
          <w:spacing w:val="-10"/>
          <w:kern w:val="0"/>
          <w:sz w:val="28"/>
          <w:szCs w:val="28"/>
          <w:lang w:eastAsia="en-US"/>
        </w:rPr>
        <w:t>Энциклопедический</w:t>
      </w:r>
      <w:r w:rsidRPr="00E02917">
        <w:rPr>
          <w:rFonts w:ascii="Times New Roman" w:eastAsia="Calibri" w:hAnsi="Times New Roman" w:cs="Times New Roman"/>
          <w:spacing w:val="-10"/>
          <w:kern w:val="0"/>
          <w:sz w:val="28"/>
          <w:szCs w:val="28"/>
          <w:lang w:val="uk-UA" w:eastAsia="en-US"/>
        </w:rPr>
        <w:t xml:space="preserve"> </w:t>
      </w:r>
      <w:r w:rsidRPr="00E02917">
        <w:rPr>
          <w:rFonts w:ascii="Times New Roman" w:eastAsia="Calibri" w:hAnsi="Times New Roman" w:cs="Times New Roman"/>
          <w:spacing w:val="-10"/>
          <w:kern w:val="0"/>
          <w:sz w:val="28"/>
          <w:szCs w:val="28"/>
          <w:lang w:eastAsia="en-US"/>
        </w:rPr>
        <w:t>словарь</w:t>
      </w:r>
      <w:r w:rsidRPr="00E02917">
        <w:rPr>
          <w:rFonts w:ascii="Times New Roman" w:eastAsia="Calibri" w:hAnsi="Times New Roman" w:cs="Times New Roman"/>
          <w:spacing w:val="-10"/>
          <w:kern w:val="0"/>
          <w:sz w:val="28"/>
          <w:szCs w:val="28"/>
          <w:lang w:val="uk-UA" w:eastAsia="en-US"/>
        </w:rPr>
        <w:t xml:space="preserve"> Брокгауз и Эфрон : в 12 т</w:t>
      </w:r>
      <w:bookmarkEnd w:id="105"/>
      <w:r w:rsidRPr="00E02917">
        <w:rPr>
          <w:rFonts w:ascii="Times New Roman" w:eastAsia="Calibri" w:hAnsi="Times New Roman" w:cs="Times New Roman"/>
          <w:spacing w:val="-10"/>
          <w:kern w:val="0"/>
          <w:sz w:val="28"/>
          <w:szCs w:val="28"/>
          <w:lang w:val="uk-UA" w:eastAsia="en-US"/>
        </w:rPr>
        <w:t>. / [отв. ред. В. М. Карев, М. Н. Хитров]. – Репр. изд. – М. : Большая Рос. Энцикл. : Изд. дом «Экон.газ.», 1997. – Т. 6. Клейракъ – Лукьяновъ. – 1997. – 863 с.</w:t>
      </w:r>
    </w:p>
    <w:p w14:paraId="5BEB9208" w14:textId="77777777" w:rsidR="00E02917" w:rsidRPr="00E02917" w:rsidRDefault="00E02917" w:rsidP="00E02917">
      <w:pPr>
        <w:widowControl/>
        <w:numPr>
          <w:ilvl w:val="0"/>
          <w:numId w:val="14"/>
        </w:numPr>
        <w:tabs>
          <w:tab w:val="left" w:pos="1080"/>
        </w:tabs>
        <w:suppressAutoHyphens w:val="0"/>
        <w:spacing w:after="0" w:line="360" w:lineRule="auto"/>
        <w:ind w:left="0" w:firstLine="540"/>
        <w:jc w:val="left"/>
        <w:rPr>
          <w:rFonts w:ascii="Times New Roman" w:eastAsia="Calibri" w:hAnsi="Times New Roman" w:cs="Times New Roman"/>
          <w:kern w:val="0"/>
          <w:sz w:val="28"/>
          <w:szCs w:val="28"/>
          <w:lang w:val="uk-UA" w:eastAsia="en-US"/>
        </w:rPr>
      </w:pPr>
      <w:bookmarkStart w:id="106" w:name="_Ref199084758"/>
      <w:r w:rsidRPr="00E02917">
        <w:rPr>
          <w:rFonts w:ascii="Times New Roman" w:eastAsia="Calibri" w:hAnsi="Times New Roman" w:cs="Times New Roman"/>
          <w:spacing w:val="-10"/>
          <w:kern w:val="0"/>
          <w:sz w:val="28"/>
          <w:szCs w:val="28"/>
          <w:lang w:val="uk-UA" w:eastAsia="en-US"/>
        </w:rPr>
        <w:t>Юридична енциклопедія : в 6 т. / [редкол. : Ю. С. Шемшученко (голова редкол.) та ін.]. – К. : Укр. енцикл., 1998. – Т.1. : А–Г. – 784 с.</w:t>
      </w:r>
      <w:bookmarkEnd w:id="106"/>
    </w:p>
    <w:p w14:paraId="3F0D0975" w14:textId="77777777" w:rsidR="00E02917" w:rsidRPr="00E02917" w:rsidRDefault="00E02917" w:rsidP="00E02917">
      <w:bookmarkStart w:id="107" w:name="_GoBack"/>
      <w:bookmarkEnd w:id="107"/>
    </w:p>
    <w:sectPr w:rsidR="00E02917" w:rsidRPr="00E02917"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9AC88" w14:textId="77777777" w:rsidR="00EC36D2" w:rsidRDefault="00EC36D2">
      <w:pPr>
        <w:spacing w:after="0" w:line="240" w:lineRule="auto"/>
      </w:pPr>
      <w:r>
        <w:separator/>
      </w:r>
    </w:p>
  </w:endnote>
  <w:endnote w:type="continuationSeparator" w:id="0">
    <w:p w14:paraId="52D632C0" w14:textId="77777777" w:rsidR="00EC36D2" w:rsidRDefault="00EC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yriad Pro">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A043F" w14:textId="77777777" w:rsidR="00EC36D2" w:rsidRDefault="00EC36D2">
      <w:pPr>
        <w:spacing w:after="0" w:line="240" w:lineRule="auto"/>
      </w:pPr>
      <w:r>
        <w:separator/>
      </w:r>
    </w:p>
  </w:footnote>
  <w:footnote w:type="continuationSeparator" w:id="0">
    <w:p w14:paraId="6DCF73EF" w14:textId="77777777" w:rsidR="00EC36D2" w:rsidRDefault="00EC3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19"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1"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2"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3"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4"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5"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6"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7"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8"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29"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0"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1"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2"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3"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4"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5"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6"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8"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5477B8E"/>
    <w:multiLevelType w:val="hybridMultilevel"/>
    <w:tmpl w:val="4D7C09CA"/>
    <w:lvl w:ilvl="0" w:tplc="D4CA0612">
      <w:start w:val="12"/>
      <w:numFmt w:val="bullet"/>
      <w:lvlText w:val="–"/>
      <w:lvlJc w:val="left"/>
      <w:pPr>
        <w:tabs>
          <w:tab w:val="num" w:pos="720"/>
        </w:tabs>
        <w:ind w:left="720" w:hanging="360"/>
      </w:pPr>
      <w:rPr>
        <w:rFonts w:ascii="Times New Roman" w:eastAsia="Calibri"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DFC7F52"/>
    <w:multiLevelType w:val="hybridMultilevel"/>
    <w:tmpl w:val="9B905C08"/>
    <w:lvl w:ilvl="0" w:tplc="2006EC2A">
      <w:numFmt w:val="bullet"/>
      <w:lvlText w:val="-"/>
      <w:lvlJc w:val="left"/>
      <w:pPr>
        <w:tabs>
          <w:tab w:val="num" w:pos="1621"/>
        </w:tabs>
        <w:ind w:left="1621" w:hanging="912"/>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3" w15:restartNumberingAfterBreak="0">
    <w:nsid w:val="3C6F1FF9"/>
    <w:multiLevelType w:val="hybridMultilevel"/>
    <w:tmpl w:val="9A540BC6"/>
    <w:lvl w:ilvl="0" w:tplc="04190001">
      <w:start w:val="1"/>
      <w:numFmt w:val="bullet"/>
      <w:lvlText w:val=""/>
      <w:lvlJc w:val="left"/>
      <w:pPr>
        <w:ind w:left="720" w:hanging="360"/>
      </w:pPr>
      <w:rPr>
        <w:rFonts w:ascii="Symbol" w:hAnsi="Symbol" w:hint="default"/>
      </w:rPr>
    </w:lvl>
    <w:lvl w:ilvl="1" w:tplc="C49E994C">
      <w:start w:val="1"/>
      <w:numFmt w:val="decimal"/>
      <w:suff w:val="space"/>
      <w:lvlText w:val="%2."/>
      <w:lvlJc w:val="left"/>
      <w:pPr>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66F529D"/>
    <w:multiLevelType w:val="hybridMultilevel"/>
    <w:tmpl w:val="4ABEEA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AFD1A5C"/>
    <w:multiLevelType w:val="hybridMultilevel"/>
    <w:tmpl w:val="730615A2"/>
    <w:lvl w:ilvl="0" w:tplc="D54A0BB4">
      <w:numFmt w:val="bullet"/>
      <w:lvlText w:val="–"/>
      <w:lvlJc w:val="left"/>
      <w:pPr>
        <w:tabs>
          <w:tab w:val="num" w:pos="1633"/>
        </w:tabs>
        <w:ind w:left="1633" w:hanging="924"/>
      </w:pPr>
      <w:rPr>
        <w:rFonts w:ascii="Times New Roman" w:eastAsia="Calibri" w:hAnsi="Times New Roman" w:cs="Times New Roman" w:hint="default"/>
        <w:i/>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4C7F5ED3"/>
    <w:multiLevelType w:val="hybridMultilevel"/>
    <w:tmpl w:val="45E61A98"/>
    <w:lvl w:ilvl="0" w:tplc="630C1B08">
      <w:start w:val="1"/>
      <w:numFmt w:val="bullet"/>
      <w:suff w:val="space"/>
      <w:lvlText w:val="–"/>
      <w:lvlJc w:val="left"/>
      <w:pPr>
        <w:ind w:left="120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31C1C44"/>
    <w:multiLevelType w:val="hybridMultilevel"/>
    <w:tmpl w:val="1A92D32A"/>
    <w:lvl w:ilvl="0" w:tplc="F3C2E12C">
      <w:numFmt w:val="bullet"/>
      <w:suff w:val="space"/>
      <w:lvlText w:val="–"/>
      <w:lvlJc w:val="left"/>
      <w:pPr>
        <w:ind w:left="1200" w:hanging="360"/>
      </w:pPr>
      <w:rPr>
        <w:rFonts w:ascii="Times New Roman" w:eastAsia="Calibri" w:hAnsi="Times New Roman" w:cs="Times New Roman" w:hint="default"/>
      </w:rPr>
    </w:lvl>
    <w:lvl w:ilvl="1" w:tplc="04190003" w:tentative="1">
      <w:start w:val="1"/>
      <w:numFmt w:val="bullet"/>
      <w:lvlText w:val="o"/>
      <w:lvlJc w:val="left"/>
      <w:pPr>
        <w:ind w:left="1675" w:hanging="360"/>
      </w:pPr>
      <w:rPr>
        <w:rFonts w:ascii="Courier New" w:hAnsi="Courier New" w:cs="Courier New" w:hint="default"/>
      </w:rPr>
    </w:lvl>
    <w:lvl w:ilvl="2" w:tplc="04190005" w:tentative="1">
      <w:start w:val="1"/>
      <w:numFmt w:val="bullet"/>
      <w:lvlText w:val=""/>
      <w:lvlJc w:val="left"/>
      <w:pPr>
        <w:ind w:left="2395" w:hanging="360"/>
      </w:pPr>
      <w:rPr>
        <w:rFonts w:ascii="Wingdings" w:hAnsi="Wingdings" w:hint="default"/>
      </w:rPr>
    </w:lvl>
    <w:lvl w:ilvl="3" w:tplc="04190001" w:tentative="1">
      <w:start w:val="1"/>
      <w:numFmt w:val="bullet"/>
      <w:lvlText w:val=""/>
      <w:lvlJc w:val="left"/>
      <w:pPr>
        <w:ind w:left="3115" w:hanging="360"/>
      </w:pPr>
      <w:rPr>
        <w:rFonts w:ascii="Symbol" w:hAnsi="Symbol" w:hint="default"/>
      </w:rPr>
    </w:lvl>
    <w:lvl w:ilvl="4" w:tplc="04190003" w:tentative="1">
      <w:start w:val="1"/>
      <w:numFmt w:val="bullet"/>
      <w:lvlText w:val="o"/>
      <w:lvlJc w:val="left"/>
      <w:pPr>
        <w:ind w:left="3835" w:hanging="360"/>
      </w:pPr>
      <w:rPr>
        <w:rFonts w:ascii="Courier New" w:hAnsi="Courier New" w:cs="Courier New" w:hint="default"/>
      </w:rPr>
    </w:lvl>
    <w:lvl w:ilvl="5" w:tplc="04190005" w:tentative="1">
      <w:start w:val="1"/>
      <w:numFmt w:val="bullet"/>
      <w:lvlText w:val=""/>
      <w:lvlJc w:val="left"/>
      <w:pPr>
        <w:ind w:left="4555" w:hanging="360"/>
      </w:pPr>
      <w:rPr>
        <w:rFonts w:ascii="Wingdings" w:hAnsi="Wingdings" w:hint="default"/>
      </w:rPr>
    </w:lvl>
    <w:lvl w:ilvl="6" w:tplc="04190001" w:tentative="1">
      <w:start w:val="1"/>
      <w:numFmt w:val="bullet"/>
      <w:lvlText w:val=""/>
      <w:lvlJc w:val="left"/>
      <w:pPr>
        <w:ind w:left="5275" w:hanging="360"/>
      </w:pPr>
      <w:rPr>
        <w:rFonts w:ascii="Symbol" w:hAnsi="Symbol" w:hint="default"/>
      </w:rPr>
    </w:lvl>
    <w:lvl w:ilvl="7" w:tplc="04190003" w:tentative="1">
      <w:start w:val="1"/>
      <w:numFmt w:val="bullet"/>
      <w:lvlText w:val="o"/>
      <w:lvlJc w:val="left"/>
      <w:pPr>
        <w:ind w:left="5995" w:hanging="360"/>
      </w:pPr>
      <w:rPr>
        <w:rFonts w:ascii="Courier New" w:hAnsi="Courier New" w:cs="Courier New" w:hint="default"/>
      </w:rPr>
    </w:lvl>
    <w:lvl w:ilvl="8" w:tplc="04190005" w:tentative="1">
      <w:start w:val="1"/>
      <w:numFmt w:val="bullet"/>
      <w:lvlText w:val=""/>
      <w:lvlJc w:val="left"/>
      <w:pPr>
        <w:ind w:left="6715" w:hanging="360"/>
      </w:pPr>
      <w:rPr>
        <w:rFonts w:ascii="Wingdings" w:hAnsi="Wingdings" w:hint="default"/>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CD45A40"/>
    <w:multiLevelType w:val="multilevel"/>
    <w:tmpl w:val="3BF0B312"/>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F380490"/>
    <w:multiLevelType w:val="hybridMultilevel"/>
    <w:tmpl w:val="3AC2B2BE"/>
    <w:lvl w:ilvl="0" w:tplc="708AD3FE">
      <w:numFmt w:val="bullet"/>
      <w:suff w:val="space"/>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47"/>
  </w:num>
  <w:num w:numId="8">
    <w:abstractNumId w:val="43"/>
  </w:num>
  <w:num w:numId="9">
    <w:abstractNumId w:val="52"/>
  </w:num>
  <w:num w:numId="10">
    <w:abstractNumId w:val="41"/>
  </w:num>
  <w:num w:numId="11">
    <w:abstractNumId w:val="46"/>
  </w:num>
  <w:num w:numId="12">
    <w:abstractNumId w:val="51"/>
  </w:num>
  <w:num w:numId="13">
    <w:abstractNumId w:val="40"/>
  </w:num>
  <w:num w:numId="14">
    <w:abstractNumId w:val="4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36D2"/>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uiPriority w:val="99"/>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uiPriority w:val="99"/>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uiPriority w:val="99"/>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697-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4.rada.gov.ua/laws/show/995_1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zakon1.rada.gov.ua/cgi-bin/laws/main.cgi" TargetMode="External"/><Relationship Id="rId4" Type="http://schemas.openxmlformats.org/officeDocument/2006/relationships/webSettings" Target="webSettings.xml"/><Relationship Id="rId9" Type="http://schemas.openxmlformats.org/officeDocument/2006/relationships/hyperlink" Target="http://zakon1.rada.gov.ua/cgi-bin/laws/main.cgi"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10202</Words>
  <Characters>58156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cp:revision>
  <cp:lastPrinted>2009-02-06T05:36:00Z</cp:lastPrinted>
  <dcterms:created xsi:type="dcterms:W3CDTF">2017-02-26T13:11:00Z</dcterms:created>
  <dcterms:modified xsi:type="dcterms:W3CDTF">2017-03-01T12:03:00Z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