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3C872" w14:textId="77777777" w:rsidR="007F74A7" w:rsidRDefault="007F74A7" w:rsidP="007F74A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Теоретическая обоснованность комплексного подхода к подготовке и переподготовке учительских кадров в Иране</w:t>
      </w:r>
    </w:p>
    <w:bookmarkEnd w:id="0"/>
    <w:p w14:paraId="215DD5BB" w14:textId="2B8D92D5" w:rsidR="007F74A7" w:rsidRDefault="007F74A7" w:rsidP="007F74A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Фарзане Садат Хосейниан Хейдари</w:t>
      </w:r>
      <w:r>
        <w:rPr>
          <w:rFonts w:ascii="Verdana" w:hAnsi="Verdana"/>
          <w:color w:val="000000"/>
          <w:sz w:val="18"/>
          <w:szCs w:val="18"/>
        </w:rPr>
        <w:br/>
      </w:r>
      <w:r>
        <w:rPr>
          <w:rFonts w:ascii="Verdana" w:hAnsi="Verdana"/>
          <w:color w:val="000000"/>
          <w:sz w:val="18"/>
          <w:szCs w:val="18"/>
        </w:rPr>
        <w:br/>
      </w:r>
    </w:p>
    <w:p w14:paraId="17ED477F" w14:textId="77777777" w:rsidR="007F74A7" w:rsidRDefault="007F74A7" w:rsidP="007F74A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4DC80C6" w14:textId="77777777" w:rsidR="007F74A7" w:rsidRDefault="007F74A7" w:rsidP="007F74A7">
      <w:pPr>
        <w:rPr>
          <w:rFonts w:ascii="Verdana" w:hAnsi="Verdana"/>
          <w:color w:val="000000"/>
          <w:sz w:val="18"/>
          <w:szCs w:val="18"/>
        </w:rPr>
      </w:pPr>
      <w:r>
        <w:rPr>
          <w:rFonts w:ascii="Verdana" w:hAnsi="Verdana"/>
          <w:color w:val="000000"/>
          <w:sz w:val="18"/>
          <w:szCs w:val="18"/>
        </w:rPr>
        <w:t>2012</w:t>
      </w:r>
    </w:p>
    <w:p w14:paraId="1A44D0CC" w14:textId="77777777" w:rsidR="007F74A7" w:rsidRDefault="007F74A7" w:rsidP="007F74A7">
      <w:pPr>
        <w:rPr>
          <w:rFonts w:ascii="Verdana" w:hAnsi="Verdana"/>
          <w:b/>
          <w:bCs/>
          <w:color w:val="000000"/>
          <w:sz w:val="18"/>
          <w:szCs w:val="18"/>
        </w:rPr>
      </w:pPr>
      <w:r>
        <w:rPr>
          <w:rFonts w:ascii="Verdana" w:hAnsi="Verdana"/>
          <w:b/>
          <w:bCs/>
          <w:color w:val="000000"/>
          <w:sz w:val="18"/>
          <w:szCs w:val="18"/>
        </w:rPr>
        <w:t>Автор научной работы: </w:t>
      </w:r>
    </w:p>
    <w:p w14:paraId="5D0AE3AC" w14:textId="77777777" w:rsidR="007F74A7" w:rsidRDefault="007F74A7" w:rsidP="007F74A7">
      <w:pPr>
        <w:rPr>
          <w:rFonts w:ascii="Verdana" w:hAnsi="Verdana"/>
          <w:color w:val="000000"/>
          <w:sz w:val="18"/>
          <w:szCs w:val="18"/>
        </w:rPr>
      </w:pPr>
      <w:r>
        <w:rPr>
          <w:rFonts w:ascii="Verdana" w:hAnsi="Verdana"/>
          <w:color w:val="000000"/>
          <w:sz w:val="18"/>
          <w:szCs w:val="18"/>
        </w:rPr>
        <w:t>Фарзане Садат Хосейниан Хейдари</w:t>
      </w:r>
    </w:p>
    <w:p w14:paraId="05CD14DB" w14:textId="77777777" w:rsidR="007F74A7" w:rsidRDefault="007F74A7" w:rsidP="007F74A7">
      <w:pPr>
        <w:rPr>
          <w:rFonts w:ascii="Verdana" w:hAnsi="Verdana"/>
          <w:b/>
          <w:bCs/>
          <w:color w:val="000000"/>
          <w:sz w:val="18"/>
          <w:szCs w:val="18"/>
        </w:rPr>
      </w:pPr>
      <w:r>
        <w:rPr>
          <w:rFonts w:ascii="Verdana" w:hAnsi="Verdana"/>
          <w:b/>
          <w:bCs/>
          <w:color w:val="000000"/>
          <w:sz w:val="18"/>
          <w:szCs w:val="18"/>
        </w:rPr>
        <w:t>Ученая cтепень: </w:t>
      </w:r>
    </w:p>
    <w:p w14:paraId="27A5C118" w14:textId="77777777" w:rsidR="007F74A7" w:rsidRDefault="007F74A7" w:rsidP="007F74A7">
      <w:pPr>
        <w:rPr>
          <w:rFonts w:ascii="Verdana" w:hAnsi="Verdana"/>
          <w:color w:val="000000"/>
          <w:sz w:val="18"/>
          <w:szCs w:val="18"/>
        </w:rPr>
      </w:pPr>
      <w:r>
        <w:rPr>
          <w:rFonts w:ascii="Verdana" w:hAnsi="Verdana"/>
          <w:color w:val="000000"/>
          <w:sz w:val="18"/>
          <w:szCs w:val="18"/>
        </w:rPr>
        <w:t>кандидат педагогических наук</w:t>
      </w:r>
    </w:p>
    <w:p w14:paraId="1CED7DA7" w14:textId="77777777" w:rsidR="007F74A7" w:rsidRDefault="007F74A7" w:rsidP="007F74A7">
      <w:pPr>
        <w:rPr>
          <w:rFonts w:ascii="Verdana" w:hAnsi="Verdana"/>
          <w:b/>
          <w:bCs/>
          <w:color w:val="000000"/>
          <w:sz w:val="18"/>
          <w:szCs w:val="18"/>
        </w:rPr>
      </w:pPr>
      <w:r>
        <w:rPr>
          <w:rFonts w:ascii="Verdana" w:hAnsi="Verdana"/>
          <w:b/>
          <w:bCs/>
          <w:color w:val="000000"/>
          <w:sz w:val="18"/>
          <w:szCs w:val="18"/>
        </w:rPr>
        <w:t>Место защиты диссертации: </w:t>
      </w:r>
    </w:p>
    <w:p w14:paraId="5DFA3187" w14:textId="77777777" w:rsidR="007F74A7" w:rsidRDefault="007F74A7" w:rsidP="007F74A7">
      <w:pPr>
        <w:rPr>
          <w:rFonts w:ascii="Verdana" w:hAnsi="Verdana"/>
          <w:color w:val="000000"/>
          <w:sz w:val="18"/>
          <w:szCs w:val="18"/>
        </w:rPr>
      </w:pPr>
      <w:r>
        <w:rPr>
          <w:rFonts w:ascii="Verdana" w:hAnsi="Verdana"/>
          <w:color w:val="000000"/>
          <w:sz w:val="18"/>
          <w:szCs w:val="18"/>
        </w:rPr>
        <w:t>Душанбе</w:t>
      </w:r>
    </w:p>
    <w:p w14:paraId="624AFB48" w14:textId="77777777" w:rsidR="007F74A7" w:rsidRDefault="007F74A7" w:rsidP="007F74A7">
      <w:pPr>
        <w:rPr>
          <w:rFonts w:ascii="Verdana" w:hAnsi="Verdana"/>
          <w:b/>
          <w:bCs/>
          <w:color w:val="000000"/>
          <w:sz w:val="18"/>
          <w:szCs w:val="18"/>
        </w:rPr>
      </w:pPr>
      <w:r>
        <w:rPr>
          <w:rFonts w:ascii="Verdana" w:hAnsi="Verdana"/>
          <w:b/>
          <w:bCs/>
          <w:color w:val="000000"/>
          <w:sz w:val="18"/>
          <w:szCs w:val="18"/>
        </w:rPr>
        <w:t>Код cпециальности ВАК: </w:t>
      </w:r>
    </w:p>
    <w:p w14:paraId="7196E0EE" w14:textId="77777777" w:rsidR="007F74A7" w:rsidRDefault="007F74A7" w:rsidP="007F74A7">
      <w:pPr>
        <w:rPr>
          <w:rFonts w:ascii="Verdana" w:hAnsi="Verdana"/>
          <w:color w:val="000000"/>
          <w:sz w:val="18"/>
          <w:szCs w:val="18"/>
        </w:rPr>
      </w:pPr>
      <w:r>
        <w:rPr>
          <w:rFonts w:ascii="Verdana" w:hAnsi="Verdana"/>
          <w:color w:val="000000"/>
          <w:sz w:val="18"/>
          <w:szCs w:val="18"/>
        </w:rPr>
        <w:t>13.00.01</w:t>
      </w:r>
    </w:p>
    <w:p w14:paraId="443FFA41" w14:textId="77777777" w:rsidR="007F74A7" w:rsidRDefault="007F74A7" w:rsidP="007F74A7">
      <w:pPr>
        <w:rPr>
          <w:rFonts w:ascii="Verdana" w:hAnsi="Verdana"/>
          <w:b/>
          <w:bCs/>
          <w:color w:val="000000"/>
          <w:sz w:val="18"/>
          <w:szCs w:val="18"/>
        </w:rPr>
      </w:pPr>
      <w:r>
        <w:rPr>
          <w:rFonts w:ascii="Verdana" w:hAnsi="Verdana"/>
          <w:b/>
          <w:bCs/>
          <w:color w:val="000000"/>
          <w:sz w:val="18"/>
          <w:szCs w:val="18"/>
        </w:rPr>
        <w:t>Специальность: </w:t>
      </w:r>
    </w:p>
    <w:p w14:paraId="657069C0" w14:textId="77777777" w:rsidR="007F74A7" w:rsidRDefault="007F74A7" w:rsidP="007F74A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495D84C" w14:textId="77777777" w:rsidR="007F74A7" w:rsidRDefault="007F74A7" w:rsidP="007F74A7">
      <w:pPr>
        <w:rPr>
          <w:rFonts w:ascii="Verdana" w:hAnsi="Verdana"/>
          <w:b/>
          <w:bCs/>
          <w:color w:val="000000"/>
          <w:sz w:val="18"/>
          <w:szCs w:val="18"/>
        </w:rPr>
      </w:pPr>
      <w:r>
        <w:rPr>
          <w:rFonts w:ascii="Verdana" w:hAnsi="Verdana"/>
          <w:b/>
          <w:bCs/>
          <w:color w:val="000000"/>
          <w:sz w:val="18"/>
          <w:szCs w:val="18"/>
        </w:rPr>
        <w:t>Количество cтраниц: </w:t>
      </w:r>
    </w:p>
    <w:p w14:paraId="2397A484" w14:textId="77777777" w:rsidR="007F74A7" w:rsidRDefault="007F74A7" w:rsidP="007F74A7">
      <w:pPr>
        <w:rPr>
          <w:rFonts w:ascii="Verdana" w:hAnsi="Verdana"/>
          <w:color w:val="000000"/>
          <w:sz w:val="18"/>
          <w:szCs w:val="18"/>
        </w:rPr>
      </w:pPr>
      <w:r>
        <w:rPr>
          <w:rFonts w:ascii="Verdana" w:hAnsi="Verdana"/>
          <w:color w:val="000000"/>
          <w:sz w:val="18"/>
          <w:szCs w:val="18"/>
        </w:rPr>
        <w:t>141</w:t>
      </w:r>
    </w:p>
    <w:p w14:paraId="0B8F2BAE" w14:textId="77777777" w:rsidR="007F74A7" w:rsidRDefault="007F74A7" w:rsidP="007F74A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Фарзане Садат Хосейниан Хейдари</w:t>
      </w:r>
    </w:p>
    <w:p w14:paraId="0E8B6FE1"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164FD10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СОВРЕМЕННОЕ СОСТОЯНИЕ ПОДГОТОВКИ</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КАДРОВ В ИРАНЕ</w:t>
      </w:r>
    </w:p>
    <w:p w14:paraId="0F12953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.Теоретические основы и предпосылки подготовки учителей в</w:t>
      </w:r>
      <w:r>
        <w:rPr>
          <w:rStyle w:val="WW8Num2z0"/>
          <w:rFonts w:ascii="Verdana" w:hAnsi="Verdana"/>
          <w:color w:val="000000"/>
          <w:sz w:val="18"/>
          <w:szCs w:val="18"/>
        </w:rPr>
        <w:t> </w:t>
      </w:r>
      <w:r>
        <w:rPr>
          <w:rStyle w:val="WW8Num3z0"/>
          <w:rFonts w:ascii="Verdana" w:hAnsi="Verdana"/>
          <w:color w:val="4682B4"/>
          <w:sz w:val="18"/>
          <w:szCs w:val="18"/>
        </w:rPr>
        <w:t>Иране</w:t>
      </w:r>
      <w:r>
        <w:rPr>
          <w:rFonts w:ascii="Verdana" w:hAnsi="Verdana"/>
          <w:color w:val="000000"/>
          <w:sz w:val="18"/>
          <w:szCs w:val="18"/>
        </w:rPr>
        <w:t>.11</w:t>
      </w:r>
    </w:p>
    <w:p w14:paraId="56F2539D"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1.2.Основные тенденции становления и развития подготовки учительских</w:t>
      </w:r>
      <w:r>
        <w:rPr>
          <w:rStyle w:val="WW8Num2z0"/>
          <w:rFonts w:ascii="Verdana" w:hAnsi="Verdana"/>
          <w:color w:val="000000"/>
          <w:sz w:val="18"/>
          <w:szCs w:val="18"/>
        </w:rPr>
        <w:t> </w:t>
      </w:r>
      <w:r>
        <w:rPr>
          <w:rStyle w:val="WW8Num3z0"/>
          <w:rFonts w:ascii="Verdana" w:hAnsi="Verdana"/>
          <w:color w:val="4682B4"/>
          <w:sz w:val="18"/>
          <w:szCs w:val="18"/>
        </w:rPr>
        <w:t>кадров</w:t>
      </w:r>
      <w:r>
        <w:rPr>
          <w:rStyle w:val="WW8Num2z0"/>
          <w:rFonts w:ascii="Verdana" w:hAnsi="Verdana"/>
          <w:color w:val="000000"/>
          <w:sz w:val="18"/>
          <w:szCs w:val="18"/>
        </w:rPr>
        <w:t> </w:t>
      </w:r>
      <w:r>
        <w:rPr>
          <w:rFonts w:ascii="Verdana" w:hAnsi="Verdana"/>
          <w:color w:val="000000"/>
          <w:sz w:val="18"/>
          <w:szCs w:val="18"/>
        </w:rPr>
        <w:t>в Иране.28</w:t>
      </w:r>
    </w:p>
    <w:p w14:paraId="297E8D9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7709E43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ПРОБЛЕМЫ И ТРУДНОСТИ ПОДГОТОВКИ УЧИТЕЛЬСКИХ КАДРОВ В ИРАНЕ</w:t>
      </w:r>
    </w:p>
    <w:p w14:paraId="51850B7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2.1. Проблемы подготовки и переподготовки учительских кадров на современном этапе.47</w:t>
      </w:r>
    </w:p>
    <w:p w14:paraId="7814B27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учителей в системе подготовки кадров.73</w:t>
      </w:r>
    </w:p>
    <w:p w14:paraId="4D0F2C7D"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2.3. Итоги экспериментальной работы.92</w:t>
      </w:r>
    </w:p>
    <w:p w14:paraId="5A2A8629"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2C69A910" w14:textId="77777777" w:rsidR="007F74A7" w:rsidRDefault="007F74A7" w:rsidP="007F74A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"Теоретическая обоснованность комплексного подхода к подготовке и переподготовке учительских кадров в Иране"</w:t>
      </w:r>
    </w:p>
    <w:p w14:paraId="6C87A04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исследования.</w:t>
      </w:r>
    </w:p>
    <w:p w14:paraId="2A1DB3D8"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образование является приоритетным направлением развития социальной инфраструктуры Ирана. До 1918 года в Иране существовали преимущественно школы, которые находились при мечетях. Система светского образования начала складываться лишь в начале 20-х годов XX века, когда в школах наряду с религиозными предметами стали изучаться основы арифметики, географии,</w:t>
      </w:r>
      <w:r>
        <w:rPr>
          <w:rStyle w:val="WW8Num2z0"/>
          <w:rFonts w:ascii="Verdana" w:hAnsi="Verdana"/>
          <w:color w:val="000000"/>
          <w:sz w:val="18"/>
          <w:szCs w:val="18"/>
        </w:rPr>
        <w:t> </w:t>
      </w:r>
      <w:r>
        <w:rPr>
          <w:rStyle w:val="WW8Num3z0"/>
          <w:rFonts w:ascii="Verdana" w:hAnsi="Verdana"/>
          <w:color w:val="4682B4"/>
          <w:sz w:val="18"/>
          <w:szCs w:val="18"/>
        </w:rPr>
        <w:t>физика</w:t>
      </w:r>
      <w:r>
        <w:rPr>
          <w:rFonts w:ascii="Verdana" w:hAnsi="Verdana"/>
          <w:color w:val="000000"/>
          <w:sz w:val="18"/>
          <w:szCs w:val="18"/>
        </w:rPr>
        <w:t xml:space="preserve">, химия, а также иностранные языки. Правительство страны с первых дней начало уделять большое внимание проблеме образования в стране, в частности, </w:t>
      </w:r>
      <w:r>
        <w:rPr>
          <w:rFonts w:ascii="Verdana" w:hAnsi="Verdana"/>
          <w:color w:val="000000"/>
          <w:sz w:val="18"/>
          <w:szCs w:val="18"/>
        </w:rPr>
        <w:lastRenderedPageBreak/>
        <w:t>подготовке учителей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высшей школы.</w:t>
      </w:r>
    </w:p>
    <w:p w14:paraId="50892156"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решение проблем во всех сферах общественной жизни, включая воспитание и образование</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невозможно без обращения к мировому опыту. Реформируя и совершенствуя школу с учетом требований нового времени, все страны изучают положительные и отрицательные</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других народов, чтобы использовать их, не повторяя ошибок и учитывая положительные результаты.</w:t>
      </w:r>
    </w:p>
    <w:p w14:paraId="37D0BF1A"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посвящена теоретическому обоснованию комплексного подхода к подготовке и переподготовке</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кадров в Иране. Особое внимание уделено рассмотрению вопроса, связанного с подготовкой и переподготовкой преподавателей для средней и высшей школы. Как известно, учитель - главная фигура, от которого зависит успех в учебно-воспитательном процессе, особенно на этапе начального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учителя почетна и ответственна, и именно на плечи учителя ложится забота о</w:t>
      </w:r>
      <w:r>
        <w:rPr>
          <w:rStyle w:val="WW8Num2z0"/>
          <w:rFonts w:ascii="Verdana" w:hAnsi="Verdana"/>
          <w:color w:val="000000"/>
          <w:sz w:val="18"/>
          <w:szCs w:val="18"/>
        </w:rPr>
        <w:t> </w:t>
      </w:r>
      <w:r>
        <w:rPr>
          <w:rStyle w:val="WW8Num3z0"/>
          <w:rFonts w:ascii="Verdana" w:hAnsi="Verdana"/>
          <w:color w:val="4682B4"/>
          <w:sz w:val="18"/>
          <w:szCs w:val="18"/>
        </w:rPr>
        <w:t>подрастающем</w:t>
      </w:r>
      <w:r>
        <w:rPr>
          <w:rStyle w:val="WW8Num2z0"/>
          <w:rFonts w:ascii="Verdana" w:hAnsi="Verdana"/>
          <w:color w:val="000000"/>
          <w:sz w:val="18"/>
          <w:szCs w:val="18"/>
        </w:rPr>
        <w:t> </w:t>
      </w:r>
      <w:r>
        <w:rPr>
          <w:rFonts w:ascii="Verdana" w:hAnsi="Verdana"/>
          <w:color w:val="000000"/>
          <w:sz w:val="18"/>
          <w:szCs w:val="18"/>
        </w:rPr>
        <w:t>поколении.</w:t>
      </w:r>
    </w:p>
    <w:p w14:paraId="5E4020A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разработки проблемы.</w:t>
      </w:r>
    </w:p>
    <w:p w14:paraId="5D30DF0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 образования является составной частью иранской культуры и привлекает внимание многих исследователей. Становление, развитие и современное состояние системы обучения и воспитания молодежи, проблемы подготовки учительских кадров являются предметом изучения как иранских, так и зарубежных специалистов. Отдельные аспекты состояния народного образования в Иране рассмотрены в работах ряда отечественных ученых.</w:t>
      </w:r>
    </w:p>
    <w:p w14:paraId="36E9439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работах иранских исследователей Абухамзы Фархада, Ахмади Гулямали, Биршака Ахмада, Базаргана Аббаса, Вакиляна Манучехра, Искандарпура Шахрама, Карими Абдулазима, Аказада Махрама, Мулки Хасана, Муллаинаджада Азама, Сафи Ахмада, Таваккала Али, Лаёкатдара Мухаммадджавада, Джавади Тахири, Хурризадганджкара Бахмана дается общая характеристика иранского общества в историческом контексте с учетом как социальных, так и природных факторов развития.</w:t>
      </w:r>
    </w:p>
    <w:p w14:paraId="2DD30A91"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Более тщательный анализ иранской системы образования представлен в работе Мехрмухаммади Махмуда, Машаихи Мухаммада, Маири Мухаммадтахира, Маджиди Фаребруза, Маталахи Мухаммада в которой отмечаются трудности, испытываемые иранскими школами. В исследовании этих ученых нашли отражение характеристики ступеней образования, были подвергнуты анализу учебные программы начальной, средней и высшей школы.</w:t>
      </w:r>
    </w:p>
    <w:p w14:paraId="1449292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Вопросы, связанные с поиском преодоления трудностей и путей решения проблем, испытываемых школой в организации педагогического процесса и руководства им в последние десятилетия, подняты в трудах Такипура Захира, Пардохтчи Мухаммадхасана, Таваккала Али, Худо Раджаби.</w:t>
      </w:r>
    </w:p>
    <w:p w14:paraId="55BD8EA5"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Существующие проблемы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качество образования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адаптация выпускников школ в условиях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недооценка технического обучения, расхождения между теорией и практикой - круг задач, которые решаются Али Ахмедом Кумайном в работе «</w:t>
      </w:r>
      <w:r>
        <w:rPr>
          <w:rStyle w:val="WW8Num3z0"/>
          <w:rFonts w:ascii="Verdana" w:hAnsi="Verdana"/>
          <w:color w:val="4682B4"/>
          <w:sz w:val="18"/>
          <w:szCs w:val="18"/>
        </w:rPr>
        <w:t>Система образования в Иране</w:t>
      </w:r>
      <w:r>
        <w:rPr>
          <w:rFonts w:ascii="Verdana" w:hAnsi="Verdana"/>
          <w:color w:val="000000"/>
          <w:sz w:val="18"/>
          <w:szCs w:val="18"/>
        </w:rPr>
        <w:t>».</w:t>
      </w:r>
    </w:p>
    <w:p w14:paraId="64162DF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Актуальные проблемы кадровой политики в образовании рассматривают Али Марви, Джалаёр Мухаммад, Атаи Фариба и др.</w:t>
      </w:r>
    </w:p>
    <w:p w14:paraId="41EEA816"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всестороннего понимания постановки проблемы, кроме работ, посвященных иранской системе образования, были изучены работы отечественных и зарубежных компаративистов: Н.М.</w:t>
      </w:r>
      <w:r>
        <w:rPr>
          <w:rStyle w:val="WW8Num2z0"/>
          <w:rFonts w:ascii="Verdana" w:hAnsi="Verdana"/>
          <w:color w:val="000000"/>
          <w:sz w:val="18"/>
          <w:szCs w:val="18"/>
        </w:rPr>
        <w:t> </w:t>
      </w:r>
      <w:r>
        <w:rPr>
          <w:rStyle w:val="WW8Num3z0"/>
          <w:rFonts w:ascii="Verdana" w:hAnsi="Verdana"/>
          <w:color w:val="4682B4"/>
          <w:sz w:val="18"/>
          <w:szCs w:val="18"/>
        </w:rPr>
        <w:t>Воскресенской</w:t>
      </w:r>
      <w:r>
        <w:rPr>
          <w:rFonts w:ascii="Verdana" w:hAnsi="Verdana"/>
          <w:color w:val="000000"/>
          <w:sz w:val="18"/>
          <w:szCs w:val="18"/>
        </w:rPr>
        <w:t>, Б.Л.</w:t>
      </w:r>
    </w:p>
    <w:p w14:paraId="7BB32CC7" w14:textId="77777777" w:rsidR="007F74A7" w:rsidRDefault="007F74A7" w:rsidP="007F74A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Вульфсона</w:t>
      </w:r>
      <w:r>
        <w:rPr>
          <w:rFonts w:ascii="Verdana" w:hAnsi="Verdana"/>
          <w:color w:val="000000"/>
          <w:sz w:val="18"/>
          <w:szCs w:val="18"/>
        </w:rPr>
        <w:t>, А.Н.Джуринского, З.А. Мальковой, Н.Д.Никандрова, Н.Г.</w:t>
      </w:r>
      <w:r>
        <w:rPr>
          <w:rStyle w:val="WW8Num2z0"/>
          <w:rFonts w:ascii="Verdana" w:hAnsi="Verdana"/>
          <w:color w:val="000000"/>
          <w:sz w:val="18"/>
          <w:szCs w:val="18"/>
        </w:rPr>
        <w:t> </w:t>
      </w:r>
      <w:r>
        <w:rPr>
          <w:rStyle w:val="WW8Num3z0"/>
          <w:rFonts w:ascii="Verdana" w:hAnsi="Verdana"/>
          <w:color w:val="4682B4"/>
          <w:sz w:val="18"/>
          <w:szCs w:val="18"/>
        </w:rPr>
        <w:t>Обуховой</w:t>
      </w:r>
      <w:r>
        <w:rPr>
          <w:rFonts w:ascii="Verdana" w:hAnsi="Verdana"/>
          <w:color w:val="000000"/>
          <w:sz w:val="18"/>
          <w:szCs w:val="18"/>
        </w:rPr>
        <w:t>, В. Я. Пилиповского, Д.Р.Сабировой, М.С.Сунцовой, Т.В.Цырлиной и др.</w:t>
      </w:r>
    </w:p>
    <w:p w14:paraId="23C9D7D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Обращение к работам философов образования, посвященным социально-экономическим и политическим факторам образования, было необходимо для глубокого осмысления исследуемой проблемы (Р.А.Валеева, Л.А.Волович, Д.Б.Вилькеев, В.А.Сайдалов, А.А.Кирсанов, Г.Л.Жорнетов, М.И.Махмутов, Л.Л.Новикова, Г.В.Мухаметзянова, И.Рожков, Я.К.Ханбиков).</w:t>
      </w:r>
    </w:p>
    <w:p w14:paraId="116AFFA5"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своем исследовании мы также опирались на ряд научных работ последних лет (М.Лутфуллоев, Ф.Шарифзода, И.Каримова, Е.Ибрагимова, Л.Сироткин, А.Фахрутдинова, Ф.Харисов, А.Хузиахметов, Х.Афзалов, С.Сулаймони), в которых рассматриваются проблемы влияния социокультурной среды на процессы становления и развития системы образования.</w:t>
      </w:r>
    </w:p>
    <w:p w14:paraId="50DE25EC"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Работы перечисленных авторов являются хорошей предпосылкой и источником для изучения исследуемой проблемы. Однако они не позволяют утверждать, что вопрос исследования с научных позиций развития системы образования в Иране можно считать исчерпанным. Более того, имеющиеся в России работы не дают системного анализа проблем и тенденций развития системы образования в</w:t>
      </w:r>
      <w:r>
        <w:rPr>
          <w:rStyle w:val="WW8Num2z0"/>
          <w:rFonts w:ascii="Verdana" w:hAnsi="Verdana"/>
          <w:color w:val="000000"/>
          <w:sz w:val="18"/>
          <w:szCs w:val="18"/>
        </w:rPr>
        <w:t> </w:t>
      </w:r>
      <w:r>
        <w:rPr>
          <w:rStyle w:val="WW8Num3z0"/>
          <w:rFonts w:ascii="Verdana" w:hAnsi="Verdana"/>
          <w:color w:val="4682B4"/>
          <w:sz w:val="18"/>
          <w:szCs w:val="18"/>
        </w:rPr>
        <w:t>ИРИ</w:t>
      </w:r>
      <w:r>
        <w:rPr>
          <w:rStyle w:val="WW8Num2z0"/>
          <w:rFonts w:ascii="Verdana" w:hAnsi="Verdana"/>
          <w:color w:val="000000"/>
          <w:sz w:val="18"/>
          <w:szCs w:val="18"/>
        </w:rPr>
        <w:t> </w:t>
      </w:r>
      <w:r>
        <w:rPr>
          <w:rFonts w:ascii="Verdana" w:hAnsi="Verdana"/>
          <w:color w:val="000000"/>
          <w:sz w:val="18"/>
          <w:szCs w:val="18"/>
        </w:rPr>
        <w:t>в их целостном единстве.</w:t>
      </w:r>
    </w:p>
    <w:p w14:paraId="7561A56C"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проблему нашего исследования определяют противоречия:</w:t>
      </w:r>
    </w:p>
    <w:p w14:paraId="3E142682"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объективной необходимостью изучения особенности и тенденции развития системы образования в ИРИ и отсутствием его</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и систематического по своему характеру исследования;</w:t>
      </w:r>
    </w:p>
    <w:p w14:paraId="26160FE3"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накопленным мировым опытом развития и совершенствования содержания, форм, методов, средств организации образовательного процесса и отсутствием концептуальных подходов в осмыслении этого процесса.</w:t>
      </w:r>
    </w:p>
    <w:p w14:paraId="376C35F5"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противоречия определяют проблему исследования: каковы ведущие тенденции развития подготовки учителей в ИРИ?</w:t>
      </w:r>
    </w:p>
    <w:p w14:paraId="4D5EBE3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определяет цель исследования: раскрыть современное состояние и выявить тенденции развития подготовки учителей в ИРИ.</w:t>
      </w:r>
    </w:p>
    <w:p w14:paraId="46B3FF0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система подготовки учительских кадров в ИРИ.</w:t>
      </w:r>
    </w:p>
    <w:p w14:paraId="024B681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основные тенденции и особенности, содержание и этапы развития системы подготовки учительских кадров в ИРИ.</w:t>
      </w:r>
    </w:p>
    <w:p w14:paraId="21E5FFB2"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и критическое осмысление широкого круга источников позволило сформулировать гипотезу исследования. Объективное изучение социально-политических, исторических и культурных предпосылок и условий развития системы образования позволяет: воссоздать</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картину развития системы подготовки учительских кадров в Иране, выявить его динамику;</w:t>
      </w:r>
    </w:p>
    <w:p w14:paraId="0F8F1D5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установить взаимосвязь и взаимообусловленность требований</w:t>
      </w:r>
      <w:r>
        <w:rPr>
          <w:rStyle w:val="WW8Num2z0"/>
          <w:rFonts w:ascii="Verdana" w:hAnsi="Verdana"/>
          <w:color w:val="000000"/>
          <w:sz w:val="18"/>
          <w:szCs w:val="18"/>
        </w:rPr>
        <w:t> </w:t>
      </w:r>
      <w:r>
        <w:rPr>
          <w:rStyle w:val="WW8Num3z0"/>
          <w:rFonts w:ascii="Verdana" w:hAnsi="Verdana"/>
          <w:color w:val="4682B4"/>
          <w:sz w:val="18"/>
          <w:szCs w:val="18"/>
        </w:rPr>
        <w:t>НТП</w:t>
      </w:r>
      <w:r>
        <w:rPr>
          <w:rStyle w:val="WW8Num2z0"/>
          <w:rFonts w:ascii="Verdana" w:hAnsi="Verdana"/>
          <w:color w:val="000000"/>
          <w:sz w:val="18"/>
          <w:szCs w:val="18"/>
        </w:rPr>
        <w:t> </w:t>
      </w:r>
      <w:r>
        <w:rPr>
          <w:rFonts w:ascii="Verdana" w:hAnsi="Verdana"/>
          <w:color w:val="000000"/>
          <w:sz w:val="18"/>
          <w:szCs w:val="18"/>
        </w:rPr>
        <w:t>и развития системы образования;</w:t>
      </w:r>
    </w:p>
    <w:p w14:paraId="0066777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тенденции и особенности развития системы образования в разных территориальных округах ИРИ;</w:t>
      </w:r>
    </w:p>
    <w:p w14:paraId="7602D62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положительные и отрицательные характеристики иранского опыта и на этой основе определить перспективы дальнейшего развития политики и стратегии в области подготовки кадров.</w:t>
      </w:r>
    </w:p>
    <w:p w14:paraId="65DF0EB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означенной цели предполагает решение ряда конкретных задач:</w:t>
      </w:r>
    </w:p>
    <w:p w14:paraId="39440AF3"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исторические предпосылки становления системы подготовки учителей в Иране;</w:t>
      </w:r>
    </w:p>
    <w:p w14:paraId="0264D3E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раскрыть и проанализировать основные направления, особенности, тенденции, содержание системы подготовки учительских кадров в контексте общемировой и национальной социокультурной ситуации;</w:t>
      </w:r>
    </w:p>
    <w:p w14:paraId="71225DF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общие принципы построения государственной системы подготовки учителей в ИРИ;</w:t>
      </w:r>
    </w:p>
    <w:p w14:paraId="4E7CDD00"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комплексно рассмотреть суть образовательного процесса, связанного с подготовкой и переподготовкой квалифицированных учителей; дать разноаспектную характеристику проблем, связанных с подготовкой и переподготовкой учительских кадров.</w:t>
      </w:r>
    </w:p>
    <w:p w14:paraId="27371FF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методологическими и теоретическими ориентирами настоящего исследования послужили следующие подходы:</w:t>
      </w:r>
    </w:p>
    <w:p w14:paraId="08D328B2"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комплексный, который позволяет рассмотреть систему образования не изолированно, а во взаимосвязи с диалектическим развитием и движением всех ее элементов, дает возможность </w:t>
      </w:r>
      <w:r>
        <w:rPr>
          <w:rFonts w:ascii="Verdana" w:hAnsi="Verdana"/>
          <w:color w:val="000000"/>
          <w:sz w:val="18"/>
          <w:szCs w:val="18"/>
        </w:rPr>
        <w:lastRenderedPageBreak/>
        <w:t>выявить их</w:t>
      </w:r>
      <w:r>
        <w:rPr>
          <w:rStyle w:val="WW8Num2z0"/>
          <w:rFonts w:ascii="Verdana" w:hAnsi="Verdana"/>
          <w:color w:val="000000"/>
          <w:sz w:val="18"/>
          <w:szCs w:val="18"/>
        </w:rPr>
        <w:t> </w:t>
      </w:r>
      <w:r>
        <w:rPr>
          <w:rStyle w:val="WW8Num3z0"/>
          <w:rFonts w:ascii="Verdana" w:hAnsi="Verdana"/>
          <w:color w:val="4682B4"/>
          <w:sz w:val="18"/>
          <w:szCs w:val="18"/>
        </w:rPr>
        <w:t>интегративные</w:t>
      </w:r>
      <w:r>
        <w:rPr>
          <w:rStyle w:val="WW8Num2z0"/>
          <w:rFonts w:ascii="Verdana" w:hAnsi="Verdana"/>
          <w:color w:val="000000"/>
          <w:sz w:val="18"/>
          <w:szCs w:val="18"/>
        </w:rPr>
        <w:t> </w:t>
      </w:r>
      <w:r>
        <w:rPr>
          <w:rFonts w:ascii="Verdana" w:hAnsi="Verdana"/>
          <w:color w:val="000000"/>
          <w:sz w:val="18"/>
          <w:szCs w:val="18"/>
        </w:rPr>
        <w:t>системные свойства и качества;</w:t>
      </w:r>
    </w:p>
    <w:p w14:paraId="27CCEAD7"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социологический, позволяющий рассмотреть развитие системы образования как составную часть процесса развития общества; политологический, предполагающий рассматривать политику государства в сфере образования, систему образования как специфический вид общественной деятельности;</w:t>
      </w:r>
    </w:p>
    <w:p w14:paraId="7B59FA17"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Fonts w:ascii="Verdana" w:hAnsi="Verdana"/>
          <w:color w:val="000000"/>
          <w:sz w:val="18"/>
          <w:szCs w:val="18"/>
        </w:rPr>
        <w:t>, рассматривающий образование в контексте культуры;</w:t>
      </w:r>
    </w:p>
    <w:p w14:paraId="45DC493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сравнительный, предполагающий сопоставление однотипных явлений в образовании и нахождение наиболее эффективных форм и путей развития образования; прогностический, направленный на получение опережающей информации о перспективах развития образования.</w:t>
      </w:r>
    </w:p>
    <w:p w14:paraId="2EF12BA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и решаемые в работе задачи обусловили выбор методов исследования. В работе использован описательный метод, который включает в себя приемы наблюдения, сопоставления, обобщения, типологизации и интерпретации исследуемого материала. Кроме того, в работе применялась дефиниционная методика как разновидность метода компонентного анализа.</w:t>
      </w:r>
    </w:p>
    <w:p w14:paraId="7525793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Совокупность использованных в работе методов и методик позволила не только осуществить описание и анализ развития системы образования в ИРИ, но и достичь главной цели - увидеть за разрозненными фактами публикаций иранских ученых универсальные и уникальные способы воплощения материала, касающегося области образования.</w:t>
      </w:r>
    </w:p>
    <w:p w14:paraId="39A920DB"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Материалом исследования послужили статистические отчеты</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отдела Министерства образования ИРИ за 1960-2011 годы; законодательные акты, касающиеся политики государства в области образования; исследования иранских ученых, рассматривавших проблемы, связанные с подготовкой и переподготовкой учителей.</w:t>
      </w:r>
    </w:p>
    <w:p w14:paraId="285E499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I этап (2005-2007гг.) - изучение научной литературы по исследуемой проблеме, разработка научного аппарата исследования и выявление изученности проблемы развития системы образования в ИРИ.</w:t>
      </w:r>
    </w:p>
    <w:p w14:paraId="443A5CD5"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 этап (2008-2011гг.) - систематизация материала, анализ и обобщение результатов теоретико-исследовательской работы и оформление работы в виде кандидатской диссертации.</w:t>
      </w:r>
    </w:p>
    <w:p w14:paraId="0E082096"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определены социально-политические предпосылки развития и совершенствования системы подготовки учителей в Иране;</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необходимости подъема уровня образования и реформ образования; признание приоритетности образовательной сферы перед другими компонентами социальной инфраструктуры; подчинение многих функций образования целям экономического развития страны; обеспечение целостности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реформ, реформы высшего образования, реформы педагогического образования;</w:t>
      </w:r>
    </w:p>
    <w:p w14:paraId="68D6DFB9"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причины отставания подготовки педагогических кадров в ИРИ: неудовлетворительная работа по подготовке и переподготовке учительских кадров, ориентация на зарубежные системы подготовке кадров без учета национальной специфики и самобытности; отсутствие учебно-методического обеспечения педагогического персонала, слабая материальнотехническая база образовательного учреждения, необеспеченность</w:t>
      </w:r>
      <w:r>
        <w:rPr>
          <w:rStyle w:val="WW8Num2z0"/>
          <w:rFonts w:ascii="Verdana" w:hAnsi="Verdana"/>
          <w:color w:val="000000"/>
          <w:sz w:val="18"/>
          <w:szCs w:val="18"/>
        </w:rPr>
        <w:t> </w:t>
      </w:r>
      <w:r>
        <w:rPr>
          <w:rStyle w:val="WW8Num3z0"/>
          <w:rFonts w:ascii="Verdana" w:hAnsi="Verdana"/>
          <w:color w:val="4682B4"/>
          <w:sz w:val="18"/>
          <w:szCs w:val="18"/>
        </w:rPr>
        <w:t>учительскими</w:t>
      </w:r>
      <w:r>
        <w:rPr>
          <w:rFonts w:ascii="Verdana" w:hAnsi="Verdana"/>
          <w:color w:val="000000"/>
          <w:sz w:val="18"/>
          <w:szCs w:val="18"/>
        </w:rPr>
        <w:t>кадрами, отсутствие специального педагогического образования у педагогических работников; применение новых форм обучения.</w:t>
      </w:r>
    </w:p>
    <w:p w14:paraId="1651B61E"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на основе глубокого анализа оригинальных источников, впервые вводимых в научный оборот, дана</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характеристика системы подготовки учителей и основных тенденций ее развития, процесса подготовки и переподготовки педагогических кадров.</w:t>
      </w:r>
    </w:p>
    <w:p w14:paraId="57C464AE"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ее результаты имеют прикладной характер и могут быть использованы при</w:t>
      </w:r>
      <w:r>
        <w:rPr>
          <w:rStyle w:val="WW8Num2z0"/>
          <w:rFonts w:ascii="Verdana" w:hAnsi="Verdana"/>
          <w:color w:val="000000"/>
          <w:sz w:val="18"/>
          <w:szCs w:val="18"/>
        </w:rPr>
        <w:t> </w:t>
      </w:r>
      <w:r>
        <w:rPr>
          <w:rStyle w:val="WW8Num3z0"/>
          <w:rFonts w:ascii="Verdana" w:hAnsi="Verdana"/>
          <w:color w:val="4682B4"/>
          <w:sz w:val="18"/>
          <w:szCs w:val="18"/>
        </w:rPr>
        <w:t>чтении</w:t>
      </w:r>
      <w:r>
        <w:rPr>
          <w:rStyle w:val="WW8Num2z0"/>
          <w:rFonts w:ascii="Verdana" w:hAnsi="Verdana"/>
          <w:color w:val="000000"/>
          <w:sz w:val="18"/>
          <w:szCs w:val="18"/>
        </w:rPr>
        <w:t> </w:t>
      </w:r>
      <w:r>
        <w:rPr>
          <w:rFonts w:ascii="Verdana" w:hAnsi="Verdana"/>
          <w:color w:val="000000"/>
          <w:sz w:val="18"/>
          <w:szCs w:val="18"/>
        </w:rPr>
        <w:t>лекционных курсов, спецкурсов и проведении</w:t>
      </w:r>
      <w:r>
        <w:rPr>
          <w:rStyle w:val="WW8Num2z0"/>
          <w:rFonts w:ascii="Verdana" w:hAnsi="Verdana"/>
          <w:color w:val="000000"/>
          <w:sz w:val="18"/>
          <w:szCs w:val="18"/>
        </w:rPr>
        <w:t> </w:t>
      </w:r>
      <w:r>
        <w:rPr>
          <w:rStyle w:val="WW8Num3z0"/>
          <w:rFonts w:ascii="Verdana" w:hAnsi="Verdana"/>
          <w:color w:val="4682B4"/>
          <w:sz w:val="18"/>
          <w:szCs w:val="18"/>
        </w:rPr>
        <w:t>спецсеминаров</w:t>
      </w:r>
      <w:r>
        <w:rPr>
          <w:rStyle w:val="WW8Num2z0"/>
          <w:rFonts w:ascii="Verdana" w:hAnsi="Verdana"/>
          <w:color w:val="000000"/>
          <w:sz w:val="18"/>
          <w:szCs w:val="18"/>
        </w:rPr>
        <w:t> </w:t>
      </w:r>
      <w:r>
        <w:rPr>
          <w:rFonts w:ascii="Verdana" w:hAnsi="Verdana"/>
          <w:color w:val="000000"/>
          <w:sz w:val="18"/>
          <w:szCs w:val="18"/>
        </w:rPr>
        <w:t>по педагогике в вузе, для обогащения курса сравнительной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страноведческих дисциплин, а также на курсах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и учителей. Полученные в ходе исследования данные о комплексном подходе к подготовке и переподготовке </w:t>
      </w:r>
      <w:r>
        <w:rPr>
          <w:rFonts w:ascii="Verdana" w:hAnsi="Verdana"/>
          <w:color w:val="000000"/>
          <w:sz w:val="18"/>
          <w:szCs w:val="18"/>
        </w:rPr>
        <w:lastRenderedPageBreak/>
        <w:t>учительских кадров в Иране, тенденциях развития и современном состоянии системы образования в ИРИ могут быть использованы для дальнейшего их диалектического развития и эффективного функционирования.</w:t>
      </w:r>
    </w:p>
    <w:p w14:paraId="24574180"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4278A09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Обоснование исторических предпосылок становления и современная характеристика системы подготовки учительских кадров в ИРИ.</w:t>
      </w:r>
    </w:p>
    <w:p w14:paraId="28B6B46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Определение ведущих тенденций развития системы профессионального (педагогического) образования в ИРИ.</w:t>
      </w:r>
    </w:p>
    <w:p w14:paraId="04348A13"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Уточнение содержания подготовки педагогических кадров в ИРИ.</w:t>
      </w:r>
    </w:p>
    <w:p w14:paraId="6EA1B186"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работы. Основные положения и результаты исследования обсуждались на международных, межвузовских и</w:t>
      </w:r>
      <w:r>
        <w:rPr>
          <w:rStyle w:val="WW8Num2z0"/>
          <w:rFonts w:ascii="Verdana" w:hAnsi="Verdana"/>
          <w:color w:val="000000"/>
          <w:sz w:val="18"/>
          <w:szCs w:val="18"/>
        </w:rPr>
        <w:t> </w:t>
      </w:r>
      <w:r>
        <w:rPr>
          <w:rStyle w:val="WW8Num3z0"/>
          <w:rFonts w:ascii="Verdana" w:hAnsi="Verdana"/>
          <w:color w:val="4682B4"/>
          <w:sz w:val="18"/>
          <w:szCs w:val="18"/>
        </w:rPr>
        <w:t>внутривузовских</w:t>
      </w:r>
      <w:r>
        <w:rPr>
          <w:rStyle w:val="WW8Num2z0"/>
          <w:rFonts w:ascii="Verdana" w:hAnsi="Verdana"/>
          <w:color w:val="000000"/>
          <w:sz w:val="18"/>
          <w:szCs w:val="18"/>
        </w:rPr>
        <w:t> </w:t>
      </w:r>
      <w:r>
        <w:rPr>
          <w:rFonts w:ascii="Verdana" w:hAnsi="Verdana"/>
          <w:color w:val="000000"/>
          <w:sz w:val="18"/>
          <w:szCs w:val="18"/>
        </w:rPr>
        <w:t>научных конференциях в частности на IV Международной научно-практической конференции.</w:t>
      </w:r>
    </w:p>
    <w:p w14:paraId="4C244B7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заключения, списка использованной литературы и приложения.</w:t>
      </w:r>
    </w:p>
    <w:p w14:paraId="27707372" w14:textId="77777777" w:rsidR="007F74A7" w:rsidRDefault="007F74A7" w:rsidP="007F74A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Фарзане Садат Хосейниан Хейдари</w:t>
      </w:r>
    </w:p>
    <w:p w14:paraId="20099403"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по второй главе Во второй главе - «Проблемы и трудности подготовки</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кадров в Иране» - анализируются и экспериментально проверяются современные проблемы и трудности в этой сфере. Отмечается, что рассмотрение проблемы подготовки учительских кадров за 90 лет свидетельствует о том, что в вопросах привлечения, подготовки учительских кадров в Иране наряду с некоторыми достижениями имеются и серьезные недостатки, требующие своего пересмотра.</w:t>
      </w:r>
    </w:p>
    <w:p w14:paraId="2A80086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1.Основные достижения:</w:t>
      </w:r>
    </w:p>
    <w:p w14:paraId="0CCE9AE1"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-принятие важнейших законов, например, Закона о подготовке учительских кадров (1312/1933);</w:t>
      </w:r>
    </w:p>
    <w:p w14:paraId="6D18663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структур по подготовке учительских кадров в городах, сельских местностях, племенах (1297/1917-1380/ 2001);</w:t>
      </w:r>
    </w:p>
    <w:p w14:paraId="5C15C92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-предусмотрение врача в Уставе Центров по подготовке учительских кадров;</w:t>
      </w:r>
    </w:p>
    <w:p w14:paraId="4AD1FB16"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-включение в Закон о подготовке учительских кадров (1312/1973.) специального пункта о необходимости учреждения</w:t>
      </w:r>
      <w:r>
        <w:rPr>
          <w:rStyle w:val="WW8Num2z0"/>
          <w:rFonts w:ascii="Verdana" w:hAnsi="Verdana"/>
          <w:color w:val="000000"/>
          <w:sz w:val="18"/>
          <w:szCs w:val="18"/>
        </w:rPr>
        <w:t> </w:t>
      </w:r>
      <w:r>
        <w:rPr>
          <w:rStyle w:val="WW8Num3z0"/>
          <w:rFonts w:ascii="Verdana" w:hAnsi="Verdana"/>
          <w:color w:val="4682B4"/>
          <w:sz w:val="18"/>
          <w:szCs w:val="18"/>
        </w:rPr>
        <w:t>подготовительных</w:t>
      </w:r>
      <w:r>
        <w:rPr>
          <w:rStyle w:val="WW8Num2z0"/>
          <w:rFonts w:ascii="Verdana" w:hAnsi="Verdana"/>
          <w:color w:val="000000"/>
          <w:sz w:val="18"/>
          <w:szCs w:val="18"/>
        </w:rPr>
        <w:t> </w:t>
      </w:r>
      <w:r>
        <w:rPr>
          <w:rFonts w:ascii="Verdana" w:hAnsi="Verdana"/>
          <w:color w:val="000000"/>
          <w:sz w:val="18"/>
          <w:szCs w:val="18"/>
        </w:rPr>
        <w:t>курсов при вузах страны;</w:t>
      </w:r>
    </w:p>
    <w:p w14:paraId="749A5DB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-принятие Закона о направлении учащихся на учебу в зарубежные страны с условием 35% квоты на</w:t>
      </w:r>
      <w:r>
        <w:rPr>
          <w:rStyle w:val="WW8Num2z0"/>
          <w:rFonts w:ascii="Verdana" w:hAnsi="Verdana"/>
          <w:color w:val="000000"/>
          <w:sz w:val="18"/>
          <w:szCs w:val="18"/>
        </w:rPr>
        <w:t> </w:t>
      </w:r>
      <w:r>
        <w:rPr>
          <w:rStyle w:val="WW8Num3z0"/>
          <w:rFonts w:ascii="Verdana" w:hAnsi="Verdana"/>
          <w:color w:val="4682B4"/>
          <w:sz w:val="18"/>
          <w:szCs w:val="18"/>
        </w:rPr>
        <w:t>учительские</w:t>
      </w:r>
      <w:r>
        <w:rPr>
          <w:rStyle w:val="WW8Num2z0"/>
          <w:rFonts w:ascii="Verdana" w:hAnsi="Verdana"/>
          <w:color w:val="000000"/>
          <w:sz w:val="18"/>
          <w:szCs w:val="18"/>
        </w:rPr>
        <w:t> </w:t>
      </w:r>
      <w:r>
        <w:rPr>
          <w:rFonts w:ascii="Verdana" w:hAnsi="Verdana"/>
          <w:color w:val="000000"/>
          <w:sz w:val="18"/>
          <w:szCs w:val="18"/>
        </w:rPr>
        <w:t>профессии;</w:t>
      </w:r>
    </w:p>
    <w:p w14:paraId="610B51A9"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-издание журнала «</w:t>
      </w:r>
      <w:r>
        <w:rPr>
          <w:rStyle w:val="WW8Num3z0"/>
          <w:rFonts w:ascii="Verdana" w:hAnsi="Verdana"/>
          <w:color w:val="4682B4"/>
          <w:sz w:val="18"/>
          <w:szCs w:val="18"/>
        </w:rPr>
        <w:t>Методика обучения</w:t>
      </w:r>
      <w:r>
        <w:rPr>
          <w:rFonts w:ascii="Verdana" w:hAnsi="Verdana"/>
          <w:color w:val="000000"/>
          <w:sz w:val="18"/>
          <w:szCs w:val="18"/>
        </w:rPr>
        <w:t>» (1298/1919) для учителей, который сейчас издается под названием «</w:t>
      </w:r>
      <w:r>
        <w:rPr>
          <w:rStyle w:val="WW8Num3z0"/>
          <w:rFonts w:ascii="Verdana" w:hAnsi="Verdana"/>
          <w:color w:val="4682B4"/>
          <w:sz w:val="18"/>
          <w:szCs w:val="18"/>
        </w:rPr>
        <w:t>Проблемы образования</w:t>
      </w:r>
      <w:r>
        <w:rPr>
          <w:rFonts w:ascii="Verdana" w:hAnsi="Verdana"/>
          <w:color w:val="000000"/>
          <w:sz w:val="18"/>
          <w:szCs w:val="18"/>
        </w:rPr>
        <w:t>»; -усиление внимания</w:t>
      </w:r>
      <w:r>
        <w:rPr>
          <w:rStyle w:val="WW8Num2z0"/>
          <w:rFonts w:ascii="Verdana" w:hAnsi="Verdana"/>
          <w:color w:val="000000"/>
          <w:sz w:val="18"/>
          <w:szCs w:val="18"/>
        </w:rPr>
        <w:t> </w:t>
      </w:r>
      <w:r>
        <w:rPr>
          <w:rStyle w:val="WW8Num3z0"/>
          <w:rFonts w:ascii="Verdana" w:hAnsi="Verdana"/>
          <w:color w:val="4682B4"/>
          <w:sz w:val="18"/>
          <w:szCs w:val="18"/>
        </w:rPr>
        <w:t>преподаванию</w:t>
      </w:r>
      <w:r>
        <w:rPr>
          <w:rStyle w:val="WW8Num2z0"/>
          <w:rFonts w:ascii="Verdana" w:hAnsi="Verdana"/>
          <w:color w:val="000000"/>
          <w:sz w:val="18"/>
          <w:szCs w:val="18"/>
        </w:rPr>
        <w:t> </w:t>
      </w:r>
      <w:r>
        <w:rPr>
          <w:rFonts w:ascii="Verdana" w:hAnsi="Verdana"/>
          <w:color w:val="000000"/>
          <w:sz w:val="18"/>
          <w:szCs w:val="18"/>
        </w:rPr>
        <w:t>педагогики и психологии; -организация группы взаимодействия между Министерством образования и Министерством науки и технологии по вопросам подготовки учительских кадров;</w:t>
      </w:r>
    </w:p>
    <w:p w14:paraId="0A48A22E"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развития педагогических училищ и</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по подготовке учительских кадров;</w:t>
      </w:r>
    </w:p>
    <w:p w14:paraId="1F8273C3"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-составление единых требований по вопросам подготовки учительских кадров и обеспечения Министерства образования соответствующими кадрами;</w:t>
      </w:r>
    </w:p>
    <w:p w14:paraId="6A9FCA6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Дворцов знаний (Донишсаро) по подготовке учительских кадров по различным направлениям с круглосуточным режимом работы и обучения в них коренных жителей (мужчин и женщин);</w:t>
      </w:r>
    </w:p>
    <w:p w14:paraId="0F245445"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внимание подготовке учительских кадров и устранение недостатков, имеющих учебно -</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(1344/1965г.);</w:t>
      </w:r>
    </w:p>
    <w:p w14:paraId="7FC18ACB"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-уделение внимания выбору воспитания и повышения учителей в должностях и заботе об их благополучии, процесс пересмотра и изменения порядка обучения и воспитания (1367/1988г.) и постоянное совершенствование их уровня знании (1367/1988г.);</w:t>
      </w:r>
    </w:p>
    <w:p w14:paraId="3EF682A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-обращение внимание на место учителя в развитии страны (программы развития Ирана в 1383/2004, 1384/2005 и 1388/ 2009 гг.); -принятие единого способа подготовки учителей (1377/1998г.); -утверждение группой согласования программ по подготовке учительских кадров (1386/2007г.);</w:t>
      </w:r>
    </w:p>
    <w:p w14:paraId="11FE687B"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-повышение уровня знаний учителей центров подготовки учительских кадров;</w:t>
      </w:r>
    </w:p>
    <w:p w14:paraId="67FAF22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-всестороннее обсуждение состояния подготовки учителей и действующего порядка в подготовке учительских кадров (1387 /2008); -учреждение Университета им.Шахида Раджаи;</w:t>
      </w:r>
    </w:p>
    <w:p w14:paraId="21298ABB"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-признание Правительством республики необходимости существования</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Университета по подготовке учительских кадров в системе Министерства образования;</w:t>
      </w:r>
    </w:p>
    <w:p w14:paraId="51BBEE5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-наличие педагогических и психологических институтов и подготовка учительских кадров в разных университетах страны и их роль в повышении квалификации учителей;</w:t>
      </w:r>
    </w:p>
    <w:p w14:paraId="31B45C1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-утверждение Устава Центров по подготовке учительских кадров и высших технических и профессиональных центров на расширенном заседании Министерства науки и технологии (1386/2007). 2. Проблемы и трудности:</w:t>
      </w:r>
    </w:p>
    <w:p w14:paraId="6F3DFDA7"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-отсутствие учрежденных проектов подготовки учительских кадров и специалистов для Министерства образования;</w:t>
      </w:r>
    </w:p>
    <w:p w14:paraId="3838CFF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-наличие двух Министерств - просвещения и высшего образования (с 1346/1967 по настоящее время), что привело к разным подходам в подготовке учительских кадров;</w:t>
      </w:r>
    </w:p>
    <w:p w14:paraId="768E86D9"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-отличие статуса Министерства образования от Министерства науки и технологии и разный подход к организации Центров по подготовке учительских кадров и путей обеспечения школ</w:t>
      </w:r>
      <w:r>
        <w:rPr>
          <w:rStyle w:val="WW8Num2z0"/>
          <w:rFonts w:ascii="Verdana" w:hAnsi="Verdana"/>
          <w:color w:val="000000"/>
          <w:sz w:val="18"/>
          <w:szCs w:val="18"/>
        </w:rPr>
        <w:t> </w:t>
      </w:r>
      <w:r>
        <w:rPr>
          <w:rStyle w:val="WW8Num3z0"/>
          <w:rFonts w:ascii="Verdana" w:hAnsi="Verdana"/>
          <w:color w:val="4682B4"/>
          <w:sz w:val="18"/>
          <w:szCs w:val="18"/>
        </w:rPr>
        <w:t>учительскими</w:t>
      </w:r>
      <w:r>
        <w:rPr>
          <w:rStyle w:val="WW8Num2z0"/>
          <w:rFonts w:ascii="Verdana" w:hAnsi="Verdana"/>
          <w:color w:val="000000"/>
          <w:sz w:val="18"/>
          <w:szCs w:val="18"/>
        </w:rPr>
        <w:t> </w:t>
      </w:r>
      <w:r>
        <w:rPr>
          <w:rFonts w:ascii="Verdana" w:hAnsi="Verdana"/>
          <w:color w:val="000000"/>
          <w:sz w:val="18"/>
          <w:szCs w:val="18"/>
        </w:rPr>
        <w:t>кадрами;</w:t>
      </w:r>
    </w:p>
    <w:p w14:paraId="54D8306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-наличие принципиальной ризницы между Министерством образования и руководством организации времени по вопросам управления, программирования и обеспечения учительскими кадрами;</w:t>
      </w:r>
    </w:p>
    <w:p w14:paraId="04C6167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-недостаточность бюджетных ассигнований на подготовку учителей и организацию их переподготовки и повышения квалификации;</w:t>
      </w:r>
    </w:p>
    <w:p w14:paraId="3E58C9C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-отсутствие твердой политики в отборе, подготовке, обеспечении работой и повышении наиболее отличившихся учителей в должностях, поощрении их соответствующими наградами;</w:t>
      </w:r>
    </w:p>
    <w:p w14:paraId="6F414BA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-отсутствие опытно-экспериментальных медресе при Центрах по подготовке учительских кадров и нехватка опытных учителей;</w:t>
      </w:r>
    </w:p>
    <w:p w14:paraId="3701262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-ликвидация Совета по согласованию программ подготовки учительских кадров;</w:t>
      </w:r>
    </w:p>
    <w:p w14:paraId="4220AA9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-рост количества учителей, работающих на условиях почасовой оплаты труда;</w:t>
      </w:r>
    </w:p>
    <w:p w14:paraId="7A3E0EB7"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-изменение учебных программ и учебников в соответствии с потребностями студентов.</w:t>
      </w:r>
    </w:p>
    <w:p w14:paraId="39C77FD6"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показывает, что метод</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учителя является одним из ключевых элементов успеха студентов. Поэтому творческий подход к подготовке учительских кадров и</w:t>
      </w:r>
      <w:r>
        <w:rPr>
          <w:rStyle w:val="WW8Num2z0"/>
          <w:rFonts w:ascii="Verdana" w:hAnsi="Verdana"/>
          <w:color w:val="000000"/>
          <w:sz w:val="18"/>
          <w:szCs w:val="18"/>
        </w:rPr>
        <w:t> </w:t>
      </w:r>
      <w:r>
        <w:rPr>
          <w:rStyle w:val="WW8Num3z0"/>
          <w:rFonts w:ascii="Verdana" w:hAnsi="Verdana"/>
          <w:color w:val="4682B4"/>
          <w:sz w:val="18"/>
          <w:szCs w:val="18"/>
        </w:rPr>
        <w:t>ознакомление</w:t>
      </w:r>
      <w:r>
        <w:rPr>
          <w:rStyle w:val="WW8Num2z0"/>
          <w:rFonts w:ascii="Verdana" w:hAnsi="Verdana"/>
          <w:color w:val="000000"/>
          <w:sz w:val="18"/>
          <w:szCs w:val="18"/>
        </w:rPr>
        <w:t> </w:t>
      </w:r>
      <w:r>
        <w:rPr>
          <w:rFonts w:ascii="Verdana" w:hAnsi="Verdana"/>
          <w:color w:val="000000"/>
          <w:sz w:val="18"/>
          <w:szCs w:val="18"/>
        </w:rPr>
        <w:t>студентов - учителей с программой и текстами</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и методами их преподношения является главным фактором их активизации. И это не случайно, ибо методы обучения играют определяющую роль в развитии студентов и учителей.</w:t>
      </w:r>
    </w:p>
    <w:p w14:paraId="35800A3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C15834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подведены итоги диссертационного исследования, сделаны обобщения и выводы. Комплексный анализ показал, что процесс подготовки и профессиональной деятельности Центров по подготовке учительства неразрывно связан с политикой государства, социально-экономическими преобразованиями, условиями общественного развития. В его рамках обозначились как позитивные, так и негативные тенденции.</w:t>
      </w:r>
    </w:p>
    <w:p w14:paraId="305B0334"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настоящее время очень важно реально повысить уровень благосостояния учительских </w:t>
      </w:r>
      <w:r>
        <w:rPr>
          <w:rFonts w:ascii="Verdana" w:hAnsi="Verdana"/>
          <w:color w:val="000000"/>
          <w:sz w:val="18"/>
          <w:szCs w:val="18"/>
        </w:rPr>
        <w:lastRenderedPageBreak/>
        <w:t>кадров, т.к. это одно из основополагающих условий эффективности их трудовой деятельности. Ведь именно</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являются носителями профессии, имеющей особую социальную ценность для воспитания и формирования новых поколений общества.</w:t>
      </w:r>
    </w:p>
    <w:p w14:paraId="2E96C0C0"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Рассмотрение достижений и проблемы подготовки учительских кадров показывает, что Министерство обучения и воспитания Ирана в деле подготовки учительских кадров, повышении их учебного и научного уровня переживало серьезные трудности, наиболее серьезных из них следующие:</w:t>
      </w:r>
    </w:p>
    <w:p w14:paraId="686D5DF0"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.Наличие разницы в точках зрения и подходах в вопросах статистического учета количества учащихся медресе страны по городам и сельским местностям и перспективы их развития между Министерством обучения и воспитания, Комиссией по обучению и воспитанию,</w:t>
      </w:r>
      <w:r>
        <w:rPr>
          <w:rStyle w:val="WW8Num2z0"/>
          <w:rFonts w:ascii="Verdana" w:hAnsi="Verdana"/>
          <w:color w:val="000000"/>
          <w:sz w:val="18"/>
          <w:szCs w:val="18"/>
        </w:rPr>
        <w:t> </w:t>
      </w:r>
      <w:r>
        <w:rPr>
          <w:rStyle w:val="WW8Num3z0"/>
          <w:rFonts w:ascii="Verdana" w:hAnsi="Verdana"/>
          <w:color w:val="4682B4"/>
          <w:sz w:val="18"/>
          <w:szCs w:val="18"/>
        </w:rPr>
        <w:t>исследовательским</w:t>
      </w:r>
      <w:r>
        <w:rPr>
          <w:rStyle w:val="WW8Num2z0"/>
          <w:rFonts w:ascii="Verdana" w:hAnsi="Verdana"/>
          <w:color w:val="000000"/>
          <w:sz w:val="18"/>
          <w:szCs w:val="18"/>
        </w:rPr>
        <w:t> </w:t>
      </w:r>
      <w:r>
        <w:rPr>
          <w:rFonts w:ascii="Verdana" w:hAnsi="Verdana"/>
          <w:color w:val="000000"/>
          <w:sz w:val="18"/>
          <w:szCs w:val="18"/>
        </w:rPr>
        <w:t>отделом Меджлиса и Комиссией по программированию и контролю Правительства Республики Иран, как по полу, так и по направлениям учебы.</w:t>
      </w:r>
    </w:p>
    <w:p w14:paraId="46B9B85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2.Принятие Закона о госслужащих и введение трехлетнего и более стажа работы для работы в системе Министерства обучения и воспитания и как результат этого - нехватка</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Центрах по подготовке учительских кадров (1387/2008 г.).</w:t>
      </w:r>
    </w:p>
    <w:p w14:paraId="5DE2FBD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.Отсутствие финансовой поддержки дела обучения и воспитания со стороны организации.</w:t>
      </w:r>
    </w:p>
    <w:p w14:paraId="67E42D1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4.Составление проектов программ по подготовке учительских кадров, оставшихся на бумаге без утверждения или без осуществления на практике, что можно увидеть на следующих примерах:</w:t>
      </w:r>
    </w:p>
    <w:p w14:paraId="37A297DC"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-были приняты от 35 то 44 документов по вопросам подготовки учительских кадров, их отбора, обеспечение жильём, создание Центров по подготовке учительских кадров, из которых 37 остались не выполненными; -не был осуществлен и утвержденный проект о месте учителя в обществе (1386/2007 и 1387/2008);</w:t>
      </w:r>
    </w:p>
    <w:p w14:paraId="73A897D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 претворялся в жизнь и Устав Университета (1387/2008);</w:t>
      </w:r>
    </w:p>
    <w:p w14:paraId="25D68A98"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 отвечала требованиям дня и программа по подготовке учительских кадров;</w:t>
      </w:r>
    </w:p>
    <w:p w14:paraId="328FC18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обучающих не соответствовало требованиям производства;</w:t>
      </w:r>
    </w:p>
    <w:p w14:paraId="50016AB5"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-несоответствие законов страны с требованиями времени по подготовке учительских кадров.</w:t>
      </w:r>
    </w:p>
    <w:p w14:paraId="616780D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Упомянутые выше проблемы рассматривались Верховным Советом по обучению и воспитанию, который требовал обязать Министерство образования принять неотложные меры по устранению имеющихся недостатков и улучшению дела подготовки учительских кадров. Состав Верховного Совета по делам воспитания состоял из:</w:t>
      </w:r>
    </w:p>
    <w:p w14:paraId="5AC67ED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Председателя (президента) республики - Председатель Совета.</w:t>
      </w:r>
    </w:p>
    <w:p w14:paraId="0BFCC391"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Министр науки и техники - член Совета.</w:t>
      </w:r>
    </w:p>
    <w:p w14:paraId="7AE753C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Министр обучения и воспитания и несколько из его заместителей по образованию и воспитанию - члены Совета.</w:t>
      </w:r>
    </w:p>
    <w:p w14:paraId="178541A0"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Представители ряд организаций, связанных со сферой образования по занимаемой должности - члены Совета.</w:t>
      </w:r>
    </w:p>
    <w:p w14:paraId="6E334C3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Основной и важнейшей задачей Совета является рассмотрение, утверждение общего порядка и соответствующих приемов работы учителей и определение соотношения потребностей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по всей стране. Эти полномочия были даны Совету Исламского Меджлиса.</w:t>
      </w:r>
    </w:p>
    <w:p w14:paraId="410104C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Рекомендации:</w:t>
      </w:r>
    </w:p>
    <w:p w14:paraId="5F20EB6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учетом роста городов и деревень и увеличения количества населения, необходимости пользования достижениями современной техники и технологий производства возникла необходимость внедрения в стране всеобщего полупрофессионального среднего обязательного образования. В связи с этим предстоит разработать двадцатилетний перспективный план подготовки учительских кадров, который должен охватить следующее:</w:t>
      </w:r>
    </w:p>
    <w:p w14:paraId="0CF2E51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Вопросы подготовки и обеспечения учительскими кадрами должны быть возложены на </w:t>
      </w:r>
      <w:r>
        <w:rPr>
          <w:rFonts w:ascii="Verdana" w:hAnsi="Verdana"/>
          <w:color w:val="000000"/>
          <w:sz w:val="18"/>
          <w:szCs w:val="18"/>
        </w:rPr>
        <w:lastRenderedPageBreak/>
        <w:t>официальный орган под названием Управление всеобщим и высшим образованием и воспитанием, программированием, политикой и контролем.</w:t>
      </w:r>
    </w:p>
    <w:p w14:paraId="5D4AAE8A"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2.Учитель должен проводить все свое время в медресе и должен иметь достаточное время для установления индивидуальной и групповой связи с</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и их семьями с тем, чтобы он смог помимо основных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провести необходимые исследования.</w:t>
      </w:r>
    </w:p>
    <w:p w14:paraId="1516DD85"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3.Подготовка учительских кадров и повышение их педагогических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способностей должны занимать центральное место в общей политике воспитания, оздоровления и повышения роли учителя.</w:t>
      </w:r>
    </w:p>
    <w:p w14:paraId="293CF4A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4.Отбор кадров на</w:t>
      </w:r>
      <w:r>
        <w:rPr>
          <w:rStyle w:val="WW8Num2z0"/>
          <w:rFonts w:ascii="Verdana" w:hAnsi="Verdana"/>
          <w:color w:val="000000"/>
          <w:sz w:val="18"/>
          <w:szCs w:val="18"/>
        </w:rPr>
        <w:t> </w:t>
      </w:r>
      <w:r>
        <w:rPr>
          <w:rStyle w:val="WW8Num3z0"/>
          <w:rFonts w:ascii="Verdana" w:hAnsi="Verdana"/>
          <w:color w:val="4682B4"/>
          <w:sz w:val="18"/>
          <w:szCs w:val="18"/>
        </w:rPr>
        <w:t>учительскую</w:t>
      </w:r>
      <w:r>
        <w:rPr>
          <w:rStyle w:val="WW8Num2z0"/>
          <w:rFonts w:ascii="Verdana" w:hAnsi="Verdana"/>
          <w:color w:val="000000"/>
          <w:sz w:val="18"/>
          <w:szCs w:val="18"/>
        </w:rPr>
        <w:t> </w:t>
      </w:r>
      <w:r>
        <w:rPr>
          <w:rFonts w:ascii="Verdana" w:hAnsi="Verdana"/>
          <w:color w:val="000000"/>
          <w:sz w:val="18"/>
          <w:szCs w:val="18"/>
        </w:rPr>
        <w:t>работу по возможности должен быть осуществлен из числа местных национальных кадров.</w:t>
      </w:r>
    </w:p>
    <w:p w14:paraId="2283AE59"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5.Учитывая то, что работа учителя требует специального знания 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навыка</w:t>
      </w:r>
      <w:r>
        <w:rPr>
          <w:rFonts w:ascii="Verdana" w:hAnsi="Verdana"/>
          <w:color w:val="000000"/>
          <w:sz w:val="18"/>
          <w:szCs w:val="18"/>
        </w:rPr>
        <w:t>, на учительскую должность принимать только лиц, имеющих свидетельства или документы о наличии педагогического стажа работы.</w:t>
      </w:r>
    </w:p>
    <w:p w14:paraId="30C45ED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6.Признать необходимым и обязательным учреждения при Центрах по подготовке учительских кадров опытно - экспериментальных школ.</w:t>
      </w:r>
    </w:p>
    <w:p w14:paraId="7876C454"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7.Выбор учителей должен быть осуществлен на основе документов, удостоверяющих их моральное состояние, убеждение и научную</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необходимо выбирать лиц, имеющих опыт педагогической работы и физически здоровых.</w:t>
      </w:r>
    </w:p>
    <w:p w14:paraId="7F56B82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8.Принять соответствующий Закон о приеме на работу (о труде), и повышении благосостояния учителей.</w:t>
      </w:r>
    </w:p>
    <w:p w14:paraId="3CE2E6A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9.Внести необходимые изменения в структурное управление и организацию Центров по подготовке учительских кадров, привлечь на работу лиц, имеющих кандидатскую и докторскую степень.</w:t>
      </w:r>
    </w:p>
    <w:p w14:paraId="67B7DA67"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10.По мере развития Центров по подготовке учительских кадров следует повышать компетенцию и научной уровень учителей. Включить в учебные программы Центров подготовки учительских кадров в дополнение к</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w:t>
      </w:r>
      <w:r>
        <w:rPr>
          <w:rStyle w:val="WW8Num2z0"/>
          <w:rFonts w:ascii="Verdana" w:hAnsi="Verdana"/>
          <w:color w:val="000000"/>
          <w:sz w:val="18"/>
          <w:szCs w:val="18"/>
        </w:rPr>
        <w:t> </w:t>
      </w:r>
      <w:r>
        <w:rPr>
          <w:rFonts w:ascii="Verdana" w:hAnsi="Verdana"/>
          <w:color w:val="000000"/>
          <w:sz w:val="18"/>
          <w:szCs w:val="18"/>
        </w:rPr>
        <w:t>и профессиональным (специальным) дисциплинам и стажерства по циклу предметов по воспитанию с тем, чтобы</w:t>
      </w:r>
      <w:r>
        <w:rPr>
          <w:rStyle w:val="WW8Num2z0"/>
          <w:rFonts w:ascii="Verdana" w:hAnsi="Verdana"/>
          <w:color w:val="000000"/>
          <w:sz w:val="18"/>
          <w:szCs w:val="18"/>
        </w:rPr>
        <w:t> </w:t>
      </w:r>
      <w:r>
        <w:rPr>
          <w:rStyle w:val="WW8Num3z0"/>
          <w:rFonts w:ascii="Verdana" w:hAnsi="Verdana"/>
          <w:color w:val="4682B4"/>
          <w:sz w:val="18"/>
          <w:szCs w:val="18"/>
        </w:rPr>
        <w:t>обучающиеся</w:t>
      </w:r>
      <w:r>
        <w:rPr>
          <w:rFonts w:ascii="Verdana" w:hAnsi="Verdana"/>
          <w:color w:val="000000"/>
          <w:sz w:val="18"/>
          <w:szCs w:val="18"/>
        </w:rPr>
        <w:t>, помимо получения учительской профессии, сумели освоить и методику преподавания психологии воспитания, управления классом, составления плана урока и учебных программ.</w:t>
      </w:r>
    </w:p>
    <w:p w14:paraId="134288AC"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Рекомендации по улучшению работы по подготовке учительских кадров в Иране</w:t>
      </w:r>
    </w:p>
    <w:p w14:paraId="7A81ED7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Условия для</w:t>
      </w:r>
      <w:r>
        <w:rPr>
          <w:rStyle w:val="WW8Num2z0"/>
          <w:rFonts w:ascii="Verdana" w:hAnsi="Verdana"/>
          <w:color w:val="000000"/>
          <w:sz w:val="18"/>
          <w:szCs w:val="18"/>
        </w:rPr>
        <w:t> </w:t>
      </w:r>
      <w:r>
        <w:rPr>
          <w:rStyle w:val="WW8Num3z0"/>
          <w:rFonts w:ascii="Verdana" w:hAnsi="Verdana"/>
          <w:color w:val="4682B4"/>
          <w:sz w:val="18"/>
          <w:szCs w:val="18"/>
        </w:rPr>
        <w:t>абитуриентов</w:t>
      </w:r>
      <w:r>
        <w:rPr>
          <w:rStyle w:val="WW8Num2z0"/>
          <w:rFonts w:ascii="Verdana" w:hAnsi="Verdana"/>
          <w:color w:val="000000"/>
          <w:sz w:val="18"/>
          <w:szCs w:val="18"/>
        </w:rPr>
        <w:t> </w:t>
      </w:r>
      <w:r>
        <w:rPr>
          <w:rFonts w:ascii="Verdana" w:hAnsi="Verdana"/>
          <w:color w:val="000000"/>
          <w:sz w:val="18"/>
          <w:szCs w:val="18"/>
        </w:rPr>
        <w:t>на профессию учителя</w:t>
      </w:r>
    </w:p>
    <w:p w14:paraId="6581181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привлечения абитуриентов к</w:t>
      </w:r>
      <w:r>
        <w:rPr>
          <w:rStyle w:val="WW8Num2z0"/>
          <w:rFonts w:ascii="Verdana" w:hAnsi="Verdana"/>
          <w:color w:val="000000"/>
          <w:sz w:val="18"/>
          <w:szCs w:val="18"/>
        </w:rPr>
        <w:t> </w:t>
      </w:r>
      <w:r>
        <w:rPr>
          <w:rStyle w:val="WW8Num3z0"/>
          <w:rFonts w:ascii="Verdana" w:hAnsi="Verdana"/>
          <w:color w:val="4682B4"/>
          <w:sz w:val="18"/>
          <w:szCs w:val="18"/>
        </w:rPr>
        <w:t>учительской</w:t>
      </w:r>
      <w:r>
        <w:rPr>
          <w:rStyle w:val="WW8Num2z0"/>
          <w:rFonts w:ascii="Verdana" w:hAnsi="Verdana"/>
          <w:color w:val="000000"/>
          <w:sz w:val="18"/>
          <w:szCs w:val="18"/>
        </w:rPr>
        <w:t> </w:t>
      </w:r>
      <w:r>
        <w:rPr>
          <w:rFonts w:ascii="Verdana" w:hAnsi="Verdana"/>
          <w:color w:val="000000"/>
          <w:sz w:val="18"/>
          <w:szCs w:val="18"/>
        </w:rPr>
        <w:t>профессии необходимо обратить внимание на следующие особенности:</w:t>
      </w:r>
    </w:p>
    <w:p w14:paraId="24874830"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способность;</w:t>
      </w:r>
    </w:p>
    <w:p w14:paraId="74E914A1"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желание;</w:t>
      </w:r>
    </w:p>
    <w:p w14:paraId="2CC9515C"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-личные (индивидуальные) особенности;</w:t>
      </w:r>
    </w:p>
    <w:p w14:paraId="42430D6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убежденность;</w:t>
      </w:r>
    </w:p>
    <w:p w14:paraId="216670E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стремление;</w:t>
      </w:r>
    </w:p>
    <w:p w14:paraId="720710A2"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самооценка</w:t>
      </w:r>
      <w:r>
        <w:rPr>
          <w:rFonts w:ascii="Verdana" w:hAnsi="Verdana"/>
          <w:color w:val="000000"/>
          <w:sz w:val="18"/>
          <w:szCs w:val="18"/>
        </w:rPr>
        <w:t>;</w:t>
      </w:r>
    </w:p>
    <w:p w14:paraId="1415FD35"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на педагогические темы;</w:t>
      </w:r>
    </w:p>
    <w:p w14:paraId="2A9F9287"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наблюдение за учительскими способностями в разных ситуациях до вступления и после зачисления.</w:t>
      </w:r>
    </w:p>
    <w:p w14:paraId="46C50854"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После завершения проверки педагогических способностей следует проверить способность</w:t>
      </w:r>
      <w:r>
        <w:rPr>
          <w:rStyle w:val="WW8Num2z0"/>
          <w:rFonts w:ascii="Verdana" w:hAnsi="Verdana"/>
          <w:color w:val="000000"/>
          <w:sz w:val="18"/>
          <w:szCs w:val="18"/>
        </w:rPr>
        <w:t> </w:t>
      </w:r>
      <w:r>
        <w:rPr>
          <w:rStyle w:val="WW8Num3z0"/>
          <w:rFonts w:ascii="Verdana" w:hAnsi="Verdana"/>
          <w:color w:val="4682B4"/>
          <w:sz w:val="18"/>
          <w:szCs w:val="18"/>
        </w:rPr>
        <w:t>абитуриента</w:t>
      </w:r>
      <w:r>
        <w:rPr>
          <w:rStyle w:val="WW8Num2z0"/>
          <w:rFonts w:ascii="Verdana" w:hAnsi="Verdana"/>
          <w:color w:val="000000"/>
          <w:sz w:val="18"/>
          <w:szCs w:val="18"/>
        </w:rPr>
        <w:t> </w:t>
      </w:r>
      <w:r>
        <w:rPr>
          <w:rFonts w:ascii="Verdana" w:hAnsi="Verdana"/>
          <w:color w:val="000000"/>
          <w:sz w:val="18"/>
          <w:szCs w:val="18"/>
        </w:rPr>
        <w:t>на учительскую работу в присутствии представителей общества.</w:t>
      </w:r>
    </w:p>
    <w:p w14:paraId="0FDD5CB4"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Для привлечения лучших абитуриентов к учительской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следует провести повторное испытание на предмет наличия превосходства и права на зачисление и убеждения в том, что они, будучи студентами, будут заниматься с особым рвением.</w:t>
      </w:r>
    </w:p>
    <w:p w14:paraId="3A3A253B"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Учебные программы подготовки учительских кадров</w:t>
      </w:r>
    </w:p>
    <w:p w14:paraId="63B318FB"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Программа должна преследовать цель подготовки всесторонне развитого студента-учителя. В ней, помимо основной специальности, должно быть предусмотрено еще одно специальное направление.</w:t>
      </w:r>
    </w:p>
    <w:p w14:paraId="68D23923"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Программы подготовки учительских кадров систематически должны исправляться и пересматриваться в свете изменений и новых требований времени.</w:t>
      </w:r>
    </w:p>
    <w:p w14:paraId="63E6D96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10.Для повышения квалификации учителей разных специальностей следует организовать краткосрочные курсы повышения квалификации с отрывом от производства.</w:t>
      </w:r>
    </w:p>
    <w:p w14:paraId="2A2EBDD3"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11.Программа подготовки учителей с отрывом и без отрыва от производства должна иметь тесную связь с программами университетов и Центров по подготовки учителей средних школ.</w:t>
      </w:r>
    </w:p>
    <w:p w14:paraId="5E352217"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Методы обучения должны опираться на формирование у</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способностей самообразования, инициативы, выработки собственной точки зрения, стремления</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и знать как можно больше о педагогических и психологических особенностях</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w:t>
      </w:r>
    </w:p>
    <w:p w14:paraId="3769AF6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13.Содержание программы подготовки учителей должно охватить основные понятия профессии учителя педагогических и психологических знаний.</w:t>
      </w:r>
    </w:p>
    <w:p w14:paraId="6C7B2DED"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14.Необходимо предусмотреть составление программ по разным областям наук, искусства,</w:t>
      </w:r>
      <w:r>
        <w:rPr>
          <w:rStyle w:val="WW8Num2z0"/>
          <w:rFonts w:ascii="Verdana" w:hAnsi="Verdana"/>
          <w:color w:val="000000"/>
          <w:sz w:val="18"/>
          <w:szCs w:val="18"/>
        </w:rPr>
        <w:t> </w:t>
      </w:r>
      <w:r>
        <w:rPr>
          <w:rStyle w:val="WW8Num3z0"/>
          <w:rFonts w:ascii="Verdana" w:hAnsi="Verdana"/>
          <w:color w:val="4682B4"/>
          <w:sz w:val="18"/>
          <w:szCs w:val="18"/>
        </w:rPr>
        <w:t>рисования</w:t>
      </w:r>
      <w:r>
        <w:rPr>
          <w:rFonts w:ascii="Verdana" w:hAnsi="Verdana"/>
          <w:color w:val="000000"/>
          <w:sz w:val="18"/>
          <w:szCs w:val="18"/>
        </w:rPr>
        <w:t>, музыки, обществоведения, местной, национальной и мировой культуры и т.п. использовать их при определении профессиональных способностей и изучения местных и национальных культур. Для установления способностей абитуриентов следует также составить программы свободного посещения занятий по искусству и культуре.</w:t>
      </w:r>
    </w:p>
    <w:p w14:paraId="4C9DD4AF"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Практическое обучение в программах по подготовке учительских кадров</w:t>
      </w:r>
    </w:p>
    <w:p w14:paraId="5DF5138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Для совершенствования практических занятий следует пользоваться программами подготовки учительских кадров экспериментальных медресе или инновационными методами обучения.</w:t>
      </w:r>
    </w:p>
    <w:p w14:paraId="1DFA95E8"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В учебном плане следует предусмотреть соответствующие уровни и конкретные сроки обучения.</w:t>
      </w:r>
    </w:p>
    <w:p w14:paraId="3155AEC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В период повышения квалификации учителей в центральных медресе следует обратить внимания на порядок обучения при рассмотрении новых методов преподавания.</w:t>
      </w:r>
    </w:p>
    <w:p w14:paraId="3F1F3621"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Для осуществления руководства и содействия</w:t>
      </w:r>
      <w:r>
        <w:rPr>
          <w:rStyle w:val="WW8Num2z0"/>
          <w:rFonts w:ascii="Verdana" w:hAnsi="Verdana"/>
          <w:color w:val="000000"/>
          <w:sz w:val="18"/>
          <w:szCs w:val="18"/>
        </w:rPr>
        <w:t> </w:t>
      </w:r>
      <w:r>
        <w:rPr>
          <w:rStyle w:val="WW8Num3z0"/>
          <w:rFonts w:ascii="Verdana" w:hAnsi="Verdana"/>
          <w:color w:val="4682B4"/>
          <w:sz w:val="18"/>
          <w:szCs w:val="18"/>
        </w:rPr>
        <w:t>практикантам</w:t>
      </w:r>
      <w:r>
        <w:rPr>
          <w:rStyle w:val="WW8Num2z0"/>
          <w:rFonts w:ascii="Verdana" w:hAnsi="Verdana"/>
          <w:color w:val="000000"/>
          <w:sz w:val="18"/>
          <w:szCs w:val="18"/>
        </w:rPr>
        <w:t> </w:t>
      </w:r>
      <w:r>
        <w:rPr>
          <w:rFonts w:ascii="Verdana" w:hAnsi="Verdana"/>
          <w:color w:val="000000"/>
          <w:sz w:val="18"/>
          <w:szCs w:val="18"/>
        </w:rPr>
        <w:t>(стажерам) следует организовать группу из числа ведущих специалистов, опытных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заведующих (директоров) медресе и их заместителей по учебной работе.</w:t>
      </w:r>
    </w:p>
    <w:p w14:paraId="2B6C530D"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Для совершенствования практической способности учителей в летний и зимний периоды в вечернее время необходимо учитывать организацию семинаров, заседаний по</w:t>
      </w:r>
      <w:r>
        <w:rPr>
          <w:rStyle w:val="WW8Num2z0"/>
          <w:rFonts w:ascii="Verdana" w:hAnsi="Verdana"/>
          <w:color w:val="000000"/>
          <w:sz w:val="18"/>
          <w:szCs w:val="18"/>
        </w:rPr>
        <w:t> </w:t>
      </w:r>
      <w:r>
        <w:rPr>
          <w:rStyle w:val="WW8Num3z0"/>
          <w:rFonts w:ascii="Verdana" w:hAnsi="Verdana"/>
          <w:color w:val="4682B4"/>
          <w:sz w:val="18"/>
          <w:szCs w:val="18"/>
        </w:rPr>
        <w:t>ознакомлению</w:t>
      </w:r>
      <w:r>
        <w:rPr>
          <w:rStyle w:val="WW8Num2z0"/>
          <w:rFonts w:ascii="Verdana" w:hAnsi="Verdana"/>
          <w:color w:val="000000"/>
          <w:sz w:val="18"/>
          <w:szCs w:val="18"/>
        </w:rPr>
        <w:t> </w:t>
      </w:r>
      <w:r>
        <w:rPr>
          <w:rFonts w:ascii="Verdana" w:hAnsi="Verdana"/>
          <w:color w:val="000000"/>
          <w:sz w:val="18"/>
          <w:szCs w:val="18"/>
        </w:rPr>
        <w:t>учителей с новинками литературы в области обучения и воспитания и взглядами ученых в этой сфере.</w:t>
      </w:r>
    </w:p>
    <w:p w14:paraId="75BAE300"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Улучшение состояния обучения и воспитания в школах страны является выражением улучшения качества подготовки учительских кадров и повышения уровня знаний учащихся. Важно, чтобы эта тенденция продолжалась постоянно и</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Fonts w:ascii="Verdana" w:hAnsi="Verdana"/>
          <w:color w:val="000000"/>
          <w:sz w:val="18"/>
          <w:szCs w:val="18"/>
        </w:rPr>
        <w:t>.</w:t>
      </w:r>
    </w:p>
    <w:p w14:paraId="1DA36991"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Ахмед Сафи в своем исследовании под названием «</w:t>
      </w:r>
      <w:r>
        <w:rPr>
          <w:rStyle w:val="WW8Num3z0"/>
          <w:rFonts w:ascii="Verdana" w:hAnsi="Verdana"/>
          <w:color w:val="4682B4"/>
          <w:sz w:val="18"/>
          <w:szCs w:val="18"/>
        </w:rPr>
        <w:t>Подготовка и обеспечение школ Ирана учительскими кадрами</w:t>
      </w:r>
      <w:r>
        <w:rPr>
          <w:rFonts w:ascii="Verdana" w:hAnsi="Verdana"/>
          <w:color w:val="000000"/>
          <w:sz w:val="18"/>
          <w:szCs w:val="18"/>
        </w:rPr>
        <w:t>» (прошлое, настоящее и</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приходит к следующим выводам:</w:t>
      </w:r>
    </w:p>
    <w:p w14:paraId="2115AF2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достигнутых результатов о состоянии подготовки учительских кадров в прошлом и в настоящее время, с учетом требований времени и в целях дальнейшего улучшения обеспеченности образовательных учреждений и повышения качества подготовки учительских кадров рекомендуется руководствоваться следующим:</w:t>
      </w:r>
    </w:p>
    <w:p w14:paraId="57EE207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Изменить отношение к учителю, способам его подготовки и обеспечения образовательных учреждений учительскими кадрами на всех стадиях развития.</w:t>
      </w:r>
    </w:p>
    <w:p w14:paraId="6560949A"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Усилить внимание и уверенность в том, что учитель это</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xml:space="preserve">, без которой не может </w:t>
      </w:r>
      <w:r>
        <w:rPr>
          <w:rFonts w:ascii="Verdana" w:hAnsi="Verdana"/>
          <w:color w:val="000000"/>
          <w:sz w:val="18"/>
          <w:szCs w:val="18"/>
        </w:rPr>
        <w:lastRenderedPageBreak/>
        <w:t>существовать ни одно общество.</w:t>
      </w:r>
    </w:p>
    <w:p w14:paraId="4531BF32"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Обеспечение учителя и мударрисов учебными пособиями.</w:t>
      </w:r>
    </w:p>
    <w:p w14:paraId="2080C68B"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Необходимость использования различных способов подготовки учительских кадров.</w:t>
      </w:r>
    </w:p>
    <w:p w14:paraId="074D931F"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Обязательная переподготовка учительских кадров.</w:t>
      </w:r>
    </w:p>
    <w:p w14:paraId="4611D0D2"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14.Постоянное</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самосовершенствование</w:t>
      </w:r>
      <w:r>
        <w:rPr>
          <w:rStyle w:val="WW8Num2z0"/>
          <w:rFonts w:ascii="Verdana" w:hAnsi="Verdana"/>
          <w:color w:val="000000"/>
          <w:sz w:val="18"/>
          <w:szCs w:val="18"/>
        </w:rPr>
        <w:t> </w:t>
      </w:r>
      <w:r>
        <w:rPr>
          <w:rFonts w:ascii="Verdana" w:hAnsi="Verdana"/>
          <w:color w:val="000000"/>
          <w:sz w:val="18"/>
          <w:szCs w:val="18"/>
        </w:rPr>
        <w:t>учителей.</w:t>
      </w:r>
    </w:p>
    <w:p w14:paraId="3484E9D9"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Принятие Закона и других соответствующих директивных инструкций и положений о приеме на работу, благосостоянии и усилении социального статуса учителя.</w:t>
      </w:r>
    </w:p>
    <w:p w14:paraId="6A0BF056"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16.Включение учителей в</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проекты.</w:t>
      </w:r>
    </w:p>
    <w:p w14:paraId="67101085"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Симин Дарки в своем исследовании под названием «Особенности современного порядка подготовки учительских кадров в Иране и сравнение его с порядками Германии и Японии» установил, что в Германии и Японии существуют твердый порядок. Он состоит в следующем:</w:t>
      </w:r>
    </w:p>
    <w:p w14:paraId="6E56B321"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11.Процесс подготовки учительских кадров протекает открыто и свободно.</w:t>
      </w:r>
    </w:p>
    <w:p w14:paraId="0F22D9A6"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12.Выборный порядок приема учителей.</w:t>
      </w:r>
    </w:p>
    <w:p w14:paraId="47047512"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13.Подготовка учительских кадров в</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Центрах университетов.</w:t>
      </w:r>
    </w:p>
    <w:p w14:paraId="110BFD1F"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14.Повышение престижа учителей.</w:t>
      </w:r>
    </w:p>
    <w:p w14:paraId="13FA4FFA"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15.Сохранение имеющихся и прием новых учителей.</w:t>
      </w:r>
    </w:p>
    <w:p w14:paraId="04DAE8C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16.Искреннее сотрудничество университетов и научно-исследовательских учреждений в подготовке учительских кадров.</w:t>
      </w:r>
    </w:p>
    <w:p w14:paraId="5D204A7E"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17.Спокойная работа, честь и достоинство учителя.</w:t>
      </w:r>
    </w:p>
    <w:p w14:paraId="3AD6B2D1"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18.Внимание к добросовестным учителям - специалистам.</w:t>
      </w:r>
    </w:p>
    <w:p w14:paraId="5996DD1B"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19.Внимание реформам порядка подготовки учительских кадров на базе новых достижений науки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w:t>
      </w:r>
    </w:p>
    <w:p w14:paraId="0BAD4534"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 Активное участие учителей в составлении учебников и учебных программ.</w:t>
      </w:r>
    </w:p>
    <w:p w14:paraId="1144A10D"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Успешная реализация государственной программы развития образования на 2011 -2020 годы всецело зависит от</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изменениям управленческих и педагогических кадров.</w:t>
      </w:r>
    </w:p>
    <w:p w14:paraId="10E33C4D" w14:textId="77777777" w:rsidR="007F74A7" w:rsidRDefault="007F74A7" w:rsidP="007F74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Отсюда особую актуальность приобретает задача совершенствования кадрового потенциала работников образования.</w:t>
      </w:r>
    </w:p>
    <w:p w14:paraId="788D21DF"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переподготовки и повышения квалификации педагогических кадров является главным источником получения</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управленцами новой информации, нового знания и новых навыков.</w:t>
      </w:r>
    </w:p>
    <w:p w14:paraId="5959684A" w14:textId="77777777" w:rsidR="007F74A7" w:rsidRDefault="007F74A7" w:rsidP="007F74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Именно поэтому данная система, в известной мере, несёт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работников образования к модернизационным процессам. Но существующая модель ПК данную стратегическую задачу решить не может. Поэтому её необходимо обновить. Предложения по обновлению системы повышения квалификации педагогических работников должны вытекать из проблемы системы, и быть направленными на их разрешение.</w:t>
      </w:r>
    </w:p>
    <w:p w14:paraId="5602B786" w14:textId="77777777" w:rsidR="007F74A7" w:rsidRDefault="007F74A7" w:rsidP="007F74A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Фарзане Садат Хосейниан Хейдари, 2012 год</w:t>
      </w:r>
    </w:p>
    <w:p w14:paraId="414764F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 Амирй, Му^аммадалй. Тафаккур дар бораи та^аввулоти ояндаи омузишу парвариш.-Техрон: Вазорати омузишу парвариш, 1368/1989. Видение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изменений в образовании.</w:t>
      </w:r>
    </w:p>
    <w:p w14:paraId="6AF88CE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 Андерсон, Лоурен. Афзоиши асарбахши</w:t>
      </w:r>
      <w:r>
        <w:rPr>
          <w:rStyle w:val="WW8Num2z0"/>
          <w:rFonts w:ascii="Verdana" w:hAnsi="Verdana"/>
          <w:color w:val="000000"/>
          <w:sz w:val="18"/>
          <w:szCs w:val="18"/>
        </w:rPr>
        <w:t> </w:t>
      </w:r>
      <w:r>
        <w:rPr>
          <w:rStyle w:val="WW8Num3z0"/>
          <w:rFonts w:ascii="Verdana" w:hAnsi="Verdana"/>
          <w:color w:val="4682B4"/>
          <w:sz w:val="18"/>
          <w:szCs w:val="18"/>
        </w:rPr>
        <w:t>муаллимон</w:t>
      </w:r>
      <w:r>
        <w:rPr>
          <w:rStyle w:val="WW8Num2z0"/>
          <w:rFonts w:ascii="Verdana" w:hAnsi="Verdana"/>
          <w:color w:val="000000"/>
          <w:sz w:val="18"/>
          <w:szCs w:val="18"/>
        </w:rPr>
        <w:t> </w:t>
      </w:r>
      <w:r>
        <w:rPr>
          <w:rFonts w:ascii="Verdana" w:hAnsi="Verdana"/>
          <w:color w:val="000000"/>
          <w:sz w:val="18"/>
          <w:szCs w:val="18"/>
        </w:rPr>
        <w:t>дар фароянди тадрис / тарч;. Му^аммад Аминй.-Техрон: Интишороти Мадраса, 1377/1998. Воздействие учителей на процесс</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Fonts w:ascii="Verdana" w:hAnsi="Verdana"/>
          <w:color w:val="000000"/>
          <w:sz w:val="18"/>
          <w:szCs w:val="18"/>
        </w:rPr>
        <w:t>.</w:t>
      </w:r>
    </w:p>
    <w:p w14:paraId="5C415BF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 Артур, Ройт. Омузиши тахассусии муаллимон/тарч. Абдурадим Чдвох,ирфурушзо да.-Техрон: интишороти Рушд, 1370. Профессиональное обучение учителей.</w:t>
      </w:r>
    </w:p>
    <w:p w14:paraId="527216D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 Аскариён, Мустафо. Созмони мудирияти омузишу парвариш.-Техрон, 1363/1984. Управления образованием.</w:t>
      </w:r>
    </w:p>
    <w:p w14:paraId="7DE2A5C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 Биршак, Адмад. Тарбияти муаллим//Мох,номаи омузишу парвариш, 1350/1971. Воспитание учителя.</w:t>
      </w:r>
    </w:p>
    <w:p w14:paraId="7AFE5FD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 Бозаргон, Аббос. Арзишёбии омузишй: мафодим,</w:t>
      </w:r>
      <w:r>
        <w:rPr>
          <w:rStyle w:val="WW8Num2z0"/>
          <w:rFonts w:ascii="Verdana" w:hAnsi="Verdana"/>
          <w:color w:val="000000"/>
          <w:sz w:val="18"/>
          <w:szCs w:val="18"/>
        </w:rPr>
        <w:t> </w:t>
      </w:r>
      <w:r>
        <w:rPr>
          <w:rStyle w:val="WW8Num3z0"/>
          <w:rFonts w:ascii="Verdana" w:hAnsi="Verdana"/>
          <w:color w:val="4682B4"/>
          <w:sz w:val="18"/>
          <w:szCs w:val="18"/>
        </w:rPr>
        <w:t>улгу</w:t>
      </w:r>
      <w:r>
        <w:rPr>
          <w:rStyle w:val="WW8Num2z0"/>
          <w:rFonts w:ascii="Verdana" w:hAnsi="Verdana"/>
          <w:color w:val="000000"/>
          <w:sz w:val="18"/>
          <w:szCs w:val="18"/>
        </w:rPr>
        <w:t> </w:t>
      </w:r>
      <w:r>
        <w:rPr>
          <w:rFonts w:ascii="Verdana" w:hAnsi="Verdana"/>
          <w:color w:val="000000"/>
          <w:sz w:val="18"/>
          <w:szCs w:val="18"/>
        </w:rPr>
        <w:t>ва фароянди амалиётй.-Техрон: созмони мутолиа ва тадвини кутуби улуми инсонии донишгохдо (Самт), Техрон, 1380/2001. Диагностика обучение: определение, примеры и функционирование.</w:t>
      </w:r>
    </w:p>
    <w:p w14:paraId="0BAF9CE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 Бозаргон, Аббос. Равишх,ои арзёбии таъсири даврахои омузиши зимни хидмати муаллимон//Фаслномаи</w:t>
      </w:r>
      <w:r>
        <w:rPr>
          <w:rStyle w:val="WW8Num2z0"/>
          <w:rFonts w:ascii="Verdana" w:hAnsi="Verdana"/>
          <w:color w:val="000000"/>
          <w:sz w:val="18"/>
          <w:szCs w:val="18"/>
        </w:rPr>
        <w:t> </w:t>
      </w:r>
      <w:r>
        <w:rPr>
          <w:rStyle w:val="WW8Num3z0"/>
          <w:rFonts w:ascii="Verdana" w:hAnsi="Verdana"/>
          <w:color w:val="4682B4"/>
          <w:sz w:val="18"/>
          <w:szCs w:val="18"/>
        </w:rPr>
        <w:t>таълиму</w:t>
      </w:r>
      <w:r>
        <w:rPr>
          <w:rStyle w:val="WW8Num2z0"/>
          <w:rFonts w:ascii="Verdana" w:hAnsi="Verdana"/>
          <w:color w:val="000000"/>
          <w:sz w:val="18"/>
          <w:szCs w:val="18"/>
        </w:rPr>
        <w:t> </w:t>
      </w:r>
      <w:r>
        <w:rPr>
          <w:rFonts w:ascii="Verdana" w:hAnsi="Verdana"/>
          <w:color w:val="000000"/>
          <w:sz w:val="18"/>
          <w:szCs w:val="18"/>
        </w:rPr>
        <w:t>тарбият, 1374/1995. Методы диагостики курсов повышения квалификации учителей без отрыва от производства.</w:t>
      </w:r>
    </w:p>
    <w:p w14:paraId="6B228BF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 Бозаргон, За^ро. Омузиши мадрасамех,вар равише муассир барои омодасозии муаллимон//Фаслномаи таълиму тарбият, 1377/1998./Изучение основы школы как метода подготовки учителей</w:t>
      </w:r>
    </w:p>
    <w:p w14:paraId="275FE12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 Вазорати омузишу парвариш. Оиннома^о ва мукдррароти марбут ба тарбияти муаллим.-Техрон: Муовинати неруи инсонй, 1381/2002. Устав подготовки учителя.</w:t>
      </w:r>
    </w:p>
    <w:p w14:paraId="244DD3B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 Вазорати омузишу парвариш. Омори омузишу парвариши соли та^силии 80-81; дафтари фановарии иттилоот.-Техрон, 1388. Статистика образования за 80-81/2001-2002 гг.</w:t>
      </w:r>
    </w:p>
    <w:p w14:paraId="58BFC39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 Вазорати омузишу парвариш: тафсили барномах,ои омузишу парвариш.- Техрон: 1380/200Примечание к образовательным программам</w:t>
      </w:r>
    </w:p>
    <w:p w14:paraId="4FBF1C7F"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 Вазорати омузишу парвариш: тар^и куллиёти низоми омузишу парвариши Ч^умх,урии исломии Ирон.-Техрон, 1376/1997. Проект системы образования.</w:t>
      </w:r>
    </w:p>
    <w:p w14:paraId="71B5072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 Вазорати омузишу парвариш. Лавоих,и пешнидодии неруи инсонй, 1381/2002. Проект о человечесихресурсах (кадрах).</w:t>
      </w:r>
    </w:p>
    <w:p w14:paraId="48E06D4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14. Вазорати омузишу парвариш. Вижаномаи</w:t>
      </w:r>
      <w:r>
        <w:rPr>
          <w:rStyle w:val="WW8Num2z0"/>
          <w:rFonts w:ascii="Verdana" w:hAnsi="Verdana"/>
          <w:color w:val="000000"/>
          <w:sz w:val="18"/>
          <w:szCs w:val="18"/>
        </w:rPr>
        <w:t> </w:t>
      </w:r>
      <w:r>
        <w:rPr>
          <w:rStyle w:val="WW8Num3z0"/>
          <w:rFonts w:ascii="Verdana" w:hAnsi="Verdana"/>
          <w:color w:val="4682B4"/>
          <w:sz w:val="18"/>
          <w:szCs w:val="18"/>
        </w:rPr>
        <w:t>муаллим</w:t>
      </w:r>
      <w:r>
        <w:rPr>
          <w:rFonts w:ascii="Verdana" w:hAnsi="Verdana"/>
          <w:color w:val="000000"/>
          <w:sz w:val="18"/>
          <w:szCs w:val="18"/>
        </w:rPr>
        <w:t>: ситоди марказии бузургдошти макоми муаллим 1376/1997. Для учителей: штаб почитаний учителей.</w:t>
      </w:r>
    </w:p>
    <w:p w14:paraId="64CC743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15. Вакилиён, Манучех,р. Рохдои шинохт ва дармони мушкилоти рафтории муаллимон//Фаслномаи мудирият дар омузишу парвариш, 1376/1997. Пути диагностики и лечения в системе обучения и воспитания.</w:t>
      </w:r>
    </w:p>
    <w:p w14:paraId="12922EE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Гейч</w:t>
      </w:r>
      <w:r>
        <w:rPr>
          <w:rStyle w:val="WW8Num2z0"/>
          <w:rFonts w:ascii="Verdana" w:hAnsi="Verdana"/>
          <w:color w:val="000000"/>
          <w:sz w:val="18"/>
          <w:szCs w:val="18"/>
        </w:rPr>
        <w:t> </w:t>
      </w:r>
      <w:r>
        <w:rPr>
          <w:rFonts w:ascii="Verdana" w:hAnsi="Verdana"/>
          <w:color w:val="000000"/>
          <w:sz w:val="18"/>
          <w:szCs w:val="18"/>
        </w:rPr>
        <w:t>Н.Л. Мабонии илмии хунари тадрис/тарч;. Махмуд Мех,рмух,аммадй.-Тех,рон, 1374/1995. Научные основы</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преподавания.</w:t>
      </w:r>
    </w:p>
    <w:p w14:paraId="0D1E291D"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17. Гуё, За?фО. Омузиши риёзй //Мачдллаи рушди омузиши риёзй. Соли понздах,ум.-№ 62. Обучение</w:t>
      </w:r>
      <w:r>
        <w:rPr>
          <w:rStyle w:val="WW8Num2z0"/>
          <w:rFonts w:ascii="Verdana" w:hAnsi="Verdana"/>
          <w:color w:val="000000"/>
          <w:sz w:val="18"/>
          <w:szCs w:val="18"/>
        </w:rPr>
        <w:t> </w:t>
      </w:r>
      <w:r>
        <w:rPr>
          <w:rStyle w:val="WW8Num3z0"/>
          <w:rFonts w:ascii="Verdana" w:hAnsi="Verdana"/>
          <w:color w:val="4682B4"/>
          <w:sz w:val="18"/>
          <w:szCs w:val="18"/>
        </w:rPr>
        <w:t>математике</w:t>
      </w:r>
      <w:r>
        <w:rPr>
          <w:rFonts w:ascii="Verdana" w:hAnsi="Verdana"/>
          <w:color w:val="000000"/>
          <w:sz w:val="18"/>
          <w:szCs w:val="18"/>
        </w:rPr>
        <w:t>.</w:t>
      </w:r>
    </w:p>
    <w:p w14:paraId="591C052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18. Грунленд, Норман Эдвард. Озмунх,ои пешрафти тадсилй/тарч. Хисрав Мухдндисй.-Техрон: созмони Санцишу омузиши кишвар, 1356/1977. Тесты по</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Fonts w:ascii="Verdana" w:hAnsi="Verdana"/>
          <w:color w:val="000000"/>
          <w:sz w:val="18"/>
          <w:szCs w:val="18"/>
        </w:rPr>
        <w:t>.</w:t>
      </w:r>
    </w:p>
    <w:p w14:paraId="22FF0EF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19. Дехдон, Дорюш. Таърифи нав барои Осиёи навин.- Техрон: Пажу^ишкадаи таълиму тарбият, 1373/1994.Новое определение для новой Азии.</w:t>
      </w:r>
    </w:p>
    <w:p w14:paraId="2DEE43D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Жон</w:t>
      </w:r>
      <w:r>
        <w:rPr>
          <w:rStyle w:val="WW8Num2z0"/>
          <w:rFonts w:ascii="Verdana" w:hAnsi="Verdana"/>
          <w:color w:val="000000"/>
          <w:sz w:val="18"/>
          <w:szCs w:val="18"/>
        </w:rPr>
        <w:t> </w:t>
      </w:r>
      <w:r>
        <w:rPr>
          <w:rFonts w:ascii="Verdana" w:hAnsi="Verdana"/>
          <w:color w:val="000000"/>
          <w:sz w:val="18"/>
          <w:szCs w:val="18"/>
        </w:rPr>
        <w:t>П.Т. Мадраса пешбурди дастачдмъй/тарч. Махмуд Тафассулй.-Техрон: Бозори китоб, 1364/1985. Школа-коллективное развитие</w:t>
      </w:r>
    </w:p>
    <w:p w14:paraId="28AC8F3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21. Завкотй Кдрогизлу, Алй. Омузишу парвариш: мабонй ва назария^о.-Техрон: э^ёи китоб, 1371/1992.Образование: основы и теории.</w:t>
      </w:r>
    </w:p>
    <w:p w14:paraId="7EFE956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22. Ибро^им, Алй. Барномарезии дарсии рох,бурдй.-Техрон: Интишорои Фикри нав, 1377/1998. Стратегическое планирование</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w:t>
      </w:r>
    </w:p>
    <w:p w14:paraId="07B6969E"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23. Каримй, Абдулазим. Омузиш ба мусобех,и парвариш (ба бах,онаи тар^и талфик;) ба замимаи мукаддимае бар ислох,оту навоварй дар омузишу парвариш.-Техрон: Вазорати омузишу парвариш.-Пажудишкадаи таълиму тарбият, 1381/2002. Обучения в системе образования.</w:t>
      </w:r>
    </w:p>
    <w:p w14:paraId="02BCEB2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24. Комбиз, Филипп. Бухронии ча^онии омузишу парвариш: чашмандози да^аи хдштод.-Техрон, 1373/1994. Мировой кризис: 80- годы</w:t>
      </w:r>
    </w:p>
    <w:p w14:paraId="249673D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25. Конт, Эмануел. Таълиму тарбият/ тарч. Гуломхусайн Шукудй,-Те^рон: Донишгох,и Техрон, 1363/1984. Обучение и воспитание.</w:t>
      </w:r>
    </w:p>
    <w:p w14:paraId="3AE6C0D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26. Кузачиён, Х,ошим. Арзишёбии омилх^ои омузишй (неруи инсонй, таъсисоту тачхизот) дар донишкадахои тарбияти бадании кишвар дар мак,таи коршиносй: рисолаи докторй.-Техрон:Донишгохи тарбияти мударрис, 1374/1995. Анализ факторов обучения.</w:t>
      </w:r>
    </w:p>
    <w:p w14:paraId="41800E3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27. Оцозода, Ах,мад. Омузишу парвариши татбик;й.-Техрон: интишороти Созмони Самт, 1379/1980. Сравнительное образование.</w:t>
      </w:r>
    </w:p>
    <w:p w14:paraId="68AED46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 ЗЗ.Ошной бо барномах,ои омузиши куто^муддати мудирият, коршиносй, фунуни идорй ва умумй (тавч;е^й).-Тех,рон: Маркази омузиши мудирияти давлатй, 1368/1989.Путеводитель новой методики преподавания для обучения и практики</w:t>
      </w:r>
    </w:p>
    <w:p w14:paraId="1616A379"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29. Мулкй, Х,асан. Сало^иятх,ои ^ирфаии муаллимй.-Тех,рон: Интишороти Мадраса, 1376. Задачи</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учителя</w:t>
      </w:r>
    </w:p>
    <w:p w14:paraId="7D8A13B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30. Мехрму^аммадй, Махмуд. Бозандешии фароянди ёддих,й-ёдгирй ва тарбияти муаллим.-Тедрон: Интишороти Мадраса, 1379/2000. Исследование процесса обучения и преподавания в воспитании учителей.</w:t>
      </w:r>
    </w:p>
    <w:p w14:paraId="3522A37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31. Мулкй, Х,асан. Салох,иятх,ои хдрфаи муаллими.-Техрон: Интишороти Мадраса, 1376/1987. Задачи профессии учителя.</w:t>
      </w:r>
    </w:p>
    <w:p w14:paraId="0CE5628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32. Пардохтчй, Му^аммадхдсан. На^ши назорат ва ро^намой дар бех,буди кайфияти омузиши умумй// Фаслномаи таълиу тарбият, нашрияи пажухишкадаи таълиму тарбияти Вазорати омузишу парвариш, 1375/1996. Место контроля и консультации в повышении качества обучения.</w:t>
      </w:r>
    </w:p>
    <w:p w14:paraId="5700754E"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33. Сармад, Зу^ра. Бозаргон, Аббос. Алихд, Х,ичозй. Равипдои тахдик дар улуми ичтимой.-Техрон: Интишороти огох,, 1386/2007. Методы исследования в социальной науке.</w:t>
      </w:r>
    </w:p>
    <w:p w14:paraId="47A12301"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34. Такипур За^ир, Алй. Усул ва мабонии омузишу парвариш.-Те^рон: Донишгох,и Паёми нур, 1382/2003. Принципы и основы обучения и воспитания.</w:t>
      </w:r>
    </w:p>
    <w:p w14:paraId="0BC8A5E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35. Лаёкатдор, Му^аммадчавод. Гузориши тахди^й аз вазъияти омузиши илмии муаллимон дар Ирон//Фаслномаи пажухиш дар масоили таълиму тарбият.-1380/2011.-№13-14. Научный отчёт о состоянии обучения учителей в Иране.</w:t>
      </w:r>
    </w:p>
    <w:p w14:paraId="2B91157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36. Лишейн, Синтия. Рох,бурдх,о ва фунуни тарро^ии омузишй/тарч. Х,ошим Фардониш.-Техрон: Созмони мутолиа ва тадвини кутуби улуми инсонии донишгохдо, 1374/1995. Стратегия и проектирование обучения.</w:t>
      </w:r>
    </w:p>
    <w:p w14:paraId="77F03BF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37. Матолахд, Му^аммад. Ошной ё дафтари барномарезии тарбияти муаллим//Фаслномаи таълиму тарбият, 1365/1986.</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кабинетом программирования учительских кадров.</w:t>
      </w:r>
    </w:p>
    <w:p w14:paraId="563910C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38. Мачидй, Фарибурз. Тарбияти муаллим ба суйи намунаи тоза барои омузиши муаллимон.-Те^рон: Вазорати омузишу парвариш, 1377/1998. Подготовка учителей к новому направлению.</w:t>
      </w:r>
    </w:p>
    <w:p w14:paraId="664575FC"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39. Маирй, Му^аммадто^ир. Масоили омузишу парвариш.-Интишороти Амири Кабир, 1371/1992. Вопросы обучения и воспитания.</w:t>
      </w:r>
    </w:p>
    <w:p w14:paraId="11CC40A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40. Маргарет З.Л., Ч,он Дупиро. Равиши тарбияти муаллими кудакони пешдабистонй/тарч. Порсо Н. Те^рон: Вазорати фар^анг ва иршоди исломии созмони чопу интишорот, 1373/1994. Пути подготовки учителей для</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учреждений.</w:t>
      </w:r>
    </w:p>
    <w:p w14:paraId="63D8328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41. Машоих, Фарида. Ниго^е ба низоми омузиши Фаронса,-Те^рон: интишороти Пажухишкадаи таълиму тарбият, 1376/1997. К вопросу образования во Франции.</w:t>
      </w:r>
    </w:p>
    <w:p w14:paraId="781787A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42. Машоихй, Му^аммад. Таърихи тарбияти муаллими.- Те^рон.-Интишороти Амири Кабир, 1355/1976. История подготовки учителей.</w:t>
      </w:r>
    </w:p>
    <w:p w14:paraId="39BB583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43. Машоихй, Мухдммад. Тарбияти муаллим дар панчох, соли шохдншо^ии паэугавй.-ТезфОн, 1344/1965. Подготовка учителей за 50 лет шахиншахского режима.</w:t>
      </w:r>
    </w:p>
    <w:p w14:paraId="63336A3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44. Машоихй, Мухдммад. Тарбияти муаллим барои тавсиаи таълимоти умумии кишвар//Мох,номаи омузишу парвариш, 1343/1964.</w:t>
      </w:r>
    </w:p>
    <w:p w14:paraId="467F1AC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45. Мехрмухдммадй, Мах,муд. Бозандешии фароянди ёддщи-ёдгирй ва тарбияти муаллим.-Техрон: Интишороти Мадраса, 1379/2000. Исследование обучения, преподавания и подготовка учителей.</w:t>
      </w:r>
    </w:p>
    <w:p w14:paraId="1532E06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46. Мехрмухдммадй, Мах,муд. Панчумин конфронси байналмилалии Юнеско.-Техрон: Пажухишкадаи таълиму тарбият, 1380/2001.-№11-12. Пятая международная конференция</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w:t>
      </w:r>
    </w:p>
    <w:p w14:paraId="5BD73A9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47. Медрму^аммадй, Махмуд. Кундуков дар бархе аз абъоди омузишу парвариши Ч,умх,урии федералии Олмон ва мук,оисаи он бо Чум^урии исломии Ирон.-Техрон:Пажухишкадаи таълиму тарбият, 1371996. Исследования в образовании Германии и их сравнение с Ираном.</w:t>
      </w:r>
    </w:p>
    <w:p w14:paraId="6AEF79A9"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48. Мехрмухаммадй, Махмуд. Нигох,е ба шеваи ислод ва навъи ислохоти зарурй дар тарбияти муаллим//Фаслномаи таълиму тарбият, 1371/1992. К вопросу о реформе в подготовке учителей.</w:t>
      </w:r>
    </w:p>
    <w:p w14:paraId="001B3B3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49. Мигар, Роберт Франк. Тадоруки х,адафх,ои омузишй/тарч. Барром Зангина, Мухдммадхусейн Шамшерй.-Техрон: Донишго^и озоди Ирон, 1348/1969. К вопросу о функциях образования.</w:t>
      </w:r>
    </w:p>
    <w:p w14:paraId="2FBA5E6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50. Мирабулкосимй, Мухдммадтакд. Нак;ши намунах,о дар тарбият.-Техрон, 1380/2011 Место примеров в воспитании.</w:t>
      </w:r>
    </w:p>
    <w:p w14:paraId="1BC4779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51. Мирлав^й, Сайидхусейн. Куллиёти илми тадрис.-Техрон: Интишороти Ша^ид Ричой, 1380/2011. Общие вопросы научного преподавания</w:t>
      </w:r>
    </w:p>
    <w:p w14:paraId="5B2C28AE"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52. Мориз, Чат. Омузиши тафаккури интицоди/тарч. Худоёр Абшш.-Тедрон: Самт, 1374/1995. Обучение критическому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Fonts w:ascii="Verdana" w:hAnsi="Verdana"/>
          <w:color w:val="000000"/>
          <w:sz w:val="18"/>
          <w:szCs w:val="18"/>
        </w:rPr>
        <w:t>.</w:t>
      </w:r>
    </w:p>
    <w:p w14:paraId="482172B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53. Мухдммадй, Мухдммадалй. Омузишу парвариш: гуфтумони навин// Мач.мак,. дар мавриди нисбати омузишу парвариш бо чадонй шудан, дуввияти тавсиа ва мехрвазй.-Техрон, 1383/2004. Образование: новые идеи.</w:t>
      </w:r>
    </w:p>
    <w:p w14:paraId="463B296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54. Мушфик; Оронй, Бауман. Роднамои тамрини муаллимии вижаи даврадои кордонй ва коршиносии тарбияти муаллим. -Техрон: Интишороти Мадраса, 1379/2000. Путеводитель по изучению периода кордонй ва коршиноси (специального образования и периода</w:t>
      </w:r>
      <w:r>
        <w:rPr>
          <w:rStyle w:val="WW8Num2z0"/>
          <w:rFonts w:ascii="Verdana" w:hAnsi="Verdana"/>
          <w:color w:val="000000"/>
          <w:sz w:val="18"/>
          <w:szCs w:val="18"/>
        </w:rPr>
        <w:t> </w:t>
      </w:r>
      <w:r>
        <w:rPr>
          <w:rStyle w:val="WW8Num3z0"/>
          <w:rFonts w:ascii="Verdana" w:hAnsi="Verdana"/>
          <w:color w:val="4682B4"/>
          <w:sz w:val="18"/>
          <w:szCs w:val="18"/>
        </w:rPr>
        <w:t>бакалавра</w:t>
      </w:r>
      <w:r>
        <w:rPr>
          <w:rFonts w:ascii="Verdana" w:hAnsi="Verdana"/>
          <w:color w:val="000000"/>
          <w:sz w:val="18"/>
          <w:szCs w:val="18"/>
        </w:rPr>
        <w:t>).</w:t>
      </w:r>
    </w:p>
    <w:p w14:paraId="66B03A7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55. Надимй, Мухдммадтакй. Буруч, Мухаммадхусайн. Омузишу парвариши</w:t>
      </w:r>
      <w:r>
        <w:rPr>
          <w:rStyle w:val="WW8Num2z0"/>
          <w:rFonts w:ascii="Verdana" w:hAnsi="Verdana"/>
          <w:color w:val="000000"/>
          <w:sz w:val="18"/>
          <w:szCs w:val="18"/>
        </w:rPr>
        <w:t> </w:t>
      </w:r>
      <w:r>
        <w:rPr>
          <w:rStyle w:val="WW8Num3z0"/>
          <w:rFonts w:ascii="Verdana" w:hAnsi="Verdana"/>
          <w:color w:val="4682B4"/>
          <w:sz w:val="18"/>
          <w:szCs w:val="18"/>
        </w:rPr>
        <w:t>ибтидой</w:t>
      </w:r>
      <w:r>
        <w:rPr>
          <w:rFonts w:ascii="Verdana" w:hAnsi="Verdana"/>
          <w:color w:val="000000"/>
          <w:sz w:val="18"/>
          <w:szCs w:val="18"/>
        </w:rPr>
        <w:t>, роднамоии тадсилй ва мутавассита ба инзимоми оинномах,о ва мукаррарот.-Тедрон: Интишороти Мехрдод, 1380/2011. Начальное, среднее и общее образование: уставы.</w:t>
      </w:r>
    </w:p>
    <w:p w14:paraId="11BFF69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56. Насирй, Алиакбар., Сафарпур Абулфазл. Омузишу парвариш барои оянда.-Тедрон: Афсат, 1370/1991. Образование для</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w:t>
      </w:r>
    </w:p>
    <w:p w14:paraId="0C6304E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57. Нафисй, Абдулхусайн. Омузишу парвариш дар Ч,опон ва Австралия.-Те^рон: Интишороти созмони барнорма ва будча, 1366/1987. Образование в Японии и Австралии.</w:t>
      </w:r>
    </w:p>
    <w:p w14:paraId="4DBEC3F1"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58. Нафисй, Абдулхусайн. Х,ашт соли талош.-Техрон:Вазорати омузишу парвариш, 1376/1997. 8-лет созидания.</w:t>
      </w:r>
    </w:p>
    <w:p w14:paraId="2A6FC1B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59. Некномй, Мустафо. Му^аррики фишорзо дар кори муаллимй ва стратегияхри мук;обила бо он // Фаслномаи таълиму тарбият, \Ъ111199%.Давление в работе учителей и стратегия борьбы с ним</w:t>
      </w:r>
    </w:p>
    <w:p w14:paraId="1C67D9DC"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60. Некномй, Мустафо. Мук,оисаи вижагих,ои</w:t>
      </w:r>
      <w:r>
        <w:rPr>
          <w:rStyle w:val="WW8Num2z0"/>
          <w:rFonts w:ascii="Verdana" w:hAnsi="Verdana"/>
          <w:color w:val="000000"/>
          <w:sz w:val="18"/>
          <w:szCs w:val="18"/>
        </w:rPr>
        <w:t> </w:t>
      </w:r>
      <w:r>
        <w:rPr>
          <w:rStyle w:val="WW8Num3z0"/>
          <w:rFonts w:ascii="Verdana" w:hAnsi="Verdana"/>
          <w:color w:val="4682B4"/>
          <w:sz w:val="18"/>
          <w:szCs w:val="18"/>
        </w:rPr>
        <w:t>муаллимони</w:t>
      </w:r>
      <w:r>
        <w:rPr>
          <w:rStyle w:val="WW8Num2z0"/>
          <w:rFonts w:ascii="Verdana" w:hAnsi="Verdana"/>
          <w:color w:val="000000"/>
          <w:sz w:val="18"/>
          <w:szCs w:val="18"/>
        </w:rPr>
        <w:t> </w:t>
      </w:r>
      <w:r>
        <w:rPr>
          <w:rFonts w:ascii="Verdana" w:hAnsi="Verdana"/>
          <w:color w:val="000000"/>
          <w:sz w:val="18"/>
          <w:szCs w:val="18"/>
        </w:rPr>
        <w:t>хуб ва асарбахш //Фаслномаи равоншиносй ва улуми тарбиятии Донишгох,и Аллома Таботабой, 1379/2000. Особенности хорошего учителя.</w:t>
      </w:r>
    </w:p>
    <w:p w14:paraId="571D85DE"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61. Нурварзй, Дорюш. О^озода, А^мад. Карим, Иззатхо^. Равиш^о ва фунуни тадрис.-Техрон: Донишгоди Паёми Hyp, 1375/1996. Методы и технологии преподавания.</w:t>
      </w:r>
    </w:p>
    <w:p w14:paraId="22A5714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62. Петровский, Артур ва диг. Омухтан барои зистан//тарч. Му^аммад Крзй, Парвиз Х,умоюнпур.-Те?фон: Интишороти Амири Кабир, 1384/2005. Обучения жизни.</w:t>
      </w:r>
    </w:p>
    <w:p w14:paraId="3FF7DCF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63. Пиёжа, Жан. Равоншиносй ва дониши омузишу парвариш /тарч,.Алимух,аммад Кордон.-Тех,рон:Интишороти Донишкадаи Техрон, 1370/1991. Психология и педагогические знания.</w:t>
      </w:r>
    </w:p>
    <w:p w14:paraId="22E54C6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64. Рауф, Алй. Чунбиши ч,ах,онй барои бех,созии тарбияти муаллим.-Техрон: Пажух,ишкадаи улуми тарбият, 1379/2000. Мировые движения в совершенствовании подготовки</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кадров.</w:t>
      </w:r>
    </w:p>
    <w:p w14:paraId="51B095E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65. Рауф, Алй. Тарбияти муаллим ва корварзй.-Техрон: Интишороти Фотима, 1371/1992. Подготовки учителя и педагогическая практика.</w:t>
      </w:r>
    </w:p>
    <w:p w14:paraId="7E73CF9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66. Ремисовский А. Таррохди низомх^ои омузиш: тасмимгирй дар барномарезии дарсй ва таррох,ии барномаи дарсй//тарч. Хршим Фардониш.-Техрон: 1379/2000. Проектирование системы обучения.</w:t>
      </w:r>
    </w:p>
    <w:p w14:paraId="3BF03D7C"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67. Ричой, Му^аммад Алй. Тарбияти муаллим ва тагйири бунёдии низоми омузиш//Мачаллаи пайванд.-№ 35. Подготовка учителя и реформы образования.</w:t>
      </w:r>
    </w:p>
    <w:p w14:paraId="0A737F5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68. Ричой, Мухдммад Алй. Рисолати Донишго^и тарбияти муаллим ва вижаги^ои муаллим.-Техрон: Донишгохд тарбияти муаллим, 1361/1982. Задачи педагогического университета и особенности учителя.</w:t>
      </w:r>
    </w:p>
    <w:p w14:paraId="0BE7DB8F"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69. Розия, Зу^раванд ва дигарон. Омузишу парвариши духтарон: чакидаи тахди^от.-Техрон: </w:t>
      </w:r>
      <w:r>
        <w:rPr>
          <w:rFonts w:ascii="Verdana" w:hAnsi="Verdana"/>
          <w:color w:val="000000"/>
          <w:sz w:val="18"/>
          <w:szCs w:val="18"/>
        </w:rPr>
        <w:lastRenderedPageBreak/>
        <w:t>Вазорати омузишу парвариш, 1383/2004. Образование девочек.</w:t>
      </w:r>
    </w:p>
    <w:p w14:paraId="58DEB8F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70. Саркор Оронй, Мудаммад. Пажу^иши мушорикатии муаллимон дар</w:t>
      </w:r>
      <w:r>
        <w:rPr>
          <w:rStyle w:val="WW8Num2z0"/>
          <w:rFonts w:ascii="Verdana" w:hAnsi="Verdana"/>
          <w:color w:val="000000"/>
          <w:sz w:val="18"/>
          <w:szCs w:val="18"/>
        </w:rPr>
        <w:t> </w:t>
      </w:r>
      <w:r>
        <w:rPr>
          <w:rStyle w:val="WW8Num3z0"/>
          <w:rFonts w:ascii="Verdana" w:hAnsi="Verdana"/>
          <w:color w:val="4682B4"/>
          <w:sz w:val="18"/>
          <w:szCs w:val="18"/>
        </w:rPr>
        <w:t>синфи</w:t>
      </w:r>
      <w:r>
        <w:rPr>
          <w:rStyle w:val="WW8Num2z0"/>
          <w:rFonts w:ascii="Verdana" w:hAnsi="Verdana"/>
          <w:color w:val="000000"/>
          <w:sz w:val="18"/>
          <w:szCs w:val="18"/>
        </w:rPr>
        <w:t> </w:t>
      </w:r>
      <w:r>
        <w:rPr>
          <w:rFonts w:ascii="Verdana" w:hAnsi="Verdana"/>
          <w:color w:val="000000"/>
          <w:sz w:val="18"/>
          <w:szCs w:val="18"/>
        </w:rPr>
        <w:t>даре: тачрибаи Ч,опун дар парвариши хдрфаии муаллимон дар Мадраса //Фаслномаи таълиму тарбият, 1378/1999. Исследование участие учителей на</w:t>
      </w:r>
      <w:r>
        <w:rPr>
          <w:rStyle w:val="WW8Num2z0"/>
          <w:rFonts w:ascii="Verdana" w:hAnsi="Verdana"/>
          <w:color w:val="000000"/>
          <w:sz w:val="18"/>
          <w:szCs w:val="18"/>
        </w:rPr>
        <w:t> </w:t>
      </w:r>
      <w:r>
        <w:rPr>
          <w:rStyle w:val="WW8Num3z0"/>
          <w:rFonts w:ascii="Verdana" w:hAnsi="Verdana"/>
          <w:color w:val="4682B4"/>
          <w:sz w:val="18"/>
          <w:szCs w:val="18"/>
        </w:rPr>
        <w:t>уроках</w:t>
      </w:r>
      <w:r>
        <w:rPr>
          <w:rFonts w:ascii="Verdana" w:hAnsi="Verdana"/>
          <w:color w:val="000000"/>
          <w:sz w:val="18"/>
          <w:szCs w:val="18"/>
        </w:rPr>
        <w:t>: опыт Японии.</w:t>
      </w:r>
    </w:p>
    <w:p w14:paraId="736AC88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71. Саккокй, Ризо. Тагйиру навоварй дар созмони мудирияти омузиш.-Техрон, 1385/2006. Изменение и новшества в управлении образованием.</w:t>
      </w:r>
    </w:p>
    <w:p w14:paraId="629BB2FD"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72. Саидй, Курбоналй. Муруре бар даврах;ои омузиш зимни хидмати муаллимон ва мудирони мадорис ва ироаи улгуги муносиби омузишй //Фаслномаи таълиму тарбият, 1379/2000. К вопросу о подготовке учителей без отрыва от производства.</w:t>
      </w:r>
    </w:p>
    <w:p w14:paraId="0A2E8CEC"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73. Саидмухдммад, Аббосзодагон. Ироаи улгуе дар барномарезии дарсии риёзиёти чадид барои марказх,ои тарбияти муаллим//Фаслномаи таълиму тарбият, 1364/1985. Создание модели программирования по математике для центров по подготовке учителей.</w:t>
      </w:r>
    </w:p>
    <w:p w14:paraId="36E0FAA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74. Сафавй, Амонуллох,. Таълиму тарбияти чах,онй дар карни бистум: усул ва мабно ва омузишу парвариши татбшдй.-Техрон: нашри К^ирта, 1372/1993. Всемирное образование в XX в.</w:t>
      </w:r>
    </w:p>
    <w:p w14:paraId="6FFB8B2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75. Сиддик;, Исо. Таърихи фарханги Ирон.-Техрон: Интишороти Донишгохи Техрон, 1354/1975. История культуры Ирана.</w:t>
      </w:r>
    </w:p>
    <w:p w14:paraId="2015B4B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76. Силсабилй, Нодир. Пажухише дар худрох,барй ва хударзишёбии донишчу-муаллимони марказх,ои тарбияти муаллимон //Фаслномаи таълиму тарбият, 1373/1994. К вопросу об исследовании самоуправления и</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учителей в центрах подготовки учителей.</w:t>
      </w:r>
    </w:p>
    <w:p w14:paraId="7BC221F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77. Софй, Ах,мад. Тарбияти муаллим дар Ирон, Х,инд ва Покистон.-Тех,рон: Интишороти Мадраса. 1374/1995. Подготовка учителей в Иране, Индии и Пакистане.</w:t>
      </w:r>
    </w:p>
    <w:p w14:paraId="619D48D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78. Софй, А^мад. Тарбияти муаллим дар Ирон, Х,инд ва Покистон.-Те^рон: Интишороти Мадраса, 1379/2000. Подготовка учителей в Иране, Индии и Пакистане.</w:t>
      </w:r>
    </w:p>
    <w:p w14:paraId="6A00006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79. Софй, Ах,мад. Созмон ва кдвонини омузишу парвариши Ирон.-Интишороти Самт, 1380/2011. Законы об образовании</w:t>
      </w:r>
    </w:p>
    <w:p w14:paraId="1D1C2DE9"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80. Софй, А^мад. Симои муаллим: такрим, сало^ият^о, ма^орат^ои хотирот ва тачоруби муаллимон.-Техрон: Анчумани авлиё ва мураббиёни Чумхурии исломии Ирон, 1376/1997. Облик учителя.</w:t>
      </w:r>
    </w:p>
    <w:p w14:paraId="5D1A09D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81. Спелринг, Сит. Тарбияти муаллим: баъд чй/тарч. Шайбонй Морй //Мохдомаи омузишу парвариш, 1350/1971. Подготовка учителя, а потом.?</w:t>
      </w:r>
    </w:p>
    <w:p w14:paraId="4AF8D19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82. Сластиенин, Виталий. Тачдиди созмони тарбияти муаллим дар Иттих,оди Чдмо^ири Шуравй/тарч. Кайвонй Мачидуллох,//Мачаллаи Намой тарбият, 1370/1971. Перестройка подготовки учительских кадров в</w:t>
      </w:r>
      <w:r>
        <w:rPr>
          <w:rStyle w:val="WW8Num2z0"/>
          <w:rFonts w:ascii="Verdana" w:hAnsi="Verdana"/>
          <w:color w:val="000000"/>
          <w:sz w:val="18"/>
          <w:szCs w:val="18"/>
        </w:rPr>
        <w:t> </w:t>
      </w:r>
      <w:r>
        <w:rPr>
          <w:rStyle w:val="WW8Num3z0"/>
          <w:rFonts w:ascii="Verdana" w:hAnsi="Verdana"/>
          <w:color w:val="4682B4"/>
          <w:sz w:val="18"/>
          <w:szCs w:val="18"/>
        </w:rPr>
        <w:t>СССР</w:t>
      </w:r>
    </w:p>
    <w:p w14:paraId="468DDFE1"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83. Тарбияти муаллим ва омузиши неруи инсонй дар соири кишвар^о.-ТехронДафтари ирти^ои мах,орат^ои хдрфай ва тарбияти муаллим, 1383/2004. Подготовка учителей и изучение человеческих ресурсов в различных странах.</w:t>
      </w:r>
    </w:p>
    <w:p w14:paraId="4BD299E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84. Таълифи мударрисини маркази тарбияти муаллими Дорулфунун.-Тех,рон, 1371/1992. Книги и статьи учителей центра по подготовке учительских кадров.</w:t>
      </w:r>
    </w:p>
    <w:p w14:paraId="6966DA41"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85. Таълифи Юнеско. Омузиши фаннй ва коромузии муаллимони фаннй ва х,ирфай/тарч,. Пуё Ик,боли Крсимй.-Те^рон: Интишороти Фотима, 1369. Профессиональное обучение и практика учителей</w:t>
      </w:r>
      <w:r>
        <w:rPr>
          <w:rStyle w:val="WW8Num2z0"/>
          <w:rFonts w:ascii="Verdana" w:hAnsi="Verdana"/>
          <w:color w:val="000000"/>
          <w:sz w:val="18"/>
          <w:szCs w:val="18"/>
        </w:rPr>
        <w:t> </w:t>
      </w:r>
      <w:r>
        <w:rPr>
          <w:rStyle w:val="WW8Num3z0"/>
          <w:rFonts w:ascii="Verdana" w:hAnsi="Verdana"/>
          <w:color w:val="4682B4"/>
          <w:sz w:val="18"/>
          <w:szCs w:val="18"/>
        </w:rPr>
        <w:t>предметников</w:t>
      </w:r>
    </w:p>
    <w:p w14:paraId="29CFD751"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86. Таботабой. Му^ит, Вазифаи муаллим дар асри муаллим ва асри кудак //Мо^номаи омузишу парвариш, 1356.Задача учителей в век учителя и век ребёнка.</w:t>
      </w:r>
    </w:p>
    <w:p w14:paraId="258400E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87. Тар^и табакабандии машогили муаллимони кишвар.-Техрон: Созмони умури идорй ва истихдомии кишвар, 1370. Проект классификации занятности учителей страны.</w:t>
      </w:r>
    </w:p>
    <w:p w14:paraId="5422E2B9"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88. Фардониш, Х,ошим. Мабонии назарии технологияи омузишй.-Техрон: Интишороти сабо, 1372. Теоретическая основа технологии обучения.</w:t>
      </w:r>
    </w:p>
    <w:p w14:paraId="5960C06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89. Фадех,и, Фотима., Софй, А^мад. Навоварих,ои тарбияти муаллим ва омузиш зимни хидмат//Фаслномаи таълиму тарбият, 1369. Новшества в воспитании учителей без отрыва от производства.</w:t>
      </w:r>
    </w:p>
    <w:p w14:paraId="6FC115A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90. Фарида, Машоих. Дидгохдои нав дар барномарезии омузишй.-Техрон, 1379. Новшества в программировании обучения.</w:t>
      </w:r>
    </w:p>
    <w:p w14:paraId="5D68FF1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91. Фарзане Садат Хосейниан Хейдари.Кайфияти тарбияти муаллим дар марокизи тарбияти муаллими Ирон.-Тегеран, 2010,- 183 с. Качество подготовки учителей в Центре повышения квалификации учителей в Иране</w:t>
      </w:r>
    </w:p>
    <w:p w14:paraId="200ED13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92. Фарзане Садат Хосейниан Хейдари. Баррасй ва мущшсаи омодагтт чисмонй ва хдракатии довталабон ва вуруд ба марокази тарбияти муаллим.-Тегеран: оханг, 2011.-147 с. Сравнительный анализ поступающих в Центр повышения квалификации.</w:t>
      </w:r>
    </w:p>
    <w:p w14:paraId="737D569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93. Фат^й. Ич;орго^ Куруш. Даромаде бар барномарезии омузиш зимни хидмат.-Техрон: Муассисаи интишоротии Саромади ковиш, 1376. Введение в планирование обучения без отрыва от производства.</w:t>
      </w:r>
    </w:p>
    <w:p w14:paraId="2A6ED0DE"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94. Фатхуддин, Махмуд. Гироиши коромузони тарбияти муаллим нисбат ба кудакони истисной//Мачаллаи равоншиносй, 1358. Стажёры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детей с ограниченными возможностями.</w:t>
      </w:r>
    </w:p>
    <w:p w14:paraId="784FA68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95. Филминг Л.М., Илёбет Прус. Равшщои тадрис ва хунари муаллимй/тарч. Саччодй Сайидмухдммадй.-Те?фон: Интишороти тарбият, 1373.Методы обучения и искусство учителя</w:t>
      </w:r>
    </w:p>
    <w:p w14:paraId="22B510C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96. Хдмид, Хдмид. Будронх.о ва имконоти таълиму тарбият дар кишвар^ои чд^они сеюм.-Те^рон: Хддикат, 1353. Кризисы и возможности воспитания и образования третьего мира.</w:t>
      </w:r>
    </w:p>
    <w:p w14:paraId="1751FD9C"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97. Хдйдарй Абадй, Ах,мад. Низоми тарбияти муаллим дар Ч,опун ва мук,оисаи он бо низоми тарбияти муаллим дар Ирон//Фаслномаи таълиму тарбият, 1374. Система воспитание учителей в Японии.</w:t>
      </w:r>
    </w:p>
    <w:p w14:paraId="3F7B168C"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98. Хочирй, Зиёуддин. Ончй як муаллим бояд бидонад.-Техрон: Интишороти Род, 1372. То, что должен знать учитель.</w:t>
      </w:r>
    </w:p>
    <w:p w14:paraId="701CE0A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99. Ч,юс, Брус. Намунаи чадиди тадрис.-Техрон,1371. Новая модель обучения.</w:t>
      </w:r>
    </w:p>
    <w:p w14:paraId="1EE296A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100. Шариатмадорй, Алй. Рисолати тарбияти ва илмии марказх,ои омузишй.-Тех,рон: Созмони мутолиа ва тадвини кутуби улуми инсонии донишгохдо, 1374.</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задачи центров обучения.</w:t>
      </w:r>
    </w:p>
    <w:p w14:paraId="75BA121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101. Шариатмадорй, Алй. Мабонии тарбияти муаллим.-Те^рон: Нашрияи Донишкадаи улуми тарбиятии Донишгох,и Тех,рон, 1354. Основы воспитания учителя.</w:t>
      </w:r>
    </w:p>
    <w:p w14:paraId="7E5476CF"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102. Шаъбонй Варакй, Озод Асадуллох,. Омузишу парвариши кайфии фарогир.-Машхдд: Ширкат ба нашр, 1381. Образование повышенного качества.</w:t>
      </w:r>
    </w:p>
    <w:p w14:paraId="095ED29F"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103. Шаъбонй, Х,асан. Равишдо ва фанх,ои тадрис.-Техрон: Созмони мутолиа ва тадвини кутуби улуми инсонии донишгодх,о, 1372. Методы и предметы обучения.</w:t>
      </w:r>
    </w:p>
    <w:p w14:paraId="15C2D52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104. Шаъбонй, Х,асан. Мах,оратдои омузишу парваришй.-Техрон: Созмони мутолиа ва тадвини кутуби улуми донишговдо, 1374. Мастерства обучения и воспитания</w:t>
      </w:r>
    </w:p>
    <w:p w14:paraId="6E775C1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105. Шаъбонй, ^асан. Мах,оратх,ои омузишу парваришй: равишх,о ва фунуни тадрис.-Тедрон: Самт, 1372.</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обучения и воспитания: методы преоподавания предмета.</w:t>
      </w:r>
    </w:p>
    <w:p w14:paraId="7415611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106. Шиоринажод, Алиакбар. Тарбияти муаллим//Мох,номаи омузишу парвариш, 1343. Воспитание учителя.</w:t>
      </w:r>
    </w:p>
    <w:p w14:paraId="733A4468"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107. Шиоринажод, Алиакбар. Фархднги улуми рафторй.-Тедрон: Муассисаи интишороти Амири Кабир, 1375. Культура поведения.</w:t>
      </w:r>
    </w:p>
    <w:p w14:paraId="1D5F4BA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108. Шамсоварй,</w:t>
      </w:r>
      <w:r>
        <w:rPr>
          <w:rStyle w:val="WW8Num2z0"/>
          <w:rFonts w:ascii="Verdana" w:hAnsi="Verdana"/>
          <w:color w:val="000000"/>
          <w:sz w:val="18"/>
          <w:szCs w:val="18"/>
        </w:rPr>
        <w:t> </w:t>
      </w:r>
      <w:r>
        <w:rPr>
          <w:rStyle w:val="WW8Num3z0"/>
          <w:rFonts w:ascii="Verdana" w:hAnsi="Verdana"/>
          <w:color w:val="4682B4"/>
          <w:sz w:val="18"/>
          <w:szCs w:val="18"/>
        </w:rPr>
        <w:t>Симо</w:t>
      </w:r>
      <w:r>
        <w:rPr>
          <w:rFonts w:ascii="Verdana" w:hAnsi="Verdana"/>
          <w:color w:val="000000"/>
          <w:sz w:val="18"/>
          <w:szCs w:val="18"/>
        </w:rPr>
        <w:t>. Баррасии тадбиции чанбадое аз тарбияти муаллим дар чанд кишвар.-Тедрон: Нашрияи Донишкадаи улуми тарбиятии Донишгоди Техрон, 1355. Сравнительное исследование учителей в нескольких странах.</w:t>
      </w:r>
    </w:p>
    <w:p w14:paraId="6BE5577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109. Шейфар, Роберт Ч^. Тарбияти муаллим дар Иёлоти Муттахдцаи Амрико/тарч. Шомлу Саид//Мачаллаи Намой тарбият, 1349. Воспитание учителя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w:t>
      </w:r>
    </w:p>
    <w:p w14:paraId="5858A93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110. Шуир, Луил. Андозагирй ва арзишёбй дар омузишу парвариш.-Техрон: Беъсат, 1373. Диагностика в обучении и воспитании.</w:t>
      </w:r>
    </w:p>
    <w:p w14:paraId="5C5FDBDF"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111. Шурой тагйири бунёдии низоми омузишу парвариш //Куллиёти низоми омузишу парвариши Ч,умх,урии исломй.-1385. Совет по реформе образования.</w:t>
      </w:r>
    </w:p>
    <w:p w14:paraId="6482EBC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ЮНЕСКО. Ёдгирии ганчи дарун.-Техрон: Интишороти дафтари дамкоридои илмй ва </w:t>
      </w:r>
      <w:r>
        <w:rPr>
          <w:rFonts w:ascii="Verdana" w:hAnsi="Verdana"/>
          <w:color w:val="000000"/>
          <w:sz w:val="18"/>
          <w:szCs w:val="18"/>
        </w:rPr>
        <w:lastRenderedPageBreak/>
        <w:t>байналмилалии Вазорати омузишу парвариш, 1376. Обучение внутренних ресурсов.</w:t>
      </w:r>
    </w:p>
    <w:p w14:paraId="0D9B1A9E"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113. Юнисеф. Тарбияти муаллим ба суи улгуи тоза барои муаллимон/тарч. Фарибурз Мачидй.-Пажух,ишкадаи таълиму тарбият, 1377. Воспитание учителя в рамках новых методик для учителей.1. На таджикском языке</w:t>
      </w:r>
    </w:p>
    <w:p w14:paraId="1258C82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114. Сулаймонй С.</w:t>
      </w:r>
      <w:r>
        <w:rPr>
          <w:rStyle w:val="WW8Num2z0"/>
          <w:rFonts w:ascii="Verdana" w:hAnsi="Verdana"/>
          <w:color w:val="000000"/>
          <w:sz w:val="18"/>
          <w:szCs w:val="18"/>
        </w:rPr>
        <w:t> </w:t>
      </w:r>
      <w:r>
        <w:rPr>
          <w:rStyle w:val="WW8Num3z0"/>
          <w:rFonts w:ascii="Verdana" w:hAnsi="Verdana"/>
          <w:color w:val="4682B4"/>
          <w:sz w:val="18"/>
          <w:szCs w:val="18"/>
        </w:rPr>
        <w:t>Педагогикаи</w:t>
      </w:r>
      <w:r>
        <w:rPr>
          <w:rStyle w:val="WW8Num2z0"/>
          <w:rFonts w:ascii="Verdana" w:hAnsi="Verdana"/>
          <w:color w:val="000000"/>
          <w:sz w:val="18"/>
          <w:szCs w:val="18"/>
        </w:rPr>
        <w:t> </w:t>
      </w:r>
      <w:r>
        <w:rPr>
          <w:rFonts w:ascii="Verdana" w:hAnsi="Verdana"/>
          <w:color w:val="000000"/>
          <w:sz w:val="18"/>
          <w:szCs w:val="18"/>
        </w:rPr>
        <w:t>ислом.-Душанбе: Ирфон, 2008.-234 с.</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ислама.</w:t>
      </w:r>
    </w:p>
    <w:p w14:paraId="73039F8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115. Сулаймонй С. Донишномаи педагогикаи навин.-Душанбе: Ирфон, 2011.-826 с. Новая педагогическая энциклопедия.</w:t>
      </w:r>
    </w:p>
    <w:p w14:paraId="6D0C586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116. Фарзане Садат Хосейниан Хейдари.Тарбияти муаллим дар Ирон: вазъият ва мушкилих,о/ зери назари проф. Сулаймонй С. Пажу^ишго^и рушди маориф АТТ; Бунёди ироншиносони точик. -Душанбе: Ирфон, 2010.- 143 с.Подготовка учителей в Иране: состояние и проблемы.</w:t>
      </w:r>
    </w:p>
    <w:p w14:paraId="0DA78D2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117. Фарзане Садат Хосейниан Хейдари. Мушкилоти тарбияти муаллим дар Ирон//Паёми пажух,ишго^.-Душанбе.-2010.-№1-2.-С.70-73. Проблемы воспитания учителей в Иране.</w:t>
      </w:r>
    </w:p>
    <w:p w14:paraId="6FDE099F"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118. Фарзане Садат Хосейниан Хейдари. Вазъияти кунунии таъмини муаллимон дар Ирон//Паёми педагогика. -Душанбе.-2010.-№ 4.-С. 121-127. Состояние обеспечения учителями в Иране.</w:t>
      </w:r>
    </w:p>
    <w:p w14:paraId="34240269"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119. Фарзане Садат Хосейниан Хейдари. Касби муаллимй ва мушкилоти он // Масъалхои психология ва омузгорй.-Кургонтеппа: Донигох,и давлатии ша^ри К^ургонтеппа.-2011.-№6.-С.60-65.</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учителя и её трудности.</w:t>
      </w:r>
    </w:p>
    <w:p w14:paraId="647D547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120. Фарзане Садат Хосейниан Хейдари. Омузиш дар марокизи такмили</w:t>
      </w:r>
      <w:r>
        <w:rPr>
          <w:rStyle w:val="WW8Num2z0"/>
          <w:rFonts w:ascii="Verdana" w:hAnsi="Verdana"/>
          <w:color w:val="000000"/>
          <w:sz w:val="18"/>
          <w:szCs w:val="18"/>
        </w:rPr>
        <w:t> </w:t>
      </w:r>
      <w:r>
        <w:rPr>
          <w:rStyle w:val="WW8Num3z0"/>
          <w:rFonts w:ascii="Verdana" w:hAnsi="Verdana"/>
          <w:color w:val="4682B4"/>
          <w:sz w:val="18"/>
          <w:szCs w:val="18"/>
        </w:rPr>
        <w:t>ихтисоси</w:t>
      </w:r>
      <w:r>
        <w:rPr>
          <w:rStyle w:val="WW8Num2z0"/>
          <w:rFonts w:ascii="Verdana" w:hAnsi="Verdana"/>
          <w:color w:val="000000"/>
          <w:sz w:val="18"/>
          <w:szCs w:val="18"/>
        </w:rPr>
        <w:t> </w:t>
      </w:r>
      <w:r>
        <w:rPr>
          <w:rFonts w:ascii="Verdana" w:hAnsi="Verdana"/>
          <w:color w:val="000000"/>
          <w:sz w:val="18"/>
          <w:szCs w:val="18"/>
        </w:rPr>
        <w:t>муаллимон// Паёми педагогика.-Душанбе,-2011.-№3 -4 (7-8).-С. 128-133. Обучение в центрах повышения квалификации учителей.</w:t>
      </w:r>
    </w:p>
    <w:p w14:paraId="371EC07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121. Худойкулова К^. Мавк,еи муаллим дар му^ити ичтимоию фархднгии дех,от/ зери назари С. Сулаймонй; Пажухдшго^и рушди</w:t>
      </w:r>
      <w:r>
        <w:rPr>
          <w:rStyle w:val="WW8Num2z0"/>
          <w:rFonts w:ascii="Verdana" w:hAnsi="Verdana"/>
          <w:color w:val="000000"/>
          <w:sz w:val="18"/>
          <w:szCs w:val="18"/>
        </w:rPr>
        <w:t>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АТТ: Бунёди ироншиносии точ;ик.-Душанбе: Ирфон, 2008.-134 с. Место учителя в условиях социокультурной жизни села.</w:t>
      </w:r>
    </w:p>
    <w:p w14:paraId="31CA372D"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122. Шабок, Марям. Такмили ихтисоси муаллимон дар Ирон/ зери назари С. Сулаймонй; Пажухишго^и рушди маорифи АТТ: Бунёди ироншиносии тоцик.-Душанбе: Ирфон, 2011.-174 с. Повышение квалификации учителей в Иране.</w:t>
      </w:r>
    </w:p>
    <w:p w14:paraId="35B377B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123. Авганов С.-С.„Профессионализм-педагога в-контексте задач творческого самоосуществления растущей личности// Вестник педагогического университета. 2004. № 3 С. 40-44.</w:t>
      </w:r>
    </w:p>
    <w:p w14:paraId="41037992"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124. Аллак Ж. Вклад в</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приоритет образования / пер. с англ. И:В. Китаева. М.:-Педагогика Пресс, 1993. -/Пер: изд.:Т0НЕСКО^ Париж; 19,90.-168с"</w:t>
      </w:r>
    </w:p>
    <w:p w14:paraId="3D5BBFB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Бордовская</w:t>
      </w:r>
      <w:r>
        <w:rPr>
          <w:rStyle w:val="WW8Num2z0"/>
          <w:rFonts w:ascii="Verdana" w:hAnsi="Verdana"/>
          <w:color w:val="000000"/>
          <w:sz w:val="18"/>
          <w:szCs w:val="18"/>
        </w:rPr>
        <w:t> </w:t>
      </w:r>
      <w:r>
        <w:rPr>
          <w:rFonts w:ascii="Verdana" w:hAnsi="Verdana"/>
          <w:color w:val="000000"/>
          <w:sz w:val="18"/>
          <w:szCs w:val="18"/>
        </w:rPr>
        <w:t>Н.В., Реан A.A. Педагогика. СПб:: Питер,'2001. 304с.</w:t>
      </w:r>
    </w:p>
    <w:p w14:paraId="03D5A12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126. Давыдов Н. Педагогическое образование и подготовка учительских кадров в Таджикистане (1924 1958 гг.):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Душанбе, 1968.-178с.</w:t>
      </w:r>
    </w:p>
    <w:p w14:paraId="3593087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Сайдуллаева</w:t>
      </w:r>
      <w:r>
        <w:rPr>
          <w:rStyle w:val="WW8Num2z0"/>
          <w:rFonts w:ascii="Verdana" w:hAnsi="Verdana"/>
          <w:color w:val="000000"/>
          <w:sz w:val="18"/>
          <w:szCs w:val="18"/>
        </w:rPr>
        <w:t> </w:t>
      </w:r>
      <w:r>
        <w:rPr>
          <w:rFonts w:ascii="Verdana" w:hAnsi="Verdana"/>
          <w:color w:val="000000"/>
          <w:sz w:val="18"/>
          <w:szCs w:val="18"/>
        </w:rPr>
        <w:t>М. М. Проблемы подготовки педагогических кадров в Таджикистаге в годы независимости: дис. .канд.пед.наук.-Худжанд, 2007.167 с.</w:t>
      </w:r>
    </w:p>
    <w:p w14:paraId="64B88DC7"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Вавилов</w:t>
      </w:r>
      <w:r>
        <w:rPr>
          <w:rStyle w:val="WW8Num2z0"/>
          <w:rFonts w:ascii="Verdana" w:hAnsi="Verdana"/>
          <w:color w:val="000000"/>
          <w:sz w:val="18"/>
          <w:szCs w:val="18"/>
        </w:rPr>
        <w:t> </w:t>
      </w:r>
      <w:r>
        <w:rPr>
          <w:rFonts w:ascii="Verdana" w:hAnsi="Verdana"/>
          <w:color w:val="000000"/>
          <w:sz w:val="18"/>
          <w:szCs w:val="18"/>
        </w:rPr>
        <w:t>Ю.П. О педагогических способностях учителя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классов // Диагностика познавательных способностей. Ярославль:</w:t>
      </w:r>
      <w:r>
        <w:rPr>
          <w:rStyle w:val="WW8Num2z0"/>
          <w:rFonts w:ascii="Verdana" w:hAnsi="Verdana"/>
          <w:color w:val="000000"/>
          <w:sz w:val="18"/>
          <w:szCs w:val="18"/>
        </w:rPr>
        <w:t> </w:t>
      </w:r>
      <w:r>
        <w:rPr>
          <w:rStyle w:val="WW8Num3z0"/>
          <w:rFonts w:ascii="Verdana" w:hAnsi="Verdana"/>
          <w:color w:val="4682B4"/>
          <w:sz w:val="18"/>
          <w:szCs w:val="18"/>
        </w:rPr>
        <w:t>ЯГПИ</w:t>
      </w:r>
      <w:r>
        <w:rPr>
          <w:rFonts w:ascii="Verdana" w:hAnsi="Verdana"/>
          <w:color w:val="000000"/>
          <w:sz w:val="18"/>
          <w:szCs w:val="18"/>
        </w:rPr>
        <w:t>, 1986. С.18-25.</w:t>
      </w:r>
    </w:p>
    <w:p w14:paraId="1723EF4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129. Кан-Калик В.А. Педагогическая деятельность как творческий процесс: дисс.док. пед.наук.- Грозный, 1985.- 487 с.</w:t>
      </w:r>
    </w:p>
    <w:p w14:paraId="589E299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130. Карнеги Д. Как завоевывать друзей и оказывать влияние на людей. М.: Прогресс, 1990.-283 с.</w:t>
      </w:r>
    </w:p>
    <w:p w14:paraId="46AD65CF"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Введение в психологию труда.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1988. -157 с.</w:t>
      </w:r>
    </w:p>
    <w:p w14:paraId="052790A4"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H.B. Очерки психологии труда учителя.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1967. 183 с.</w:t>
      </w:r>
    </w:p>
    <w:p w14:paraId="59E4A04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Психология труда учителя. М.: Просвещение, 1993. -192 с.</w:t>
      </w:r>
    </w:p>
    <w:p w14:paraId="32E555D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134. Новое педагогическое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Под ред. A.B. Петровского. М.: Педагогика, 1989. -280 с.</w:t>
      </w:r>
    </w:p>
    <w:p w14:paraId="231B5D6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135. Основы педагогического мастерства / Под ред. И.А.</w:t>
      </w:r>
      <w:r>
        <w:rPr>
          <w:rStyle w:val="WW8Num2z0"/>
          <w:rFonts w:ascii="Verdana" w:hAnsi="Verdana"/>
          <w:color w:val="000000"/>
          <w:sz w:val="18"/>
          <w:szCs w:val="18"/>
        </w:rPr>
        <w:t> </w:t>
      </w:r>
      <w:r>
        <w:rPr>
          <w:rStyle w:val="WW8Num3z0"/>
          <w:rFonts w:ascii="Verdana" w:hAnsi="Verdana"/>
          <w:color w:val="4682B4"/>
          <w:sz w:val="18"/>
          <w:szCs w:val="18"/>
        </w:rPr>
        <w:t>Зязюна</w:t>
      </w:r>
      <w:r>
        <w:rPr>
          <w:rFonts w:ascii="Verdana" w:hAnsi="Verdana"/>
          <w:color w:val="000000"/>
          <w:sz w:val="18"/>
          <w:szCs w:val="18"/>
        </w:rPr>
        <w:t>. М.: Просвещение, 1989. -302 с.</w:t>
      </w:r>
    </w:p>
    <w:p w14:paraId="6BDBA7D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136. Педагогический поиск / Сост. И.Н.Баженова. М.: Педагогика, 1988. -472 с.</w:t>
      </w:r>
    </w:p>
    <w:p w14:paraId="64C1BD8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137. Проблемы перехода на многоуровневую систему педагогического образования: Материалы Всероссийского совещания. Калуга:</w:t>
      </w:r>
      <w:r>
        <w:rPr>
          <w:rStyle w:val="WW8Num2z0"/>
          <w:rFonts w:ascii="Verdana" w:hAnsi="Verdana"/>
          <w:color w:val="000000"/>
          <w:sz w:val="18"/>
          <w:szCs w:val="18"/>
        </w:rPr>
        <w:t> </w:t>
      </w:r>
      <w:r>
        <w:rPr>
          <w:rStyle w:val="WW8Num3z0"/>
          <w:rFonts w:ascii="Verdana" w:hAnsi="Verdana"/>
          <w:color w:val="4682B4"/>
          <w:sz w:val="18"/>
          <w:szCs w:val="18"/>
        </w:rPr>
        <w:t>КГПИ</w:t>
      </w:r>
      <w:r>
        <w:rPr>
          <w:rFonts w:ascii="Verdana" w:hAnsi="Verdana"/>
          <w:color w:val="000000"/>
          <w:sz w:val="18"/>
          <w:szCs w:val="18"/>
        </w:rPr>
        <w:t>, 1992. 81 с.</w:t>
      </w:r>
    </w:p>
    <w:p w14:paraId="77903A9B"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Прутченков</w:t>
      </w:r>
      <w:r>
        <w:rPr>
          <w:rStyle w:val="WW8Num2z0"/>
          <w:rFonts w:ascii="Verdana" w:hAnsi="Verdana"/>
          <w:color w:val="000000"/>
          <w:sz w:val="18"/>
          <w:szCs w:val="18"/>
        </w:rPr>
        <w:t> </w:t>
      </w:r>
      <w:r>
        <w:rPr>
          <w:rFonts w:ascii="Verdana" w:hAnsi="Verdana"/>
          <w:color w:val="000000"/>
          <w:sz w:val="18"/>
          <w:szCs w:val="18"/>
        </w:rPr>
        <w:t>A.C. Тренинг коммуникативных умений:</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разработки занятий. М.: Новая школа, 1993. -49 с.</w:t>
      </w:r>
    </w:p>
    <w:p w14:paraId="73253B59"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139. Фарзона Садат Хусайниён Хайдари. Организация университетов в Иране // Вестник Таджикского национального университета: серия</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наук.-Душанбе.- 2011,- №2(66).-С. 369-371.</w:t>
      </w:r>
    </w:p>
    <w:p w14:paraId="7662CD06"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140. Фарзане Садат Хосейниан Хейдри. Классификация обучения в исламе // Вестник Таджикского национального университета: серия гуманитарных наук.-Душанбе.-2011.-№311 (57).-С. 153.</w:t>
      </w:r>
    </w:p>
    <w:p w14:paraId="47605D95"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141. Фарзане Садат Хосейниан Хейдри. «</w:t>
      </w:r>
      <w:r>
        <w:rPr>
          <w:rStyle w:val="WW8Num3z0"/>
          <w:rFonts w:ascii="Verdana" w:hAnsi="Verdana"/>
          <w:color w:val="4682B4"/>
          <w:sz w:val="18"/>
          <w:szCs w:val="18"/>
        </w:rPr>
        <w:t>Учитель</w:t>
      </w:r>
      <w:r>
        <w:rPr>
          <w:rFonts w:ascii="Verdana" w:hAnsi="Verdana"/>
          <w:color w:val="000000"/>
          <w:sz w:val="18"/>
          <w:szCs w:val="18"/>
        </w:rPr>
        <w:t>» в теории системного подхода// Вестник Таджикского национального университета: серия гуманитарных наук.-Душанбе.- 2012.- №2(66).-С. 369-371.</w:t>
      </w:r>
    </w:p>
    <w:p w14:paraId="56F30773"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Фридман</w:t>
      </w:r>
      <w:r>
        <w:rPr>
          <w:rStyle w:val="WW8Num2z0"/>
          <w:rFonts w:ascii="Verdana" w:hAnsi="Verdana"/>
          <w:color w:val="000000"/>
          <w:sz w:val="18"/>
          <w:szCs w:val="18"/>
        </w:rPr>
        <w:t> </w:t>
      </w:r>
      <w:r>
        <w:rPr>
          <w:rFonts w:ascii="Verdana" w:hAnsi="Verdana"/>
          <w:color w:val="000000"/>
          <w:sz w:val="18"/>
          <w:szCs w:val="18"/>
        </w:rPr>
        <w:t>Л.М. Педагогический опыт глазами психолога. -М.: Просвещение, 1987. -224 с.</w:t>
      </w:r>
    </w:p>
    <w:p w14:paraId="4471BD50"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 Д. Введение в психологическую теорию профессионального обучения. Ярославль:</w:t>
      </w:r>
      <w:r>
        <w:rPr>
          <w:rStyle w:val="WW8Num2z0"/>
          <w:rFonts w:ascii="Verdana" w:hAnsi="Verdana"/>
          <w:color w:val="000000"/>
          <w:sz w:val="18"/>
          <w:szCs w:val="18"/>
        </w:rPr>
        <w:t> </w:t>
      </w:r>
      <w:r>
        <w:rPr>
          <w:rStyle w:val="WW8Num3z0"/>
          <w:rFonts w:ascii="Verdana" w:hAnsi="Verdana"/>
          <w:color w:val="4682B4"/>
          <w:sz w:val="18"/>
          <w:szCs w:val="18"/>
        </w:rPr>
        <w:t>ЯГУ</w:t>
      </w:r>
      <w:r>
        <w:rPr>
          <w:rFonts w:ascii="Verdana" w:hAnsi="Verdana"/>
          <w:color w:val="000000"/>
          <w:sz w:val="18"/>
          <w:szCs w:val="18"/>
        </w:rPr>
        <w:t>, 1981.- 72 с.</w:t>
      </w:r>
    </w:p>
    <w:p w14:paraId="5A788D8A"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 Д. Проблемы системогенеза профессиональной деятельности. М.: Наука, 1982. -185 с.</w:t>
      </w:r>
    </w:p>
    <w:p w14:paraId="5DDABB0D" w14:textId="77777777" w:rsidR="007F74A7" w:rsidRDefault="007F74A7" w:rsidP="007F74A7">
      <w:pPr>
        <w:pStyle w:val="WW8Num1z2"/>
        <w:shd w:val="clear" w:color="auto" w:fill="F7F7F7"/>
        <w:spacing w:after="0"/>
        <w:rPr>
          <w:rFonts w:ascii="Verdana" w:hAnsi="Verdana"/>
          <w:color w:val="000000"/>
          <w:sz w:val="18"/>
          <w:szCs w:val="18"/>
        </w:rPr>
      </w:pPr>
      <w:r>
        <w:rPr>
          <w:rFonts w:ascii="Verdana" w:hAnsi="Verdana"/>
          <w:color w:val="000000"/>
          <w:sz w:val="18"/>
          <w:szCs w:val="18"/>
        </w:rPr>
        <w:t>145. Хосайни Саййед Иса. Глобализация и её влияние на образование и воспитание в Иране/ под ред.С. Сулаймони; НИИразвития образования; Ассоциация таджикских иранистов.-Душанбе: Ирфон, 2011.-135 с.184.1Шр :/Лууги\у8ри.уаг.ги/185.http://comparative.edu.ru</w:t>
      </w:r>
    </w:p>
    <w:sectPr w:rsidR="007F74A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FC62B" w14:textId="77777777" w:rsidR="005E31B1" w:rsidRDefault="005E31B1">
      <w:pPr>
        <w:spacing w:after="0" w:line="240" w:lineRule="auto"/>
      </w:pPr>
      <w:r>
        <w:separator/>
      </w:r>
    </w:p>
  </w:endnote>
  <w:endnote w:type="continuationSeparator" w:id="0">
    <w:p w14:paraId="2993102F" w14:textId="77777777" w:rsidR="005E31B1" w:rsidRDefault="005E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C3324" w14:textId="77777777" w:rsidR="005E31B1" w:rsidRDefault="005E31B1">
      <w:pPr>
        <w:spacing w:after="0" w:line="240" w:lineRule="auto"/>
      </w:pPr>
      <w:r>
        <w:separator/>
      </w:r>
    </w:p>
  </w:footnote>
  <w:footnote w:type="continuationSeparator" w:id="0">
    <w:p w14:paraId="36A809E5" w14:textId="77777777" w:rsidR="005E31B1" w:rsidRDefault="005E3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31B1"/>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3585</TotalTime>
  <Pages>17</Pages>
  <Words>8031</Words>
  <Characters>45778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676</cp:revision>
  <cp:lastPrinted>2009-02-06T05:36:00Z</cp:lastPrinted>
  <dcterms:created xsi:type="dcterms:W3CDTF">2016-09-19T15:12:00Z</dcterms:created>
  <dcterms:modified xsi:type="dcterms:W3CDTF">2016-11-11T13:11:00Z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