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8E83D" w14:textId="3D8C190A" w:rsidR="009F449D" w:rsidRDefault="00CE78AC" w:rsidP="00CE78AC">
      <w:pPr>
        <w:rPr>
          <w:rFonts w:ascii="Verdana" w:hAnsi="Verdana"/>
          <w:b/>
          <w:bCs/>
          <w:color w:val="000000"/>
          <w:shd w:val="clear" w:color="auto" w:fill="FFFFFF"/>
        </w:rPr>
      </w:pPr>
      <w:r>
        <w:rPr>
          <w:rFonts w:ascii="Verdana" w:hAnsi="Verdana"/>
          <w:b/>
          <w:bCs/>
          <w:color w:val="000000"/>
          <w:shd w:val="clear" w:color="auto" w:fill="FFFFFF"/>
        </w:rPr>
        <w:t xml:space="preserve">Тишенко Дмитро Олександрович. Формування стратегії інноваційного розвитку коксохімічних підприємств : Дис... канд. наук: 08.00.04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E78AC" w:rsidRPr="00CE78AC" w14:paraId="226A6480" w14:textId="77777777" w:rsidTr="00CE78A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E78AC" w:rsidRPr="00CE78AC" w14:paraId="0D3EE0C3" w14:textId="77777777">
              <w:trPr>
                <w:tblCellSpacing w:w="0" w:type="dxa"/>
              </w:trPr>
              <w:tc>
                <w:tcPr>
                  <w:tcW w:w="0" w:type="auto"/>
                  <w:vAlign w:val="center"/>
                  <w:hideMark/>
                </w:tcPr>
                <w:p w14:paraId="4F60CBB2" w14:textId="77777777" w:rsidR="00CE78AC" w:rsidRPr="00CE78AC" w:rsidRDefault="00CE78AC" w:rsidP="00CE78A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E78AC">
                    <w:rPr>
                      <w:rFonts w:ascii="Times New Roman" w:eastAsia="Times New Roman" w:hAnsi="Times New Roman" w:cs="Times New Roman"/>
                      <w:b/>
                      <w:bCs/>
                      <w:sz w:val="24"/>
                      <w:szCs w:val="24"/>
                    </w:rPr>
                    <w:lastRenderedPageBreak/>
                    <w:t>Тишенко Д. О. Формування стратегії інноваційного розвитку коксохімічних підприємств. – Рукопис.</w:t>
                  </w:r>
                </w:p>
                <w:p w14:paraId="4F734055" w14:textId="77777777" w:rsidR="00CE78AC" w:rsidRPr="00CE78AC" w:rsidRDefault="00CE78AC" w:rsidP="00CE78A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E78AC">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08.00.04 – економіка і управління підприємствами (за видами економічної діяльності). – Науково-дослідний центр індустріальних проблем розвитку НАН України, Харків, 2007.</w:t>
                  </w:r>
                </w:p>
                <w:p w14:paraId="1377E076" w14:textId="77777777" w:rsidR="00CE78AC" w:rsidRPr="00CE78AC" w:rsidRDefault="00CE78AC" w:rsidP="00CE78A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E78AC">
                    <w:rPr>
                      <w:rFonts w:ascii="Times New Roman" w:eastAsia="Times New Roman" w:hAnsi="Times New Roman" w:cs="Times New Roman"/>
                      <w:sz w:val="24"/>
                      <w:szCs w:val="24"/>
                    </w:rPr>
                    <w:t>Дисертацію присвячено вирішенню науково-практичного завдання формування стратегії інноваційного розвитку коксохімічних підприємств.</w:t>
                  </w:r>
                </w:p>
                <w:p w14:paraId="78EAD1B3" w14:textId="77777777" w:rsidR="00CE78AC" w:rsidRPr="00CE78AC" w:rsidRDefault="00CE78AC" w:rsidP="00CE78A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E78AC">
                    <w:rPr>
                      <w:rFonts w:ascii="Times New Roman" w:eastAsia="Times New Roman" w:hAnsi="Times New Roman" w:cs="Times New Roman"/>
                      <w:sz w:val="24"/>
                      <w:szCs w:val="24"/>
                    </w:rPr>
                    <w:t>Доповнено класифікаційні ознаки інновацій, запропоновано ієрархічну класифікацію стратегій інноваційного розвитку підприємств з урахуванням особливостей процесних інновацій, а також характеру змін на підприємстві.</w:t>
                  </w:r>
                </w:p>
                <w:p w14:paraId="637BC121" w14:textId="77777777" w:rsidR="00CE78AC" w:rsidRPr="00CE78AC" w:rsidRDefault="00CE78AC" w:rsidP="00CE78A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E78AC">
                    <w:rPr>
                      <w:rFonts w:ascii="Times New Roman" w:eastAsia="Times New Roman" w:hAnsi="Times New Roman" w:cs="Times New Roman"/>
                      <w:sz w:val="24"/>
                      <w:szCs w:val="24"/>
                    </w:rPr>
                    <w:t>Удосконалено аналіз інноваційного середовища підприємства за допомогою експрес-діагностики стратегічних орієнтирів основних учасників ринку, дослідження базової технології галузі та магістрального напряму розвитку галузі, а також оцінку потенціалу підприємств коксохімічної промисловості на основі факторного аналізу з подальшою кластеризацією.</w:t>
                  </w:r>
                </w:p>
                <w:p w14:paraId="1DACE7A2" w14:textId="77777777" w:rsidR="00CE78AC" w:rsidRPr="00CE78AC" w:rsidRDefault="00CE78AC" w:rsidP="00CE78A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E78AC">
                    <w:rPr>
                      <w:rFonts w:ascii="Times New Roman" w:eastAsia="Times New Roman" w:hAnsi="Times New Roman" w:cs="Times New Roman"/>
                      <w:sz w:val="24"/>
                      <w:szCs w:val="24"/>
                    </w:rPr>
                    <w:t>Запропоновано порівняльний аналіз стратегічних груп підприємств, отриманих на основі стратегічних орієнтирів і потенційних можливостей коксохімічних підприємств. Для підприємств, на яких було визначено невідповідність стратегічних орієнтирів їх потенційним можливостям, проведено формування стратегій їх інноваційного розвитку з урахуванням наявних похибок за допомогою класифікатора стратегій і матриці визначення стратегічної програми в межах стратегій інноваційного розвитку.</w:t>
                  </w:r>
                </w:p>
              </w:tc>
            </w:tr>
          </w:tbl>
          <w:p w14:paraId="40414114" w14:textId="77777777" w:rsidR="00CE78AC" w:rsidRPr="00CE78AC" w:rsidRDefault="00CE78AC" w:rsidP="00CE78AC">
            <w:pPr>
              <w:spacing w:after="0" w:line="240" w:lineRule="auto"/>
              <w:rPr>
                <w:rFonts w:ascii="Times New Roman" w:eastAsia="Times New Roman" w:hAnsi="Times New Roman" w:cs="Times New Roman"/>
                <w:sz w:val="24"/>
                <w:szCs w:val="24"/>
              </w:rPr>
            </w:pPr>
          </w:p>
        </w:tc>
      </w:tr>
      <w:tr w:rsidR="00CE78AC" w:rsidRPr="00CE78AC" w14:paraId="6B43353A" w14:textId="77777777" w:rsidTr="00CE78A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E78AC" w:rsidRPr="00CE78AC" w14:paraId="679520BE" w14:textId="77777777">
              <w:trPr>
                <w:tblCellSpacing w:w="0" w:type="dxa"/>
              </w:trPr>
              <w:tc>
                <w:tcPr>
                  <w:tcW w:w="0" w:type="auto"/>
                  <w:vAlign w:val="center"/>
                  <w:hideMark/>
                </w:tcPr>
                <w:p w14:paraId="669E39DF" w14:textId="77777777" w:rsidR="00CE78AC" w:rsidRPr="00CE78AC" w:rsidRDefault="00CE78AC" w:rsidP="00CE78A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E78AC">
                    <w:rPr>
                      <w:rFonts w:ascii="Times New Roman" w:eastAsia="Times New Roman" w:hAnsi="Times New Roman" w:cs="Times New Roman"/>
                      <w:sz w:val="24"/>
                      <w:szCs w:val="24"/>
                    </w:rPr>
                    <w:t>Одержані в ході дослідження результати дозволяють вирішити важливу науково-практичну задачу розробки методичних підходів і практичних рекомендацій щодо формування стратегії інноваційного розвитку коксохімічних підприємств.</w:t>
                  </w:r>
                </w:p>
                <w:p w14:paraId="5F1F02C4" w14:textId="77777777" w:rsidR="00CE78AC" w:rsidRPr="00CE78AC" w:rsidRDefault="00CE78AC" w:rsidP="00CE78A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E78AC">
                    <w:rPr>
                      <w:rFonts w:ascii="Times New Roman" w:eastAsia="Times New Roman" w:hAnsi="Times New Roman" w:cs="Times New Roman"/>
                      <w:sz w:val="24"/>
                      <w:szCs w:val="24"/>
                    </w:rPr>
                    <w:t>На підставі проведеного в дисертації дослідження можна зробити такі висновки:</w:t>
                  </w:r>
                </w:p>
                <w:p w14:paraId="43BA027A" w14:textId="77777777" w:rsidR="00CE78AC" w:rsidRPr="00CE78AC" w:rsidRDefault="00CE78AC" w:rsidP="00CE78A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E78AC">
                    <w:rPr>
                      <w:rFonts w:ascii="Times New Roman" w:eastAsia="Times New Roman" w:hAnsi="Times New Roman" w:cs="Times New Roman"/>
                      <w:sz w:val="24"/>
                      <w:szCs w:val="24"/>
                    </w:rPr>
                    <w:t>1. Аналіз класифікацій інновацій, що наведені у працях вітчизняних і зарубіжних вчених, дозволив визначити, що поза увагою в них залишилась важлива для коксохімічних підприємств класифікаційна ознака – ініціатори інновації. Завдяки введенню такої ознаки вже на початкових стадіях дослідження може бути визначено ініціативні напрями щодо інноваційного розвитку коксохімічного комплексу України. У разі зацікавленості держава може сприяти розвитку інноваційної діяльності підприємств певних галузей і сфер виробництва, бути її ініціатором і безпосередньо фінансувати витрати на розробку та впровадження інновацій з Державного бюджету або за рахунок місцевих бюджетів. У теперішній час держава поки що неспроможна стимулювати інноваційні процеси коксохімічної промисловості, тому ініціаторами інноваційної діяльності в ній є суб’єкти господарювання (фізичні та юридичні особи).</w:t>
                  </w:r>
                </w:p>
                <w:p w14:paraId="51FDE407" w14:textId="77777777" w:rsidR="00CE78AC" w:rsidRPr="00CE78AC" w:rsidRDefault="00CE78AC" w:rsidP="00CE78A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E78AC">
                    <w:rPr>
                      <w:rFonts w:ascii="Times New Roman" w:eastAsia="Times New Roman" w:hAnsi="Times New Roman" w:cs="Times New Roman"/>
                      <w:sz w:val="24"/>
                      <w:szCs w:val="24"/>
                    </w:rPr>
                    <w:t xml:space="preserve">2. Результати дослідження сучасних класифікацій стратегій інноваційного розвитку показали необхідність виділення двох ієрархічних рівнів: на першому визначаються стрибкоподібний або покроковий варіанти стратегії, на другому – у розрізі визначених варіантів конкретизуються типи стратегій інноваційного розвитку залежно від застосування процесних або продуктових </w:t>
                  </w:r>
                  <w:r w:rsidRPr="00CE78AC">
                    <w:rPr>
                      <w:rFonts w:ascii="Times New Roman" w:eastAsia="Times New Roman" w:hAnsi="Times New Roman" w:cs="Times New Roman"/>
                      <w:sz w:val="24"/>
                      <w:szCs w:val="24"/>
                    </w:rPr>
                    <w:lastRenderedPageBreak/>
                    <w:t>інновацій, що дозволяє врахувати галузеві особливості розвитку коксохімічних підприємств, для яких властиві переважно процесні інновації.</w:t>
                  </w:r>
                </w:p>
                <w:p w14:paraId="1421B4FD" w14:textId="77777777" w:rsidR="00CE78AC" w:rsidRPr="00CE78AC" w:rsidRDefault="00CE78AC" w:rsidP="00CE78A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E78AC">
                    <w:rPr>
                      <w:rFonts w:ascii="Times New Roman" w:eastAsia="Times New Roman" w:hAnsi="Times New Roman" w:cs="Times New Roman"/>
                      <w:sz w:val="24"/>
                      <w:szCs w:val="24"/>
                    </w:rPr>
                    <w:t>3. Аналіз стану підприємств коксохімічної промисловості показав, що основні проблеми їхнього функціонування та розвитку пов’язані з інноваційною сферою, оскільки інновації є невід’ємною частиною їх життєздатності. Запропонований і перевірений на прикладі підприємств коксохімічної промисловості методичний підхід до комплексного аналізу зовнішнього інноваційного середовища дозволяє врахувати особливості впровадження інновацій на коксохімічних підприємствах завдяки проведенню експрес-діагностики стратегічних орієнтирів, аналізу життєвого циклу базових технологій галузі та побудови діапазону змін ЯРІ, в якому розвиватимуться підприємства. За результатами такого аналізу визначено три стратегічні групи коксохімічних підприємств з високим, середнім та низьким ЯРІ.</w:t>
                  </w:r>
                </w:p>
                <w:p w14:paraId="6C291C95" w14:textId="77777777" w:rsidR="00CE78AC" w:rsidRPr="00CE78AC" w:rsidRDefault="00CE78AC" w:rsidP="00CE78A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E78AC">
                    <w:rPr>
                      <w:rFonts w:ascii="Times New Roman" w:eastAsia="Times New Roman" w:hAnsi="Times New Roman" w:cs="Times New Roman"/>
                      <w:sz w:val="24"/>
                      <w:szCs w:val="24"/>
                    </w:rPr>
                    <w:t>4. Згідно із запропонованими методичними положеннями до проведення аналізу потенціалу на основі факторного аналізу основних показників діяльності коксохімічних підприємств визначено два фактори (забезпечення розвитку та функціонування). За допомогою цих факторів на основі подальшого кластерного аналізу сформовані три стратегічні групи: підприємства з високим, середнім і низьким рівнем потенціалу, що дозволяє підвищити обґрунтованість вибору стратегії інноваційного розвитку, спираючись на рівень потенціалу.</w:t>
                  </w:r>
                </w:p>
                <w:p w14:paraId="003A75B2" w14:textId="77777777" w:rsidR="00CE78AC" w:rsidRPr="00CE78AC" w:rsidRDefault="00CE78AC" w:rsidP="00CE78A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E78AC">
                    <w:rPr>
                      <w:rFonts w:ascii="Times New Roman" w:eastAsia="Times New Roman" w:hAnsi="Times New Roman" w:cs="Times New Roman"/>
                      <w:sz w:val="24"/>
                      <w:szCs w:val="24"/>
                    </w:rPr>
                    <w:t>5. На основі запропонованого методичного підходу проведено аналіз інноваційного середовища та потенціалу коксохімічних підприємств і визначено підприємства, для яких характерні невідповідності між встановленими цілями щодо інноваційного розвитку та можливостями їх досягнення. Проведено інтерпретацію отриманих результатів та розроблено необхідні пропозиції щодо усунення визначених невідповідностей, що дозволяє знизити ризики та підвищити ефективність прийняття управлінських рішень.</w:t>
                  </w:r>
                </w:p>
                <w:p w14:paraId="5DC1E0FD" w14:textId="77777777" w:rsidR="00CE78AC" w:rsidRPr="00CE78AC" w:rsidRDefault="00CE78AC" w:rsidP="00CE78A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E78AC">
                    <w:rPr>
                      <w:rFonts w:ascii="Times New Roman" w:eastAsia="Times New Roman" w:hAnsi="Times New Roman" w:cs="Times New Roman"/>
                      <w:sz w:val="24"/>
                      <w:szCs w:val="24"/>
                    </w:rPr>
                    <w:t>6. Виокремлення двох найважливіших економічних характеристик – якісний рівень інновації і терміни її впровадження, від яких залежить успіх реалізації стратегічних інноваційних змін, дозволило сформувати на їх основі двовимірну матрицю, яка в розрізі обраної стратегії інноваційного розвитку значно спрощує процедуру та підвищує наукову обґрунтованість вибору програми інноваційного розвитку, доцільної для підприємства.</w:t>
                  </w:r>
                </w:p>
                <w:p w14:paraId="71E13402" w14:textId="77777777" w:rsidR="00CE78AC" w:rsidRPr="00CE78AC" w:rsidRDefault="00CE78AC" w:rsidP="00CE78A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E78AC">
                    <w:rPr>
                      <w:rFonts w:ascii="Times New Roman" w:eastAsia="Times New Roman" w:hAnsi="Times New Roman" w:cs="Times New Roman"/>
                      <w:sz w:val="24"/>
                      <w:szCs w:val="24"/>
                    </w:rPr>
                    <w:t>7. Згідно із запропонованими методичними підходами і положеннями та ґрунтуючись на результатах стратегічного аналізу, розроблено заходи щодо впровадження стратегії інноваційного розвитку коксохімічних підприємств, які дозволили обґрунтувати покрокову стратегію, що реалізується за рахунок інновацій, спрямованих на удосконалення базової технології та нових технологій виробництва продуктів уловлювання, а також програму інноваційного розвитку імітації для збереження цін на продукцію на основі досягнутого рівня рентабельності.</w:t>
                  </w:r>
                </w:p>
              </w:tc>
            </w:tr>
          </w:tbl>
          <w:p w14:paraId="5F160824" w14:textId="77777777" w:rsidR="00CE78AC" w:rsidRPr="00CE78AC" w:rsidRDefault="00CE78AC" w:rsidP="00CE78AC">
            <w:pPr>
              <w:spacing w:after="0" w:line="240" w:lineRule="auto"/>
              <w:rPr>
                <w:rFonts w:ascii="Times New Roman" w:eastAsia="Times New Roman" w:hAnsi="Times New Roman" w:cs="Times New Roman"/>
                <w:sz w:val="24"/>
                <w:szCs w:val="24"/>
              </w:rPr>
            </w:pPr>
          </w:p>
        </w:tc>
      </w:tr>
    </w:tbl>
    <w:p w14:paraId="500C54FA" w14:textId="77777777" w:rsidR="00CE78AC" w:rsidRPr="00CE78AC" w:rsidRDefault="00CE78AC" w:rsidP="00CE78AC"/>
    <w:sectPr w:rsidR="00CE78AC" w:rsidRPr="00CE78A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8D5FB" w14:textId="77777777" w:rsidR="00392496" w:rsidRDefault="00392496">
      <w:pPr>
        <w:spacing w:after="0" w:line="240" w:lineRule="auto"/>
      </w:pPr>
      <w:r>
        <w:separator/>
      </w:r>
    </w:p>
  </w:endnote>
  <w:endnote w:type="continuationSeparator" w:id="0">
    <w:p w14:paraId="4E550677" w14:textId="77777777" w:rsidR="00392496" w:rsidRDefault="003924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2F0B4" w14:textId="77777777" w:rsidR="00392496" w:rsidRDefault="00392496">
      <w:pPr>
        <w:spacing w:after="0" w:line="240" w:lineRule="auto"/>
      </w:pPr>
      <w:r>
        <w:separator/>
      </w:r>
    </w:p>
  </w:footnote>
  <w:footnote w:type="continuationSeparator" w:id="0">
    <w:p w14:paraId="59AD5EAE" w14:textId="77777777" w:rsidR="00392496" w:rsidRDefault="003924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39249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392"/>
    <w:rsid w:val="000013B8"/>
    <w:rsid w:val="00001551"/>
    <w:rsid w:val="00001757"/>
    <w:rsid w:val="00001789"/>
    <w:rsid w:val="00001823"/>
    <w:rsid w:val="00001B79"/>
    <w:rsid w:val="00001D2A"/>
    <w:rsid w:val="00001D47"/>
    <w:rsid w:val="00001E76"/>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A6D"/>
    <w:rsid w:val="00007AF7"/>
    <w:rsid w:val="00010210"/>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B02"/>
    <w:rsid w:val="00062EDE"/>
    <w:rsid w:val="0006335A"/>
    <w:rsid w:val="0006342D"/>
    <w:rsid w:val="000638D3"/>
    <w:rsid w:val="0006390D"/>
    <w:rsid w:val="00063A96"/>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4B6"/>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BF1"/>
    <w:rsid w:val="00174C27"/>
    <w:rsid w:val="00174C30"/>
    <w:rsid w:val="00175234"/>
    <w:rsid w:val="001752AC"/>
    <w:rsid w:val="001752E1"/>
    <w:rsid w:val="001753EE"/>
    <w:rsid w:val="001755BB"/>
    <w:rsid w:val="001755D1"/>
    <w:rsid w:val="00175817"/>
    <w:rsid w:val="00175FAE"/>
    <w:rsid w:val="0017601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3C8"/>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330"/>
    <w:rsid w:val="002146F6"/>
    <w:rsid w:val="0021479D"/>
    <w:rsid w:val="0021486C"/>
    <w:rsid w:val="00214A58"/>
    <w:rsid w:val="00214C82"/>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4A7"/>
    <w:rsid w:val="002234FC"/>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5A0"/>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692"/>
    <w:rsid w:val="002C0724"/>
    <w:rsid w:val="002C07C3"/>
    <w:rsid w:val="002C0AFE"/>
    <w:rsid w:val="002C0B2A"/>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910"/>
    <w:rsid w:val="002C79B8"/>
    <w:rsid w:val="002C7EE7"/>
    <w:rsid w:val="002C7F17"/>
    <w:rsid w:val="002D0AB3"/>
    <w:rsid w:val="002D0BC8"/>
    <w:rsid w:val="002D0C2A"/>
    <w:rsid w:val="002D0CA6"/>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1AA"/>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F79"/>
    <w:rsid w:val="0031002C"/>
    <w:rsid w:val="00310147"/>
    <w:rsid w:val="00310359"/>
    <w:rsid w:val="0031035D"/>
    <w:rsid w:val="0031038C"/>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D4D"/>
    <w:rsid w:val="00355105"/>
    <w:rsid w:val="0035522F"/>
    <w:rsid w:val="0035535A"/>
    <w:rsid w:val="0035535E"/>
    <w:rsid w:val="0035588E"/>
    <w:rsid w:val="003561A3"/>
    <w:rsid w:val="003564FB"/>
    <w:rsid w:val="00356821"/>
    <w:rsid w:val="00356C18"/>
    <w:rsid w:val="00356CFE"/>
    <w:rsid w:val="00356FCC"/>
    <w:rsid w:val="00357073"/>
    <w:rsid w:val="003570BB"/>
    <w:rsid w:val="00357229"/>
    <w:rsid w:val="00357913"/>
    <w:rsid w:val="00357A85"/>
    <w:rsid w:val="00357EBB"/>
    <w:rsid w:val="003600B4"/>
    <w:rsid w:val="00360149"/>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22"/>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ED5"/>
    <w:rsid w:val="00383333"/>
    <w:rsid w:val="003835CF"/>
    <w:rsid w:val="0038374E"/>
    <w:rsid w:val="003839F0"/>
    <w:rsid w:val="00383B92"/>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3B"/>
    <w:rsid w:val="004227A5"/>
    <w:rsid w:val="004227F9"/>
    <w:rsid w:val="0042297C"/>
    <w:rsid w:val="00423191"/>
    <w:rsid w:val="00423228"/>
    <w:rsid w:val="00423427"/>
    <w:rsid w:val="0042398C"/>
    <w:rsid w:val="0042421D"/>
    <w:rsid w:val="00424252"/>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20"/>
    <w:rsid w:val="00461349"/>
    <w:rsid w:val="00461640"/>
    <w:rsid w:val="00461BDD"/>
    <w:rsid w:val="00461CA6"/>
    <w:rsid w:val="0046202D"/>
    <w:rsid w:val="004621AA"/>
    <w:rsid w:val="00462232"/>
    <w:rsid w:val="004625D2"/>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0401"/>
    <w:rsid w:val="0047123F"/>
    <w:rsid w:val="004713CD"/>
    <w:rsid w:val="00471892"/>
    <w:rsid w:val="00471989"/>
    <w:rsid w:val="004719EE"/>
    <w:rsid w:val="00471C96"/>
    <w:rsid w:val="00471E3F"/>
    <w:rsid w:val="00472033"/>
    <w:rsid w:val="004722E8"/>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690"/>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5C59"/>
    <w:rsid w:val="004D6384"/>
    <w:rsid w:val="004D6671"/>
    <w:rsid w:val="004D66D0"/>
    <w:rsid w:val="004D68CD"/>
    <w:rsid w:val="004D7151"/>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83F"/>
    <w:rsid w:val="004E19BF"/>
    <w:rsid w:val="004E19F3"/>
    <w:rsid w:val="004E1D12"/>
    <w:rsid w:val="004E1E63"/>
    <w:rsid w:val="004E1FF5"/>
    <w:rsid w:val="004E2143"/>
    <w:rsid w:val="004E21D7"/>
    <w:rsid w:val="004E2387"/>
    <w:rsid w:val="004E2389"/>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BDA"/>
    <w:rsid w:val="00500D6E"/>
    <w:rsid w:val="00500D88"/>
    <w:rsid w:val="00501CF0"/>
    <w:rsid w:val="00501DDD"/>
    <w:rsid w:val="00502109"/>
    <w:rsid w:val="005026E8"/>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15D"/>
    <w:rsid w:val="00513339"/>
    <w:rsid w:val="00513481"/>
    <w:rsid w:val="005134F4"/>
    <w:rsid w:val="00513C67"/>
    <w:rsid w:val="00513F55"/>
    <w:rsid w:val="00513F8C"/>
    <w:rsid w:val="005143A7"/>
    <w:rsid w:val="00514595"/>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A87"/>
    <w:rsid w:val="00520AFF"/>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F1"/>
    <w:rsid w:val="00536640"/>
    <w:rsid w:val="00536995"/>
    <w:rsid w:val="00536FF4"/>
    <w:rsid w:val="0053722F"/>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E3"/>
    <w:rsid w:val="005B129D"/>
    <w:rsid w:val="005B14D5"/>
    <w:rsid w:val="005B170C"/>
    <w:rsid w:val="005B182C"/>
    <w:rsid w:val="005B1929"/>
    <w:rsid w:val="005B1B7A"/>
    <w:rsid w:val="005B1F00"/>
    <w:rsid w:val="005B20D0"/>
    <w:rsid w:val="005B2248"/>
    <w:rsid w:val="005B2289"/>
    <w:rsid w:val="005B238D"/>
    <w:rsid w:val="005B2886"/>
    <w:rsid w:val="005B2A6D"/>
    <w:rsid w:val="005B2AC4"/>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343"/>
    <w:rsid w:val="005D24C7"/>
    <w:rsid w:val="005D250C"/>
    <w:rsid w:val="005D2611"/>
    <w:rsid w:val="005D2785"/>
    <w:rsid w:val="005D3094"/>
    <w:rsid w:val="005D3135"/>
    <w:rsid w:val="005D35B4"/>
    <w:rsid w:val="005D35D8"/>
    <w:rsid w:val="005D3A19"/>
    <w:rsid w:val="005D3BB8"/>
    <w:rsid w:val="005D3D61"/>
    <w:rsid w:val="005D3D63"/>
    <w:rsid w:val="005D4493"/>
    <w:rsid w:val="005D467F"/>
    <w:rsid w:val="005D550F"/>
    <w:rsid w:val="005D5A9C"/>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66"/>
    <w:rsid w:val="005F1260"/>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F8A"/>
    <w:rsid w:val="006012BE"/>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A28"/>
    <w:rsid w:val="00617C7D"/>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7"/>
    <w:rsid w:val="006312B2"/>
    <w:rsid w:val="006312C1"/>
    <w:rsid w:val="00631667"/>
    <w:rsid w:val="00631851"/>
    <w:rsid w:val="0063189C"/>
    <w:rsid w:val="0063189E"/>
    <w:rsid w:val="0063193A"/>
    <w:rsid w:val="00631ADD"/>
    <w:rsid w:val="00631CC7"/>
    <w:rsid w:val="00632090"/>
    <w:rsid w:val="006320A3"/>
    <w:rsid w:val="00632167"/>
    <w:rsid w:val="00632196"/>
    <w:rsid w:val="00632294"/>
    <w:rsid w:val="006322B7"/>
    <w:rsid w:val="006323A7"/>
    <w:rsid w:val="006328C9"/>
    <w:rsid w:val="00632BDB"/>
    <w:rsid w:val="00632D73"/>
    <w:rsid w:val="00632E85"/>
    <w:rsid w:val="00633144"/>
    <w:rsid w:val="006331E6"/>
    <w:rsid w:val="00633482"/>
    <w:rsid w:val="006335E6"/>
    <w:rsid w:val="00633780"/>
    <w:rsid w:val="00633B90"/>
    <w:rsid w:val="00633DA2"/>
    <w:rsid w:val="0063400D"/>
    <w:rsid w:val="006341B8"/>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93"/>
    <w:rsid w:val="006B1D22"/>
    <w:rsid w:val="006B1D80"/>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60A"/>
    <w:rsid w:val="006F7790"/>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67F"/>
    <w:rsid w:val="007078D5"/>
    <w:rsid w:val="00710695"/>
    <w:rsid w:val="007106B6"/>
    <w:rsid w:val="00710A12"/>
    <w:rsid w:val="00710D5C"/>
    <w:rsid w:val="00711072"/>
    <w:rsid w:val="0071125D"/>
    <w:rsid w:val="007113BD"/>
    <w:rsid w:val="00711868"/>
    <w:rsid w:val="00711C0F"/>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AAB"/>
    <w:rsid w:val="00720C16"/>
    <w:rsid w:val="00720C24"/>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8D7"/>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13"/>
    <w:rsid w:val="00806931"/>
    <w:rsid w:val="00806A47"/>
    <w:rsid w:val="008073E1"/>
    <w:rsid w:val="008077F3"/>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F6"/>
    <w:rsid w:val="008362A2"/>
    <w:rsid w:val="00836535"/>
    <w:rsid w:val="00836675"/>
    <w:rsid w:val="008367E3"/>
    <w:rsid w:val="00836D65"/>
    <w:rsid w:val="00836FA3"/>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E47"/>
    <w:rsid w:val="00856E9F"/>
    <w:rsid w:val="00857333"/>
    <w:rsid w:val="00857504"/>
    <w:rsid w:val="00857603"/>
    <w:rsid w:val="0085775F"/>
    <w:rsid w:val="00857C66"/>
    <w:rsid w:val="00860691"/>
    <w:rsid w:val="008607C1"/>
    <w:rsid w:val="00860830"/>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CAA"/>
    <w:rsid w:val="0087516C"/>
    <w:rsid w:val="008754C3"/>
    <w:rsid w:val="00875714"/>
    <w:rsid w:val="0087591F"/>
    <w:rsid w:val="00875D41"/>
    <w:rsid w:val="00875E55"/>
    <w:rsid w:val="00875F2D"/>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8A2"/>
    <w:rsid w:val="008B1AFB"/>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CC6"/>
    <w:rsid w:val="008C1CE6"/>
    <w:rsid w:val="008C1D5F"/>
    <w:rsid w:val="008C1E39"/>
    <w:rsid w:val="008C1F17"/>
    <w:rsid w:val="008C1F50"/>
    <w:rsid w:val="008C2423"/>
    <w:rsid w:val="008C2534"/>
    <w:rsid w:val="008C257B"/>
    <w:rsid w:val="008C259F"/>
    <w:rsid w:val="008C25FA"/>
    <w:rsid w:val="008C26DB"/>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C"/>
    <w:rsid w:val="0095467E"/>
    <w:rsid w:val="00954EC5"/>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A97"/>
    <w:rsid w:val="00976F8F"/>
    <w:rsid w:val="009773A0"/>
    <w:rsid w:val="009774DE"/>
    <w:rsid w:val="009777B6"/>
    <w:rsid w:val="00977A85"/>
    <w:rsid w:val="00977C66"/>
    <w:rsid w:val="00977D1F"/>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5F06"/>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D30"/>
    <w:rsid w:val="009C4EBF"/>
    <w:rsid w:val="009C535D"/>
    <w:rsid w:val="009C53D9"/>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B2"/>
    <w:rsid w:val="009C74C1"/>
    <w:rsid w:val="009C77F4"/>
    <w:rsid w:val="009C7BB7"/>
    <w:rsid w:val="009C7EBF"/>
    <w:rsid w:val="009C7ED7"/>
    <w:rsid w:val="009D0104"/>
    <w:rsid w:val="009D0BA6"/>
    <w:rsid w:val="009D0F50"/>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70F"/>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B4D"/>
    <w:rsid w:val="009E4EF9"/>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8B1"/>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3E7"/>
    <w:rsid w:val="00A35575"/>
    <w:rsid w:val="00A3567D"/>
    <w:rsid w:val="00A35817"/>
    <w:rsid w:val="00A358C4"/>
    <w:rsid w:val="00A35F31"/>
    <w:rsid w:val="00A35FF2"/>
    <w:rsid w:val="00A363CB"/>
    <w:rsid w:val="00A36DDE"/>
    <w:rsid w:val="00A37930"/>
    <w:rsid w:val="00A37A68"/>
    <w:rsid w:val="00A37DB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2E3"/>
    <w:rsid w:val="00A9366F"/>
    <w:rsid w:val="00A9386E"/>
    <w:rsid w:val="00A939C7"/>
    <w:rsid w:val="00A93B52"/>
    <w:rsid w:val="00A93BCA"/>
    <w:rsid w:val="00A93C0A"/>
    <w:rsid w:val="00A93DBC"/>
    <w:rsid w:val="00A94325"/>
    <w:rsid w:val="00A943CA"/>
    <w:rsid w:val="00A944B6"/>
    <w:rsid w:val="00A94724"/>
    <w:rsid w:val="00A94A3D"/>
    <w:rsid w:val="00A94C76"/>
    <w:rsid w:val="00A94DB9"/>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BE8"/>
    <w:rsid w:val="00B04CCE"/>
    <w:rsid w:val="00B04E2E"/>
    <w:rsid w:val="00B050AD"/>
    <w:rsid w:val="00B050D2"/>
    <w:rsid w:val="00B052A9"/>
    <w:rsid w:val="00B052D4"/>
    <w:rsid w:val="00B05C39"/>
    <w:rsid w:val="00B05D8E"/>
    <w:rsid w:val="00B05DEC"/>
    <w:rsid w:val="00B0662C"/>
    <w:rsid w:val="00B06779"/>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F8C"/>
    <w:rsid w:val="00B63032"/>
    <w:rsid w:val="00B63257"/>
    <w:rsid w:val="00B63377"/>
    <w:rsid w:val="00B63398"/>
    <w:rsid w:val="00B635D3"/>
    <w:rsid w:val="00B6377D"/>
    <w:rsid w:val="00B63A99"/>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CC4"/>
    <w:rsid w:val="00B73D51"/>
    <w:rsid w:val="00B73EE9"/>
    <w:rsid w:val="00B743C3"/>
    <w:rsid w:val="00B746D6"/>
    <w:rsid w:val="00B747D2"/>
    <w:rsid w:val="00B74BC4"/>
    <w:rsid w:val="00B74EB8"/>
    <w:rsid w:val="00B752E3"/>
    <w:rsid w:val="00B75553"/>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BF2"/>
    <w:rsid w:val="00B82C69"/>
    <w:rsid w:val="00B83092"/>
    <w:rsid w:val="00B83231"/>
    <w:rsid w:val="00B832B8"/>
    <w:rsid w:val="00B83387"/>
    <w:rsid w:val="00B833F0"/>
    <w:rsid w:val="00B83589"/>
    <w:rsid w:val="00B83C9C"/>
    <w:rsid w:val="00B83DCA"/>
    <w:rsid w:val="00B83E00"/>
    <w:rsid w:val="00B83E8C"/>
    <w:rsid w:val="00B83EE0"/>
    <w:rsid w:val="00B84437"/>
    <w:rsid w:val="00B84980"/>
    <w:rsid w:val="00B84A1F"/>
    <w:rsid w:val="00B84A7E"/>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849"/>
    <w:rsid w:val="00BF5B4A"/>
    <w:rsid w:val="00BF5BD2"/>
    <w:rsid w:val="00BF5BFC"/>
    <w:rsid w:val="00BF5C84"/>
    <w:rsid w:val="00BF5F5D"/>
    <w:rsid w:val="00BF602D"/>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7D4"/>
    <w:rsid w:val="00C01BAB"/>
    <w:rsid w:val="00C01D27"/>
    <w:rsid w:val="00C01F4B"/>
    <w:rsid w:val="00C01F92"/>
    <w:rsid w:val="00C01FB4"/>
    <w:rsid w:val="00C02024"/>
    <w:rsid w:val="00C02348"/>
    <w:rsid w:val="00C02529"/>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7CB"/>
    <w:rsid w:val="00C349DC"/>
    <w:rsid w:val="00C34D91"/>
    <w:rsid w:val="00C34DC4"/>
    <w:rsid w:val="00C34F8A"/>
    <w:rsid w:val="00C3516F"/>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F89"/>
    <w:rsid w:val="00C3704D"/>
    <w:rsid w:val="00C37254"/>
    <w:rsid w:val="00C373EF"/>
    <w:rsid w:val="00C3787D"/>
    <w:rsid w:val="00C37979"/>
    <w:rsid w:val="00C37AFB"/>
    <w:rsid w:val="00C37B07"/>
    <w:rsid w:val="00C37C7C"/>
    <w:rsid w:val="00C4005A"/>
    <w:rsid w:val="00C40073"/>
    <w:rsid w:val="00C403C9"/>
    <w:rsid w:val="00C40503"/>
    <w:rsid w:val="00C4096F"/>
    <w:rsid w:val="00C40DFB"/>
    <w:rsid w:val="00C40E88"/>
    <w:rsid w:val="00C419F3"/>
    <w:rsid w:val="00C41B03"/>
    <w:rsid w:val="00C41B6F"/>
    <w:rsid w:val="00C41C04"/>
    <w:rsid w:val="00C41CD2"/>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BE4"/>
    <w:rsid w:val="00C66D5F"/>
    <w:rsid w:val="00C66EE6"/>
    <w:rsid w:val="00C6723D"/>
    <w:rsid w:val="00C67386"/>
    <w:rsid w:val="00C673CF"/>
    <w:rsid w:val="00C67488"/>
    <w:rsid w:val="00C675C8"/>
    <w:rsid w:val="00C67697"/>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D30"/>
    <w:rsid w:val="00C7447C"/>
    <w:rsid w:val="00C7498A"/>
    <w:rsid w:val="00C749A6"/>
    <w:rsid w:val="00C74CAA"/>
    <w:rsid w:val="00C750F1"/>
    <w:rsid w:val="00C754ED"/>
    <w:rsid w:val="00C7551B"/>
    <w:rsid w:val="00C7561C"/>
    <w:rsid w:val="00C756F9"/>
    <w:rsid w:val="00C75792"/>
    <w:rsid w:val="00C757BD"/>
    <w:rsid w:val="00C75986"/>
    <w:rsid w:val="00C759AF"/>
    <w:rsid w:val="00C75B78"/>
    <w:rsid w:val="00C75DA1"/>
    <w:rsid w:val="00C75E95"/>
    <w:rsid w:val="00C760B5"/>
    <w:rsid w:val="00C761FF"/>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A5D"/>
    <w:rsid w:val="00C86BDA"/>
    <w:rsid w:val="00C86C64"/>
    <w:rsid w:val="00C86D34"/>
    <w:rsid w:val="00C86DCD"/>
    <w:rsid w:val="00C86EA6"/>
    <w:rsid w:val="00C86FCB"/>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A7A"/>
    <w:rsid w:val="00C90D0C"/>
    <w:rsid w:val="00C90E3D"/>
    <w:rsid w:val="00C90F4A"/>
    <w:rsid w:val="00C90FC6"/>
    <w:rsid w:val="00C91169"/>
    <w:rsid w:val="00C91337"/>
    <w:rsid w:val="00C91442"/>
    <w:rsid w:val="00C916B5"/>
    <w:rsid w:val="00C9174E"/>
    <w:rsid w:val="00C91900"/>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C0D"/>
    <w:rsid w:val="00C96C0E"/>
    <w:rsid w:val="00C9727A"/>
    <w:rsid w:val="00C974BD"/>
    <w:rsid w:val="00C97901"/>
    <w:rsid w:val="00C97A60"/>
    <w:rsid w:val="00C97AFF"/>
    <w:rsid w:val="00C97E99"/>
    <w:rsid w:val="00CA01E6"/>
    <w:rsid w:val="00CA0299"/>
    <w:rsid w:val="00CA0341"/>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9E"/>
    <w:rsid w:val="00D26B2A"/>
    <w:rsid w:val="00D272EA"/>
    <w:rsid w:val="00D27683"/>
    <w:rsid w:val="00D27AFF"/>
    <w:rsid w:val="00D27C7B"/>
    <w:rsid w:val="00D27C97"/>
    <w:rsid w:val="00D27D95"/>
    <w:rsid w:val="00D27F3F"/>
    <w:rsid w:val="00D27F57"/>
    <w:rsid w:val="00D301B5"/>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0A"/>
    <w:rsid w:val="00D4344A"/>
    <w:rsid w:val="00D4395A"/>
    <w:rsid w:val="00D43961"/>
    <w:rsid w:val="00D44158"/>
    <w:rsid w:val="00D446A3"/>
    <w:rsid w:val="00D449E4"/>
    <w:rsid w:val="00D44C43"/>
    <w:rsid w:val="00D44CF4"/>
    <w:rsid w:val="00D4547E"/>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C8B"/>
    <w:rsid w:val="00D60CD3"/>
    <w:rsid w:val="00D60DE8"/>
    <w:rsid w:val="00D61050"/>
    <w:rsid w:val="00D610D3"/>
    <w:rsid w:val="00D6122A"/>
    <w:rsid w:val="00D61476"/>
    <w:rsid w:val="00D61583"/>
    <w:rsid w:val="00D618EF"/>
    <w:rsid w:val="00D61B3F"/>
    <w:rsid w:val="00D61D30"/>
    <w:rsid w:val="00D622DE"/>
    <w:rsid w:val="00D62392"/>
    <w:rsid w:val="00D62503"/>
    <w:rsid w:val="00D6258D"/>
    <w:rsid w:val="00D629D0"/>
    <w:rsid w:val="00D63209"/>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3F0"/>
    <w:rsid w:val="00DC4667"/>
    <w:rsid w:val="00DC4684"/>
    <w:rsid w:val="00DC473A"/>
    <w:rsid w:val="00DC4A8A"/>
    <w:rsid w:val="00DC4D66"/>
    <w:rsid w:val="00DC4DC7"/>
    <w:rsid w:val="00DC50A6"/>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452"/>
    <w:rsid w:val="00EA04E6"/>
    <w:rsid w:val="00EA04FA"/>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FFD"/>
    <w:rsid w:val="00EC5009"/>
    <w:rsid w:val="00EC5047"/>
    <w:rsid w:val="00EC518F"/>
    <w:rsid w:val="00EC531D"/>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675"/>
    <w:rsid w:val="00ED67E1"/>
    <w:rsid w:val="00ED6D9D"/>
    <w:rsid w:val="00ED6F0D"/>
    <w:rsid w:val="00ED730E"/>
    <w:rsid w:val="00ED7487"/>
    <w:rsid w:val="00ED76D2"/>
    <w:rsid w:val="00ED7762"/>
    <w:rsid w:val="00ED7DD0"/>
    <w:rsid w:val="00EE0059"/>
    <w:rsid w:val="00EE02AD"/>
    <w:rsid w:val="00EE05A2"/>
    <w:rsid w:val="00EE064F"/>
    <w:rsid w:val="00EE0AFF"/>
    <w:rsid w:val="00EE0BF4"/>
    <w:rsid w:val="00EE0D5B"/>
    <w:rsid w:val="00EE1199"/>
    <w:rsid w:val="00EE11B7"/>
    <w:rsid w:val="00EE1442"/>
    <w:rsid w:val="00EE15D0"/>
    <w:rsid w:val="00EE16AE"/>
    <w:rsid w:val="00EE18C0"/>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C95"/>
    <w:rsid w:val="00F10D38"/>
    <w:rsid w:val="00F10EB8"/>
    <w:rsid w:val="00F1118D"/>
    <w:rsid w:val="00F1119A"/>
    <w:rsid w:val="00F11234"/>
    <w:rsid w:val="00F11271"/>
    <w:rsid w:val="00F11284"/>
    <w:rsid w:val="00F1180A"/>
    <w:rsid w:val="00F1185B"/>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426"/>
    <w:rsid w:val="00F365C3"/>
    <w:rsid w:val="00F367E2"/>
    <w:rsid w:val="00F3691B"/>
    <w:rsid w:val="00F36B8B"/>
    <w:rsid w:val="00F37278"/>
    <w:rsid w:val="00F37288"/>
    <w:rsid w:val="00F372A9"/>
    <w:rsid w:val="00F37595"/>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6CF"/>
    <w:rsid w:val="00F96CC6"/>
    <w:rsid w:val="00F96D02"/>
    <w:rsid w:val="00F9752F"/>
    <w:rsid w:val="00F97583"/>
    <w:rsid w:val="00F9786F"/>
    <w:rsid w:val="00F97FAD"/>
    <w:rsid w:val="00FA0039"/>
    <w:rsid w:val="00FA044A"/>
    <w:rsid w:val="00FA054B"/>
    <w:rsid w:val="00FA056C"/>
    <w:rsid w:val="00FA08D4"/>
    <w:rsid w:val="00FA09D7"/>
    <w:rsid w:val="00FA0A26"/>
    <w:rsid w:val="00FA1341"/>
    <w:rsid w:val="00FA15E8"/>
    <w:rsid w:val="00FA1655"/>
    <w:rsid w:val="00FA169B"/>
    <w:rsid w:val="00FA1F4E"/>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76429</TotalTime>
  <Pages>3</Pages>
  <Words>903</Words>
  <Characters>5152</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1488</cp:revision>
  <dcterms:created xsi:type="dcterms:W3CDTF">2024-06-20T08:51:00Z</dcterms:created>
  <dcterms:modified xsi:type="dcterms:W3CDTF">2024-09-08T14:05:00Z</dcterms:modified>
  <cp:category/>
</cp:coreProperties>
</file>