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8729" w14:textId="77777777" w:rsidR="00004723" w:rsidRDefault="00004723" w:rsidP="00004723">
      <w:pPr>
        <w:pStyle w:val="afffffffffffffffffffffffffff5"/>
        <w:rPr>
          <w:rFonts w:ascii="Verdana" w:hAnsi="Verdana"/>
          <w:color w:val="000000"/>
          <w:sz w:val="21"/>
          <w:szCs w:val="21"/>
        </w:rPr>
      </w:pPr>
      <w:r>
        <w:rPr>
          <w:rFonts w:ascii="Helvetica" w:hAnsi="Helvetica" w:cs="Helvetica"/>
          <w:b/>
          <w:bCs w:val="0"/>
          <w:color w:val="222222"/>
          <w:sz w:val="21"/>
          <w:szCs w:val="21"/>
        </w:rPr>
        <w:t>Иманалиев, Каныбек Капашович.</w:t>
      </w:r>
    </w:p>
    <w:p w14:paraId="71E623CE" w14:textId="77777777" w:rsidR="00004723" w:rsidRDefault="00004723" w:rsidP="00004723">
      <w:pPr>
        <w:pStyle w:val="20"/>
        <w:spacing w:before="0" w:after="312"/>
        <w:rPr>
          <w:rFonts w:ascii="Arial" w:hAnsi="Arial" w:cs="Arial"/>
          <w:caps/>
          <w:color w:val="333333"/>
          <w:sz w:val="27"/>
          <w:szCs w:val="27"/>
        </w:rPr>
      </w:pPr>
      <w:r>
        <w:rPr>
          <w:rFonts w:ascii="Helvetica" w:hAnsi="Helvetica" w:cs="Helvetica"/>
          <w:caps/>
          <w:color w:val="222222"/>
          <w:sz w:val="21"/>
          <w:szCs w:val="21"/>
        </w:rPr>
        <w:t>Проблемы и перспективы этнополитической консолидации в Кыргызской Республике : политологический анализ : диссертация ... доктора политических наук : 23.00.04 / Иманалиев Каныбек Капашович; [Место защиты: Дипломат. акад. МИД РФ]. - Москва, 2010. - 394 с.</w:t>
      </w:r>
    </w:p>
    <w:p w14:paraId="24F8960A" w14:textId="77777777" w:rsidR="00004723" w:rsidRDefault="00004723" w:rsidP="0000472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Иманалиев, Каныбек Капашович</w:t>
      </w:r>
    </w:p>
    <w:p w14:paraId="6FA0CF61"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409C9A"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Историко-философский генезис национальной идеи</w:t>
      </w:r>
    </w:p>
    <w:p w14:paraId="54C463D6"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Соотношение категорий «идея» и «национальная идея»</w:t>
      </w:r>
    </w:p>
    <w:p w14:paraId="0D36E2CF"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Идеал и национальный идеал</w:t>
      </w:r>
    </w:p>
    <w:p w14:paraId="0DA7DF6B"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Идеология и национальная идеология</w:t>
      </w:r>
    </w:p>
    <w:p w14:paraId="7C32B288"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Национальная идея в России: история и современность</w:t>
      </w:r>
    </w:p>
    <w:p w14:paraId="3FF8011E"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Славянофилы и западники в российской научной мысли</w:t>
      </w:r>
    </w:p>
    <w:p w14:paraId="284FC387"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Почвенничество в российской философской традиции</w:t>
      </w:r>
    </w:p>
    <w:p w14:paraId="170CCD8A"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евразийства на формирование национальной идеи России</w:t>
      </w:r>
    </w:p>
    <w:p w14:paraId="6135E326"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Национальная идея в постсоветской России</w:t>
      </w:r>
    </w:p>
    <w:p w14:paraId="6B581599"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Национальная идея, идеология и идентичность 115 в современных условиях</w:t>
      </w:r>
    </w:p>
    <w:p w14:paraId="2D4184E5"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Общественно-политический подход к анализу понятий национальная 115 идея и национальная идеология.</w:t>
      </w:r>
    </w:p>
    <w:p w14:paraId="459417D6"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Идентичность, национальная идентичность и глобализация</w:t>
      </w:r>
    </w:p>
    <w:p w14:paraId="5D6353FE"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Нации и идеи</w:t>
      </w:r>
    </w:p>
    <w:p w14:paraId="469A1CA7"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Традиционные и современные концепции идеологии</w:t>
      </w:r>
    </w:p>
    <w:p w14:paraId="214A034B"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Проблемы и перспективы этнополитической консолидации 257 в Кыргызской Республике</w:t>
      </w:r>
    </w:p>
    <w:p w14:paraId="2F6D18CF"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Национальная идея как фактор этнополитической консолидации 257 кыргызов до XXI века</w:t>
      </w:r>
    </w:p>
    <w:p w14:paraId="075D7865"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Проблема поиска национальной идеи и этнополитической 282 консолидации в суверенном Кыргызстане</w:t>
      </w:r>
    </w:p>
    <w:p w14:paraId="27E08133" w14:textId="77777777" w:rsidR="00004723" w:rsidRDefault="00004723" w:rsidP="000047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4.3.Перспективы формирования национальной идеи и этнополитической 295 консолидации современного Кыргызстана</w:t>
      </w:r>
    </w:p>
    <w:p w14:paraId="40294F55" w14:textId="3D97642D" w:rsidR="00050BAD" w:rsidRPr="00004723" w:rsidRDefault="00050BAD" w:rsidP="00004723"/>
    <w:sectPr w:rsidR="00050BAD" w:rsidRPr="000047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9D0A" w14:textId="77777777" w:rsidR="006118CA" w:rsidRDefault="006118CA">
      <w:pPr>
        <w:spacing w:after="0" w:line="240" w:lineRule="auto"/>
      </w:pPr>
      <w:r>
        <w:separator/>
      </w:r>
    </w:p>
  </w:endnote>
  <w:endnote w:type="continuationSeparator" w:id="0">
    <w:p w14:paraId="1477ACAC" w14:textId="77777777" w:rsidR="006118CA" w:rsidRDefault="0061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89EB" w14:textId="77777777" w:rsidR="006118CA" w:rsidRDefault="006118CA"/>
    <w:p w14:paraId="67CBECE9" w14:textId="77777777" w:rsidR="006118CA" w:rsidRDefault="006118CA"/>
    <w:p w14:paraId="154CA042" w14:textId="77777777" w:rsidR="006118CA" w:rsidRDefault="006118CA"/>
    <w:p w14:paraId="37ACAFE3" w14:textId="77777777" w:rsidR="006118CA" w:rsidRDefault="006118CA"/>
    <w:p w14:paraId="76E45BDF" w14:textId="77777777" w:rsidR="006118CA" w:rsidRDefault="006118CA"/>
    <w:p w14:paraId="31A573FF" w14:textId="77777777" w:rsidR="006118CA" w:rsidRDefault="006118CA"/>
    <w:p w14:paraId="335FCC63" w14:textId="77777777" w:rsidR="006118CA" w:rsidRDefault="006118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3BA0FA" wp14:editId="739B85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F24C2" w14:textId="77777777" w:rsidR="006118CA" w:rsidRDefault="006118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3BA0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8F24C2" w14:textId="77777777" w:rsidR="006118CA" w:rsidRDefault="006118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30C821" w14:textId="77777777" w:rsidR="006118CA" w:rsidRDefault="006118CA"/>
    <w:p w14:paraId="537A95D8" w14:textId="77777777" w:rsidR="006118CA" w:rsidRDefault="006118CA"/>
    <w:p w14:paraId="20D3630D" w14:textId="77777777" w:rsidR="006118CA" w:rsidRDefault="006118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4BB1F7" wp14:editId="62F728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25DC2" w14:textId="77777777" w:rsidR="006118CA" w:rsidRDefault="006118CA"/>
                          <w:p w14:paraId="7323E2CB" w14:textId="77777777" w:rsidR="006118CA" w:rsidRDefault="006118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BB1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925DC2" w14:textId="77777777" w:rsidR="006118CA" w:rsidRDefault="006118CA"/>
                    <w:p w14:paraId="7323E2CB" w14:textId="77777777" w:rsidR="006118CA" w:rsidRDefault="006118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8BAC8E" w14:textId="77777777" w:rsidR="006118CA" w:rsidRDefault="006118CA"/>
    <w:p w14:paraId="5167C4B0" w14:textId="77777777" w:rsidR="006118CA" w:rsidRDefault="006118CA">
      <w:pPr>
        <w:rPr>
          <w:sz w:val="2"/>
          <w:szCs w:val="2"/>
        </w:rPr>
      </w:pPr>
    </w:p>
    <w:p w14:paraId="14F16C81" w14:textId="77777777" w:rsidR="006118CA" w:rsidRDefault="006118CA"/>
    <w:p w14:paraId="0CDC5F2B" w14:textId="77777777" w:rsidR="006118CA" w:rsidRDefault="006118CA">
      <w:pPr>
        <w:spacing w:after="0" w:line="240" w:lineRule="auto"/>
      </w:pPr>
    </w:p>
  </w:footnote>
  <w:footnote w:type="continuationSeparator" w:id="0">
    <w:p w14:paraId="4AA6D621" w14:textId="77777777" w:rsidR="006118CA" w:rsidRDefault="00611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8CA"/>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86528</TotalTime>
  <Pages>2</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3280</cp:revision>
  <cp:lastPrinted>2009-02-06T05:36:00Z</cp:lastPrinted>
  <dcterms:created xsi:type="dcterms:W3CDTF">2024-01-07T13:43:00Z</dcterms:created>
  <dcterms:modified xsi:type="dcterms:W3CDTF">2025-05-02T11:39:00Z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