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5E3BAF" w:rsidRDefault="005E3BAF" w:rsidP="005E3BAF">
      <w:r w:rsidRPr="00573F05">
        <w:rPr>
          <w:rFonts w:ascii="Times New Roman" w:eastAsia="Times New Roman" w:hAnsi="Times New Roman"/>
          <w:b/>
          <w:sz w:val="24"/>
          <w:szCs w:val="24"/>
        </w:rPr>
        <w:t>Гуменюк-Сичевська Жанна Віталіївна</w:t>
      </w:r>
      <w:r w:rsidRPr="00DA09A6">
        <w:rPr>
          <w:rFonts w:ascii="Times New Roman" w:eastAsia="Times New Roman" w:hAnsi="Times New Roman"/>
          <w:b/>
          <w:sz w:val="24"/>
          <w:szCs w:val="24"/>
        </w:rPr>
        <w:t>,</w:t>
      </w:r>
      <w:r w:rsidRPr="00573F05">
        <w:rPr>
          <w:rFonts w:ascii="Times New Roman" w:eastAsia="Times New Roman" w:hAnsi="Times New Roman"/>
          <w:sz w:val="24"/>
          <w:szCs w:val="24"/>
        </w:rPr>
        <w:t xml:space="preserve"> старший науковий співробітник відділу </w:t>
      </w:r>
      <w:r w:rsidRPr="00FD11AC">
        <w:rPr>
          <w:rFonts w:ascii="Times New Roman" w:eastAsia="Times New Roman" w:hAnsi="Times New Roman"/>
          <w:bCs/>
          <w:sz w:val="24"/>
          <w:szCs w:val="24"/>
          <w:shd w:val="clear" w:color="auto" w:fill="FFFFFF"/>
        </w:rPr>
        <w:t>фізики і технології низьковимірних систем</w:t>
      </w:r>
      <w:r w:rsidRPr="00DA09A6">
        <w:rPr>
          <w:rFonts w:ascii="Times New Roman" w:eastAsia="Times New Roman" w:hAnsi="Times New Roman"/>
          <w:bCs/>
          <w:sz w:val="24"/>
          <w:szCs w:val="24"/>
          <w:shd w:val="clear" w:color="auto" w:fill="FFFFFF"/>
        </w:rPr>
        <w:t>,</w:t>
      </w:r>
      <w:r>
        <w:rPr>
          <w:rFonts w:ascii="Times New Roman" w:eastAsia="Times New Roman" w:hAnsi="Times New Roman"/>
          <w:b/>
          <w:bCs/>
          <w:sz w:val="24"/>
          <w:szCs w:val="24"/>
          <w:shd w:val="clear" w:color="auto" w:fill="FFFFFF"/>
        </w:rPr>
        <w:t xml:space="preserve"> </w:t>
      </w:r>
      <w:r>
        <w:rPr>
          <w:rFonts w:ascii="Times New Roman" w:eastAsia="Times New Roman" w:hAnsi="Times New Roman"/>
          <w:sz w:val="24"/>
          <w:szCs w:val="24"/>
        </w:rPr>
        <w:t>Інститут</w:t>
      </w:r>
      <w:r w:rsidRPr="00FD11AC">
        <w:rPr>
          <w:rFonts w:ascii="Times New Roman" w:eastAsia="Times New Roman" w:hAnsi="Times New Roman"/>
          <w:sz w:val="24"/>
          <w:szCs w:val="24"/>
        </w:rPr>
        <w:t xml:space="preserve"> фізики напівпровідників ім. В. Є. Лашкарьова НАН України. Назва дисертації: «</w:t>
      </w:r>
      <w:r w:rsidRPr="00FD11AC">
        <w:rPr>
          <w:rFonts w:ascii="Times New Roman" w:eastAsia="TimesNewRoman,Bold" w:hAnsi="Times New Roman"/>
          <w:bCs/>
          <w:sz w:val="24"/>
          <w:szCs w:val="24"/>
        </w:rPr>
        <w:t>Оптоелектронні властивості низьковимірних структур на основі вузькощілинних напівпровідників в ІЧ і ТГц діапазонах спектру</w:t>
      </w:r>
      <w:r w:rsidRPr="00FD11AC">
        <w:rPr>
          <w:rFonts w:ascii="Times New Roman" w:eastAsia="Times New Roman" w:hAnsi="Times New Roman"/>
          <w:sz w:val="24"/>
          <w:szCs w:val="24"/>
        </w:rPr>
        <w:t xml:space="preserve">». Шифр та назва спеціальності – </w:t>
      </w:r>
      <w:r w:rsidRPr="00FD11AC">
        <w:rPr>
          <w:rFonts w:ascii="Times New Roman" w:eastAsia="Times New Roman" w:hAnsi="Times New Roman"/>
          <w:sz w:val="24"/>
          <w:szCs w:val="24"/>
          <w:shd w:val="clear" w:color="auto" w:fill="FFFFFF"/>
        </w:rPr>
        <w:t>01.04.01</w:t>
      </w:r>
      <w:r w:rsidRPr="00FD11A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D11AC">
        <w:rPr>
          <w:rFonts w:ascii="Times New Roman" w:eastAsia="Times New Roman" w:hAnsi="Times New Roman"/>
          <w:sz w:val="24"/>
          <w:szCs w:val="24"/>
        </w:rPr>
        <w:t>фізика приладів, елементів</w:t>
      </w:r>
      <w:r>
        <w:rPr>
          <w:rFonts w:ascii="Times New Roman" w:eastAsia="Times New Roman" w:hAnsi="Times New Roman"/>
          <w:sz w:val="24"/>
          <w:szCs w:val="24"/>
        </w:rPr>
        <w:t xml:space="preserve"> і систем. Спецрада Д 26.199.01</w:t>
      </w:r>
      <w:r w:rsidRPr="00FD11AC">
        <w:rPr>
          <w:rFonts w:ascii="Times New Roman" w:eastAsia="Times New Roman" w:hAnsi="Times New Roman"/>
          <w:sz w:val="24"/>
          <w:szCs w:val="24"/>
        </w:rPr>
        <w:t xml:space="preserve"> </w:t>
      </w:r>
      <w:r w:rsidRPr="00573F05">
        <w:rPr>
          <w:rFonts w:ascii="Times New Roman" w:eastAsia="Times New Roman" w:hAnsi="Times New Roman"/>
          <w:sz w:val="24"/>
          <w:szCs w:val="24"/>
        </w:rPr>
        <w:t>Інституту фізики напівпровідників ім. В.</w:t>
      </w:r>
      <w:r>
        <w:rPr>
          <w:rFonts w:ascii="Times New Roman" w:eastAsia="Times New Roman" w:hAnsi="Times New Roman"/>
          <w:sz w:val="24"/>
          <w:szCs w:val="24"/>
        </w:rPr>
        <w:t xml:space="preserve"> </w:t>
      </w:r>
      <w:r w:rsidRPr="00573F05">
        <w:rPr>
          <w:rFonts w:ascii="Times New Roman" w:eastAsia="Times New Roman" w:hAnsi="Times New Roman"/>
          <w:sz w:val="24"/>
          <w:szCs w:val="24"/>
        </w:rPr>
        <w:t>Є. Лашкарьова</w:t>
      </w:r>
    </w:p>
    <w:sectPr w:rsidR="00A11521" w:rsidRPr="005E3BA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5E3BAF" w:rsidRPr="005E3BA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D99C8-B54F-426A-94AC-B88AADDA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71</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2021-06-11T16:55:00Z</dcterms:created>
  <dcterms:modified xsi:type="dcterms:W3CDTF">2021-06-11T17:59:00Z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