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A6D32"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hint="eastAsia"/>
          <w:b/>
          <w:bCs/>
          <w:color w:val="222222"/>
          <w:sz w:val="21"/>
          <w:szCs w:val="21"/>
        </w:rPr>
        <w:t>Коржева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Наталия</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Валерьевна</w:t>
      </w:r>
      <w:r w:rsidRPr="001913ED">
        <w:rPr>
          <w:rFonts w:ascii="Helvetica" w:hAnsi="Helvetica" w:cs="Helvetica"/>
          <w:b/>
          <w:bCs/>
          <w:color w:val="222222"/>
          <w:sz w:val="21"/>
          <w:szCs w:val="21"/>
        </w:rPr>
        <w:t>.</w:t>
      </w:r>
    </w:p>
    <w:p w14:paraId="32DBD14F"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hint="eastAsia"/>
          <w:b/>
          <w:bCs/>
          <w:color w:val="222222"/>
          <w:sz w:val="21"/>
          <w:szCs w:val="21"/>
        </w:rPr>
        <w:t>Структурно</w:t>
      </w:r>
      <w:r w:rsidRPr="001913ED">
        <w:rPr>
          <w:rFonts w:ascii="Helvetica" w:hAnsi="Helvetica" w:cs="Helvetica"/>
          <w:b/>
          <w:bCs/>
          <w:color w:val="222222"/>
          <w:sz w:val="21"/>
          <w:szCs w:val="21"/>
        </w:rPr>
        <w:t>-</w:t>
      </w:r>
      <w:r w:rsidRPr="001913ED">
        <w:rPr>
          <w:rFonts w:ascii="Helvetica" w:hAnsi="Helvetica" w:cs="Helvetica" w:hint="eastAsia"/>
          <w:b/>
          <w:bCs/>
          <w:color w:val="222222"/>
          <w:sz w:val="21"/>
          <w:szCs w:val="21"/>
        </w:rPr>
        <w:t>функциональное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исследование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канала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выхода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РНК</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транскрипционном</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комплексе</w:t>
      </w:r>
      <w:r w:rsidRPr="001913ED">
        <w:rPr>
          <w:rFonts w:ascii="Helvetica" w:hAnsi="Helvetica" w:cs="Helvetica"/>
          <w:b/>
          <w:bCs/>
          <w:color w:val="222222"/>
          <w:sz w:val="21"/>
          <w:szCs w:val="21"/>
        </w:rPr>
        <w:t xml:space="preserve"> E. coli : </w:t>
      </w:r>
      <w:r w:rsidRPr="001913ED">
        <w:rPr>
          <w:rFonts w:ascii="Helvetica" w:hAnsi="Helvetica" w:cs="Helvetica" w:hint="eastAsia"/>
          <w:b/>
          <w:bCs/>
          <w:color w:val="222222"/>
          <w:sz w:val="21"/>
          <w:szCs w:val="21"/>
        </w:rPr>
        <w:t>диссертация</w:t>
      </w:r>
      <w:r w:rsidRPr="001913ED">
        <w:rPr>
          <w:rFonts w:ascii="Helvetica" w:hAnsi="Helvetica" w:cs="Helvetica"/>
          <w:b/>
          <w:bCs/>
          <w:color w:val="222222"/>
          <w:sz w:val="21"/>
          <w:szCs w:val="21"/>
        </w:rPr>
        <w:t xml:space="preserve"> ... </w:t>
      </w:r>
      <w:r w:rsidRPr="001913ED">
        <w:rPr>
          <w:rFonts w:ascii="Helvetica" w:hAnsi="Helvetica" w:cs="Helvetica" w:hint="eastAsia"/>
          <w:b/>
          <w:bCs/>
          <w:color w:val="222222"/>
          <w:sz w:val="21"/>
          <w:szCs w:val="21"/>
        </w:rPr>
        <w:t>кандидата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биологических</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наук</w:t>
      </w:r>
      <w:r w:rsidRPr="001913ED">
        <w:rPr>
          <w:rFonts w:ascii="Helvetica" w:hAnsi="Helvetica" w:cs="Helvetica"/>
          <w:b/>
          <w:bCs/>
          <w:color w:val="222222"/>
          <w:sz w:val="21"/>
          <w:szCs w:val="21"/>
        </w:rPr>
        <w:t xml:space="preserve"> : 03.00.03. - </w:t>
      </w:r>
      <w:r w:rsidRPr="001913ED">
        <w:rPr>
          <w:rFonts w:ascii="Helvetica" w:hAnsi="Helvetica" w:cs="Helvetica" w:hint="eastAsia"/>
          <w:b/>
          <w:bCs/>
          <w:color w:val="222222"/>
          <w:sz w:val="21"/>
          <w:szCs w:val="21"/>
        </w:rPr>
        <w:t>Москва</w:t>
      </w:r>
      <w:r w:rsidRPr="001913ED">
        <w:rPr>
          <w:rFonts w:ascii="Helvetica" w:hAnsi="Helvetica" w:cs="Helvetica"/>
          <w:b/>
          <w:bCs/>
          <w:color w:val="222222"/>
          <w:sz w:val="21"/>
          <w:szCs w:val="21"/>
        </w:rPr>
        <w:t xml:space="preserve">, 1999. - 126 </w:t>
      </w:r>
      <w:r w:rsidRPr="001913ED">
        <w:rPr>
          <w:rFonts w:ascii="Helvetica" w:hAnsi="Helvetica" w:cs="Helvetica" w:hint="eastAsia"/>
          <w:b/>
          <w:bCs/>
          <w:color w:val="222222"/>
          <w:sz w:val="21"/>
          <w:szCs w:val="21"/>
        </w:rPr>
        <w:t>с</w:t>
      </w:r>
      <w:r w:rsidRPr="001913ED">
        <w:rPr>
          <w:rFonts w:ascii="Helvetica" w:hAnsi="Helvetica" w:cs="Helvetica"/>
          <w:b/>
          <w:bCs/>
          <w:color w:val="222222"/>
          <w:sz w:val="21"/>
          <w:szCs w:val="21"/>
        </w:rPr>
        <w:t xml:space="preserve">. : </w:t>
      </w:r>
      <w:r w:rsidRPr="001913ED">
        <w:rPr>
          <w:rFonts w:ascii="Helvetica" w:hAnsi="Helvetica" w:cs="Helvetica" w:hint="eastAsia"/>
          <w:b/>
          <w:bCs/>
          <w:color w:val="222222"/>
          <w:sz w:val="21"/>
          <w:szCs w:val="21"/>
        </w:rPr>
        <w:t>ил</w:t>
      </w:r>
      <w:r w:rsidRPr="001913ED">
        <w:rPr>
          <w:rFonts w:ascii="Helvetica" w:hAnsi="Helvetica" w:cs="Helvetica"/>
          <w:b/>
          <w:bCs/>
          <w:color w:val="222222"/>
          <w:sz w:val="21"/>
          <w:szCs w:val="21"/>
        </w:rPr>
        <w:t>.</w:t>
      </w:r>
    </w:p>
    <w:p w14:paraId="35F99BBE"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hint="eastAsia"/>
          <w:b/>
          <w:bCs/>
          <w:color w:val="222222"/>
          <w:sz w:val="21"/>
          <w:szCs w:val="21"/>
        </w:rPr>
        <w:t>больше</w:t>
      </w:r>
    </w:p>
    <w:p w14:paraId="43D88BE9"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hint="eastAsia"/>
          <w:b/>
          <w:bCs/>
          <w:color w:val="222222"/>
          <w:sz w:val="21"/>
          <w:szCs w:val="21"/>
        </w:rPr>
        <w:t>Цитаты</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из</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текста</w:t>
      </w:r>
      <w:r w:rsidRPr="001913ED">
        <w:rPr>
          <w:rFonts w:ascii="Helvetica" w:hAnsi="Helvetica" w:cs="Helvetica"/>
          <w:b/>
          <w:bCs/>
          <w:color w:val="222222"/>
          <w:sz w:val="21"/>
          <w:szCs w:val="21"/>
        </w:rPr>
        <w:t>:</w:t>
      </w:r>
    </w:p>
    <w:p w14:paraId="657C32D9"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hint="eastAsia"/>
          <w:b/>
          <w:bCs/>
          <w:color w:val="222222"/>
          <w:sz w:val="21"/>
          <w:szCs w:val="21"/>
        </w:rPr>
        <w:t>стр</w:t>
      </w:r>
      <w:r w:rsidRPr="001913ED">
        <w:rPr>
          <w:rFonts w:ascii="Helvetica" w:hAnsi="Helvetica" w:cs="Helvetica"/>
          <w:b/>
          <w:bCs/>
          <w:color w:val="222222"/>
          <w:sz w:val="21"/>
          <w:szCs w:val="21"/>
        </w:rPr>
        <w:t>. 1</w:t>
      </w:r>
    </w:p>
    <w:p w14:paraId="68B79A6D"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hint="eastAsia"/>
          <w:b/>
          <w:bCs/>
          <w:color w:val="222222"/>
          <w:sz w:val="21"/>
          <w:szCs w:val="21"/>
        </w:rPr>
        <w:t>ИНСТИТУТ</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МОЛЕКУЛЯРНОЙ</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ГЕНЕТИКИ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РОССЖЙСКОЙ</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АКАДЕМИИ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НАУК</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п</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х</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рукописи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КОРЖЕВА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Наталия</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Валерьевна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СТРУКТУРНО</w:t>
      </w:r>
      <w:r w:rsidRPr="001913ED">
        <w:rPr>
          <w:rFonts w:ascii="Helvetica" w:hAnsi="Helvetica" w:cs="Helvetica"/>
          <w:b/>
          <w:bCs/>
          <w:color w:val="222222"/>
          <w:sz w:val="21"/>
          <w:szCs w:val="21"/>
        </w:rPr>
        <w:t>-</w:t>
      </w:r>
      <w:r w:rsidRPr="001913ED">
        <w:rPr>
          <w:rFonts w:ascii="Helvetica" w:hAnsi="Helvetica" w:cs="Helvetica" w:hint="eastAsia"/>
          <w:b/>
          <w:bCs/>
          <w:color w:val="222222"/>
          <w:sz w:val="21"/>
          <w:szCs w:val="21"/>
        </w:rPr>
        <w:t>ФУНКЩОНАЛЬНОЕ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КОМПЛЕКСЕ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ИССЛЕДОВАНИЕ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КАНАЛА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ВЫХОДА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РНК</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ТРАНСКРИПЩОННОМ</w:t>
      </w:r>
      <w:r w:rsidRPr="001913ED">
        <w:rPr>
          <w:rFonts w:ascii="Helvetica" w:hAnsi="Helvetica" w:cs="Helvetica"/>
          <w:b/>
          <w:bCs/>
          <w:color w:val="222222"/>
          <w:sz w:val="21"/>
          <w:szCs w:val="21"/>
        </w:rPr>
        <w:t xml:space="preserve"> COLI (03.00.03 - </w:t>
      </w:r>
      <w:r w:rsidRPr="001913ED">
        <w:rPr>
          <w:rFonts w:ascii="Helvetica" w:hAnsi="Helvetica" w:cs="Helvetica" w:hint="eastAsia"/>
          <w:b/>
          <w:bCs/>
          <w:color w:val="222222"/>
          <w:sz w:val="21"/>
          <w:szCs w:val="21"/>
        </w:rPr>
        <w:t>м</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л</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к</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у</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л</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я</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я</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биология</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Диссертация</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соискание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ученой</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степени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к</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д</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д</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а</w:t>
      </w:r>
    </w:p>
    <w:p w14:paraId="66AC4181"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hint="eastAsia"/>
          <w:b/>
          <w:bCs/>
          <w:color w:val="222222"/>
          <w:sz w:val="21"/>
          <w:szCs w:val="21"/>
        </w:rPr>
        <w:t>стр</w:t>
      </w:r>
      <w:r w:rsidRPr="001913ED">
        <w:rPr>
          <w:rFonts w:ascii="Helvetica" w:hAnsi="Helvetica" w:cs="Helvetica"/>
          <w:b/>
          <w:bCs/>
          <w:color w:val="222222"/>
          <w:sz w:val="21"/>
          <w:szCs w:val="21"/>
        </w:rPr>
        <w:t>. 6</w:t>
      </w:r>
    </w:p>
    <w:p w14:paraId="7959E001"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hint="eastAsia"/>
          <w:b/>
          <w:bCs/>
          <w:color w:val="222222"/>
          <w:sz w:val="21"/>
          <w:szCs w:val="21"/>
        </w:rPr>
        <w:t>участков</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которые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могут</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взаимодействовать</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РНК</w:t>
      </w:r>
      <w:r w:rsidRPr="001913ED">
        <w:rPr>
          <w:rFonts w:ascii="Helvetica" w:hAnsi="Helvetica" w:cs="Helvetica"/>
          <w:b/>
          <w:bCs/>
          <w:color w:val="222222"/>
          <w:sz w:val="21"/>
          <w:szCs w:val="21"/>
        </w:rPr>
        <w:t>-</w:t>
      </w:r>
      <w:r w:rsidRPr="001913ED">
        <w:rPr>
          <w:rFonts w:ascii="Helvetica" w:hAnsi="Helvetica" w:cs="Helvetica" w:hint="eastAsia"/>
          <w:b/>
          <w:bCs/>
          <w:color w:val="222222"/>
          <w:sz w:val="21"/>
          <w:szCs w:val="21"/>
        </w:rPr>
        <w:t>полимеразой</w:t>
      </w:r>
      <w:r w:rsidRPr="001913ED">
        <w:rPr>
          <w:rFonts w:ascii="Helvetica" w:hAnsi="Helvetica" w:cs="Helvetica"/>
          <w:b/>
          <w:bCs/>
          <w:color w:val="222222"/>
          <w:sz w:val="21"/>
          <w:szCs w:val="21"/>
        </w:rPr>
        <w:t xml:space="preserve">. 6 </w:t>
      </w:r>
      <w:r w:rsidRPr="001913ED">
        <w:rPr>
          <w:rFonts w:ascii="Helvetica" w:hAnsi="Helvetica" w:cs="Helvetica" w:hint="eastAsia"/>
          <w:b/>
          <w:bCs/>
          <w:color w:val="222222"/>
          <w:sz w:val="21"/>
          <w:szCs w:val="21"/>
        </w:rPr>
        <w:t>Канал</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формируется</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выхода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растущего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РНК</w:t>
      </w:r>
      <w:r w:rsidRPr="001913ED">
        <w:rPr>
          <w:rFonts w:ascii="Helvetica" w:hAnsi="Helvetica" w:cs="Helvetica"/>
          <w:b/>
          <w:bCs/>
          <w:color w:val="222222"/>
          <w:sz w:val="21"/>
          <w:szCs w:val="21"/>
        </w:rPr>
        <w:t>-</w:t>
      </w:r>
      <w:r w:rsidRPr="001913ED">
        <w:rPr>
          <w:rFonts w:ascii="Helvetica" w:hAnsi="Helvetica" w:cs="Helvetica" w:hint="eastAsia"/>
          <w:b/>
          <w:bCs/>
          <w:color w:val="222222"/>
          <w:sz w:val="21"/>
          <w:szCs w:val="21"/>
        </w:rPr>
        <w:t>продукта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ДНК</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рамках</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этой</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схемы</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участками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фермента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районах</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РНК</w:t>
      </w:r>
      <w:r w:rsidRPr="001913ED">
        <w:rPr>
          <w:rFonts w:ascii="Helvetica" w:hAnsi="Helvetica" w:cs="Helvetica"/>
          <w:b/>
          <w:bCs/>
          <w:color w:val="222222"/>
          <w:sz w:val="21"/>
          <w:szCs w:val="21"/>
        </w:rPr>
        <w:t>-</w:t>
      </w:r>
      <w:r w:rsidRPr="001913ED">
        <w:rPr>
          <w:rFonts w:ascii="Helvetica" w:hAnsi="Helvetica" w:cs="Helvetica" w:hint="eastAsia"/>
          <w:b/>
          <w:bCs/>
          <w:color w:val="222222"/>
          <w:sz w:val="21"/>
          <w:szCs w:val="21"/>
        </w:rPr>
        <w:t>ДНК</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г</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д</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у</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п</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л</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к</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д</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й</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РНК</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к</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к</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у</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ю</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щ</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м</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к</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п</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м</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по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х</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д</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у</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е</w:t>
      </w:r>
    </w:p>
    <w:p w14:paraId="07F38705"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hint="eastAsia"/>
          <w:b/>
          <w:bCs/>
          <w:color w:val="222222"/>
          <w:sz w:val="21"/>
          <w:szCs w:val="21"/>
        </w:rPr>
        <w:t>стр</w:t>
      </w:r>
      <w:r w:rsidRPr="001913ED">
        <w:rPr>
          <w:rFonts w:ascii="Helvetica" w:hAnsi="Helvetica" w:cs="Helvetica"/>
          <w:b/>
          <w:bCs/>
          <w:color w:val="222222"/>
          <w:sz w:val="21"/>
          <w:szCs w:val="21"/>
        </w:rPr>
        <w:t>. 7</w:t>
      </w:r>
    </w:p>
    <w:p w14:paraId="248F79A6"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hint="eastAsia"/>
          <w:b/>
          <w:bCs/>
          <w:color w:val="222222"/>
          <w:sz w:val="21"/>
          <w:szCs w:val="21"/>
        </w:rPr>
        <w:t>работы</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задачи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исследования</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Целью</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работы</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являлось</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растущей</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структурных</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остова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за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функциональных</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ДНК</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взаимодействий</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РНК</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субъединицами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РНК</w:t>
      </w:r>
      <w:r w:rsidRPr="001913ED">
        <w:rPr>
          <w:rFonts w:ascii="Helvetica" w:hAnsi="Helvetica" w:cs="Helvetica"/>
          <w:b/>
          <w:bCs/>
          <w:color w:val="222222"/>
          <w:sz w:val="21"/>
          <w:szCs w:val="21"/>
        </w:rPr>
        <w:t>-</w:t>
      </w:r>
      <w:r w:rsidRPr="001913ED">
        <w:rPr>
          <w:rFonts w:ascii="Helvetica" w:hAnsi="Helvetica" w:cs="Helvetica" w:hint="eastAsia"/>
          <w:b/>
          <w:bCs/>
          <w:color w:val="222222"/>
          <w:sz w:val="21"/>
          <w:szCs w:val="21"/>
        </w:rPr>
        <w:t>полимеразы</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машины</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ответственных</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главные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свойства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транскрипционной</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б</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л</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ь</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ь</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п</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ц</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ь</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процессе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э</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л</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г</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ц</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 </w:t>
      </w:r>
      <w:r w:rsidRPr="001913ED">
        <w:rPr>
          <w:rFonts w:ascii="Helvetica" w:hAnsi="Helvetica" w:cs="Helvetica" w:hint="eastAsia"/>
          <w:b/>
          <w:bCs/>
          <w:color w:val="222222"/>
          <w:sz w:val="21"/>
          <w:szCs w:val="21"/>
        </w:rPr>
        <w:t>В</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работе</w:t>
      </w:r>
    </w:p>
    <w:p w14:paraId="2F3A9CF0" w14:textId="77777777" w:rsidR="001913ED" w:rsidRPr="001913ED" w:rsidRDefault="001913ED" w:rsidP="001913ED">
      <w:pPr>
        <w:rPr>
          <w:rFonts w:ascii="Helvetica" w:hAnsi="Helvetica" w:cs="Helvetica"/>
          <w:b/>
          <w:bCs/>
          <w:color w:val="222222"/>
          <w:sz w:val="21"/>
          <w:szCs w:val="21"/>
        </w:rPr>
      </w:pPr>
    </w:p>
    <w:p w14:paraId="76A36F89"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hint="eastAsia"/>
          <w:b/>
          <w:bCs/>
          <w:color w:val="222222"/>
          <w:sz w:val="21"/>
          <w:szCs w:val="21"/>
        </w:rPr>
        <w:t>Оглавление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диссертации</w:t>
      </w:r>
    </w:p>
    <w:p w14:paraId="76FADE7E"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hint="eastAsia"/>
          <w:b/>
          <w:bCs/>
          <w:color w:val="222222"/>
          <w:sz w:val="21"/>
          <w:szCs w:val="21"/>
        </w:rPr>
        <w:t>кандидат</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биологических</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наук</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Коржева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Наталия</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Валерьевна</w:t>
      </w:r>
    </w:p>
    <w:p w14:paraId="11366E34"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hint="eastAsia"/>
          <w:b/>
          <w:bCs/>
          <w:color w:val="222222"/>
          <w:sz w:val="21"/>
          <w:szCs w:val="21"/>
        </w:rPr>
        <w:t>ВВЕДЕНИЕ</w:t>
      </w:r>
    </w:p>
    <w:p w14:paraId="702E800D" w14:textId="77777777" w:rsidR="001913ED" w:rsidRPr="001913ED" w:rsidRDefault="001913ED" w:rsidP="001913ED">
      <w:pPr>
        <w:rPr>
          <w:rFonts w:ascii="Helvetica" w:hAnsi="Helvetica" w:cs="Helvetica"/>
          <w:b/>
          <w:bCs/>
          <w:color w:val="222222"/>
          <w:sz w:val="21"/>
          <w:szCs w:val="21"/>
        </w:rPr>
      </w:pPr>
    </w:p>
    <w:p w14:paraId="42F377A5"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hint="eastAsia"/>
          <w:b/>
          <w:bCs/>
          <w:color w:val="222222"/>
          <w:sz w:val="21"/>
          <w:szCs w:val="21"/>
        </w:rPr>
        <w:lastRenderedPageBreak/>
        <w:t>ГЛАВА</w:t>
      </w:r>
      <w:r w:rsidRPr="001913ED">
        <w:rPr>
          <w:rFonts w:ascii="Helvetica" w:hAnsi="Helvetica" w:cs="Helvetica"/>
          <w:b/>
          <w:bCs/>
          <w:color w:val="222222"/>
          <w:sz w:val="21"/>
          <w:szCs w:val="21"/>
        </w:rPr>
        <w:t xml:space="preserve"> 1. </w:t>
      </w:r>
      <w:r w:rsidRPr="001913ED">
        <w:rPr>
          <w:rFonts w:ascii="Helvetica" w:hAnsi="Helvetica" w:cs="Helvetica" w:hint="eastAsia"/>
          <w:b/>
          <w:bCs/>
          <w:color w:val="222222"/>
          <w:sz w:val="21"/>
          <w:szCs w:val="21"/>
        </w:rPr>
        <w:t>ОБЗОР</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ЛИТЕРАТУРЫ</w:t>
      </w:r>
    </w:p>
    <w:p w14:paraId="1141D7C6" w14:textId="77777777" w:rsidR="001913ED" w:rsidRPr="001913ED" w:rsidRDefault="001913ED" w:rsidP="001913ED">
      <w:pPr>
        <w:rPr>
          <w:rFonts w:ascii="Helvetica" w:hAnsi="Helvetica" w:cs="Helvetica"/>
          <w:b/>
          <w:bCs/>
          <w:color w:val="222222"/>
          <w:sz w:val="21"/>
          <w:szCs w:val="21"/>
        </w:rPr>
      </w:pPr>
    </w:p>
    <w:p w14:paraId="25FF90D0"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b/>
          <w:bCs/>
          <w:color w:val="222222"/>
          <w:sz w:val="21"/>
          <w:szCs w:val="21"/>
        </w:rPr>
        <w:t xml:space="preserve">1.1. </w:t>
      </w:r>
      <w:r w:rsidRPr="001913ED">
        <w:rPr>
          <w:rFonts w:ascii="Helvetica" w:hAnsi="Helvetica" w:cs="Helvetica" w:hint="eastAsia"/>
          <w:b/>
          <w:bCs/>
          <w:color w:val="222222"/>
          <w:sz w:val="21"/>
          <w:szCs w:val="21"/>
        </w:rPr>
        <w:t>Общие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сведения</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структуре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РНК</w:t>
      </w:r>
      <w:r w:rsidRPr="001913ED">
        <w:rPr>
          <w:rFonts w:ascii="Helvetica" w:hAnsi="Helvetica" w:cs="Helvetica"/>
          <w:b/>
          <w:bCs/>
          <w:color w:val="222222"/>
          <w:sz w:val="21"/>
          <w:szCs w:val="21"/>
        </w:rPr>
        <w:t>-</w:t>
      </w:r>
      <w:r w:rsidRPr="001913ED">
        <w:rPr>
          <w:rFonts w:ascii="Helvetica" w:hAnsi="Helvetica" w:cs="Helvetica" w:hint="eastAsia"/>
          <w:b/>
          <w:bCs/>
          <w:color w:val="222222"/>
          <w:sz w:val="21"/>
          <w:szCs w:val="21"/>
        </w:rPr>
        <w:t>полимеразы</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Е</w:t>
      </w:r>
      <w:r w:rsidRPr="001913ED">
        <w:rPr>
          <w:rFonts w:ascii="Helvetica" w:hAnsi="Helvetica" w:cs="Helvetica"/>
          <w:b/>
          <w:bCs/>
          <w:color w:val="222222"/>
          <w:sz w:val="21"/>
          <w:szCs w:val="21"/>
        </w:rPr>
        <w:t xml:space="preserve">. coli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стадиях</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транскрипционного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цикла</w:t>
      </w:r>
    </w:p>
    <w:p w14:paraId="586332C9" w14:textId="77777777" w:rsidR="001913ED" w:rsidRPr="001913ED" w:rsidRDefault="001913ED" w:rsidP="001913ED">
      <w:pPr>
        <w:rPr>
          <w:rFonts w:ascii="Helvetica" w:hAnsi="Helvetica" w:cs="Helvetica"/>
          <w:b/>
          <w:bCs/>
          <w:color w:val="222222"/>
          <w:sz w:val="21"/>
          <w:szCs w:val="21"/>
        </w:rPr>
      </w:pPr>
    </w:p>
    <w:p w14:paraId="70A01DD6"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b/>
          <w:bCs/>
          <w:color w:val="222222"/>
          <w:sz w:val="21"/>
          <w:szCs w:val="21"/>
        </w:rPr>
        <w:t xml:space="preserve">1.2. </w:t>
      </w:r>
      <w:r w:rsidRPr="001913ED">
        <w:rPr>
          <w:rFonts w:ascii="Helvetica" w:hAnsi="Helvetica" w:cs="Helvetica" w:hint="eastAsia"/>
          <w:b/>
          <w:bCs/>
          <w:color w:val="222222"/>
          <w:sz w:val="21"/>
          <w:szCs w:val="21"/>
        </w:rPr>
        <w:t>Исторический</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обзор</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моделей</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элонгационного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комплекса</w:t>
      </w:r>
    </w:p>
    <w:p w14:paraId="49A58C42" w14:textId="77777777" w:rsidR="001913ED" w:rsidRPr="001913ED" w:rsidRDefault="001913ED" w:rsidP="001913ED">
      <w:pPr>
        <w:rPr>
          <w:rFonts w:ascii="Helvetica" w:hAnsi="Helvetica" w:cs="Helvetica"/>
          <w:b/>
          <w:bCs/>
          <w:color w:val="222222"/>
          <w:sz w:val="21"/>
          <w:szCs w:val="21"/>
        </w:rPr>
      </w:pPr>
    </w:p>
    <w:p w14:paraId="6F02A102"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b/>
          <w:bCs/>
          <w:color w:val="222222"/>
          <w:sz w:val="21"/>
          <w:szCs w:val="21"/>
        </w:rPr>
        <w:t xml:space="preserve">1.2.1. </w:t>
      </w:r>
      <w:r w:rsidRPr="001913ED">
        <w:rPr>
          <w:rFonts w:ascii="Helvetica" w:hAnsi="Helvetica" w:cs="Helvetica" w:hint="eastAsia"/>
          <w:b/>
          <w:bCs/>
          <w:color w:val="222222"/>
          <w:sz w:val="21"/>
          <w:szCs w:val="21"/>
        </w:rPr>
        <w:t>Основные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характеристики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термодинамической</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модели</w:t>
      </w:r>
      <w:r w:rsidRPr="001913ED">
        <w:rPr>
          <w:rFonts w:ascii="Helvetica" w:hAnsi="Helvetica" w:cs="Helvetica"/>
          <w:b/>
          <w:bCs/>
          <w:color w:val="222222"/>
          <w:sz w:val="21"/>
          <w:szCs w:val="21"/>
        </w:rPr>
        <w:t>"</w:t>
      </w:r>
    </w:p>
    <w:p w14:paraId="52E7AC2E" w14:textId="77777777" w:rsidR="001913ED" w:rsidRPr="001913ED" w:rsidRDefault="001913ED" w:rsidP="001913ED">
      <w:pPr>
        <w:rPr>
          <w:rFonts w:ascii="Helvetica" w:hAnsi="Helvetica" w:cs="Helvetica"/>
          <w:b/>
          <w:bCs/>
          <w:color w:val="222222"/>
          <w:sz w:val="21"/>
          <w:szCs w:val="21"/>
        </w:rPr>
      </w:pPr>
    </w:p>
    <w:p w14:paraId="1CC554A1" w14:textId="77777777" w:rsidR="001913ED" w:rsidRPr="001913ED" w:rsidRDefault="001913ED" w:rsidP="001913ED">
      <w:pPr>
        <w:rPr>
          <w:rFonts w:ascii="Helvetica" w:hAnsi="Helvetica" w:cs="Helvetica"/>
          <w:b/>
          <w:bCs/>
          <w:color w:val="222222"/>
          <w:sz w:val="21"/>
          <w:szCs w:val="21"/>
        </w:rPr>
      </w:pPr>
      <w:r w:rsidRPr="001913ED">
        <w:rPr>
          <w:rFonts w:ascii="Helvetica" w:hAnsi="Helvetica" w:cs="Helvetica"/>
          <w:b/>
          <w:bCs/>
          <w:color w:val="222222"/>
          <w:sz w:val="21"/>
          <w:szCs w:val="21"/>
        </w:rPr>
        <w:t xml:space="preserve">1.2.2. </w:t>
      </w:r>
      <w:r w:rsidRPr="001913ED">
        <w:rPr>
          <w:rFonts w:ascii="Helvetica" w:hAnsi="Helvetica" w:cs="Helvetica" w:hint="eastAsia"/>
          <w:b/>
          <w:bCs/>
          <w:color w:val="222222"/>
          <w:sz w:val="21"/>
          <w:szCs w:val="21"/>
        </w:rPr>
        <w:t>Модель</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прерывистой</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элонгации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транскрипции</w:t>
      </w:r>
    </w:p>
    <w:p w14:paraId="594C57E3" w14:textId="77777777" w:rsidR="001913ED" w:rsidRPr="001913ED" w:rsidRDefault="001913ED" w:rsidP="001913ED">
      <w:pPr>
        <w:rPr>
          <w:rFonts w:ascii="Helvetica" w:hAnsi="Helvetica" w:cs="Helvetica"/>
          <w:b/>
          <w:bCs/>
          <w:color w:val="222222"/>
          <w:sz w:val="21"/>
          <w:szCs w:val="21"/>
        </w:rPr>
      </w:pPr>
    </w:p>
    <w:p w14:paraId="109CC004" w14:textId="60D49088" w:rsidR="00484EB4" w:rsidRPr="001913ED" w:rsidRDefault="001913ED" w:rsidP="001913ED">
      <w:r w:rsidRPr="001913ED">
        <w:rPr>
          <w:rFonts w:ascii="Helvetica" w:hAnsi="Helvetica" w:cs="Helvetica"/>
          <w:b/>
          <w:bCs/>
          <w:color w:val="222222"/>
          <w:sz w:val="21"/>
          <w:szCs w:val="21"/>
        </w:rPr>
        <w:t>1.3.0</w:t>
      </w:r>
      <w:r w:rsidRPr="001913ED">
        <w:rPr>
          <w:rFonts w:ascii="Helvetica" w:hAnsi="Helvetica" w:cs="Helvetica" w:hint="eastAsia"/>
          <w:b/>
          <w:bCs/>
          <w:color w:val="222222"/>
          <w:sz w:val="21"/>
          <w:szCs w:val="21"/>
        </w:rPr>
        <w:t>сновные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современные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направления</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развития</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моделей</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элонгационного</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комплекса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и</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появление</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новых</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взглядов</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на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механизмы</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синтеза</w:t>
      </w:r>
      <w:r w:rsidRPr="001913ED">
        <w:rPr>
          <w:rFonts w:ascii="Helvetica" w:hAnsi="Helvetica" w:cs="Helvetica"/>
          <w:b/>
          <w:bCs/>
          <w:color w:val="222222"/>
          <w:sz w:val="21"/>
          <w:szCs w:val="21"/>
        </w:rPr>
        <w:t xml:space="preserve"> </w:t>
      </w:r>
      <w:r w:rsidRPr="001913ED">
        <w:rPr>
          <w:rFonts w:ascii="Helvetica" w:hAnsi="Helvetica" w:cs="Helvetica" w:hint="eastAsia"/>
          <w:b/>
          <w:bCs/>
          <w:color w:val="222222"/>
          <w:sz w:val="21"/>
          <w:szCs w:val="21"/>
        </w:rPr>
        <w:t>РНК</w:t>
      </w:r>
    </w:p>
    <w:sectPr w:rsidR="00484EB4" w:rsidRPr="001913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34C78" w14:textId="77777777" w:rsidR="00D373FD" w:rsidRDefault="00D373FD">
      <w:pPr>
        <w:spacing w:after="0" w:line="240" w:lineRule="auto"/>
      </w:pPr>
      <w:r>
        <w:separator/>
      </w:r>
    </w:p>
  </w:endnote>
  <w:endnote w:type="continuationSeparator" w:id="0">
    <w:p w14:paraId="41C3CFAF" w14:textId="77777777" w:rsidR="00D373FD" w:rsidRDefault="00D3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12B29" w14:textId="77777777" w:rsidR="00D373FD" w:rsidRDefault="00D373FD"/>
    <w:p w14:paraId="5AC1AE84" w14:textId="77777777" w:rsidR="00D373FD" w:rsidRDefault="00D373FD"/>
    <w:p w14:paraId="5350EA13" w14:textId="77777777" w:rsidR="00D373FD" w:rsidRDefault="00D373FD"/>
    <w:p w14:paraId="6230B8DC" w14:textId="77777777" w:rsidR="00D373FD" w:rsidRDefault="00D373FD"/>
    <w:p w14:paraId="0230C796" w14:textId="77777777" w:rsidR="00D373FD" w:rsidRDefault="00D373FD"/>
    <w:p w14:paraId="24657C0B" w14:textId="77777777" w:rsidR="00D373FD" w:rsidRDefault="00D373FD"/>
    <w:p w14:paraId="64546E77" w14:textId="77777777" w:rsidR="00D373FD" w:rsidRDefault="00D373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25C4A8" wp14:editId="35F625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B7B59" w14:textId="77777777" w:rsidR="00D373FD" w:rsidRDefault="00D373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25C4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9B7B59" w14:textId="77777777" w:rsidR="00D373FD" w:rsidRDefault="00D373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1EAC1E" w14:textId="77777777" w:rsidR="00D373FD" w:rsidRDefault="00D373FD"/>
    <w:p w14:paraId="31BDA90E" w14:textId="77777777" w:rsidR="00D373FD" w:rsidRDefault="00D373FD"/>
    <w:p w14:paraId="540B53BA" w14:textId="77777777" w:rsidR="00D373FD" w:rsidRDefault="00D373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12B327" wp14:editId="4B6FC3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C3DE0" w14:textId="77777777" w:rsidR="00D373FD" w:rsidRDefault="00D373FD"/>
                          <w:p w14:paraId="1C2E8A8D" w14:textId="77777777" w:rsidR="00D373FD" w:rsidRDefault="00D373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12B3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8C3DE0" w14:textId="77777777" w:rsidR="00D373FD" w:rsidRDefault="00D373FD"/>
                    <w:p w14:paraId="1C2E8A8D" w14:textId="77777777" w:rsidR="00D373FD" w:rsidRDefault="00D373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97F803" w14:textId="77777777" w:rsidR="00D373FD" w:rsidRDefault="00D373FD"/>
    <w:p w14:paraId="4E126514" w14:textId="77777777" w:rsidR="00D373FD" w:rsidRDefault="00D373FD">
      <w:pPr>
        <w:rPr>
          <w:sz w:val="2"/>
          <w:szCs w:val="2"/>
        </w:rPr>
      </w:pPr>
    </w:p>
    <w:p w14:paraId="32BC8FE0" w14:textId="77777777" w:rsidR="00D373FD" w:rsidRDefault="00D373FD"/>
    <w:p w14:paraId="06E85587" w14:textId="77777777" w:rsidR="00D373FD" w:rsidRDefault="00D373FD">
      <w:pPr>
        <w:spacing w:after="0" w:line="240" w:lineRule="auto"/>
      </w:pPr>
    </w:p>
  </w:footnote>
  <w:footnote w:type="continuationSeparator" w:id="0">
    <w:p w14:paraId="263CD9B4" w14:textId="77777777" w:rsidR="00D373FD" w:rsidRDefault="00D37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3FD"/>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212828</TotalTime>
  <Pages>2</Pages>
  <Words>250</Words>
  <Characters>1430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2211</cp:revision>
  <cp:lastPrinted>2009-02-06T05:36:00Z</cp:lastPrinted>
  <dcterms:created xsi:type="dcterms:W3CDTF">2024-01-07T13:43:00Z</dcterms:created>
  <dcterms:modified xsi:type="dcterms:W3CDTF">2025-11-21T20:53:00Z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