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A4B06" w14:textId="3443A95D" w:rsidR="00533BD8" w:rsidRDefault="003C4120" w:rsidP="003C4120">
      <w:pPr>
        <w:rPr>
          <w:rFonts w:ascii="Verdana" w:hAnsi="Verdana"/>
          <w:b/>
          <w:bCs/>
          <w:color w:val="000000"/>
          <w:shd w:val="clear" w:color="auto" w:fill="FFFFFF"/>
        </w:rPr>
      </w:pPr>
      <w:r>
        <w:rPr>
          <w:rFonts w:ascii="Verdana" w:hAnsi="Verdana"/>
          <w:b/>
          <w:bCs/>
          <w:color w:val="000000"/>
          <w:shd w:val="clear" w:color="auto" w:fill="FFFFFF"/>
        </w:rPr>
        <w:t>Красноруцький Олексій Олександрович. Формування ринку обладнання для переробки зерна: дис... канд. екон. наук: 08.06.01 / Харківський національний аграрний ун-т ім. В.В.Докучаєва.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C4120" w:rsidRPr="003C4120" w14:paraId="67EEC8E6" w14:textId="77777777" w:rsidTr="003C412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C4120" w:rsidRPr="003C4120" w14:paraId="5D81EAFB" w14:textId="77777777">
              <w:trPr>
                <w:tblCellSpacing w:w="0" w:type="dxa"/>
              </w:trPr>
              <w:tc>
                <w:tcPr>
                  <w:tcW w:w="0" w:type="auto"/>
                  <w:vAlign w:val="center"/>
                  <w:hideMark/>
                </w:tcPr>
                <w:p w14:paraId="10EFB00C" w14:textId="77777777" w:rsidR="003C4120" w:rsidRPr="003C4120" w:rsidRDefault="003C4120" w:rsidP="003C41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4120">
                    <w:rPr>
                      <w:rFonts w:ascii="Times New Roman" w:eastAsia="Times New Roman" w:hAnsi="Times New Roman" w:cs="Times New Roman"/>
                      <w:b/>
                      <w:bCs/>
                      <w:sz w:val="24"/>
                      <w:szCs w:val="24"/>
                    </w:rPr>
                    <w:lastRenderedPageBreak/>
                    <w:t>Красноруцький О.О. Формування ринку обладнання для переробки зерна. — Рукопис.</w:t>
                  </w:r>
                </w:p>
                <w:p w14:paraId="56416FE9" w14:textId="77777777" w:rsidR="003C4120" w:rsidRPr="003C4120" w:rsidRDefault="003C4120" w:rsidP="003C41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412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Харківський національний аграрний університет ім. В.В. Докучаєва, Харків, 2004.</w:t>
                  </w:r>
                </w:p>
                <w:p w14:paraId="276F1649" w14:textId="77777777" w:rsidR="003C4120" w:rsidRPr="003C4120" w:rsidRDefault="003C4120" w:rsidP="003C41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4120">
                    <w:rPr>
                      <w:rFonts w:ascii="Times New Roman" w:eastAsia="Times New Roman" w:hAnsi="Times New Roman" w:cs="Times New Roman"/>
                      <w:sz w:val="24"/>
                      <w:szCs w:val="24"/>
                    </w:rPr>
                    <w:t>Поточна ситуація в аграрному комплексі України характеризується необхідністю вирішення задач пошуку найбільш раціональних шляхів утворення та розвитку зв'язків суб'єктів ринків сільськогосподарської продукції та продуктів її переробки. Формування розвинутих ринків технічних та технологічних ресурсів є необхідним для вирішення вказаних задач.</w:t>
                  </w:r>
                </w:p>
                <w:p w14:paraId="6BB6C3C9" w14:textId="77777777" w:rsidR="003C4120" w:rsidRPr="003C4120" w:rsidRDefault="003C4120" w:rsidP="003C41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4120">
                    <w:rPr>
                      <w:rFonts w:ascii="Times New Roman" w:eastAsia="Times New Roman" w:hAnsi="Times New Roman" w:cs="Times New Roman"/>
                      <w:sz w:val="24"/>
                      <w:szCs w:val="24"/>
                    </w:rPr>
                    <w:t>Завдяки застосуванню існуючих теоретичних та практичних підходів до вивчення товарних ринків проведено класифікацію та обґрунтовано механізм дії факторів утворення попиту та пропозиції на ринку борошномельного устаткування, який є об'єктом аналізу проведених досліджень; уточнено сутність ринку обладнання виробничого призначення, основних характеристик товарного ринку технологічного обладнання для переробки сільськогосподарської продукції; визначено сучасний стан та перспективи розвитку ринку борошномельного обладнання та визначено основні тенденції еволюції цього ринку; обґрунтовано класифікацію секторів та сегментів ринку; визначено склад операторів ринку, факторів, що впливають на формування та реалізацію маркетингової політики кожної групи операторів, обґрунтовано рекомендації щодо оптимізації їх політики, подано динаміку споживацьких груп та їх інтересів, сформульовано рекомендації щодо побудови раціональної політики просування обладнання на ринок.</w:t>
                  </w:r>
                </w:p>
              </w:tc>
            </w:tr>
          </w:tbl>
          <w:p w14:paraId="5C208DDA" w14:textId="77777777" w:rsidR="003C4120" w:rsidRPr="003C4120" w:rsidRDefault="003C4120" w:rsidP="003C4120">
            <w:pPr>
              <w:spacing w:after="0" w:line="240" w:lineRule="auto"/>
              <w:rPr>
                <w:rFonts w:ascii="Times New Roman" w:eastAsia="Times New Roman" w:hAnsi="Times New Roman" w:cs="Times New Roman"/>
                <w:sz w:val="24"/>
                <w:szCs w:val="24"/>
              </w:rPr>
            </w:pPr>
          </w:p>
        </w:tc>
      </w:tr>
      <w:tr w:rsidR="003C4120" w:rsidRPr="003C4120" w14:paraId="3AF8878A" w14:textId="77777777" w:rsidTr="003C412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C4120" w:rsidRPr="003C4120" w14:paraId="13DA6242" w14:textId="77777777">
              <w:trPr>
                <w:tblCellSpacing w:w="0" w:type="dxa"/>
              </w:trPr>
              <w:tc>
                <w:tcPr>
                  <w:tcW w:w="0" w:type="auto"/>
                  <w:vAlign w:val="center"/>
                  <w:hideMark/>
                </w:tcPr>
                <w:p w14:paraId="4E9DFE30" w14:textId="77777777" w:rsidR="003C4120" w:rsidRPr="003C4120" w:rsidRDefault="003C4120" w:rsidP="003C41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4120">
                    <w:rPr>
                      <w:rFonts w:ascii="Times New Roman" w:eastAsia="Times New Roman" w:hAnsi="Times New Roman" w:cs="Times New Roman"/>
                      <w:sz w:val="24"/>
                      <w:szCs w:val="24"/>
                    </w:rPr>
                    <w:t>1. Основними характеристиками ринку переробного обладнання є: наявність специфічної цільової аудиторії споживачів; високі ціни на продукцію; одиничний (дрібносерійний) характер комерційного попиту на технологічне обладнання та довгий термін його використання; низький рівень залучення посередницьких структур. Ринок обладнання за характером конкурентної ситуації є ринком монополістичної конкуренції.</w:t>
                  </w:r>
                </w:p>
                <w:p w14:paraId="1E2D6117" w14:textId="77777777" w:rsidR="003C4120" w:rsidRPr="003C4120" w:rsidRDefault="003C4120" w:rsidP="003C41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4120">
                    <w:rPr>
                      <w:rFonts w:ascii="Times New Roman" w:eastAsia="Times New Roman" w:hAnsi="Times New Roman" w:cs="Times New Roman"/>
                      <w:sz w:val="24"/>
                      <w:szCs w:val="24"/>
                    </w:rPr>
                    <w:t>2. Структура цільової споживчої аудиторії оператора-виробника технологічного обладнання визначається: номенклатурою продукції, техніко-експлуатаційними параметрами виробів; експортним потенціалом підприємства; рівнем інформованості споживачів про продукцію та платоспроможністю клієнтури. При цьому питома вага аграрних підприємств в структурі цільової аудиторії ринку борошномельного устаткування поступово скорочується. Зокрема, у 1995-97 рр. вона складала 70-85 % загального обсягу продажів продукції підприємств-виробників обладнання, у 2000 скоротилася до 46 %, а у 2002 р. — до 17 %.</w:t>
                  </w:r>
                </w:p>
                <w:p w14:paraId="4DF2672D" w14:textId="77777777" w:rsidR="003C4120" w:rsidRPr="003C4120" w:rsidRDefault="003C4120" w:rsidP="003C41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4120">
                    <w:rPr>
                      <w:rFonts w:ascii="Times New Roman" w:eastAsia="Times New Roman" w:hAnsi="Times New Roman" w:cs="Times New Roman"/>
                      <w:sz w:val="24"/>
                      <w:szCs w:val="24"/>
                    </w:rPr>
                    <w:t>3. До складу операторів ринку входять підприємства-виготовлювачі технологічного обладнання, посередницькі організації, — торговельні та фінансові посередники й кінцеві споживачі, що використовують обладнання в якості засобів виробництва в своєму бізнесі.</w:t>
                  </w:r>
                </w:p>
                <w:p w14:paraId="676D0F8C" w14:textId="77777777" w:rsidR="003C4120" w:rsidRPr="003C4120" w:rsidRDefault="003C4120" w:rsidP="003C41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4120">
                    <w:rPr>
                      <w:rFonts w:ascii="Times New Roman" w:eastAsia="Times New Roman" w:hAnsi="Times New Roman" w:cs="Times New Roman"/>
                      <w:sz w:val="24"/>
                      <w:szCs w:val="24"/>
                    </w:rPr>
                    <w:t xml:space="preserve">4. Основними факторами утворення пропозиції на ринку борошномельного обладнання є величини розриву між цінами на перероблювану сировину та продукти цієї переробки, а також динаміка обсягів виробництва сировини для подальшої переробки. При цьому фактор цінового розриву опосередковується через коливання рівня ефективності експлуатації переробного обладнання і здійснює пряму дію на інтенсивність попиту. Величина співвідношення між цінами купівлі пшениці та продажу борошна, яка складається на локальному ринку, більша за 1,963 є </w:t>
                  </w:r>
                  <w:r w:rsidRPr="003C4120">
                    <w:rPr>
                      <w:rFonts w:ascii="Times New Roman" w:eastAsia="Times New Roman" w:hAnsi="Times New Roman" w:cs="Times New Roman"/>
                      <w:sz w:val="24"/>
                      <w:szCs w:val="24"/>
                    </w:rPr>
                    <w:lastRenderedPageBreak/>
                    <w:t>сприятливою для активізації продажів обладнання, проте менша величина викликає зниження обсягів продажів зазначеного товару.</w:t>
                  </w:r>
                </w:p>
                <w:p w14:paraId="5DFA64C5" w14:textId="77777777" w:rsidR="003C4120" w:rsidRPr="003C4120" w:rsidRDefault="003C4120" w:rsidP="003C41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4120">
                    <w:rPr>
                      <w:rFonts w:ascii="Times New Roman" w:eastAsia="Times New Roman" w:hAnsi="Times New Roman" w:cs="Times New Roman"/>
                      <w:sz w:val="24"/>
                      <w:szCs w:val="24"/>
                    </w:rPr>
                    <w:t>5. Створення системи моніторингу змін в ринковому середовищі вирішується шляхом провадження системи маркетингових досліджень оператора ринку. При їх організації доцільним є виділення таких напрямків здійснення досліджень: діяльності фірми, ринків збуту, товару, системи маркетингу, галузеві дослідження. Для ринку технологічного устаткування для переробки сільськогосподарської продукції, система якісних характеристик ринку превалює над системою кількісних характеристик.</w:t>
                  </w:r>
                </w:p>
                <w:p w14:paraId="69F8BD85" w14:textId="77777777" w:rsidR="003C4120" w:rsidRPr="003C4120" w:rsidRDefault="003C4120" w:rsidP="003C41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4120">
                    <w:rPr>
                      <w:rFonts w:ascii="Times New Roman" w:eastAsia="Times New Roman" w:hAnsi="Times New Roman" w:cs="Times New Roman"/>
                      <w:sz w:val="24"/>
                      <w:szCs w:val="24"/>
                    </w:rPr>
                    <w:t>6. Основними джерелами інформації про стан ринку технологічного обладнання є: статистичні матеріали; матеріали досліджень і оглядів, проведених спеціалізованими інформаційними посередниками; літературні джерела; систематизовані маркетинговими підрозділами операторів результати використання опитувальних методів; дослідження споживчого попиту. Низький рівень інформаційного компоненту ринку технологічного обладнання є в даний час стримуючим фактором його розвитку.</w:t>
                  </w:r>
                </w:p>
                <w:p w14:paraId="068B7CFF" w14:textId="77777777" w:rsidR="003C4120" w:rsidRPr="003C4120" w:rsidRDefault="003C4120" w:rsidP="003C41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4120">
                    <w:rPr>
                      <w:rFonts w:ascii="Times New Roman" w:eastAsia="Times New Roman" w:hAnsi="Times New Roman" w:cs="Times New Roman"/>
                      <w:sz w:val="24"/>
                      <w:szCs w:val="24"/>
                    </w:rPr>
                    <w:t>7. Основними каналами руху технологічного обладнання на ринку є прямий маркетинг та створення систем продажів через посередницькі структури. Поточними тенденціями деформації каналів розподілу товарів на ринку борошномельного обладнання є: горизонтальна диверсифікація випуску продукції ведучих виготовлювачів; активізація ринку агрегатної комплектації борошномельного обладнання; відпрацьовування альтернативних схем фінансування постачань; дія факторів державного регулювання економічної діяльності.</w:t>
                  </w:r>
                </w:p>
                <w:p w14:paraId="304708C5" w14:textId="77777777" w:rsidR="003C4120" w:rsidRPr="003C4120" w:rsidRDefault="003C4120" w:rsidP="003C41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4120">
                    <w:rPr>
                      <w:rFonts w:ascii="Times New Roman" w:eastAsia="Times New Roman" w:hAnsi="Times New Roman" w:cs="Times New Roman"/>
                      <w:sz w:val="24"/>
                      <w:szCs w:val="24"/>
                    </w:rPr>
                    <w:t>8. Тенденції деформації цільової споживацької аудиторії свідчать про зниження споживацької активності безпосередніх товаровиробників сільськогосподарської продукції. Це відбувається на фоні активізації більш крупних операторів зернових ринків за рахунок переробки сировини на власних потужностях і оперування на ринку вже з готовою продукцією. Це викликає зрушення в товарній політиці виробників обладнання в напрямку створення крупнотехнологічних комплексів устаткування, що призводить до подовження ланцюгів розподілу товарів в межах освоєних каналів під впливом диференціації фінансування придбання обладнання кінцевими споживачами.</w:t>
                  </w:r>
                </w:p>
                <w:p w14:paraId="30284802" w14:textId="77777777" w:rsidR="003C4120" w:rsidRPr="003C4120" w:rsidRDefault="003C4120" w:rsidP="003C41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4120">
                    <w:rPr>
                      <w:rFonts w:ascii="Times New Roman" w:eastAsia="Times New Roman" w:hAnsi="Times New Roman" w:cs="Times New Roman"/>
                      <w:sz w:val="24"/>
                      <w:szCs w:val="24"/>
                    </w:rPr>
                    <w:t>9. Ринок обладнання при формуванні маркетингової політики постачальника доцільно розглядати як сукупність таких ринків: первинного ринку обладнання, вторинного ринку обладнання (ринку обладнання, що знаходилося в експлуатації), ринку вузлів, агрегатів та запасних частин, ринку інжинірингових та післяпродажних послуг, що супроводжують процедуру купівлі-продажу продукції.</w:t>
                  </w:r>
                </w:p>
                <w:p w14:paraId="145F316C" w14:textId="77777777" w:rsidR="003C4120" w:rsidRPr="003C4120" w:rsidRDefault="003C4120" w:rsidP="003C41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4120">
                    <w:rPr>
                      <w:rFonts w:ascii="Times New Roman" w:eastAsia="Times New Roman" w:hAnsi="Times New Roman" w:cs="Times New Roman"/>
                      <w:sz w:val="24"/>
                      <w:szCs w:val="24"/>
                    </w:rPr>
                    <w:t xml:space="preserve">10. У структурі товарної стратегії виготовлювача доцільно виділяти наступні напрямки розвитку: розробка й освоєння випуску нових товарів, удосконалювання споживчих характеристик існуючої номенклатури, розвиток виробництва суміжних товарів. Найголовнішим фактором, що визначає товарну політику є тип виробництва. Тип виробництва зумовлює вибір цільового сегмента споживацької аудиторії та типу товарів, що просуваються на ринок. Ринок борошномельного обладнання можна розділити на два товарних сегменти, а саме: сегмент комплектного технологічного устаткування та сегмент агрегатного технологічного устаткування. Орієнтація постачальника чи посередника на той чи інший товарний сегмент розглядуваного </w:t>
                  </w:r>
                  <w:r w:rsidRPr="003C4120">
                    <w:rPr>
                      <w:rFonts w:ascii="Times New Roman" w:eastAsia="Times New Roman" w:hAnsi="Times New Roman" w:cs="Times New Roman"/>
                      <w:sz w:val="24"/>
                      <w:szCs w:val="24"/>
                    </w:rPr>
                    <w:lastRenderedPageBreak/>
                    <w:t>ринку визначається виробничими можливостями, виконанням конструкторських розробок та напрацюваннями контактів з представниками окремих споживацьких груп цільової аудиторії, адже різні групи в залежності від завдань, що стоять перед ними та їх фінансових можливостей віддають перевагу комплектному чи агрегатному обладнанню.</w:t>
                  </w:r>
                </w:p>
                <w:p w14:paraId="22F7B4A8" w14:textId="77777777" w:rsidR="003C4120" w:rsidRPr="003C4120" w:rsidRDefault="003C4120" w:rsidP="003C41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4120">
                    <w:rPr>
                      <w:rFonts w:ascii="Times New Roman" w:eastAsia="Times New Roman" w:hAnsi="Times New Roman" w:cs="Times New Roman"/>
                      <w:sz w:val="24"/>
                      <w:szCs w:val="24"/>
                    </w:rPr>
                    <w:t>11. Критеріями при виборі борошномельного обладнання є термін та характер повернення розміщених у придбанні коштів та параметри якості обладнання, технологічна насиченість комплекту обладнання, експлуатаційні характеристики, імідж та авторитет торгової марки виготовлювача або постачальника. Найбільш інформативними для прийняття господарських рішень є відносні показники економічної ефективності: собівартість переробки, термін окупності коштів, розміщених в придбанні обладнання. Для вальцьових млинів “Харків'янка” витрати на переробку однієї тони зерна на борошно варіюють у діапазоні від 33 до 57 грн., а термін повернення коштів, розміщених у придбанні обладнання, не перевищує 5 місяців.</w:t>
                  </w:r>
                </w:p>
              </w:tc>
            </w:tr>
          </w:tbl>
          <w:p w14:paraId="3BF82D8E" w14:textId="77777777" w:rsidR="003C4120" w:rsidRPr="003C4120" w:rsidRDefault="003C4120" w:rsidP="003C4120">
            <w:pPr>
              <w:spacing w:after="0" w:line="240" w:lineRule="auto"/>
              <w:rPr>
                <w:rFonts w:ascii="Times New Roman" w:eastAsia="Times New Roman" w:hAnsi="Times New Roman" w:cs="Times New Roman"/>
                <w:sz w:val="24"/>
                <w:szCs w:val="24"/>
              </w:rPr>
            </w:pPr>
          </w:p>
        </w:tc>
      </w:tr>
    </w:tbl>
    <w:p w14:paraId="22C51C92" w14:textId="77777777" w:rsidR="003C4120" w:rsidRPr="003C4120" w:rsidRDefault="003C4120" w:rsidP="003C4120"/>
    <w:sectPr w:rsidR="003C4120" w:rsidRPr="003C412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62192" w14:textId="77777777" w:rsidR="00471B35" w:rsidRDefault="00471B35">
      <w:pPr>
        <w:spacing w:after="0" w:line="240" w:lineRule="auto"/>
      </w:pPr>
      <w:r>
        <w:separator/>
      </w:r>
    </w:p>
  </w:endnote>
  <w:endnote w:type="continuationSeparator" w:id="0">
    <w:p w14:paraId="1AC6F7D4" w14:textId="77777777" w:rsidR="00471B35" w:rsidRDefault="00471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5F0BE" w14:textId="77777777" w:rsidR="00471B35" w:rsidRDefault="00471B35">
      <w:pPr>
        <w:spacing w:after="0" w:line="240" w:lineRule="auto"/>
      </w:pPr>
      <w:r>
        <w:separator/>
      </w:r>
    </w:p>
  </w:footnote>
  <w:footnote w:type="continuationSeparator" w:id="0">
    <w:p w14:paraId="7E7A9BD1" w14:textId="77777777" w:rsidR="00471B35" w:rsidRDefault="00471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71B3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B35"/>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82620</TotalTime>
  <Pages>4</Pages>
  <Words>1177</Words>
  <Characters>6710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2397</cp:revision>
  <dcterms:created xsi:type="dcterms:W3CDTF">2024-06-20T08:51:00Z</dcterms:created>
  <dcterms:modified xsi:type="dcterms:W3CDTF">2024-09-15T16:29:00Z</dcterms:modified>
  <cp:category/>
</cp:coreProperties>
</file>