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6423A9" w:rsidRPr="006423A9" w:rsidRDefault="006423A9" w:rsidP="007F705C">
      <w:pPr>
        <w:jc w:val="both"/>
        <w:rPr>
          <w:rStyle w:val="afc"/>
          <w:color w:val="0070C0"/>
        </w:rPr>
      </w:pPr>
    </w:p>
    <w:p w:rsidR="00B35A09" w:rsidRDefault="00847C4B" w:rsidP="00C40B6B">
      <w:pPr>
        <w:rPr>
          <w:rFonts w:ascii="Verdana" w:hAnsi="Verdana"/>
          <w:color w:val="FF0000"/>
          <w:sz w:val="18"/>
          <w:szCs w:val="18"/>
        </w:rPr>
      </w:pPr>
      <w:r>
        <w:rPr>
          <w:rFonts w:ascii="Verdana" w:hAnsi="Verdana"/>
          <w:color w:val="000000"/>
          <w:sz w:val="18"/>
          <w:szCs w:val="18"/>
          <w:shd w:val="clear" w:color="auto" w:fill="FFFFFF"/>
        </w:rPr>
        <w:t>Управление трудом в условиях многоукладной экономики: правовые проблемы</w:t>
      </w:r>
      <w:r>
        <w:rPr>
          <w:rFonts w:ascii="Verdana" w:hAnsi="Verdana"/>
          <w:color w:val="000000"/>
          <w:sz w:val="18"/>
          <w:szCs w:val="18"/>
        </w:rPr>
        <w:br/>
      </w:r>
      <w:r>
        <w:rPr>
          <w:rFonts w:ascii="Verdana" w:hAnsi="Verdana"/>
          <w:color w:val="000000"/>
          <w:sz w:val="18"/>
          <w:szCs w:val="18"/>
        </w:rPr>
        <w:br/>
      </w:r>
    </w:p>
    <w:p w:rsidR="00847C4B" w:rsidRDefault="00847C4B" w:rsidP="00847C4B">
      <w:pPr>
        <w:spacing w:line="270" w:lineRule="atLeast"/>
        <w:rPr>
          <w:rFonts w:ascii="Verdana" w:hAnsi="Verdana"/>
          <w:b/>
          <w:bCs/>
          <w:color w:val="000000"/>
          <w:sz w:val="18"/>
          <w:szCs w:val="18"/>
        </w:rPr>
      </w:pPr>
      <w:r>
        <w:rPr>
          <w:rFonts w:ascii="Verdana" w:hAnsi="Verdana"/>
          <w:b/>
          <w:bCs/>
          <w:color w:val="000000"/>
          <w:sz w:val="18"/>
          <w:szCs w:val="18"/>
        </w:rPr>
        <w:t>Год: </w:t>
      </w:r>
    </w:p>
    <w:p w:rsidR="00847C4B" w:rsidRDefault="00847C4B" w:rsidP="00847C4B">
      <w:pPr>
        <w:spacing w:line="270" w:lineRule="atLeast"/>
        <w:rPr>
          <w:rFonts w:ascii="Verdana" w:hAnsi="Verdana"/>
          <w:color w:val="000000"/>
          <w:sz w:val="18"/>
          <w:szCs w:val="18"/>
        </w:rPr>
      </w:pPr>
      <w:r>
        <w:rPr>
          <w:rFonts w:ascii="Verdana" w:hAnsi="Verdana"/>
          <w:color w:val="000000"/>
          <w:sz w:val="18"/>
          <w:szCs w:val="18"/>
        </w:rPr>
        <w:t>2003</w:t>
      </w:r>
    </w:p>
    <w:p w:rsidR="00847C4B" w:rsidRDefault="00847C4B" w:rsidP="00847C4B">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847C4B" w:rsidRDefault="00847C4B" w:rsidP="00847C4B">
      <w:pPr>
        <w:spacing w:line="270" w:lineRule="atLeast"/>
        <w:rPr>
          <w:rFonts w:ascii="Verdana" w:hAnsi="Verdana"/>
          <w:color w:val="000000"/>
          <w:sz w:val="18"/>
          <w:szCs w:val="18"/>
        </w:rPr>
      </w:pPr>
      <w:r>
        <w:rPr>
          <w:rFonts w:ascii="Verdana" w:hAnsi="Verdana"/>
          <w:color w:val="000000"/>
          <w:sz w:val="18"/>
          <w:szCs w:val="18"/>
        </w:rPr>
        <w:t>Пенов, Юрий Витальевич</w:t>
      </w:r>
    </w:p>
    <w:p w:rsidR="00847C4B" w:rsidRDefault="00847C4B" w:rsidP="00847C4B">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847C4B" w:rsidRDefault="00847C4B" w:rsidP="00847C4B">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847C4B" w:rsidRDefault="00847C4B" w:rsidP="00847C4B">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847C4B" w:rsidRDefault="00847C4B" w:rsidP="00847C4B">
      <w:pPr>
        <w:spacing w:line="270" w:lineRule="atLeast"/>
        <w:rPr>
          <w:rFonts w:ascii="Verdana" w:hAnsi="Verdana"/>
          <w:color w:val="000000"/>
          <w:sz w:val="18"/>
          <w:szCs w:val="18"/>
        </w:rPr>
      </w:pPr>
      <w:r>
        <w:rPr>
          <w:rFonts w:ascii="Verdana" w:hAnsi="Verdana"/>
          <w:color w:val="000000"/>
          <w:sz w:val="18"/>
          <w:szCs w:val="18"/>
        </w:rPr>
        <w:t>Санкт-Петербург</w:t>
      </w:r>
    </w:p>
    <w:p w:rsidR="00847C4B" w:rsidRDefault="00847C4B" w:rsidP="00847C4B">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847C4B" w:rsidRDefault="00847C4B" w:rsidP="00847C4B">
      <w:pPr>
        <w:spacing w:line="270" w:lineRule="atLeast"/>
        <w:rPr>
          <w:rFonts w:ascii="Verdana" w:hAnsi="Verdana"/>
          <w:color w:val="000000"/>
          <w:sz w:val="18"/>
          <w:szCs w:val="18"/>
        </w:rPr>
      </w:pPr>
      <w:r>
        <w:rPr>
          <w:rFonts w:ascii="Verdana" w:hAnsi="Verdana"/>
          <w:color w:val="000000"/>
          <w:sz w:val="18"/>
          <w:szCs w:val="18"/>
        </w:rPr>
        <w:t>12.00.05</w:t>
      </w:r>
    </w:p>
    <w:p w:rsidR="00847C4B" w:rsidRDefault="00847C4B" w:rsidP="00847C4B">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847C4B" w:rsidRDefault="00847C4B" w:rsidP="00847C4B">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847C4B" w:rsidRDefault="00847C4B" w:rsidP="00847C4B">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847C4B" w:rsidRDefault="00847C4B" w:rsidP="00847C4B">
      <w:pPr>
        <w:spacing w:line="270" w:lineRule="atLeast"/>
        <w:rPr>
          <w:rFonts w:ascii="Verdana" w:hAnsi="Verdana"/>
          <w:color w:val="000000"/>
          <w:sz w:val="18"/>
          <w:szCs w:val="18"/>
        </w:rPr>
      </w:pPr>
      <w:r>
        <w:rPr>
          <w:rFonts w:ascii="Verdana" w:hAnsi="Verdana"/>
          <w:color w:val="000000"/>
          <w:sz w:val="18"/>
          <w:szCs w:val="18"/>
        </w:rPr>
        <w:t>218</w:t>
      </w:r>
    </w:p>
    <w:p w:rsidR="00847C4B" w:rsidRDefault="00847C4B" w:rsidP="00847C4B">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Пенов, Юрий Витальевич</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Правовая организация управления</w:t>
      </w:r>
      <w:r>
        <w:rPr>
          <w:rStyle w:val="WW8Num3z0"/>
          <w:rFonts w:ascii="Verdana" w:hAnsi="Verdana"/>
          <w:color w:val="000000"/>
          <w:sz w:val="18"/>
          <w:szCs w:val="18"/>
        </w:rPr>
        <w:t> </w:t>
      </w:r>
      <w:r>
        <w:rPr>
          <w:rStyle w:val="WW8Num4z0"/>
          <w:rFonts w:ascii="Verdana" w:hAnsi="Verdana"/>
          <w:color w:val="4682B4"/>
          <w:sz w:val="18"/>
          <w:szCs w:val="18"/>
        </w:rPr>
        <w:t>трудом</w:t>
      </w:r>
      <w:r>
        <w:rPr>
          <w:rStyle w:val="WW8Num3z0"/>
          <w:rFonts w:ascii="Verdana" w:hAnsi="Verdana"/>
          <w:color w:val="000000"/>
          <w:sz w:val="18"/>
          <w:szCs w:val="18"/>
        </w:rPr>
        <w:t> </w:t>
      </w:r>
      <w:r>
        <w:rPr>
          <w:rFonts w:ascii="Verdana" w:hAnsi="Verdana"/>
          <w:color w:val="000000"/>
          <w:sz w:val="18"/>
          <w:szCs w:val="18"/>
        </w:rPr>
        <w:t>в России: история и современные концептуальные подходы</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управления трудом.</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Модели управления трудом в истории России.</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w:t>
      </w:r>
      <w:r>
        <w:rPr>
          <w:rStyle w:val="WW8Num3z0"/>
          <w:rFonts w:ascii="Verdana" w:hAnsi="Verdana"/>
          <w:color w:val="000000"/>
          <w:sz w:val="18"/>
          <w:szCs w:val="18"/>
        </w:rPr>
        <w:t> </w:t>
      </w:r>
      <w:r>
        <w:rPr>
          <w:rStyle w:val="WW8Num4z0"/>
          <w:rFonts w:ascii="Verdana" w:hAnsi="Verdana"/>
          <w:color w:val="4682B4"/>
          <w:sz w:val="18"/>
          <w:szCs w:val="18"/>
        </w:rPr>
        <w:t>Проблемы</w:t>
      </w:r>
      <w:r>
        <w:rPr>
          <w:rStyle w:val="WW8Num3z0"/>
          <w:rFonts w:ascii="Verdana" w:hAnsi="Verdana"/>
          <w:color w:val="000000"/>
          <w:sz w:val="18"/>
          <w:szCs w:val="18"/>
        </w:rPr>
        <w:t> </w:t>
      </w:r>
      <w:r>
        <w:rPr>
          <w:rFonts w:ascii="Verdana" w:hAnsi="Verdana"/>
          <w:color w:val="000000"/>
          <w:sz w:val="18"/>
          <w:szCs w:val="18"/>
        </w:rPr>
        <w:t>организации управления трудом на современном этапе (общая характеристика).</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Хозяйская власть работодателя в системе управления трудом</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Хозяйская власть работодателя: ее источники, природа и пределы.</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w:t>
      </w:r>
      <w:r>
        <w:rPr>
          <w:rStyle w:val="WW8Num3z0"/>
          <w:rFonts w:ascii="Verdana" w:hAnsi="Verdana"/>
          <w:color w:val="000000"/>
          <w:sz w:val="18"/>
          <w:szCs w:val="18"/>
        </w:rPr>
        <w:t> </w:t>
      </w:r>
      <w:r>
        <w:rPr>
          <w:rStyle w:val="WW8Num4z0"/>
          <w:rFonts w:ascii="Verdana" w:hAnsi="Verdana"/>
          <w:color w:val="4682B4"/>
          <w:sz w:val="18"/>
          <w:szCs w:val="18"/>
        </w:rPr>
        <w:t>Правовые</w:t>
      </w:r>
      <w:r>
        <w:rPr>
          <w:rStyle w:val="WW8Num3z0"/>
          <w:rFonts w:ascii="Verdana" w:hAnsi="Verdana"/>
          <w:color w:val="000000"/>
          <w:sz w:val="18"/>
          <w:szCs w:val="18"/>
        </w:rPr>
        <w:t> </w:t>
      </w:r>
      <w:r>
        <w:rPr>
          <w:rFonts w:ascii="Verdana" w:hAnsi="Verdana"/>
          <w:color w:val="000000"/>
          <w:sz w:val="18"/>
          <w:szCs w:val="18"/>
        </w:rPr>
        <w:t>формы проявления хозяйской власти работодателя.</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Субъекты управления трудом. Организационная структура работодателя.</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Правовые аспекты участия работников в управлении трудом</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Теоретические основания участия работников в управлении трудом.</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Организационно-правовое участие работников.</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w:t>
      </w:r>
      <w:r>
        <w:rPr>
          <w:rStyle w:val="WW8Num3z0"/>
          <w:rFonts w:ascii="Verdana" w:hAnsi="Verdana"/>
          <w:color w:val="000000"/>
          <w:sz w:val="18"/>
          <w:szCs w:val="18"/>
        </w:rPr>
        <w:t> </w:t>
      </w:r>
      <w:r>
        <w:rPr>
          <w:rStyle w:val="WW8Num4z0"/>
          <w:rFonts w:ascii="Verdana" w:hAnsi="Verdana"/>
          <w:color w:val="4682B4"/>
          <w:sz w:val="18"/>
          <w:szCs w:val="18"/>
        </w:rPr>
        <w:t>Имущественное</w:t>
      </w:r>
      <w:r>
        <w:rPr>
          <w:rStyle w:val="WW8Num3z0"/>
          <w:rFonts w:ascii="Verdana" w:hAnsi="Verdana"/>
          <w:color w:val="000000"/>
          <w:sz w:val="18"/>
          <w:szCs w:val="18"/>
        </w:rPr>
        <w:t> </w:t>
      </w:r>
      <w:r>
        <w:rPr>
          <w:rFonts w:ascii="Verdana" w:hAnsi="Verdana"/>
          <w:color w:val="000000"/>
          <w:sz w:val="18"/>
          <w:szCs w:val="18"/>
        </w:rPr>
        <w:t>участие работников.</w:t>
      </w:r>
    </w:p>
    <w:p w:rsidR="00847C4B" w:rsidRDefault="00847C4B" w:rsidP="00847C4B">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"Управление трудом в условиях многоукладной экономики: правовые проблемы"</w:t>
      </w:r>
    </w:p>
    <w:p w:rsidR="00847C4B" w:rsidRDefault="00847C4B" w:rsidP="00847C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Проблема управления трудом в советское время имела государственное значение, и потому она явилась предметом исследования многих ученых: А. С.</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С. П. Маврина, В. И.</w:t>
      </w:r>
      <w:r>
        <w:rPr>
          <w:rStyle w:val="WW8Num3z0"/>
          <w:rFonts w:ascii="Verdana" w:hAnsi="Verdana"/>
          <w:color w:val="000000"/>
          <w:sz w:val="18"/>
          <w:szCs w:val="18"/>
        </w:rPr>
        <w:t> </w:t>
      </w:r>
      <w:r>
        <w:rPr>
          <w:rStyle w:val="WW8Num4z0"/>
          <w:rFonts w:ascii="Verdana" w:hAnsi="Verdana"/>
          <w:color w:val="4682B4"/>
          <w:sz w:val="18"/>
          <w:szCs w:val="18"/>
        </w:rPr>
        <w:t>Савича</w:t>
      </w:r>
      <w:r>
        <w:rPr>
          <w:rFonts w:ascii="Verdana" w:hAnsi="Verdana"/>
          <w:color w:val="000000"/>
          <w:sz w:val="18"/>
          <w:szCs w:val="18"/>
        </w:rPr>
        <w:t>, А. М. Куренного, Е. Б.</w:t>
      </w:r>
      <w:r>
        <w:rPr>
          <w:rStyle w:val="WW8Num3z0"/>
          <w:rFonts w:ascii="Verdana" w:hAnsi="Verdana"/>
          <w:color w:val="000000"/>
          <w:sz w:val="18"/>
          <w:szCs w:val="18"/>
        </w:rPr>
        <w:t> </w:t>
      </w:r>
      <w:r>
        <w:rPr>
          <w:rStyle w:val="WW8Num4z0"/>
          <w:rFonts w:ascii="Verdana" w:hAnsi="Verdana"/>
          <w:color w:val="4682B4"/>
          <w:sz w:val="18"/>
          <w:szCs w:val="18"/>
        </w:rPr>
        <w:t>Хохлова</w:t>
      </w:r>
      <w:r>
        <w:rPr>
          <w:rStyle w:val="WW8Num3z0"/>
          <w:rFonts w:ascii="Verdana" w:hAnsi="Verdana"/>
          <w:color w:val="000000"/>
          <w:sz w:val="18"/>
          <w:szCs w:val="18"/>
        </w:rPr>
        <w:t> </w:t>
      </w:r>
      <w:r>
        <w:rPr>
          <w:rFonts w:ascii="Verdana" w:hAnsi="Verdana"/>
          <w:color w:val="000000"/>
          <w:sz w:val="18"/>
          <w:szCs w:val="18"/>
        </w:rPr>
        <w:t>и других. Так, Г. X.</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еще в 1973 г. писал, что методы управления рассматриваются в 10 тысячах публикаций.1 Обширные исследования проблем управления, в целом, и управления трудом, в частности, в советское время основывались, прежде всего, на аксиоме об</w:t>
      </w:r>
      <w:r>
        <w:rPr>
          <w:rStyle w:val="WW8Num3z0"/>
          <w:rFonts w:ascii="Verdana" w:hAnsi="Verdana"/>
          <w:color w:val="000000"/>
          <w:sz w:val="18"/>
          <w:szCs w:val="18"/>
        </w:rPr>
        <w:t> </w:t>
      </w:r>
      <w:r>
        <w:rPr>
          <w:rStyle w:val="WW8Num4z0"/>
          <w:rFonts w:ascii="Verdana" w:hAnsi="Verdana"/>
          <w:color w:val="4682B4"/>
          <w:sz w:val="18"/>
          <w:szCs w:val="18"/>
        </w:rPr>
        <w:t>исключительной</w:t>
      </w:r>
      <w:r>
        <w:rPr>
          <w:rStyle w:val="WW8Num3z0"/>
          <w:rFonts w:ascii="Verdana" w:hAnsi="Verdana"/>
          <w:color w:val="000000"/>
          <w:sz w:val="18"/>
          <w:szCs w:val="18"/>
        </w:rPr>
        <w:t> </w:t>
      </w:r>
      <w:r>
        <w:rPr>
          <w:rFonts w:ascii="Verdana" w:hAnsi="Verdana"/>
          <w:color w:val="000000"/>
          <w:sz w:val="18"/>
          <w:szCs w:val="18"/>
        </w:rPr>
        <w:t xml:space="preserve">правильности социалистического строя и неограниченных его возможностях при условии правильного использования человеческих и материальных ресурсов. Было признано, что только в условиях социализма возможно научное управление обществом. После изменения экономического и политического строя в нашей стране проблема управления трудом не была снята, как могло показаться в первое время. Как раз, наоборот, в условиях многоукладной и рыночной экономики, при наличии множества юридических и физических лиц, занимающихся предпринимательской деятельностью, значение системы управления трудом, включая механизм его правового регулирования, возрастает в несколько раз, а решение сложившейся проблемы оптимизации процесса управления трудом становится достаточно затруднительным. В настоящее время регулирование труда, как, впрочем, и регулирование экономики государства в целом, нуждается в широкой правовой поддержке, значительно в большей мере, чем это было ранее. </w:t>
      </w:r>
      <w:r>
        <w:rPr>
          <w:rFonts w:ascii="Verdana" w:hAnsi="Verdana"/>
          <w:color w:val="000000"/>
          <w:sz w:val="18"/>
          <w:szCs w:val="18"/>
        </w:rPr>
        <w:lastRenderedPageBreak/>
        <w:t>Между тем актуальность проблемы управления трудом не может быть снята ни посредством настоящего диссертационного исследования, ни посредством будущих работ до тех пор,</w:t>
      </w:r>
    </w:p>
    <w:p w:rsidR="00847C4B" w:rsidRDefault="00847C4B" w:rsidP="00847C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Г.Х. Методы управления социалистическим производством. М., 1973. С. 4.</w:t>
      </w:r>
    </w:p>
    <w:p w:rsidR="00847C4B" w:rsidRDefault="00847C4B" w:rsidP="00847C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 попытке сознательного целенаправленного управления всеми социальными процессами можно говорить, пожалуй, либо в условиях социализма (коммунизма, тоталитаризма), начиная от Платона, Томаса Мора, Кампанеллы до В. И. Ленина и И. В.</w:t>
      </w:r>
      <w:r>
        <w:rPr>
          <w:rStyle w:val="WW8Num3z0"/>
          <w:rFonts w:ascii="Verdana" w:hAnsi="Verdana"/>
          <w:color w:val="000000"/>
          <w:sz w:val="18"/>
          <w:szCs w:val="18"/>
        </w:rPr>
        <w:t> </w:t>
      </w:r>
      <w:r>
        <w:rPr>
          <w:rStyle w:val="WW8Num4z0"/>
          <w:rFonts w:ascii="Verdana" w:hAnsi="Verdana"/>
          <w:color w:val="4682B4"/>
          <w:sz w:val="18"/>
          <w:szCs w:val="18"/>
        </w:rPr>
        <w:t>Сталина</w:t>
      </w:r>
      <w:r>
        <w:rPr>
          <w:rFonts w:ascii="Verdana" w:hAnsi="Verdana"/>
          <w:color w:val="000000"/>
          <w:sz w:val="18"/>
          <w:szCs w:val="18"/>
        </w:rPr>
        <w:t>, либо отчасти в условиях</w:t>
      </w:r>
      <w:r>
        <w:rPr>
          <w:rStyle w:val="WW8Num3z0"/>
          <w:rFonts w:ascii="Verdana" w:hAnsi="Verdana"/>
          <w:color w:val="000000"/>
          <w:sz w:val="18"/>
          <w:szCs w:val="18"/>
        </w:rPr>
        <w:t> </w:t>
      </w:r>
      <w:r>
        <w:rPr>
          <w:rStyle w:val="WW8Num4z0"/>
          <w:rFonts w:ascii="Verdana" w:hAnsi="Verdana"/>
          <w:color w:val="4682B4"/>
          <w:sz w:val="18"/>
          <w:szCs w:val="18"/>
        </w:rPr>
        <w:t>полицейского</w:t>
      </w:r>
      <w:r>
        <w:rPr>
          <w:rStyle w:val="WW8Num3z0"/>
          <w:rFonts w:ascii="Verdana" w:hAnsi="Verdana"/>
          <w:color w:val="000000"/>
          <w:sz w:val="18"/>
          <w:szCs w:val="18"/>
        </w:rPr>
        <w:t> </w:t>
      </w:r>
      <w:r>
        <w:rPr>
          <w:rFonts w:ascii="Verdana" w:hAnsi="Verdana"/>
          <w:color w:val="000000"/>
          <w:sz w:val="18"/>
          <w:szCs w:val="18"/>
        </w:rPr>
        <w:t>государства. Вместе с тем, невозможно полностью</w:t>
      </w:r>
      <w:r>
        <w:rPr>
          <w:rStyle w:val="WW8Num3z0"/>
          <w:rFonts w:ascii="Verdana" w:hAnsi="Verdana"/>
          <w:color w:val="000000"/>
          <w:sz w:val="18"/>
          <w:szCs w:val="18"/>
        </w:rPr>
        <w:t> </w:t>
      </w:r>
      <w:r>
        <w:rPr>
          <w:rStyle w:val="WW8Num4z0"/>
          <w:rFonts w:ascii="Verdana" w:hAnsi="Verdana"/>
          <w:color w:val="4682B4"/>
          <w:sz w:val="18"/>
          <w:szCs w:val="18"/>
        </w:rPr>
        <w:t>урегулировать</w:t>
      </w:r>
      <w:r>
        <w:rPr>
          <w:rFonts w:ascii="Verdana" w:hAnsi="Verdana"/>
          <w:color w:val="000000"/>
          <w:sz w:val="18"/>
          <w:szCs w:val="18"/>
        </w:rPr>
        <w:t>поведение, действия и взаимоотношения всех людей во всем их многообразии. Поэтому и сознательное целенаправленное, а тем более научное, управление обществом в целом в принципе невозможно. Можно говорить лишь о сознательном управлении отдельными социальными процессами в целях гражданского общества и правового социального государства. пока не будет налажен эффективный и оптимальный механизм правового регулирования экономики. Так, многие из тех проблем, которые поднимались более десяти лет назад, с не меньшим воодушевлением поднимаются и сейчас, правда, в обновленной форме и с использованием более правильной терминологии.</w:t>
      </w:r>
    </w:p>
    <w:p w:rsidR="00847C4B" w:rsidRDefault="00847C4B" w:rsidP="00847C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w:t>
      </w:r>
    </w:p>
    <w:p w:rsidR="00847C4B" w:rsidRDefault="00847C4B" w:rsidP="00847C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Основываясь на достижениях других наук необходимо попытаться предложить оптимизированную применительно к современным российским условиям модель правовой организации управления трудом. Важно выявить тот механизм правового регулирования, с помощью которого можно достигнуть сбалансированности интересов, сопутствующих субъектам и объектам управления трудом. В связи с указанной целью перед диссертантом стояли следующие основные задачи:</w:t>
      </w:r>
    </w:p>
    <w:p w:rsidR="00847C4B" w:rsidRDefault="00847C4B" w:rsidP="00847C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Выявить круг субъектов управления трудом в условиях многоукладной экономики.</w:t>
      </w:r>
    </w:p>
    <w:p w:rsidR="00847C4B" w:rsidRDefault="00847C4B" w:rsidP="00847C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Определить положение и роль государства в сфере управления трудом.</w:t>
      </w:r>
    </w:p>
    <w:p w:rsidR="00847C4B" w:rsidRDefault="00847C4B" w:rsidP="00847C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Обнаружить суть, природу, источники и пределы хозяйской власти работодателя.</w:t>
      </w:r>
    </w:p>
    <w:p w:rsidR="00847C4B" w:rsidRDefault="00847C4B" w:rsidP="00847C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Установить объем</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работодателя и формы его деятельности в сфере управления трудом.</w:t>
      </w:r>
    </w:p>
    <w:p w:rsidR="00847C4B" w:rsidRDefault="00847C4B" w:rsidP="00847C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Попытаться определить необходимую и достаточную степень участия работников в управлении трудом, которая бы действительно позволила достичь состояния социального мира.</w:t>
      </w:r>
    </w:p>
    <w:p w:rsidR="00847C4B" w:rsidRDefault="00847C4B" w:rsidP="00847C4B">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Пенов, Юрий Витальевич</w:t>
      </w:r>
    </w:p>
    <w:p w:rsidR="00847C4B" w:rsidRDefault="00847C4B" w:rsidP="00847C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847C4B" w:rsidRDefault="00847C4B" w:rsidP="00847C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Несмотря на монументальные теоретические и практические разработки, проведенные в советское время, проблема управления трудом в современных условиях получает свое новое развитие. Существенные изменения должны претерпеть как общие теоретические подходы к решению проблемы, так и используемая терминология.</w:t>
      </w:r>
    </w:p>
    <w:p w:rsidR="00847C4B" w:rsidRDefault="00847C4B" w:rsidP="00847C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 при наличии множества собственников средств производства вместо термина «</w:t>
      </w:r>
      <w:r>
        <w:rPr>
          <w:rStyle w:val="WW8Num4z0"/>
          <w:rFonts w:ascii="Verdana" w:hAnsi="Verdana"/>
          <w:color w:val="4682B4"/>
          <w:sz w:val="18"/>
          <w:szCs w:val="18"/>
        </w:rPr>
        <w:t>хозяйственный механизм</w:t>
      </w:r>
      <w:r>
        <w:rPr>
          <w:rFonts w:ascii="Verdana" w:hAnsi="Verdana"/>
          <w:color w:val="000000"/>
          <w:sz w:val="18"/>
          <w:szCs w:val="18"/>
        </w:rPr>
        <w:t>» представляется более правильным использовать другие термины: «</w:t>
      </w:r>
      <w:r>
        <w:rPr>
          <w:rStyle w:val="WW8Num4z0"/>
          <w:rFonts w:ascii="Verdana" w:hAnsi="Verdana"/>
          <w:color w:val="4682B4"/>
          <w:sz w:val="18"/>
          <w:szCs w:val="18"/>
        </w:rPr>
        <w:t>механизм рыночной экономики</w:t>
      </w:r>
      <w:r>
        <w:rPr>
          <w:rFonts w:ascii="Verdana" w:hAnsi="Verdana"/>
          <w:color w:val="000000"/>
          <w:sz w:val="18"/>
          <w:szCs w:val="18"/>
        </w:rPr>
        <w:t>» или «</w:t>
      </w:r>
      <w:r>
        <w:rPr>
          <w:rStyle w:val="WW8Num4z0"/>
          <w:rFonts w:ascii="Verdana" w:hAnsi="Verdana"/>
          <w:color w:val="4682B4"/>
          <w:sz w:val="18"/>
          <w:szCs w:val="18"/>
        </w:rPr>
        <w:t>механизм управления экономикой</w:t>
      </w:r>
      <w:r>
        <w:rPr>
          <w:rFonts w:ascii="Verdana" w:hAnsi="Verdana"/>
          <w:color w:val="000000"/>
          <w:sz w:val="18"/>
          <w:szCs w:val="18"/>
        </w:rPr>
        <w:t>». Термин «</w:t>
      </w:r>
      <w:r>
        <w:rPr>
          <w:rStyle w:val="WW8Num4z0"/>
          <w:rFonts w:ascii="Verdana" w:hAnsi="Verdana"/>
          <w:color w:val="4682B4"/>
          <w:sz w:val="18"/>
          <w:szCs w:val="18"/>
        </w:rPr>
        <w:t>хозяйственный механизм</w:t>
      </w:r>
      <w:r>
        <w:rPr>
          <w:rFonts w:ascii="Verdana" w:hAnsi="Verdana"/>
          <w:color w:val="000000"/>
          <w:sz w:val="18"/>
          <w:szCs w:val="18"/>
        </w:rPr>
        <w:t>» может применяться в отношении государства в целом, по большому счету, лишь в условиях социализма, когда именно государство является собственником средств производства (т. е. единственным «</w:t>
      </w:r>
      <w:r>
        <w:rPr>
          <w:rStyle w:val="WW8Num4z0"/>
          <w:rFonts w:ascii="Verdana" w:hAnsi="Verdana"/>
          <w:color w:val="4682B4"/>
          <w:sz w:val="18"/>
          <w:szCs w:val="18"/>
        </w:rPr>
        <w:t>хозяином</w:t>
      </w:r>
      <w:r>
        <w:rPr>
          <w:rFonts w:ascii="Verdana" w:hAnsi="Verdana"/>
          <w:color w:val="000000"/>
          <w:sz w:val="18"/>
          <w:szCs w:val="18"/>
        </w:rPr>
        <w:t>» и «</w:t>
      </w:r>
      <w:r>
        <w:rPr>
          <w:rStyle w:val="WW8Num4z0"/>
          <w:rFonts w:ascii="Verdana" w:hAnsi="Verdana"/>
          <w:color w:val="4682B4"/>
          <w:sz w:val="18"/>
          <w:szCs w:val="18"/>
        </w:rPr>
        <w:t>управленцем</w:t>
      </w:r>
      <w:r>
        <w:rPr>
          <w:rFonts w:ascii="Verdana" w:hAnsi="Verdana"/>
          <w:color w:val="000000"/>
          <w:sz w:val="18"/>
          <w:szCs w:val="18"/>
        </w:rPr>
        <w:t>»). В современных же условиях хозяйственный механизм в широком его понимании фактически «</w:t>
      </w:r>
      <w:r>
        <w:rPr>
          <w:rStyle w:val="WW8Num4z0"/>
          <w:rFonts w:ascii="Verdana" w:hAnsi="Verdana"/>
          <w:color w:val="4682B4"/>
          <w:sz w:val="18"/>
          <w:szCs w:val="18"/>
        </w:rPr>
        <w:t>сливается</w:t>
      </w:r>
      <w:r>
        <w:rPr>
          <w:rFonts w:ascii="Verdana" w:hAnsi="Verdana"/>
          <w:color w:val="000000"/>
          <w:sz w:val="18"/>
          <w:szCs w:val="18"/>
        </w:rPr>
        <w:t>» по своему содержанию с экономикой.</w:t>
      </w:r>
    </w:p>
    <w:p w:rsidR="00847C4B" w:rsidRDefault="00847C4B" w:rsidP="00847C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условиях рыночной (многоукладной) экономики применительно к государству в целом следует говорить не о механизме управления трудом, а о механизме правового регулирования труда. Механизм правового регулирования труда - это более широкая по содержанию категория, чем механизм управления трудом. Это положение обусловлено существенными изменениями в составе субъектов управления трудом.</w:t>
      </w:r>
    </w:p>
    <w:p w:rsidR="00847C4B" w:rsidRDefault="00847C4B" w:rsidP="00847C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условиях рыночной или многоукладной экономики государство утрачивает статус непосредственного субъекта управления трудом (в том случае, если не является работодателем). Вместе с тем государство должно осуществлять регулирование труда. Государство реализует следующие функции в сфере управления трудом: ^</w:t>
      </w:r>
      <w:r>
        <w:rPr>
          <w:rStyle w:val="WW8Num4z0"/>
          <w:rFonts w:ascii="Verdana" w:hAnsi="Verdana"/>
          <w:color w:val="4682B4"/>
          <w:sz w:val="18"/>
          <w:szCs w:val="18"/>
        </w:rPr>
        <w:t>законодательную</w:t>
      </w:r>
      <w:r>
        <w:rPr>
          <w:rFonts w:ascii="Verdana" w:hAnsi="Verdana"/>
          <w:color w:val="000000"/>
          <w:sz w:val="18"/>
          <w:szCs w:val="18"/>
        </w:rPr>
        <w:t xml:space="preserve">, путем издания императивных </w:t>
      </w:r>
      <w:r>
        <w:rPr>
          <w:rFonts w:ascii="Verdana" w:hAnsi="Verdana"/>
          <w:color w:val="000000"/>
          <w:sz w:val="18"/>
          <w:szCs w:val="18"/>
        </w:rPr>
        <w:lastRenderedPageBreak/>
        <w:t>и</w:t>
      </w:r>
      <w:r>
        <w:rPr>
          <w:rStyle w:val="WW8Num3z0"/>
          <w:rFonts w:ascii="Verdana" w:hAnsi="Verdana"/>
          <w:color w:val="000000"/>
          <w:sz w:val="18"/>
          <w:szCs w:val="18"/>
        </w:rPr>
        <w:t> </w:t>
      </w:r>
      <w:r>
        <w:rPr>
          <w:rStyle w:val="WW8Num4z0"/>
          <w:rFonts w:ascii="Verdana" w:hAnsi="Verdana"/>
          <w:color w:val="4682B4"/>
          <w:sz w:val="18"/>
          <w:szCs w:val="18"/>
        </w:rPr>
        <w:t>диспозитивных</w:t>
      </w:r>
      <w:r>
        <w:rPr>
          <w:rStyle w:val="WW8Num3z0"/>
          <w:rFonts w:ascii="Verdana" w:hAnsi="Verdana"/>
          <w:color w:val="000000"/>
          <w:sz w:val="18"/>
          <w:szCs w:val="18"/>
        </w:rPr>
        <w:t> </w:t>
      </w:r>
      <w:r>
        <w:rPr>
          <w:rFonts w:ascii="Verdana" w:hAnsi="Verdana"/>
          <w:color w:val="000000"/>
          <w:sz w:val="18"/>
          <w:szCs w:val="18"/>
        </w:rPr>
        <w:t>норм права; 2) административную -</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и контроль за соблюдением законодательства о труде со стороны органов</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Fonts w:ascii="Verdana" w:hAnsi="Verdana"/>
          <w:color w:val="000000"/>
          <w:sz w:val="18"/>
          <w:szCs w:val="18"/>
        </w:rPr>
        <w:t>, федеральной инспекции труда и федеральных</w:t>
      </w:r>
      <w:r>
        <w:rPr>
          <w:rStyle w:val="WW8Num3z0"/>
          <w:rFonts w:ascii="Verdana" w:hAnsi="Verdana"/>
          <w:color w:val="000000"/>
          <w:sz w:val="18"/>
          <w:szCs w:val="18"/>
        </w:rPr>
        <w:t> </w:t>
      </w:r>
      <w:r>
        <w:rPr>
          <w:rStyle w:val="WW8Num4z0"/>
          <w:rFonts w:ascii="Verdana" w:hAnsi="Verdana"/>
          <w:color w:val="4682B4"/>
          <w:sz w:val="18"/>
          <w:szCs w:val="18"/>
        </w:rPr>
        <w:t>надзоров</w:t>
      </w:r>
      <w:r>
        <w:rPr>
          <w:rFonts w:ascii="Verdana" w:hAnsi="Verdana"/>
          <w:color w:val="000000"/>
          <w:sz w:val="18"/>
          <w:szCs w:val="18"/>
        </w:rPr>
        <w:t>; 3) арбитра - судебное рассмотрение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w:t>
      </w:r>
    </w:p>
    <w:p w:rsidR="00847C4B" w:rsidRDefault="00847C4B" w:rsidP="00847C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Непосредственным субъектом управления трудом становится работодатель, который самостоятельно в своей хозяйской сфере организует свой индивидуальный механизм управления трудом. При этом абсолютной автономии работодатель в сфере управления не получает. Несмотря на то, что хозяйская власть работодателя распространяется на работника, принятого на работу, в силу договора, она имеет частно-публичный характер: государство должно устанавливать пределы хозяйской власти. В этой связи значение государства в сфере управления трудом нельзя недооценивать, поскольку именно государство является гарантом стабильности всей экономики и, тем самым, стабильности и</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в деятельности самих субъектов управления трудом. Государство путем издания нормативно-правовых актов устанавливает «</w:t>
      </w:r>
      <w:r>
        <w:rPr>
          <w:rStyle w:val="WW8Num4z0"/>
          <w:rFonts w:ascii="Verdana" w:hAnsi="Verdana"/>
          <w:color w:val="4682B4"/>
          <w:sz w:val="18"/>
          <w:szCs w:val="18"/>
        </w:rPr>
        <w:t>правила игры</w:t>
      </w:r>
      <w:r>
        <w:rPr>
          <w:rFonts w:ascii="Verdana" w:hAnsi="Verdana"/>
          <w:color w:val="000000"/>
          <w:sz w:val="18"/>
          <w:szCs w:val="18"/>
        </w:rPr>
        <w:t>» и обеспечивает контроль за их</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Fonts w:ascii="Verdana" w:hAnsi="Verdana"/>
          <w:color w:val="000000"/>
          <w:sz w:val="18"/>
          <w:szCs w:val="18"/>
        </w:rPr>
        <w:t>.</w:t>
      </w:r>
    </w:p>
    <w:p w:rsidR="00847C4B" w:rsidRDefault="00847C4B" w:rsidP="00847C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государству не следует «</w:t>
      </w:r>
      <w:r>
        <w:rPr>
          <w:rStyle w:val="WW8Num4z0"/>
          <w:rFonts w:ascii="Verdana" w:hAnsi="Verdana"/>
          <w:color w:val="4682B4"/>
          <w:sz w:val="18"/>
          <w:szCs w:val="18"/>
        </w:rPr>
        <w:t>останавливаться</w:t>
      </w:r>
      <w:r>
        <w:rPr>
          <w:rFonts w:ascii="Verdana" w:hAnsi="Verdana"/>
          <w:color w:val="000000"/>
          <w:sz w:val="18"/>
          <w:szCs w:val="18"/>
        </w:rPr>
        <w:t>» только на установлении пределов хозяйской власти работодателя. Государство должно осуществлять косвенное вмешательство в хозяйскую сферу работодателя, в процесс реализации его хозяйской власти путем установления специальных налоговых льгот и преференций тем работодателям, которые осуществляют, по мнению государства, эффективные и полезные для общества в целом методы управления трудом.</w:t>
      </w:r>
    </w:p>
    <w:p w:rsidR="00847C4B" w:rsidRDefault="00847C4B" w:rsidP="00847C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Кроме того, для более эффективной реализации хозяйской власти работодателями целесообразно осуществить комплексное правовое регулирование вопросов, относящихся к хозяйской власти, включив в ТК раздел об основах управления трудом. Однако системное правовое регулирование вопросов, относящихся к хозяйской власти работодателя, невозможно без опоры на хорошую теоретическую базу.</w:t>
      </w:r>
    </w:p>
    <w:p w:rsidR="00847C4B" w:rsidRDefault="00847C4B" w:rsidP="00847C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Сама хозяйская власть работодателя есть не что иное, как совокупность прав работодателя и коррелирующих им</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работников, которая распространяется на конкретного работника в результате заключения с ним трудового договора. Между тем основные источники хозяйской власти находятся в экономической сфере. Для того, чтобы лицо (физическое или юридическое) могло нормально и на длительной основе реализовывать свою хозяйскую власть, у него должно быть в собственности или на иных правовых основаниях</w:t>
      </w:r>
      <w:r>
        <w:rPr>
          <w:rStyle w:val="WW8Num3z0"/>
          <w:rFonts w:ascii="Verdana" w:hAnsi="Verdana"/>
          <w:color w:val="000000"/>
          <w:sz w:val="18"/>
          <w:szCs w:val="18"/>
        </w:rPr>
        <w:t> </w:t>
      </w:r>
      <w:r>
        <w:rPr>
          <w:rStyle w:val="WW8Num4z0"/>
          <w:rFonts w:ascii="Verdana" w:hAnsi="Verdana"/>
          <w:color w:val="4682B4"/>
          <w:sz w:val="18"/>
          <w:szCs w:val="18"/>
        </w:rPr>
        <w:t>имущество</w:t>
      </w:r>
      <w:r>
        <w:rPr>
          <w:rFonts w:ascii="Verdana" w:hAnsi="Verdana"/>
          <w:color w:val="000000"/>
          <w:sz w:val="18"/>
          <w:szCs w:val="18"/>
        </w:rPr>
        <w:t>. Таким образом, хозяйская власть есть более узкое проявление общей власти работодателя как хозяйствующего субъекта. Вместе с тем работодатель выступает в качестве одного из</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агентов, призванных создавать и обеспечивать</w:t>
      </w:r>
      <w:r>
        <w:rPr>
          <w:rStyle w:val="WW8Num3z0"/>
          <w:rFonts w:ascii="Verdana" w:hAnsi="Verdana"/>
          <w:color w:val="000000"/>
          <w:sz w:val="18"/>
          <w:szCs w:val="18"/>
        </w:rPr>
        <w:t> </w:t>
      </w:r>
      <w:r>
        <w:rPr>
          <w:rStyle w:val="WW8Num4z0"/>
          <w:rFonts w:ascii="Verdana" w:hAnsi="Verdana"/>
          <w:color w:val="4682B4"/>
          <w:sz w:val="18"/>
          <w:szCs w:val="18"/>
        </w:rPr>
        <w:t>правопорядок</w:t>
      </w:r>
      <w:r>
        <w:rPr>
          <w:rStyle w:val="WW8Num3z0"/>
          <w:rFonts w:ascii="Verdana" w:hAnsi="Verdana"/>
          <w:color w:val="000000"/>
          <w:sz w:val="18"/>
          <w:szCs w:val="18"/>
        </w:rPr>
        <w:t> </w:t>
      </w:r>
      <w:r>
        <w:rPr>
          <w:rFonts w:ascii="Verdana" w:hAnsi="Verdana"/>
          <w:color w:val="000000"/>
          <w:sz w:val="18"/>
          <w:szCs w:val="18"/>
        </w:rPr>
        <w:t>в определенной области общественных отношений. Внутренний трудовой распорядок работодателя представляет собой элемент общего</w:t>
      </w:r>
      <w:r>
        <w:rPr>
          <w:rStyle w:val="WW8Num3z0"/>
          <w:rFonts w:ascii="Verdana" w:hAnsi="Verdana"/>
          <w:color w:val="000000"/>
          <w:sz w:val="18"/>
          <w:szCs w:val="18"/>
        </w:rPr>
        <w:t> </w:t>
      </w:r>
      <w:r>
        <w:rPr>
          <w:rStyle w:val="WW8Num4z0"/>
          <w:rFonts w:ascii="Verdana" w:hAnsi="Verdana"/>
          <w:color w:val="4682B4"/>
          <w:sz w:val="18"/>
          <w:szCs w:val="18"/>
        </w:rPr>
        <w:t>правопорядка</w:t>
      </w:r>
      <w:r>
        <w:rPr>
          <w:rFonts w:ascii="Verdana" w:hAnsi="Verdana"/>
          <w:color w:val="000000"/>
          <w:sz w:val="18"/>
          <w:szCs w:val="18"/>
        </w:rPr>
        <w:t>. Хозяйская власть юридически признается за работодателем ради успешного выполнения необходимых и целесообразных, с общественной точки зрения, функций.</w:t>
      </w:r>
    </w:p>
    <w:p w:rsidR="00847C4B" w:rsidRDefault="00847C4B" w:rsidP="00847C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Представляется целесообразным изложить в ТК, во-первых, возможные правовые формы проявления хозяйской власти (1) власть нормативная и 2) власть административно-диспозитивная, в том числе</w:t>
      </w:r>
      <w:r>
        <w:rPr>
          <w:rStyle w:val="WW8Num3z0"/>
          <w:rFonts w:ascii="Verdana" w:hAnsi="Verdana"/>
          <w:color w:val="000000"/>
          <w:sz w:val="18"/>
          <w:szCs w:val="18"/>
        </w:rPr>
        <w:t> </w:t>
      </w:r>
      <w:r>
        <w:rPr>
          <w:rStyle w:val="WW8Num4z0"/>
          <w:rFonts w:ascii="Verdana" w:hAnsi="Verdana"/>
          <w:color w:val="4682B4"/>
          <w:sz w:val="18"/>
          <w:szCs w:val="18"/>
        </w:rPr>
        <w:t>дисциплинарная</w:t>
      </w:r>
      <w:r>
        <w:rPr>
          <w:rFonts w:ascii="Verdana" w:hAnsi="Verdana"/>
          <w:color w:val="000000"/>
          <w:sz w:val="18"/>
          <w:szCs w:val="18"/>
        </w:rPr>
        <w:t>), во-вторых, системно изложить вопрос о локальных актах работодателя,</w:t>
      </w:r>
      <w:r>
        <w:rPr>
          <w:rStyle w:val="WW8Num3z0"/>
          <w:rFonts w:ascii="Verdana" w:hAnsi="Verdana"/>
          <w:color w:val="000000"/>
          <w:sz w:val="18"/>
          <w:szCs w:val="18"/>
        </w:rPr>
        <w:t> </w:t>
      </w:r>
      <w:r>
        <w:rPr>
          <w:rStyle w:val="WW8Num4z0"/>
          <w:rFonts w:ascii="Verdana" w:hAnsi="Verdana"/>
          <w:color w:val="4682B4"/>
          <w:sz w:val="18"/>
          <w:szCs w:val="18"/>
        </w:rPr>
        <w:t>закрепив</w:t>
      </w:r>
      <w:r>
        <w:rPr>
          <w:rStyle w:val="WW8Num3z0"/>
          <w:rFonts w:ascii="Verdana" w:hAnsi="Verdana"/>
          <w:color w:val="000000"/>
          <w:sz w:val="18"/>
          <w:szCs w:val="18"/>
        </w:rPr>
        <w:t> </w:t>
      </w:r>
      <w:r>
        <w:rPr>
          <w:rFonts w:ascii="Verdana" w:hAnsi="Verdana"/>
          <w:color w:val="000000"/>
          <w:sz w:val="18"/>
          <w:szCs w:val="18"/>
        </w:rPr>
        <w:t>обязательный перечень локальных нормативных актов с дифференциацией для разных категорий работодателей (юридических лиц; физических лиц с дальнейшим разделением по следующим критериям: занятие предпринимательской деятельностью, численность работников, годовой оборот), возможные виды, внешние формы, в которых могут быть выражены акты организации и управления, а также требования к содержанию, действительности и</w:t>
      </w:r>
      <w:r>
        <w:rPr>
          <w:rStyle w:val="WW8Num3z0"/>
          <w:rFonts w:ascii="Verdana" w:hAnsi="Verdana"/>
          <w:color w:val="000000"/>
          <w:sz w:val="18"/>
          <w:szCs w:val="18"/>
        </w:rPr>
        <w:t> </w:t>
      </w:r>
      <w:r>
        <w:rPr>
          <w:rStyle w:val="WW8Num4z0"/>
          <w:rFonts w:ascii="Verdana" w:hAnsi="Verdana"/>
          <w:color w:val="4682B4"/>
          <w:sz w:val="18"/>
          <w:szCs w:val="18"/>
        </w:rPr>
        <w:t>опубликованию</w:t>
      </w:r>
      <w:r>
        <w:rPr>
          <w:rStyle w:val="WW8Num3z0"/>
          <w:rFonts w:ascii="Verdana" w:hAnsi="Verdana"/>
          <w:color w:val="000000"/>
          <w:sz w:val="18"/>
          <w:szCs w:val="18"/>
        </w:rPr>
        <w:t> </w:t>
      </w:r>
      <w:r>
        <w:rPr>
          <w:rFonts w:ascii="Verdana" w:hAnsi="Verdana"/>
          <w:color w:val="000000"/>
          <w:sz w:val="18"/>
          <w:szCs w:val="18"/>
        </w:rPr>
        <w:t>локальных актов работодателя, и в-третьих, решить проблему с представительством работодателя.</w:t>
      </w:r>
    </w:p>
    <w:p w:rsidR="00847C4B" w:rsidRDefault="00847C4B" w:rsidP="00847C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Проблема представителей работодателя в трудовых отношениях появилась в результате неточной редакции статей ТК, но вместе с тем от ее скорейшего решения зависит эффективность реализации хозяйской власти работодателями. Выводя определение представителя работодателя, необходимо ориентироваться, как представляется, на понятие</w:t>
      </w:r>
      <w:r>
        <w:rPr>
          <w:rStyle w:val="WW8Num3z0"/>
          <w:rFonts w:ascii="Verdana" w:hAnsi="Verdana"/>
          <w:color w:val="000000"/>
          <w:sz w:val="18"/>
          <w:szCs w:val="18"/>
        </w:rPr>
        <w:t> </w:t>
      </w:r>
      <w:r>
        <w:rPr>
          <w:rStyle w:val="WW8Num4z0"/>
          <w:rFonts w:ascii="Verdana" w:hAnsi="Verdana"/>
          <w:color w:val="4682B4"/>
          <w:sz w:val="18"/>
          <w:szCs w:val="18"/>
        </w:rPr>
        <w:t>должностного</w:t>
      </w:r>
      <w:r>
        <w:rPr>
          <w:rFonts w:ascii="Verdana" w:hAnsi="Verdana"/>
          <w:color w:val="000000"/>
          <w:sz w:val="18"/>
          <w:szCs w:val="18"/>
        </w:rPr>
        <w:t>лица, которое было разработано в науке трудового права в советское время, а также на определение «</w:t>
      </w:r>
      <w:r>
        <w:rPr>
          <w:rStyle w:val="WW8Num4z0"/>
          <w:rFonts w:ascii="Verdana" w:hAnsi="Verdana"/>
          <w:color w:val="4682B4"/>
          <w:sz w:val="18"/>
          <w:szCs w:val="18"/>
        </w:rPr>
        <w:t>супервайзера</w:t>
      </w:r>
      <w:r>
        <w:rPr>
          <w:rFonts w:ascii="Verdana" w:hAnsi="Verdana"/>
          <w:color w:val="000000"/>
          <w:sz w:val="18"/>
          <w:szCs w:val="18"/>
        </w:rPr>
        <w:t>», содержащееся в законодательстве</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и активно используемое в современной российской практике управления персоналом.</w:t>
      </w:r>
    </w:p>
    <w:p w:rsidR="00847C4B" w:rsidRDefault="00847C4B" w:rsidP="00847C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Управление трудом непосредственно связано с межличностными взаимоотношениями и, как следствие, сопряжено со всевозможными конфликтами. Результаты труда наемных работников составляют зачастую основополагающую доходную часть работодателя, поэтому необходимы эффективная организация этого труда и недопущение конфликтной ситуации, как между самими работниками, так и между работодателем и работниками. Вместе с тем ситуация осложняется потенциальной возможностью работодателя реализовывать свою хозяйскую власть практически без всяких внешних ограничений. Мировой опыт организации управления юридическими лицами со всей определенностью показывает необходимость, во-первых, частичного</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ограничения хозяйской власти работодателя (в том числе делегирование решения ряда вопросов работникам организации), а во-вторых, государственного стимулирования работодателей в отношении не только принятия мер к ограничению своей хозяйской власти, но и дальнейшего развития производственной демократии и участия работников в управлении организации. Только путем организации эффективно функционирующего информационного обмена между работодателем и его работниками можно достичь определенного и, что очень важно, долгосрочного и устойчивого развития организации. Работодатель должен знать, что происходит с трудовым коллективом, что необходимо работникам для более эффективной работы. Работники же, в свою очередь, крайне заинтересованы, во-первых, в получении информации о перспективах развития организации, в которой они работают, а во-вторых, в получении возможности самим оказывать разумное влияние на развитие организации. Интересы и работодателя, и работников реализуются с помощью механизма социального партнерства и, в частности, участия работников в управлении трудом (а более широко - в</w:t>
      </w:r>
      <w:r>
        <w:rPr>
          <w:rStyle w:val="WW8Num3z0"/>
          <w:rFonts w:ascii="Verdana" w:hAnsi="Verdana"/>
          <w:color w:val="000000"/>
          <w:sz w:val="18"/>
          <w:szCs w:val="18"/>
        </w:rPr>
        <w:t> </w:t>
      </w:r>
      <w:r>
        <w:rPr>
          <w:rStyle w:val="WW8Num4z0"/>
          <w:rFonts w:ascii="Verdana" w:hAnsi="Verdana"/>
          <w:color w:val="4682B4"/>
          <w:sz w:val="18"/>
          <w:szCs w:val="18"/>
        </w:rPr>
        <w:t>делах</w:t>
      </w:r>
      <w:r>
        <w:rPr>
          <w:rStyle w:val="WW8Num3z0"/>
          <w:rFonts w:ascii="Verdana" w:hAnsi="Verdana"/>
          <w:color w:val="000000"/>
          <w:sz w:val="18"/>
          <w:szCs w:val="18"/>
        </w:rPr>
        <w:t> </w:t>
      </w:r>
      <w:r>
        <w:rPr>
          <w:rFonts w:ascii="Verdana" w:hAnsi="Verdana"/>
          <w:color w:val="000000"/>
          <w:sz w:val="18"/>
          <w:szCs w:val="18"/>
        </w:rPr>
        <w:t>работодателя).</w:t>
      </w:r>
    </w:p>
    <w:p w:rsidR="00847C4B" w:rsidRDefault="00847C4B" w:rsidP="00847C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Сами же отношения по участию работников в управлении трудом — это не отдельный вид отношений, а в одной части — коллективно-трудовые отношения, а в другой — коллективная форма реализации индивидуальных трудовых прав (речь не идет о тех фактических отношениях, возникающих между работодателем и работниками по участию последних в управлении, которые не являются</w:t>
      </w:r>
      <w:r>
        <w:rPr>
          <w:rStyle w:val="WW8Num3z0"/>
          <w:rFonts w:ascii="Verdana" w:hAnsi="Verdana"/>
          <w:color w:val="000000"/>
          <w:sz w:val="18"/>
          <w:szCs w:val="18"/>
        </w:rPr>
        <w:t> </w:t>
      </w:r>
      <w:r>
        <w:rPr>
          <w:rStyle w:val="WW8Num4z0"/>
          <w:rFonts w:ascii="Verdana" w:hAnsi="Verdana"/>
          <w:color w:val="4682B4"/>
          <w:sz w:val="18"/>
          <w:szCs w:val="18"/>
        </w:rPr>
        <w:t>правоотношениями</w:t>
      </w:r>
      <w:r>
        <w:rPr>
          <w:rFonts w:ascii="Verdana" w:hAnsi="Verdana"/>
          <w:color w:val="000000"/>
          <w:sz w:val="18"/>
          <w:szCs w:val="18"/>
        </w:rPr>
        <w:t>). Если обратиться к перечню основных форм участия работников в управлении организацией (ст. 53 ТК), то, как представляется, к сфере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относятся получение от работодателя информации и обсуждение с работодателем вопросов, касающихся работы организации, все же другие вопросы, которые можно выделить из содержания ст. 53 ТК, относятся к сфере коллективно-трудовых отношений.</w:t>
      </w:r>
    </w:p>
    <w:p w:rsidR="00847C4B" w:rsidRDefault="00847C4B" w:rsidP="00847C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Представляется нецелесообразным детально и достаточно жестко регулировать и устанавливать степень и объем участия работников в управлении трудом на уровне федерального закона, а тем более в отношении всех организаций. Необходим дифференцированный подход к формам и «</w:t>
      </w:r>
      <w:r>
        <w:rPr>
          <w:rStyle w:val="WW8Num4z0"/>
          <w:rFonts w:ascii="Verdana" w:hAnsi="Verdana"/>
          <w:color w:val="4682B4"/>
          <w:sz w:val="18"/>
          <w:szCs w:val="18"/>
        </w:rPr>
        <w:t>степени</w:t>
      </w:r>
      <w:r>
        <w:rPr>
          <w:rFonts w:ascii="Verdana" w:hAnsi="Verdana"/>
          <w:color w:val="000000"/>
          <w:sz w:val="18"/>
          <w:szCs w:val="18"/>
        </w:rPr>
        <w:t>» участия работников в управлении организацией в целом и трудом в частности в зависимости от формы собственности и организационно-правовой формы юридического лица, численности работников и состава трудового коллектива организации.</w:t>
      </w:r>
    </w:p>
    <w:p w:rsidR="00847C4B" w:rsidRDefault="00847C4B" w:rsidP="00847C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отношении государственных унитарных предприятий и учреждений, а также организаций, основанных на частном капитале (за исключением производственных кооперативов и народных предприятий), с числом наемных работников 100 и более можно предложить</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законодательстве положение, в соответствии с которым в таких организациях, в обязательном порядке, должны формироваться специальные паритетные комиссии из равного количества представителей работников и работодателей общим количеством, например, 6 человек. К компетенции такой комиссии следует отнести решение социально-трудовых вопросов: кадровых, охраны труда, материального обеспечения работников и т. д. К функции профсоюза при такой модели участия работников в делах работодателя следует отнести только коллективно-договорное регулирование.</w:t>
      </w:r>
    </w:p>
    <w:p w:rsidR="00847C4B" w:rsidRDefault="00847C4B" w:rsidP="00847C4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Принятие в России немецкого опыта по включению представителей работников в наблюдательный совет (совет директоров) организации как обязательного правила может встретить жесткое</w:t>
      </w:r>
      <w:r>
        <w:rPr>
          <w:rStyle w:val="WW8Num3z0"/>
          <w:rFonts w:ascii="Verdana" w:hAnsi="Verdana"/>
          <w:color w:val="000000"/>
          <w:sz w:val="18"/>
          <w:szCs w:val="18"/>
        </w:rPr>
        <w:t> </w:t>
      </w:r>
      <w:r>
        <w:rPr>
          <w:rStyle w:val="WW8Num4z0"/>
          <w:rFonts w:ascii="Verdana" w:hAnsi="Verdana"/>
          <w:color w:val="4682B4"/>
          <w:sz w:val="18"/>
          <w:szCs w:val="18"/>
        </w:rPr>
        <w:t>противодействие</w:t>
      </w:r>
      <w:r>
        <w:rPr>
          <w:rStyle w:val="WW8Num3z0"/>
          <w:rFonts w:ascii="Verdana" w:hAnsi="Verdana"/>
          <w:color w:val="000000"/>
          <w:sz w:val="18"/>
          <w:szCs w:val="18"/>
        </w:rPr>
        <w:t> </w:t>
      </w:r>
      <w:r>
        <w:rPr>
          <w:rFonts w:ascii="Verdana" w:hAnsi="Verdana"/>
          <w:color w:val="000000"/>
          <w:sz w:val="18"/>
          <w:szCs w:val="18"/>
        </w:rPr>
        <w:t>со стороны собственников крупных предприятий. Не секрет, что при принятии некоторых решений советом директоров стараются избежать присутствия «</w:t>
      </w:r>
      <w:r>
        <w:rPr>
          <w:rStyle w:val="WW8Num4z0"/>
          <w:rFonts w:ascii="Verdana" w:hAnsi="Verdana"/>
          <w:color w:val="4682B4"/>
          <w:sz w:val="18"/>
          <w:szCs w:val="18"/>
        </w:rPr>
        <w:t>посторонних</w:t>
      </w:r>
      <w:r>
        <w:rPr>
          <w:rFonts w:ascii="Verdana" w:hAnsi="Verdana"/>
          <w:color w:val="000000"/>
          <w:sz w:val="18"/>
          <w:szCs w:val="18"/>
        </w:rPr>
        <w:t>» лиц. Введение указанного правила могло бы привести к неоднократному нарушению прав представителей работников и свести на нет такую форму участия работников.</w:t>
      </w:r>
    </w:p>
    <w:p w:rsidR="00847C4B" w:rsidRDefault="00847C4B" w:rsidP="00847C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 отношении организаций, основанных на частном капитале, с числом наемных работников менее 100, а также производственных кооперативов и народных предприятий имеет смысл ограничиться теми формами участия работников в управлении организацией, которые предусмотрены ст. 53 ТК. Вместе с тем представляется важным развивать систему премиальных выплат работникам из чистой прибыли организации. Государство должно осуществлять политику экономического стимулирования работодателей, производящих такие премиальные выплаты работникам.</w:t>
      </w:r>
    </w:p>
    <w:p w:rsidR="00847C4B" w:rsidRDefault="00847C4B" w:rsidP="00847C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Применительно к государственным унитарным предприятиям и учреждениям с числом работников менее 100 целесообразно ограничиться теми формами участия работников в управлении организацией, которые предусмотрены в ст. 53 ТК.</w:t>
      </w:r>
    </w:p>
    <w:p w:rsidR="00847C4B" w:rsidRDefault="00847C4B" w:rsidP="00847C4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Между тем каждая организация сама должна отлаживать свои формы (механизмы) управления. Исходными моментами для выбора конкретных форм участия работников в делах работодателя должно быть повышение эффективности управления и увеличение прибыльности организации.</w:t>
      </w:r>
    </w:p>
    <w:p w:rsidR="00847C4B" w:rsidRDefault="00847C4B" w:rsidP="00847C4B">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Пенов, Юрий Витальевич, 2003 год</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Нормативно-правовые акты.</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Действующие нормативно-правовые акты РФ:</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М., 1993.</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О коллективных договорах: Рекомендация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91 // МОТ:</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Т. 1. С. 1042-1044.</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Об акционерных обществах: Федеральный закон от 26 декабря 1995 г. № 208-ФЗ// СЗ РФ. 1996. № 1. Ст. 1; № 25. Ст. 2956; 1999. №22. Ст. 2672; 2001. № 33 (ч. I). Ст. 3423; 2002. № 12. Ст. 1093; № 45. Ст. 4436; 2003. № 9. Ст. 805.</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Об обществах с ограниченной ответственностью: Федеральный закон от 8 февраля 1998 г. № 14-ФЗ // СЗ РФ. 1998. № 7. Ст. 785; № 28. Ст. 3261; 1999. № 1. Ст. 2; 2002. № 12. Ст. 1093.</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Об общественных объединениях: Федеральный закон от 19 мая 1995 г. № 82-ФЗ // СЗ РФ. 1995. № 21. Ст. 1930; 1997. № 20. Ст. 2231; 1998. № 30. Ст. 3608; 2002. № 11. Ст. 1018; № 12. Ст. 1093; № 30. Ст. 3029.</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Об объединениях работодателей: Федеральный закон от 27 ноября 2002 г. № 156-ФЗ // СЗ РФ. 2002. № 48. Ст. 4741.</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Об основах государственной службы Российской Федерации: Федеральный закон от 31 июля 1995 г. № 119-ФЗ // СЗ РФ. 1995. № 31. Ст. 2990; 1999. № 8. Ст. 974; 2000. № 46. Ст. 4537; 2003. № 22. Ст. 2063.</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ФЗ // СЗ РФ. 1996. № 48. Ст. 5369; 1998. № 30. Ст. 3619; 2002. № 13. Ст. 1179; 2003. № 1. Ст. 2; № 1. Ст. 6; Российская газета. 2003. 1 июля.</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 некоммерческих организациях: Федеральным законом от 12 января 1996 г. № 7-ФЗ // СЗ РФ. 1996. №3. Ст. 145; 1998. №48. Ст. 5849; 1999. № 28. Ст. 3473; 2002. № 12. Ст. 1093; № 52 (ч. II). Ст. 5141.</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О приватизации государственного и муниципального</w:t>
      </w:r>
      <w:r>
        <w:rPr>
          <w:rStyle w:val="WW8Num3z0"/>
          <w:rFonts w:ascii="Verdana" w:hAnsi="Verdana"/>
          <w:color w:val="000000"/>
          <w:sz w:val="18"/>
          <w:szCs w:val="18"/>
        </w:rPr>
        <w:t> </w:t>
      </w:r>
      <w:r>
        <w:rPr>
          <w:rStyle w:val="WW8Num4z0"/>
          <w:rFonts w:ascii="Verdana" w:hAnsi="Verdana"/>
          <w:color w:val="4682B4"/>
          <w:sz w:val="18"/>
          <w:szCs w:val="18"/>
        </w:rPr>
        <w:t>имущества</w:t>
      </w:r>
      <w:r>
        <w:rPr>
          <w:rFonts w:ascii="Verdana" w:hAnsi="Verdana"/>
          <w:color w:val="000000"/>
          <w:sz w:val="18"/>
          <w:szCs w:val="18"/>
        </w:rPr>
        <w:t>: Федеральный закон от 21 декабря 2001 г. № 178-ФЗ // СЗ РФ. 2002. №4.• Ст. 251; 2003. №9. Ст. 805.</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 производственных кооперативах: Федеральный закон от 8 мая 1996 г. № 41-ФЗ // СЗ РФ. 1996. № 20. Ст. 2321; 2001. № 21. Ст. 2062; 2002. № 12. Ст. 1093.</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О торгово-промышленных</w:t>
      </w:r>
      <w:r>
        <w:rPr>
          <w:rStyle w:val="WW8Num3z0"/>
          <w:rFonts w:ascii="Verdana" w:hAnsi="Verdana"/>
          <w:color w:val="000000"/>
          <w:sz w:val="18"/>
          <w:szCs w:val="18"/>
        </w:rPr>
        <w:t> </w:t>
      </w:r>
      <w:r>
        <w:rPr>
          <w:rStyle w:val="WW8Num4z0"/>
          <w:rFonts w:ascii="Verdana" w:hAnsi="Verdana"/>
          <w:color w:val="4682B4"/>
          <w:sz w:val="18"/>
          <w:szCs w:val="18"/>
        </w:rPr>
        <w:t>палатах</w:t>
      </w:r>
      <w:r>
        <w:rPr>
          <w:rStyle w:val="WW8Num3z0"/>
          <w:rFonts w:ascii="Verdana" w:hAnsi="Verdana"/>
          <w:color w:val="000000"/>
          <w:sz w:val="18"/>
          <w:szCs w:val="18"/>
        </w:rPr>
        <w:t> </w:t>
      </w:r>
      <w:r>
        <w:rPr>
          <w:rFonts w:ascii="Verdana" w:hAnsi="Verdana"/>
          <w:color w:val="000000"/>
          <w:sz w:val="18"/>
          <w:szCs w:val="18"/>
        </w:rPr>
        <w:t>в Российской Федерации: Федеральный закон от 7 июля 1993 г. № 5340-1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РФ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РФ. 1993. №33. Ст. 1309; СЗ РФ. 1995. №21. Ст. 1930; 2002. № 12. Ст. 1093.</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Федеральный закон от 30 декабря 2001 г. № 197-ФЗ // СЗ РФ. 2002. №1 (ч. I). Ст. 3; №30. Ст. 3014; №30. Ст. 3033; Российская газета. 2003. 1 июля.</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О признании утратившими силу некоторых</w:t>
      </w:r>
      <w:r>
        <w:rPr>
          <w:rStyle w:val="WW8Num3z0"/>
          <w:rFonts w:ascii="Verdana" w:hAnsi="Verdana"/>
          <w:color w:val="000000"/>
          <w:sz w:val="18"/>
          <w:szCs w:val="18"/>
        </w:rPr>
        <w:t> </w:t>
      </w:r>
      <w:r>
        <w:rPr>
          <w:rStyle w:val="WW8Num4z0"/>
          <w:rFonts w:ascii="Verdana" w:hAnsi="Verdana"/>
          <w:color w:val="4682B4"/>
          <w:sz w:val="18"/>
          <w:szCs w:val="18"/>
        </w:rPr>
        <w:t>указов</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по регулированию социально-трудовых отношений:</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20 мая 1996 г. № 743 // СЗ РФ. 1996. №21. Ст. 2476.</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внутренней службы Вооруженных Сил Российской Федерации: Утв.</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РФ от 14 декабря 1993 г. №2140 // Общевоинские</w:t>
      </w:r>
      <w:r>
        <w:rPr>
          <w:rStyle w:val="WW8Num3z0"/>
          <w:rFonts w:ascii="Verdana" w:hAnsi="Verdana"/>
          <w:color w:val="000000"/>
          <w:sz w:val="18"/>
          <w:szCs w:val="18"/>
        </w:rPr>
        <w:t> </w:t>
      </w:r>
      <w:r>
        <w:rPr>
          <w:rStyle w:val="WW8Num4z0"/>
          <w:rFonts w:ascii="Verdana" w:hAnsi="Verdana"/>
          <w:color w:val="4682B4"/>
          <w:sz w:val="18"/>
          <w:szCs w:val="18"/>
        </w:rPr>
        <w:t>Уставы</w:t>
      </w:r>
      <w:r>
        <w:rPr>
          <w:rStyle w:val="WW8Num3z0"/>
          <w:rFonts w:ascii="Verdana" w:hAnsi="Verdana"/>
          <w:color w:val="000000"/>
          <w:sz w:val="18"/>
          <w:szCs w:val="18"/>
        </w:rPr>
        <w:t> </w:t>
      </w:r>
      <w:r>
        <w:rPr>
          <w:rFonts w:ascii="Verdana" w:hAnsi="Verdana"/>
          <w:color w:val="000000"/>
          <w:sz w:val="18"/>
          <w:szCs w:val="18"/>
        </w:rPr>
        <w:t>Вооруженных Сил Российской Федерации. СПб. 1996.</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 Об утверждении Порядка формирования фондов акционирования работников предприятия:</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Российской Федерации от 9 марта 1993 г. № 213 // Российская газета. 1993. 26 марта.</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Положение о дисциплине работников железнодорожного транспорта: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РФ от 25 августа 1992 г. № 621 // Собрание актов</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и Правительства Российской Федерации. 1992. №9. ст. 608.</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Устав о дисциплине работников организаций с особо опасным производством в области использования атомной энергии: Утв. Постановлением Правительства РФ от 10 июля 1998 г. № 744 // СЗ РФ. 1998. №29. Ст. 3557.</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 пособиях по государственному социальному страхованию (с изменениями на 17 октября 2001 г.): Постановление Совета Министров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от 23 февраля 1984 г. № 191 // Собрание</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Правительства СССР. 1984. № 8.</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Типовое положение о производственной бригаде, совете бригады, бригадире и совете бригадиров: Постановление</w:t>
      </w:r>
      <w:r>
        <w:rPr>
          <w:rStyle w:val="WW8Num3z0"/>
          <w:rFonts w:ascii="Verdana" w:hAnsi="Verdana"/>
          <w:color w:val="000000"/>
          <w:sz w:val="18"/>
          <w:szCs w:val="18"/>
        </w:rPr>
        <w:t> </w:t>
      </w:r>
      <w:r>
        <w:rPr>
          <w:rStyle w:val="WW8Num4z0"/>
          <w:rFonts w:ascii="Verdana" w:hAnsi="Verdana"/>
          <w:color w:val="4682B4"/>
          <w:sz w:val="18"/>
          <w:szCs w:val="18"/>
        </w:rPr>
        <w:t>Госкомтруда</w:t>
      </w:r>
      <w:r>
        <w:rPr>
          <w:rStyle w:val="WW8Num3z0"/>
          <w:rFonts w:ascii="Verdana" w:hAnsi="Verdana"/>
          <w:color w:val="000000"/>
          <w:sz w:val="18"/>
          <w:szCs w:val="18"/>
        </w:rPr>
        <w:t> </w:t>
      </w:r>
      <w:r>
        <w:rPr>
          <w:rFonts w:ascii="Verdana" w:hAnsi="Verdana"/>
          <w:color w:val="000000"/>
          <w:sz w:val="18"/>
          <w:szCs w:val="18"/>
        </w:rPr>
        <w:t>СССР от 30 марта 1984 г. № 91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нормативных актов министерств и ведомств СССР. 1984. №11.</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Нормативно-правовые акты субъектов Российской Федерации:</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О социальном партнерстве: Закон Москвы от 22 октября 1997 г. №44// Ведомости Московской Думы. 1998. - № 1.</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О социальном партнерстве в Ленинградской области: Закон Ленинградской области от 22 сентября 1998 г. № 34-оз // Вестник Правительства Ленинградской области. 1999. № 11.</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Проект нормативно-правового акта РФ:</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Проект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внесенный в Государственную Думу Российской Федерации Правительством Российской Федерации // Официальная рассылка.</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Недействующие</w:t>
      </w:r>
      <w:r>
        <w:rPr>
          <w:rStyle w:val="WW8Num3z0"/>
          <w:rFonts w:ascii="Verdana" w:hAnsi="Verdana"/>
          <w:color w:val="000000"/>
          <w:sz w:val="18"/>
          <w:szCs w:val="18"/>
        </w:rPr>
        <w:t> </w:t>
      </w:r>
      <w:r>
        <w:rPr>
          <w:rFonts w:ascii="Verdana" w:hAnsi="Verdana"/>
          <w:color w:val="000000"/>
          <w:sz w:val="18"/>
          <w:szCs w:val="18"/>
        </w:rPr>
        <w:t>нормативно-правовые акты (Российской Империи, СССР,1.</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РФ):1. Конституция СССР 1936 г.</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Конституция (Основной закон) Союза Советских Социалистических Республик 1977 г. М., 1987.</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Кодекс законов о труде Российской Федерации. М., 1999.</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РСФСР 1922 г. // СУ РСФСР. 1922. № 70. Ст. 203.</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О государственном предприятии (объединении): Закон СССР от 30 июня 1987 г. // Ведомости Верховного Совета СССР. 1987. № 26. Ст. 385.60 предприятиях в СССР: Закон СССР от 4 июня 1990 г. // Ведомости Верховного Совета СССР. 1990. № 25. Ст. 460.</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О предприятиях и предпринимательской деятельности: Закон РСФСР от 25 декабря 1990 г. //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РФ и Верховного Совета РФ. 1990. № 30. Ст. 418.</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О приватизации государственного имущества и об основах приватизации муниципального имущества в Российской Федерации: Федеральный закон от 21 июля 1997 г. № 123-Ф3 // СЗ РФ. 1997. №30. Ст. 3595; 1999. №26. Ст.3173; 2000. № 32. Ст. 3332.</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О приватизации государственных и муниципальных предприятий в РСФСР: Закон РСФСР от 3 июля 1991 г. № 1531 // Ведомости Верховного Совета РФ. 1991. № 27. Ст. 928; 1992. № 28. Ст. 1614.</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Основы законодательства СССР об аренде от 23 ноября 1989 г. № 810-1 // Ведомости Верховного Совета СССР. 1989. № 25. Ст. 481.</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Основы законодательства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союзных республик о труде от 15 июля 1970 г. // Ведомости Верховного Совета СССР. 1970. № 29. Ст. 265.</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В. у. 3 июня 1886 г. мнение Государственного Совета по проекту Правил о</w:t>
      </w:r>
      <w:r>
        <w:rPr>
          <w:rStyle w:val="WW8Num3z0"/>
          <w:rFonts w:ascii="Verdana" w:hAnsi="Verdana"/>
          <w:color w:val="000000"/>
          <w:sz w:val="18"/>
          <w:szCs w:val="18"/>
        </w:rPr>
        <w:t> </w:t>
      </w:r>
      <w:r>
        <w:rPr>
          <w:rStyle w:val="WW8Num4z0"/>
          <w:rFonts w:ascii="Verdana" w:hAnsi="Verdana"/>
          <w:color w:val="4682B4"/>
          <w:sz w:val="18"/>
          <w:szCs w:val="18"/>
        </w:rPr>
        <w:t>надзоре</w:t>
      </w:r>
      <w:r>
        <w:rPr>
          <w:rStyle w:val="WW8Num3z0"/>
          <w:rFonts w:ascii="Verdana" w:hAnsi="Verdana"/>
          <w:color w:val="000000"/>
          <w:sz w:val="18"/>
          <w:szCs w:val="18"/>
        </w:rPr>
        <w:t> </w:t>
      </w:r>
      <w:r>
        <w:rPr>
          <w:rFonts w:ascii="Verdana" w:hAnsi="Verdana"/>
          <w:color w:val="000000"/>
          <w:sz w:val="18"/>
          <w:szCs w:val="18"/>
        </w:rPr>
        <w:t>за заведениями фабричной промышленности и о взаимных отношениях фабрикантов и рабочих и об увеличении числа чинов фабричной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 ПСЗ. Собр. 3. 1886. Т. VI. 3769.</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Устав о промышленном труде // СЗ РИ. Т. XI. Ч. II.</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Устав о промышленности // СЗ РИ. Т. XI. Ч. II.</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Временные правила о профессиональных обществах от 4 марта 1906 г. // Законы об обществах, союзах и собраниях: с</w:t>
      </w:r>
      <w:r>
        <w:rPr>
          <w:rStyle w:val="WW8Num3z0"/>
          <w:rFonts w:ascii="Verdana" w:hAnsi="Verdana"/>
          <w:color w:val="000000"/>
          <w:sz w:val="18"/>
          <w:szCs w:val="18"/>
        </w:rPr>
        <w:t> </w:t>
      </w:r>
      <w:r>
        <w:rPr>
          <w:rStyle w:val="WW8Num4z0"/>
          <w:rFonts w:ascii="Verdana" w:hAnsi="Verdana"/>
          <w:color w:val="4682B4"/>
          <w:sz w:val="18"/>
          <w:szCs w:val="18"/>
        </w:rPr>
        <w:t>разъяснениями</w:t>
      </w:r>
      <w:r>
        <w:rPr>
          <w:rStyle w:val="WW8Num3z0"/>
          <w:rFonts w:ascii="Verdana" w:hAnsi="Verdana"/>
          <w:color w:val="000000"/>
          <w:sz w:val="18"/>
          <w:szCs w:val="18"/>
        </w:rPr>
        <w:t> </w:t>
      </w:r>
      <w:r>
        <w:rPr>
          <w:rFonts w:ascii="Verdana" w:hAnsi="Verdana"/>
          <w:color w:val="000000"/>
          <w:sz w:val="18"/>
          <w:szCs w:val="18"/>
        </w:rPr>
        <w:t>Прав. Сената и Министерства Внутренних Дел и алфавитным предметным указателем. Сост. JI.M. Роговин. СПб. 1912.</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Об аренде и арендных отношениях в СССР: Указ</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Верховного Совета СССР от 7 апреля 1989 г. № 10277-XI// Ведомости Верховного Совета СССР. 1989. № 15. Ст. 105.</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43. О социальном партнерстве и разрешении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(конфликтов): Указ Президента Российской Федерации от 15 ноября 1991г. №212 // Ведомости Съезда народных депутатов РСФСР и Верховного Совета РСФСР. 1991. №47. Ст. 1611.</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Положение об отношениях между хозяевами фабричных заведений и рабочими людьми, поступившими на оные по найму: Утв. 24 мая 1835 г. //</w:t>
      </w:r>
      <w:r>
        <w:rPr>
          <w:rStyle w:val="WW8Num3z0"/>
          <w:rFonts w:ascii="Verdana" w:hAnsi="Verdana"/>
          <w:color w:val="000000"/>
          <w:sz w:val="18"/>
          <w:szCs w:val="18"/>
        </w:rPr>
        <w:t> </w:t>
      </w:r>
      <w:r>
        <w:rPr>
          <w:rStyle w:val="WW8Num4z0"/>
          <w:rFonts w:ascii="Verdana" w:hAnsi="Verdana"/>
          <w:color w:val="4682B4"/>
          <w:sz w:val="18"/>
          <w:szCs w:val="18"/>
        </w:rPr>
        <w:t>ПЗС</w:t>
      </w:r>
      <w:r>
        <w:rPr>
          <w:rFonts w:ascii="Verdana" w:hAnsi="Verdana"/>
          <w:color w:val="000000"/>
          <w:sz w:val="18"/>
          <w:szCs w:val="18"/>
        </w:rPr>
        <w:t>. Собр. 2. Т. X. Отд. I. 8157.</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Об улучшении планирования и усилении воздействия хозяйственного механизма на повышение эффективности производства и качества работы: Постановление ЦК</w:t>
      </w:r>
      <w:r>
        <w:rPr>
          <w:rStyle w:val="WW8Num3z0"/>
          <w:rFonts w:ascii="Verdana" w:hAnsi="Verdana"/>
          <w:color w:val="000000"/>
          <w:sz w:val="18"/>
          <w:szCs w:val="18"/>
        </w:rPr>
        <w:t> </w:t>
      </w:r>
      <w:r>
        <w:rPr>
          <w:rStyle w:val="WW8Num4z0"/>
          <w:rFonts w:ascii="Verdana" w:hAnsi="Verdana"/>
          <w:color w:val="4682B4"/>
          <w:sz w:val="18"/>
          <w:szCs w:val="18"/>
        </w:rPr>
        <w:t>КПСС</w:t>
      </w:r>
      <w:r>
        <w:rPr>
          <w:rStyle w:val="WW8Num3z0"/>
          <w:rFonts w:ascii="Verdana" w:hAnsi="Verdana"/>
          <w:color w:val="000000"/>
          <w:sz w:val="18"/>
          <w:szCs w:val="18"/>
        </w:rPr>
        <w:t> </w:t>
      </w:r>
      <w:r>
        <w:rPr>
          <w:rFonts w:ascii="Verdana" w:hAnsi="Verdana"/>
          <w:color w:val="000000"/>
          <w:sz w:val="18"/>
          <w:szCs w:val="18"/>
        </w:rPr>
        <w:t>и Совета Министров СССР от 12 июня 1979 г. // СП СССР. 1979. № 18. Ст. 118.</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Об участии профсоюзных органов в обсуждении вопросов производства, труда и быта в советских хозяйственных органах: Постановление Совета Министров РСФСР от 22 апреля 1958 г. // СП РСФСР. 1958. № 11. Ст. 111.</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О выпуске предприятиями и организациями ценных бумаг: Постановление Совета Министров СССР от 15 октября 1988 г. № 1195// СП СССР. 1988. №35. Ст. 100.</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Об экономических и организационных основах арендных отношений в СССР: Постановление Совета Министров СССР от 7 апреля 1989 г. // СП СССР. 1989. № 19-20. Ст. 63.</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Положение о производственном объединении (комбинате): Утв. Постановлением Совета Министров СССР от 27 марта 1974 г.// СП СССР. 1974. №8. Ст. 38.</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Положение о социалистическом производственном предприятии: Утв. Постановлением Совета Министров СССР от 4 октября 1965 г. // СП СССР. 1965. № 19-20. Ст. 155.</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Временное положение об организации управления национализированными предприятиями: Утв. съездом представителей уральских и других национализированных и бывших казенных предприятий в январе 1918 г. // Народное хозяйство. 1918. № 1. С. 14-17.</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Декрет</w:t>
      </w:r>
      <w:r>
        <w:rPr>
          <w:rStyle w:val="WW8Num3z0"/>
          <w:rFonts w:ascii="Verdana" w:hAnsi="Verdana"/>
          <w:color w:val="000000"/>
          <w:sz w:val="18"/>
          <w:szCs w:val="18"/>
        </w:rPr>
        <w:t> </w:t>
      </w:r>
      <w:r>
        <w:rPr>
          <w:rStyle w:val="WW8Num4z0"/>
          <w:rFonts w:ascii="Verdana" w:hAnsi="Verdana"/>
          <w:color w:val="4682B4"/>
          <w:sz w:val="18"/>
          <w:szCs w:val="18"/>
        </w:rPr>
        <w:t>СНК</w:t>
      </w:r>
      <w:r>
        <w:rPr>
          <w:rStyle w:val="WW8Num3z0"/>
          <w:rFonts w:ascii="Verdana" w:hAnsi="Verdana"/>
          <w:color w:val="000000"/>
          <w:sz w:val="18"/>
          <w:szCs w:val="18"/>
        </w:rPr>
        <w:t> </w:t>
      </w:r>
      <w:r>
        <w:rPr>
          <w:rFonts w:ascii="Verdana" w:hAnsi="Verdana"/>
          <w:color w:val="000000"/>
          <w:sz w:val="18"/>
          <w:szCs w:val="18"/>
        </w:rPr>
        <w:t>о коллективных договорах от 23 августа 1922 г. // СУ РСФСР. 1922. №54. Ст. 683.</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Положение о рабочем контроле: Утв.</w:t>
      </w:r>
      <w:r>
        <w:rPr>
          <w:rStyle w:val="WW8Num3z0"/>
          <w:rFonts w:ascii="Verdana" w:hAnsi="Verdana"/>
          <w:color w:val="000000"/>
          <w:sz w:val="18"/>
          <w:szCs w:val="18"/>
        </w:rPr>
        <w:t> </w:t>
      </w:r>
      <w:r>
        <w:rPr>
          <w:rStyle w:val="WW8Num4z0"/>
          <w:rFonts w:ascii="Verdana" w:hAnsi="Verdana"/>
          <w:color w:val="4682B4"/>
          <w:sz w:val="18"/>
          <w:szCs w:val="18"/>
        </w:rPr>
        <w:t>ВЦИК</w:t>
      </w:r>
      <w:r>
        <w:rPr>
          <w:rStyle w:val="WW8Num3z0"/>
          <w:rFonts w:ascii="Verdana" w:hAnsi="Verdana"/>
          <w:color w:val="000000"/>
          <w:sz w:val="18"/>
          <w:szCs w:val="18"/>
        </w:rPr>
        <w:t> </w:t>
      </w:r>
      <w:r>
        <w:rPr>
          <w:rFonts w:ascii="Verdana" w:hAnsi="Verdana"/>
          <w:color w:val="000000"/>
          <w:sz w:val="18"/>
          <w:szCs w:val="18"/>
        </w:rPr>
        <w:t>14 ноября 1917 г. // СУ. 1917. №З.Ст. 38.</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Положение о фабзавкомах и месткомах // Изв.</w:t>
      </w:r>
      <w:r>
        <w:rPr>
          <w:rStyle w:val="WW8Num3z0"/>
          <w:rFonts w:ascii="Verdana" w:hAnsi="Verdana"/>
          <w:color w:val="000000"/>
          <w:sz w:val="18"/>
          <w:szCs w:val="18"/>
        </w:rPr>
        <w:t> </w:t>
      </w:r>
      <w:r>
        <w:rPr>
          <w:rStyle w:val="WW8Num4z0"/>
          <w:rFonts w:ascii="Verdana" w:hAnsi="Verdana"/>
          <w:color w:val="4682B4"/>
          <w:sz w:val="18"/>
          <w:szCs w:val="18"/>
        </w:rPr>
        <w:t>НКТ</w:t>
      </w:r>
      <w:r>
        <w:rPr>
          <w:rStyle w:val="WW8Num3z0"/>
          <w:rFonts w:ascii="Verdana" w:hAnsi="Verdana"/>
          <w:color w:val="000000"/>
          <w:sz w:val="18"/>
          <w:szCs w:val="18"/>
        </w:rPr>
        <w:t> </w:t>
      </w:r>
      <w:r>
        <w:rPr>
          <w:rFonts w:ascii="Verdana" w:hAnsi="Verdana"/>
          <w:color w:val="000000"/>
          <w:sz w:val="18"/>
          <w:szCs w:val="18"/>
        </w:rPr>
        <w:t>СССР. 1925. № 15-16.</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Основные положения о мерах к восстановлению крупной промышленности и поднятию и развитию производства: Утв.</w:t>
      </w:r>
      <w:r>
        <w:rPr>
          <w:rStyle w:val="WW8Num3z0"/>
          <w:rFonts w:ascii="Verdana" w:hAnsi="Verdana"/>
          <w:color w:val="000000"/>
          <w:sz w:val="18"/>
          <w:szCs w:val="18"/>
        </w:rPr>
        <w:t> </w:t>
      </w:r>
      <w:r>
        <w:rPr>
          <w:rStyle w:val="WW8Num4z0"/>
          <w:rFonts w:ascii="Verdana" w:hAnsi="Verdana"/>
          <w:color w:val="4682B4"/>
          <w:sz w:val="18"/>
          <w:szCs w:val="18"/>
        </w:rPr>
        <w:t>СТО</w:t>
      </w:r>
      <w:r>
        <w:rPr>
          <w:rStyle w:val="WW8Num3z0"/>
          <w:rFonts w:ascii="Verdana" w:hAnsi="Verdana"/>
          <w:color w:val="000000"/>
          <w:sz w:val="18"/>
          <w:szCs w:val="18"/>
        </w:rPr>
        <w:t> </w:t>
      </w:r>
      <w:r>
        <w:rPr>
          <w:rFonts w:ascii="Verdana" w:hAnsi="Verdana"/>
          <w:color w:val="000000"/>
          <w:sz w:val="18"/>
          <w:szCs w:val="18"/>
        </w:rPr>
        <w:t>12 августа 1921 г.// СУ. 1921. №63. Ст. 462.</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Типовое положение о группах качества в объединениях, на предприятиях и в организациях: Утв.</w:t>
      </w:r>
      <w:r>
        <w:rPr>
          <w:rStyle w:val="WW8Num3z0"/>
          <w:rFonts w:ascii="Verdana" w:hAnsi="Verdana"/>
          <w:color w:val="000000"/>
          <w:sz w:val="18"/>
          <w:szCs w:val="18"/>
        </w:rPr>
        <w:t> </w:t>
      </w:r>
      <w:r>
        <w:rPr>
          <w:rStyle w:val="WW8Num4z0"/>
          <w:rFonts w:ascii="Verdana" w:hAnsi="Verdana"/>
          <w:color w:val="4682B4"/>
          <w:sz w:val="18"/>
          <w:szCs w:val="18"/>
        </w:rPr>
        <w:t>Госкомтруд</w:t>
      </w:r>
      <w:r>
        <w:rPr>
          <w:rStyle w:val="WW8Num3z0"/>
          <w:rFonts w:ascii="Verdana" w:hAnsi="Verdana"/>
          <w:color w:val="000000"/>
          <w:sz w:val="18"/>
          <w:szCs w:val="18"/>
        </w:rPr>
        <w:t> </w:t>
      </w:r>
      <w:r>
        <w:rPr>
          <w:rFonts w:ascii="Verdana" w:hAnsi="Verdana"/>
          <w:color w:val="000000"/>
          <w:sz w:val="18"/>
          <w:szCs w:val="18"/>
        </w:rPr>
        <w:t>СССР, Госстандарт и ВЦСПС 2 июля 1986 г. // Бюллетень Госкомтруда. 1986. №11.</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Типовое положение о хозрасчетной бригаде: Утв. Постановлением Народного комиссариата тяжелой промышленности и</w:t>
      </w:r>
      <w:r>
        <w:rPr>
          <w:rStyle w:val="WW8Num3z0"/>
          <w:rFonts w:ascii="Verdana" w:hAnsi="Verdana"/>
          <w:color w:val="000000"/>
          <w:sz w:val="18"/>
          <w:szCs w:val="18"/>
        </w:rPr>
        <w:t> </w:t>
      </w:r>
      <w:r>
        <w:rPr>
          <w:rStyle w:val="WW8Num4z0"/>
          <w:rFonts w:ascii="Verdana" w:hAnsi="Verdana"/>
          <w:color w:val="4682B4"/>
          <w:sz w:val="18"/>
          <w:szCs w:val="18"/>
        </w:rPr>
        <w:t>ВЦСПС</w:t>
      </w:r>
      <w:r>
        <w:rPr>
          <w:rStyle w:val="WW8Num3z0"/>
          <w:rFonts w:ascii="Verdana" w:hAnsi="Verdana"/>
          <w:color w:val="000000"/>
          <w:sz w:val="18"/>
          <w:szCs w:val="18"/>
        </w:rPr>
        <w:t> </w:t>
      </w:r>
      <w:r>
        <w:rPr>
          <w:rFonts w:ascii="Verdana" w:hAnsi="Verdana"/>
          <w:color w:val="000000"/>
          <w:sz w:val="18"/>
          <w:szCs w:val="18"/>
        </w:rPr>
        <w:t>10/27 июля1932 г. № 526 // Бюллетень финансового и хозяйственного законодательства. 1932. №43.</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Общие методические положения по аренде государственного предприятия трудовым коллективом: Утв. Комиссией по совершенствованию управления, планирования и хозяйственного механизма при Госплане СССР 17 мая 1988 г. // Экономическая газета. 1989. № 36.</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Устав КПСС // Материалы XXVII съезда Коммунистической партии Советского Союза. М., 1986.</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Резолюции и решения</w:t>
      </w:r>
      <w:r>
        <w:rPr>
          <w:rStyle w:val="WW8Num3z0"/>
          <w:rFonts w:ascii="Verdana" w:hAnsi="Verdana"/>
          <w:color w:val="000000"/>
          <w:sz w:val="18"/>
          <w:szCs w:val="18"/>
        </w:rPr>
        <w:t> </w:t>
      </w:r>
      <w:r>
        <w:rPr>
          <w:rStyle w:val="WW8Num4z0"/>
          <w:rFonts w:ascii="Verdana" w:hAnsi="Verdana"/>
          <w:color w:val="4682B4"/>
          <w:sz w:val="18"/>
          <w:szCs w:val="18"/>
        </w:rPr>
        <w:t>РСДРП</w:t>
      </w:r>
      <w:r>
        <w:rPr>
          <w:rStyle w:val="WW8Num3z0"/>
          <w:rFonts w:ascii="Verdana" w:hAnsi="Verdana"/>
          <w:color w:val="000000"/>
          <w:sz w:val="18"/>
          <w:szCs w:val="18"/>
        </w:rPr>
        <w:t> </w:t>
      </w:r>
      <w:r>
        <w:rPr>
          <w:rFonts w:ascii="Verdana" w:hAnsi="Verdana"/>
          <w:color w:val="000000"/>
          <w:sz w:val="18"/>
          <w:szCs w:val="18"/>
        </w:rPr>
        <w:t>(б) и ВКП (б):</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Об экономическом положении: Резолюции VI съезда РСДРП (б) // КПСС в резолюциях и решениях съездов, конференций и</w:t>
      </w:r>
      <w:r>
        <w:rPr>
          <w:rStyle w:val="WW8Num3z0"/>
          <w:rFonts w:ascii="Verdana" w:hAnsi="Verdana"/>
          <w:color w:val="000000"/>
          <w:sz w:val="18"/>
          <w:szCs w:val="18"/>
        </w:rPr>
        <w:t> </w:t>
      </w:r>
      <w:r>
        <w:rPr>
          <w:rStyle w:val="WW8Num4z0"/>
          <w:rFonts w:ascii="Verdana" w:hAnsi="Verdana"/>
          <w:color w:val="4682B4"/>
          <w:sz w:val="18"/>
          <w:szCs w:val="18"/>
        </w:rPr>
        <w:t>Пленумов</w:t>
      </w:r>
      <w:r>
        <w:rPr>
          <w:rStyle w:val="WW8Num3z0"/>
          <w:rFonts w:ascii="Verdana" w:hAnsi="Verdana"/>
          <w:color w:val="000000"/>
          <w:sz w:val="18"/>
          <w:szCs w:val="18"/>
        </w:rPr>
        <w:t> </w:t>
      </w:r>
      <w:r>
        <w:rPr>
          <w:rFonts w:ascii="Verdana" w:hAnsi="Verdana"/>
          <w:color w:val="000000"/>
          <w:sz w:val="18"/>
          <w:szCs w:val="18"/>
        </w:rPr>
        <w:t>ЦК. Т. 1. М., 1983. С. 583-584.</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О руководстве промпредприятиями: Постановление ЦК</w:t>
      </w:r>
      <w:r>
        <w:rPr>
          <w:rStyle w:val="WW8Num3z0"/>
          <w:rFonts w:ascii="Verdana" w:hAnsi="Verdana"/>
          <w:color w:val="000000"/>
          <w:sz w:val="18"/>
          <w:szCs w:val="18"/>
        </w:rPr>
        <w:t> </w:t>
      </w:r>
      <w:r>
        <w:rPr>
          <w:rStyle w:val="WW8Num4z0"/>
          <w:rFonts w:ascii="Verdana" w:hAnsi="Verdana"/>
          <w:color w:val="4682B4"/>
          <w:sz w:val="18"/>
          <w:szCs w:val="18"/>
        </w:rPr>
        <w:t>ВКП</w:t>
      </w:r>
      <w:r>
        <w:rPr>
          <w:rStyle w:val="WW8Num3z0"/>
          <w:rFonts w:ascii="Verdana" w:hAnsi="Verdana"/>
          <w:color w:val="000000"/>
          <w:sz w:val="18"/>
          <w:szCs w:val="18"/>
        </w:rPr>
        <w:t> </w:t>
      </w:r>
      <w:r>
        <w:rPr>
          <w:rFonts w:ascii="Verdana" w:hAnsi="Verdana"/>
          <w:color w:val="000000"/>
          <w:sz w:val="18"/>
          <w:szCs w:val="18"/>
        </w:rPr>
        <w:t>(б) от 10 апреля 1930 г. // Решения партии и правительства по хозяйственным вопросам. Т. 2. М., 1967. С. 200-202.</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По отчету Центральной ревизионной комиссии: Резолюция XVI съезда ВКП (б) // КПСС в резолюциях и решениях съездов, конференций и Пленумов ЦК. Часть II (1925-1953). 7-е изд. М. 1953. С. 565-575.</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Нормативно-правовой акт Франции:</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Code du Travail (Nouvelle edition 1993). Paris, 1993; http://www.legifrance.gouv.fr/WAspad/RechercheSimpleCode?commun=CTRAVA &amp;code=; дата размещения 18 апреля 2003 г.</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Нормативно-правовой акт</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National Labor Relations Act // http://www.nlrb.gov/rr/rr6.htm; дата размещения 6 марта 2003 г.1. Специальная литература.</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Еремина С.Н. Договоры о труде. Ростов-на-Дону, 1995.— 464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1948. — 336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70. Алексеев Н. Эволюция систем управления предприятием // Проблемы теории и практики управления.1999. № 2. С. 103-107.</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Алехин</w:t>
      </w:r>
      <w:r>
        <w:rPr>
          <w:rStyle w:val="WW8Num3z0"/>
          <w:rFonts w:ascii="Verdana" w:hAnsi="Verdana"/>
          <w:color w:val="000000"/>
          <w:sz w:val="18"/>
          <w:szCs w:val="18"/>
        </w:rPr>
        <w:t> </w:t>
      </w:r>
      <w:r>
        <w:rPr>
          <w:rFonts w:ascii="Verdana" w:hAnsi="Verdana"/>
          <w:color w:val="000000"/>
          <w:sz w:val="18"/>
          <w:szCs w:val="18"/>
        </w:rPr>
        <w:t>А.П. Предприятие в системе отраслевого управления: Административно-правовые вопросы. М., 1977. — 192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В.Г. Научное управление обществом. (Опыт системного исследования). Изд. 2-е, доп. М., 1973. — 390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В.Г. Некоторые проблемы управления в развитом социалистическом обществе // Научное управление обществом. М., 1980. Вып. 13.</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В.Г. Системность и общество. М., 1980. — 368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Берг</w:t>
      </w:r>
      <w:r>
        <w:rPr>
          <w:rStyle w:val="WW8Num3z0"/>
          <w:rFonts w:ascii="Verdana" w:hAnsi="Verdana"/>
          <w:color w:val="000000"/>
          <w:sz w:val="18"/>
          <w:szCs w:val="18"/>
        </w:rPr>
        <w:t> </w:t>
      </w:r>
      <w:r>
        <w:rPr>
          <w:rFonts w:ascii="Verdana" w:hAnsi="Verdana"/>
          <w:color w:val="000000"/>
          <w:sz w:val="18"/>
          <w:szCs w:val="18"/>
        </w:rPr>
        <w:t>А.И. Кибернетика и надежность. М., 1964.</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Берг</w:t>
      </w:r>
      <w:r>
        <w:rPr>
          <w:rStyle w:val="WW8Num3z0"/>
          <w:rFonts w:ascii="Verdana" w:hAnsi="Verdana"/>
          <w:color w:val="000000"/>
          <w:sz w:val="18"/>
          <w:szCs w:val="18"/>
        </w:rPr>
        <w:t> </w:t>
      </w:r>
      <w:r>
        <w:rPr>
          <w:rFonts w:ascii="Verdana" w:hAnsi="Verdana"/>
          <w:color w:val="000000"/>
          <w:sz w:val="18"/>
          <w:szCs w:val="18"/>
        </w:rPr>
        <w:t>А.И., Черняк Ю.И. Информация и управление. М., 1966.</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Ю.Братусь С.Н. Право и хозяйственный механизм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1983. № 4.</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П.Бутаков А.В. Система социалистического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трудовом коллективе (организационно-правовой аспект): Автореф. дис.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Л., 1987. —21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Бухаловский</w:t>
      </w:r>
      <w:r>
        <w:rPr>
          <w:rStyle w:val="WW8Num3z0"/>
          <w:rFonts w:ascii="Verdana" w:hAnsi="Verdana"/>
          <w:color w:val="000000"/>
          <w:sz w:val="18"/>
          <w:szCs w:val="18"/>
        </w:rPr>
        <w:t> </w:t>
      </w:r>
      <w:r>
        <w:rPr>
          <w:rFonts w:ascii="Verdana" w:hAnsi="Verdana"/>
          <w:color w:val="000000"/>
          <w:sz w:val="18"/>
          <w:szCs w:val="18"/>
        </w:rPr>
        <w:t>О.Н. Правовое положение предприятия по трудовому законодательству / Науч. ред. О. Н.</w:t>
      </w:r>
      <w:r>
        <w:rPr>
          <w:rStyle w:val="WW8Num3z0"/>
          <w:rFonts w:ascii="Verdana" w:hAnsi="Verdana"/>
          <w:color w:val="000000"/>
          <w:sz w:val="18"/>
          <w:szCs w:val="18"/>
        </w:rPr>
        <w:t> </w:t>
      </w:r>
      <w:r>
        <w:rPr>
          <w:rStyle w:val="WW8Num4z0"/>
          <w:rFonts w:ascii="Verdana" w:hAnsi="Verdana"/>
          <w:color w:val="4682B4"/>
          <w:sz w:val="18"/>
          <w:szCs w:val="18"/>
        </w:rPr>
        <w:t>Скобелкин</w:t>
      </w:r>
      <w:r>
        <w:rPr>
          <w:rFonts w:ascii="Verdana" w:hAnsi="Verdana"/>
          <w:color w:val="000000"/>
          <w:sz w:val="18"/>
          <w:szCs w:val="18"/>
        </w:rPr>
        <w:t>. Воронеж, 1974. — 160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З.Варламов К.И. Ленинская концепция социалистического управления. М., 1973.</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Введение в шведское право An introduction to swedish law / Отв. ред. Б.С.Крылов; пер. с англ. Е.В.Тарасовой, Н.А.</w:t>
      </w:r>
      <w:r>
        <w:rPr>
          <w:rStyle w:val="WW8Num3z0"/>
          <w:rFonts w:ascii="Verdana" w:hAnsi="Verdana"/>
          <w:color w:val="000000"/>
          <w:sz w:val="18"/>
          <w:szCs w:val="18"/>
        </w:rPr>
        <w:t> </w:t>
      </w:r>
      <w:r>
        <w:rPr>
          <w:rStyle w:val="WW8Num4z0"/>
          <w:rFonts w:ascii="Verdana" w:hAnsi="Verdana"/>
          <w:color w:val="4682B4"/>
          <w:sz w:val="18"/>
          <w:szCs w:val="18"/>
        </w:rPr>
        <w:t>Шульженко</w:t>
      </w:r>
      <w:r>
        <w:rPr>
          <w:rFonts w:ascii="Verdana" w:hAnsi="Verdana"/>
          <w:color w:val="000000"/>
          <w:sz w:val="18"/>
          <w:szCs w:val="18"/>
        </w:rPr>
        <w:t>. М., 1986. — 335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Синергетика, юридическая наука, право// Советское государство и право. 1986. № 10. С. 36-45.</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Венедиктов</w:t>
      </w:r>
      <w:r>
        <w:rPr>
          <w:rStyle w:val="WW8Num3z0"/>
          <w:rFonts w:ascii="Verdana" w:hAnsi="Verdana"/>
          <w:color w:val="000000"/>
          <w:sz w:val="18"/>
          <w:szCs w:val="18"/>
        </w:rPr>
        <w:t> </w:t>
      </w:r>
      <w:r>
        <w:rPr>
          <w:rFonts w:ascii="Verdana" w:hAnsi="Verdana"/>
          <w:color w:val="000000"/>
          <w:sz w:val="18"/>
          <w:szCs w:val="18"/>
        </w:rPr>
        <w:t>А.В. Государственная социалистическая собственность / Отв. ред. В. К.</w:t>
      </w:r>
      <w:r>
        <w:rPr>
          <w:rStyle w:val="WW8Num3z0"/>
          <w:rFonts w:ascii="Verdana" w:hAnsi="Verdana"/>
          <w:color w:val="000000"/>
          <w:sz w:val="18"/>
          <w:szCs w:val="18"/>
        </w:rPr>
        <w:t> </w:t>
      </w:r>
      <w:r>
        <w:rPr>
          <w:rStyle w:val="WW8Num4z0"/>
          <w:rFonts w:ascii="Verdana" w:hAnsi="Verdana"/>
          <w:color w:val="4682B4"/>
          <w:sz w:val="18"/>
          <w:szCs w:val="18"/>
        </w:rPr>
        <w:t>Райхер</w:t>
      </w:r>
      <w:r>
        <w:rPr>
          <w:rFonts w:ascii="Verdana" w:hAnsi="Verdana"/>
          <w:color w:val="000000"/>
          <w:sz w:val="18"/>
          <w:szCs w:val="18"/>
        </w:rPr>
        <w:t>. М., Л., 1948. — 839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П.Венедиктов А.В. Организация государственной промышленности в СССР / Отв. ред. В. К. Райхер. Т. 1. Л., 1957. — 764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Венедиктов</w:t>
      </w:r>
      <w:r>
        <w:rPr>
          <w:rStyle w:val="WW8Num3z0"/>
          <w:rFonts w:ascii="Verdana" w:hAnsi="Verdana"/>
          <w:color w:val="000000"/>
          <w:sz w:val="18"/>
          <w:szCs w:val="18"/>
        </w:rPr>
        <w:t> </w:t>
      </w:r>
      <w:r>
        <w:rPr>
          <w:rFonts w:ascii="Verdana" w:hAnsi="Verdana"/>
          <w:color w:val="000000"/>
          <w:sz w:val="18"/>
          <w:szCs w:val="18"/>
        </w:rPr>
        <w:t>А.В. Организация государственной промышленности в СССР / Отв. ред. В. К. Райхер. Т. II. Л., 1961. — 864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Виноградов</w:t>
      </w:r>
      <w:r>
        <w:rPr>
          <w:rStyle w:val="WW8Num3z0"/>
          <w:rFonts w:ascii="Verdana" w:hAnsi="Verdana"/>
          <w:color w:val="000000"/>
          <w:sz w:val="18"/>
          <w:szCs w:val="18"/>
        </w:rPr>
        <w:t> </w:t>
      </w:r>
      <w:r>
        <w:rPr>
          <w:rFonts w:ascii="Verdana" w:hAnsi="Verdana"/>
          <w:color w:val="000000"/>
          <w:sz w:val="18"/>
          <w:szCs w:val="18"/>
        </w:rPr>
        <w:t>В.А. Рабочий контроль над производством: теория, история, современность. М., 1983. — 418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В.А. Органы советского государственного управления: Учеб. пособие. М., 1960.</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Волков</w:t>
      </w:r>
      <w:r>
        <w:rPr>
          <w:rStyle w:val="WW8Num3z0"/>
          <w:rFonts w:ascii="Verdana" w:hAnsi="Verdana"/>
          <w:color w:val="000000"/>
          <w:sz w:val="18"/>
          <w:szCs w:val="18"/>
        </w:rPr>
        <w:t> </w:t>
      </w:r>
      <w:r>
        <w:rPr>
          <w:rFonts w:ascii="Verdana" w:hAnsi="Verdana"/>
          <w:color w:val="000000"/>
          <w:sz w:val="18"/>
          <w:szCs w:val="18"/>
        </w:rPr>
        <w:t>Н.А. К вопросу о понятии органа государства как части государственного аппарата // Вопросы государства и права</w:t>
      </w:r>
      <w:r>
        <w:rPr>
          <w:rStyle w:val="WW8Num3z0"/>
          <w:rFonts w:ascii="Verdana" w:hAnsi="Verdana"/>
          <w:color w:val="000000"/>
          <w:sz w:val="18"/>
          <w:szCs w:val="18"/>
        </w:rPr>
        <w:t> </w:t>
      </w:r>
      <w:r>
        <w:rPr>
          <w:rStyle w:val="WW8Num4z0"/>
          <w:rFonts w:ascii="Verdana" w:hAnsi="Verdana"/>
          <w:color w:val="4682B4"/>
          <w:sz w:val="18"/>
          <w:szCs w:val="18"/>
        </w:rPr>
        <w:t>БССР</w:t>
      </w:r>
      <w:r>
        <w:rPr>
          <w:rFonts w:ascii="Verdana" w:hAnsi="Verdana"/>
          <w:color w:val="000000"/>
          <w:sz w:val="18"/>
          <w:szCs w:val="18"/>
        </w:rPr>
        <w:t>. Минск, 1960.</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Воронков</w:t>
      </w:r>
      <w:r>
        <w:rPr>
          <w:rStyle w:val="WW8Num3z0"/>
          <w:rFonts w:ascii="Verdana" w:hAnsi="Verdana"/>
          <w:color w:val="000000"/>
          <w:sz w:val="18"/>
          <w:szCs w:val="18"/>
        </w:rPr>
        <w:t> </w:t>
      </w:r>
      <w:r>
        <w:rPr>
          <w:rFonts w:ascii="Verdana" w:hAnsi="Verdana"/>
          <w:color w:val="000000"/>
          <w:sz w:val="18"/>
          <w:szCs w:val="18"/>
        </w:rPr>
        <w:t>А.В. Понятие должностного лица в</w:t>
      </w:r>
      <w:r>
        <w:rPr>
          <w:rStyle w:val="WW8Num3z0"/>
          <w:rFonts w:ascii="Verdana" w:hAnsi="Verdana"/>
          <w:color w:val="000000"/>
          <w:sz w:val="18"/>
          <w:szCs w:val="18"/>
        </w:rPr>
        <w:t> </w:t>
      </w:r>
      <w:r>
        <w:rPr>
          <w:rStyle w:val="WW8Num4z0"/>
          <w:rFonts w:ascii="Verdana" w:hAnsi="Verdana"/>
          <w:color w:val="4682B4"/>
          <w:sz w:val="18"/>
          <w:szCs w:val="18"/>
        </w:rPr>
        <w:t>административном</w:t>
      </w:r>
      <w:r>
        <w:rPr>
          <w:rStyle w:val="WW8Num3z0"/>
          <w:rFonts w:ascii="Verdana" w:hAnsi="Verdana"/>
          <w:color w:val="000000"/>
          <w:sz w:val="18"/>
          <w:szCs w:val="18"/>
        </w:rPr>
        <w:t> </w:t>
      </w:r>
      <w:r>
        <w:rPr>
          <w:rFonts w:ascii="Verdana" w:hAnsi="Verdana"/>
          <w:color w:val="000000"/>
          <w:sz w:val="18"/>
          <w:szCs w:val="18"/>
        </w:rPr>
        <w:t>праве // Правоведение. 1999. № 1. С. 55-65.</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Гаинуллина</w:t>
      </w:r>
      <w:r>
        <w:rPr>
          <w:rStyle w:val="WW8Num3z0"/>
          <w:rFonts w:ascii="Verdana" w:hAnsi="Verdana"/>
          <w:color w:val="000000"/>
          <w:sz w:val="18"/>
          <w:szCs w:val="18"/>
        </w:rPr>
        <w:t> </w:t>
      </w:r>
      <w:r>
        <w:rPr>
          <w:rFonts w:ascii="Verdana" w:hAnsi="Verdana"/>
          <w:color w:val="000000"/>
          <w:sz w:val="18"/>
          <w:szCs w:val="18"/>
        </w:rPr>
        <w:t>Ф.И. Становление системы социального партнерства в Республике Татарстан (политический анализ): Автореф. дис. . докт. полит, наук. М, 1999.— 56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Гвишиани</w:t>
      </w:r>
      <w:r>
        <w:rPr>
          <w:rStyle w:val="WW8Num3z0"/>
          <w:rFonts w:ascii="Verdana" w:hAnsi="Verdana"/>
          <w:color w:val="000000"/>
          <w:sz w:val="18"/>
          <w:szCs w:val="18"/>
        </w:rPr>
        <w:t> </w:t>
      </w:r>
      <w:r>
        <w:rPr>
          <w:rFonts w:ascii="Verdana" w:hAnsi="Verdana"/>
          <w:color w:val="000000"/>
          <w:sz w:val="18"/>
          <w:szCs w:val="18"/>
        </w:rPr>
        <w:t>Д.М. Организация и управление. 2-е доп. издание. М., 1972. — 536 с.2 5.</w:t>
      </w:r>
      <w:r>
        <w:rPr>
          <w:rStyle w:val="WW8Num3z0"/>
          <w:rFonts w:ascii="Verdana" w:hAnsi="Verdana"/>
          <w:color w:val="000000"/>
          <w:sz w:val="18"/>
          <w:szCs w:val="18"/>
        </w:rPr>
        <w:t> </w:t>
      </w:r>
      <w:r>
        <w:rPr>
          <w:rStyle w:val="WW8Num4z0"/>
          <w:rFonts w:ascii="Verdana" w:hAnsi="Verdana"/>
          <w:color w:val="4682B4"/>
          <w:sz w:val="18"/>
          <w:szCs w:val="18"/>
        </w:rPr>
        <w:t>Герасимов</w:t>
      </w:r>
      <w:r>
        <w:rPr>
          <w:rStyle w:val="WW8Num3z0"/>
          <w:rFonts w:ascii="Verdana" w:hAnsi="Verdana"/>
          <w:color w:val="000000"/>
          <w:sz w:val="18"/>
          <w:szCs w:val="18"/>
        </w:rPr>
        <w:t> </w:t>
      </w:r>
      <w:r>
        <w:rPr>
          <w:rFonts w:ascii="Verdana" w:hAnsi="Verdana"/>
          <w:color w:val="000000"/>
          <w:sz w:val="18"/>
          <w:szCs w:val="18"/>
        </w:rPr>
        <w:t>А.П. Противоречия и закономерности государственного управления // Советское государство и право. 1986. № 4. С. 27-35.</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 1977. — 310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В.В. Особенности правового положения акционерных обществ работников // Законодательство и экономика: Журнал для деловых людей. 1999. № 1.С. 26-30.</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Автореф. дис. . докт. юрид. наук. Екатеринбург, 1998. — 53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Дзарасов</w:t>
      </w:r>
      <w:r>
        <w:rPr>
          <w:rStyle w:val="WW8Num3z0"/>
          <w:rFonts w:ascii="Verdana" w:hAnsi="Verdana"/>
          <w:color w:val="000000"/>
          <w:sz w:val="18"/>
          <w:szCs w:val="18"/>
        </w:rPr>
        <w:t> </w:t>
      </w:r>
      <w:r>
        <w:rPr>
          <w:rFonts w:ascii="Verdana" w:hAnsi="Verdana"/>
          <w:color w:val="000000"/>
          <w:sz w:val="18"/>
          <w:szCs w:val="18"/>
        </w:rPr>
        <w:t>С.С. Каждому об управлении. М., 1986.</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Доморацкая</w:t>
      </w:r>
      <w:r>
        <w:rPr>
          <w:rStyle w:val="WW8Num3z0"/>
          <w:rFonts w:ascii="Verdana" w:hAnsi="Verdana"/>
          <w:color w:val="000000"/>
          <w:sz w:val="18"/>
          <w:szCs w:val="18"/>
        </w:rPr>
        <w:t> </w:t>
      </w:r>
      <w:r>
        <w:rPr>
          <w:rFonts w:ascii="Verdana" w:hAnsi="Verdana"/>
          <w:color w:val="000000"/>
          <w:sz w:val="18"/>
          <w:szCs w:val="18"/>
        </w:rPr>
        <w:t>Э.И. Социальное законодательство Франции / Отв. ред. В. И.</w:t>
      </w:r>
      <w:r>
        <w:rPr>
          <w:rStyle w:val="WW8Num3z0"/>
          <w:rFonts w:ascii="Verdana" w:hAnsi="Verdana"/>
          <w:color w:val="000000"/>
          <w:sz w:val="18"/>
          <w:szCs w:val="18"/>
        </w:rPr>
        <w:t> </w:t>
      </w:r>
      <w:r>
        <w:rPr>
          <w:rStyle w:val="WW8Num4z0"/>
          <w:rFonts w:ascii="Verdana" w:hAnsi="Verdana"/>
          <w:color w:val="4682B4"/>
          <w:sz w:val="18"/>
          <w:szCs w:val="18"/>
        </w:rPr>
        <w:t>Усенин</w:t>
      </w:r>
      <w:r>
        <w:rPr>
          <w:rFonts w:ascii="Verdana" w:hAnsi="Verdana"/>
          <w:color w:val="000000"/>
          <w:sz w:val="18"/>
          <w:szCs w:val="18"/>
        </w:rPr>
        <w:t>; Ин-т государства и права АН СССР. М., 1975. — 276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Дрейшев</w:t>
      </w:r>
      <w:r>
        <w:rPr>
          <w:rStyle w:val="WW8Num3z0"/>
          <w:rFonts w:ascii="Verdana" w:hAnsi="Verdana"/>
          <w:color w:val="000000"/>
          <w:sz w:val="18"/>
          <w:szCs w:val="18"/>
        </w:rPr>
        <w:t> </w:t>
      </w:r>
      <w:r>
        <w:rPr>
          <w:rFonts w:ascii="Verdana" w:hAnsi="Verdana"/>
          <w:color w:val="000000"/>
          <w:sz w:val="18"/>
          <w:szCs w:val="18"/>
        </w:rPr>
        <w:t>Б.В. Проблемы совершенствования государственного управления // 70 лет советского государства и права / Под ред. А. И.</w:t>
      </w:r>
      <w:r>
        <w:rPr>
          <w:rStyle w:val="WW8Num3z0"/>
          <w:rFonts w:ascii="Verdana" w:hAnsi="Verdana"/>
          <w:color w:val="000000"/>
          <w:sz w:val="18"/>
          <w:szCs w:val="18"/>
        </w:rPr>
        <w:t> </w:t>
      </w:r>
      <w:r>
        <w:rPr>
          <w:rStyle w:val="WW8Num4z0"/>
          <w:rFonts w:ascii="Verdana" w:hAnsi="Verdana"/>
          <w:color w:val="4682B4"/>
          <w:sz w:val="18"/>
          <w:szCs w:val="18"/>
        </w:rPr>
        <w:t>Королева</w:t>
      </w:r>
      <w:r>
        <w:rPr>
          <w:rFonts w:ascii="Verdana" w:hAnsi="Verdana"/>
          <w:color w:val="000000"/>
          <w:sz w:val="18"/>
          <w:szCs w:val="18"/>
        </w:rPr>
        <w:t>, Ю. К. Толстого, Л. С.</w:t>
      </w:r>
      <w:r>
        <w:rPr>
          <w:rStyle w:val="WW8Num3z0"/>
          <w:rFonts w:ascii="Verdana" w:hAnsi="Verdana"/>
          <w:color w:val="000000"/>
          <w:sz w:val="18"/>
          <w:szCs w:val="18"/>
        </w:rPr>
        <w:t> </w:t>
      </w:r>
      <w:r>
        <w:rPr>
          <w:rStyle w:val="WW8Num4z0"/>
          <w:rFonts w:ascii="Verdana" w:hAnsi="Verdana"/>
          <w:color w:val="4682B4"/>
          <w:sz w:val="18"/>
          <w:szCs w:val="18"/>
        </w:rPr>
        <w:t>Явича</w:t>
      </w:r>
      <w:r>
        <w:rPr>
          <w:rFonts w:ascii="Verdana" w:hAnsi="Verdana"/>
          <w:color w:val="000000"/>
          <w:sz w:val="18"/>
          <w:szCs w:val="18"/>
        </w:rPr>
        <w:t>. Л., 1987. С. 149-169.</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Егоров</w:t>
      </w:r>
      <w:r>
        <w:rPr>
          <w:rStyle w:val="WW8Num3z0"/>
          <w:rFonts w:ascii="Verdana" w:hAnsi="Verdana"/>
          <w:color w:val="000000"/>
          <w:sz w:val="18"/>
          <w:szCs w:val="18"/>
        </w:rPr>
        <w:t> </w:t>
      </w:r>
      <w:r>
        <w:rPr>
          <w:rFonts w:ascii="Verdana" w:hAnsi="Verdana"/>
          <w:color w:val="000000"/>
          <w:sz w:val="18"/>
          <w:szCs w:val="18"/>
        </w:rPr>
        <w:t>В.В. Коллектив и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Style w:val="WW8Num3z0"/>
          <w:rFonts w:ascii="Verdana" w:hAnsi="Verdana"/>
          <w:color w:val="000000"/>
          <w:sz w:val="18"/>
          <w:szCs w:val="18"/>
        </w:rPr>
        <w:t> </w:t>
      </w:r>
      <w:r>
        <w:rPr>
          <w:rFonts w:ascii="Verdana" w:hAnsi="Verdana"/>
          <w:color w:val="000000"/>
          <w:sz w:val="18"/>
          <w:szCs w:val="18"/>
        </w:rPr>
        <w:t>по трудовому праву европейских социалистических стран // Советское государство и право. 1987. № 1.С. 94-101</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1978. — 368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100. Институт социального партнерства: региональный аспект: Матер, межрегион, науч-практич. конф. (30-31 октября 1996 г.). Пермь, 1996.— 128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Институты демократии и самоуправления в социалистических странах. / Отв. ред. Б. А.</w:t>
      </w:r>
      <w:r>
        <w:rPr>
          <w:rStyle w:val="WW8Num3z0"/>
          <w:rFonts w:ascii="Verdana" w:hAnsi="Verdana"/>
          <w:color w:val="000000"/>
          <w:sz w:val="18"/>
          <w:szCs w:val="18"/>
        </w:rPr>
        <w:t> </w:t>
      </w:r>
      <w:r>
        <w:rPr>
          <w:rStyle w:val="WW8Num4z0"/>
          <w:rFonts w:ascii="Verdana" w:hAnsi="Verdana"/>
          <w:color w:val="4682B4"/>
          <w:sz w:val="18"/>
          <w:szCs w:val="18"/>
        </w:rPr>
        <w:t>Страшун</w:t>
      </w:r>
      <w:r>
        <w:rPr>
          <w:rFonts w:ascii="Verdana" w:hAnsi="Verdana"/>
          <w:color w:val="000000"/>
          <w:sz w:val="18"/>
          <w:szCs w:val="18"/>
        </w:rPr>
        <w:t>. Сборник обзоров. М., 1988. — 156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Иосифиди</w:t>
      </w:r>
      <w:r>
        <w:rPr>
          <w:rStyle w:val="WW8Num3z0"/>
          <w:rFonts w:ascii="Verdana" w:hAnsi="Verdana"/>
          <w:color w:val="000000"/>
          <w:sz w:val="18"/>
          <w:szCs w:val="18"/>
        </w:rPr>
        <w:t> </w:t>
      </w:r>
      <w:r>
        <w:rPr>
          <w:rFonts w:ascii="Verdana" w:hAnsi="Verdana"/>
          <w:color w:val="000000"/>
          <w:sz w:val="18"/>
          <w:szCs w:val="18"/>
        </w:rPr>
        <w:t>Д.Г. Право рабочих и служащих на участие в управлении государственными предприятиями: Автореф. дис. . канд. юрид. наук. Л., 1988. — 17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Исаев</w:t>
      </w:r>
      <w:r>
        <w:rPr>
          <w:rStyle w:val="WW8Num3z0"/>
          <w:rFonts w:ascii="Verdana" w:hAnsi="Verdana"/>
          <w:color w:val="000000"/>
          <w:sz w:val="18"/>
          <w:szCs w:val="18"/>
        </w:rPr>
        <w:t> </w:t>
      </w:r>
      <w:r>
        <w:rPr>
          <w:rFonts w:ascii="Verdana" w:hAnsi="Verdana"/>
          <w:color w:val="000000"/>
          <w:sz w:val="18"/>
          <w:szCs w:val="18"/>
        </w:rPr>
        <w:t>И.А. История государства и права России: Полный курс лекций. 2-е изд. перераб. и доп. М., 1996. — 448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История России с древности до наших дней: Пособие для поступающих в вузы / М. М.</w:t>
      </w:r>
      <w:r>
        <w:rPr>
          <w:rStyle w:val="WW8Num3z0"/>
          <w:rFonts w:ascii="Verdana" w:hAnsi="Verdana"/>
          <w:color w:val="000000"/>
          <w:sz w:val="18"/>
          <w:szCs w:val="18"/>
        </w:rPr>
        <w:t> </w:t>
      </w:r>
      <w:r>
        <w:rPr>
          <w:rStyle w:val="WW8Num4z0"/>
          <w:rFonts w:ascii="Verdana" w:hAnsi="Verdana"/>
          <w:color w:val="4682B4"/>
          <w:sz w:val="18"/>
          <w:szCs w:val="18"/>
        </w:rPr>
        <w:t>Горинов</w:t>
      </w:r>
      <w:r>
        <w:rPr>
          <w:rFonts w:ascii="Verdana" w:hAnsi="Verdana"/>
          <w:color w:val="000000"/>
          <w:sz w:val="18"/>
          <w:szCs w:val="18"/>
        </w:rPr>
        <w:t>, А. А. Горский, В. О.</w:t>
      </w:r>
      <w:r>
        <w:rPr>
          <w:rStyle w:val="WW8Num3z0"/>
          <w:rFonts w:ascii="Verdana" w:hAnsi="Verdana"/>
          <w:color w:val="000000"/>
          <w:sz w:val="18"/>
          <w:szCs w:val="18"/>
        </w:rPr>
        <w:t> </w:t>
      </w:r>
      <w:r>
        <w:rPr>
          <w:rStyle w:val="WW8Num4z0"/>
          <w:rFonts w:ascii="Verdana" w:hAnsi="Verdana"/>
          <w:color w:val="4682B4"/>
          <w:sz w:val="18"/>
          <w:szCs w:val="18"/>
        </w:rPr>
        <w:t>Дайнес</w:t>
      </w:r>
      <w:r>
        <w:rPr>
          <w:rStyle w:val="WW8Num3z0"/>
          <w:rFonts w:ascii="Verdana" w:hAnsi="Verdana"/>
          <w:color w:val="000000"/>
          <w:sz w:val="18"/>
          <w:szCs w:val="18"/>
        </w:rPr>
        <w:t> </w:t>
      </w:r>
      <w:r>
        <w:rPr>
          <w:rFonts w:ascii="Verdana" w:hAnsi="Verdana"/>
          <w:color w:val="000000"/>
          <w:sz w:val="18"/>
          <w:szCs w:val="18"/>
        </w:rPr>
        <w:t>и др.; под ред. М. Н. Зуева. М., 1994. — 431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Иосипович М. Трудовое право Югославии / Пер. с сербско-хорватского В. К. Миронова; под ред. В. И. Кулешовой. М., 1989. — 320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Катульский</w:t>
      </w:r>
      <w:r>
        <w:rPr>
          <w:rStyle w:val="WW8Num3z0"/>
          <w:rFonts w:ascii="Verdana" w:hAnsi="Verdana"/>
          <w:color w:val="000000"/>
          <w:sz w:val="18"/>
          <w:szCs w:val="18"/>
        </w:rPr>
        <w:t> </w:t>
      </w:r>
      <w:r>
        <w:rPr>
          <w:rFonts w:ascii="Verdana" w:hAnsi="Verdana"/>
          <w:color w:val="000000"/>
          <w:sz w:val="18"/>
          <w:szCs w:val="18"/>
        </w:rPr>
        <w:t>Е.Д., Кобяков А.Б. Самоуправление трудовых коллективов: опыт и проблемы. М., 1990. — 64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Керимова</w:t>
      </w:r>
      <w:r>
        <w:rPr>
          <w:rStyle w:val="WW8Num3z0"/>
          <w:rFonts w:ascii="Verdana" w:hAnsi="Verdana"/>
          <w:color w:val="000000"/>
          <w:sz w:val="18"/>
          <w:szCs w:val="18"/>
        </w:rPr>
        <w:t> </w:t>
      </w:r>
      <w:r>
        <w:rPr>
          <w:rFonts w:ascii="Verdana" w:hAnsi="Verdana"/>
          <w:color w:val="000000"/>
          <w:sz w:val="18"/>
          <w:szCs w:val="18"/>
        </w:rPr>
        <w:t>Т.В. Социальный прогресс и управление. М., 1980.</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Зарубежное трудовое право. Учебник для вузов. М., 1998. — 263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 Я. Современный капитализм и трудовое законодательство. М., 1971.— 295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Транснациональные корпорации и буржуазное трудовое право / Отв. ред. С. А.</w:t>
      </w:r>
      <w:r>
        <w:rPr>
          <w:rStyle w:val="WW8Num3z0"/>
          <w:rFonts w:ascii="Verdana" w:hAnsi="Verdana"/>
          <w:color w:val="000000"/>
          <w:sz w:val="18"/>
          <w:szCs w:val="18"/>
        </w:rPr>
        <w:t> </w:t>
      </w:r>
      <w:r>
        <w:rPr>
          <w:rStyle w:val="WW8Num4z0"/>
          <w:rFonts w:ascii="Verdana" w:hAnsi="Verdana"/>
          <w:color w:val="4682B4"/>
          <w:sz w:val="18"/>
          <w:szCs w:val="18"/>
        </w:rPr>
        <w:t>Иванов</w:t>
      </w:r>
      <w:r>
        <w:rPr>
          <w:rFonts w:ascii="Verdana" w:hAnsi="Verdana"/>
          <w:color w:val="000000"/>
          <w:sz w:val="18"/>
          <w:szCs w:val="18"/>
        </w:rPr>
        <w:t>, М., 1985. — 168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Ковальчук</w:t>
      </w:r>
      <w:r>
        <w:rPr>
          <w:rStyle w:val="WW8Num3z0"/>
          <w:rFonts w:ascii="Verdana" w:hAnsi="Verdana"/>
          <w:color w:val="000000"/>
          <w:sz w:val="18"/>
          <w:szCs w:val="18"/>
        </w:rPr>
        <w:t> </w:t>
      </w:r>
      <w:r>
        <w:rPr>
          <w:rFonts w:ascii="Verdana" w:hAnsi="Verdana"/>
          <w:color w:val="000000"/>
          <w:sz w:val="18"/>
          <w:szCs w:val="18"/>
        </w:rPr>
        <w:t>Н.И. Обязанности администрации в сфере общественной организации труда на предприятии (в учреждении): Автореф. дис. . канд. юрид. наук. М., 1985. — 18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Ю.М. Общая характеристика социального управления // Государственное управление и</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право. М., 1978. С. 5-18.</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Ю.М. Органы советского государственного управления: Понятие и</w:t>
      </w:r>
      <w:r>
        <w:rPr>
          <w:rStyle w:val="WW8Num3z0"/>
          <w:rFonts w:ascii="Verdana" w:hAnsi="Verdana"/>
          <w:color w:val="000000"/>
          <w:sz w:val="18"/>
          <w:szCs w:val="18"/>
        </w:rPr>
        <w:t> </w:t>
      </w:r>
      <w:r>
        <w:rPr>
          <w:rStyle w:val="WW8Num4z0"/>
          <w:rFonts w:ascii="Verdana" w:hAnsi="Verdana"/>
          <w:color w:val="4682B4"/>
          <w:sz w:val="18"/>
          <w:szCs w:val="18"/>
        </w:rPr>
        <w:t>конституционная</w:t>
      </w:r>
      <w:r>
        <w:rPr>
          <w:rStyle w:val="WW8Num3z0"/>
          <w:rFonts w:ascii="Verdana" w:hAnsi="Verdana"/>
          <w:color w:val="000000"/>
          <w:sz w:val="18"/>
          <w:szCs w:val="18"/>
        </w:rPr>
        <w:t> </w:t>
      </w:r>
      <w:r>
        <w:rPr>
          <w:rFonts w:ascii="Verdana" w:hAnsi="Verdana"/>
          <w:color w:val="000000"/>
          <w:sz w:val="18"/>
          <w:szCs w:val="18"/>
        </w:rPr>
        <w:t>система. М., 1960. — 151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Ю.М. Управление народным хозяйством в СССР. Ч. 1. М., 1969.— 159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Койчев Н. Государственное управление при переходе от планового хозяйства к рыночному // Проблемы теории и практики управления. 1998. № 1.С. 14-16.</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Коллективный договор в странах запада: от подготовки до реализации. Сб. обзоров / Отв. ред. В. С. Ажаева. М., 1998. — 180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Локальные нормы трудового права и материальное стимулирование / Науч. ред. В. Г. Сокуренко. Львов, 1973. — 159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Конин</w:t>
      </w:r>
      <w:r>
        <w:rPr>
          <w:rStyle w:val="WW8Num3z0"/>
          <w:rFonts w:ascii="Verdana" w:hAnsi="Verdana"/>
          <w:color w:val="000000"/>
          <w:sz w:val="18"/>
          <w:szCs w:val="18"/>
        </w:rPr>
        <w:t> </w:t>
      </w:r>
      <w:r>
        <w:rPr>
          <w:rFonts w:ascii="Verdana" w:hAnsi="Verdana"/>
          <w:color w:val="000000"/>
          <w:sz w:val="18"/>
          <w:szCs w:val="18"/>
        </w:rPr>
        <w:t>Н.М. Основы правовой организации и управления производством: Экономико-правовое введение в теорию правовой организации и управления производством. Саратов, 1976. — 168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Концепция развития гражданского общества Самарской области // http://www.adm.samara.ru/content/l 7/428/6719: дата размещения: 17 февраля 2003 г.</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Копейчиков</w:t>
      </w:r>
      <w:r>
        <w:rPr>
          <w:rStyle w:val="WW8Num3z0"/>
          <w:rFonts w:ascii="Verdana" w:hAnsi="Verdana"/>
          <w:color w:val="000000"/>
          <w:sz w:val="18"/>
          <w:szCs w:val="18"/>
        </w:rPr>
        <w:t> </w:t>
      </w:r>
      <w:r>
        <w:rPr>
          <w:rFonts w:ascii="Verdana" w:hAnsi="Verdana"/>
          <w:color w:val="000000"/>
          <w:sz w:val="18"/>
          <w:szCs w:val="18"/>
        </w:rPr>
        <w:t>В.В. Механизм советского государства. М., 1968. — 215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Разработан проект Федерального закона «</w:t>
      </w:r>
      <w:r>
        <w:rPr>
          <w:rStyle w:val="WW8Num4z0"/>
          <w:rFonts w:ascii="Verdana" w:hAnsi="Verdana"/>
          <w:color w:val="4682B4"/>
          <w:sz w:val="18"/>
          <w:szCs w:val="18"/>
        </w:rPr>
        <w:t>Об участии работников в управлении организацией</w:t>
      </w:r>
      <w:r>
        <w:rPr>
          <w:rFonts w:ascii="Verdana" w:hAnsi="Verdana"/>
          <w:color w:val="000000"/>
          <w:sz w:val="18"/>
          <w:szCs w:val="18"/>
        </w:rPr>
        <w:t>» // Журнал российского права. 1997. № 7. С.89-93.</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Участие работников в управлении организацией: проблемы и перспективы // Журнал российского права. 1998. № 2. С. 36-47.</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Курашвили</w:t>
      </w:r>
      <w:r>
        <w:rPr>
          <w:rStyle w:val="WW8Num3z0"/>
          <w:rFonts w:ascii="Verdana" w:hAnsi="Verdana"/>
          <w:color w:val="000000"/>
          <w:sz w:val="18"/>
          <w:szCs w:val="18"/>
        </w:rPr>
        <w:t> </w:t>
      </w:r>
      <w:r>
        <w:rPr>
          <w:rFonts w:ascii="Verdana" w:hAnsi="Verdana"/>
          <w:color w:val="000000"/>
          <w:sz w:val="18"/>
          <w:szCs w:val="18"/>
        </w:rPr>
        <w:t>Б.П. Аспекты перестройки // Советское государство и право. 1987. № 12. С. 3-12.</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Курашвили</w:t>
      </w:r>
      <w:r>
        <w:rPr>
          <w:rStyle w:val="WW8Num3z0"/>
          <w:rFonts w:ascii="Verdana" w:hAnsi="Verdana"/>
          <w:color w:val="000000"/>
          <w:sz w:val="18"/>
          <w:szCs w:val="18"/>
        </w:rPr>
        <w:t> </w:t>
      </w:r>
      <w:r>
        <w:rPr>
          <w:rFonts w:ascii="Verdana" w:hAnsi="Verdana"/>
          <w:color w:val="000000"/>
          <w:sz w:val="18"/>
          <w:szCs w:val="18"/>
        </w:rPr>
        <w:t>Б.П. Очерк теории государственного управления / Отв. ред. М. И.</w:t>
      </w:r>
      <w:r>
        <w:rPr>
          <w:rStyle w:val="WW8Num3z0"/>
          <w:rFonts w:ascii="Verdana" w:hAnsi="Verdana"/>
          <w:color w:val="000000"/>
          <w:sz w:val="18"/>
          <w:szCs w:val="18"/>
        </w:rPr>
        <w:t> </w:t>
      </w:r>
      <w:r>
        <w:rPr>
          <w:rStyle w:val="WW8Num4z0"/>
          <w:rFonts w:ascii="Verdana" w:hAnsi="Verdana"/>
          <w:color w:val="4682B4"/>
          <w:sz w:val="18"/>
          <w:szCs w:val="18"/>
        </w:rPr>
        <w:t>Пискотин</w:t>
      </w:r>
      <w:r>
        <w:rPr>
          <w:rFonts w:ascii="Verdana" w:hAnsi="Verdana"/>
          <w:color w:val="000000"/>
          <w:sz w:val="18"/>
          <w:szCs w:val="18"/>
        </w:rPr>
        <w:t>. М., 1987. — 296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Маврин С.П., Хохлов Е.Б. Современные проблемы российского трудового права // Правоведение. 1997. № 2. С. 19-40.</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Право рабочих и служащих на участие в управлении производством и его</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 Автореф. дис. . канд. юрид. наук. М., 1978,— 19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Производственная демократия и трудовое право. М., 1989. — 215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Проблемы реформирования трудового законодательства России // Российское трудовое право на рубеже тысячелетий: Всероссийская научная конференция. Ч. 2. СПб., 2001. С. 7-26.</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129. Курс российского трудового права. В 3 т. Т. 1: Общая часть / Под ред. Е. Б. Хохлова. СПб., 1996. — 573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Б.М. Государственное производственное предприятие и его администрация // Советское государство и право. 1966. № 5. С. 12-21.</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Лаптев</w:t>
      </w:r>
      <w:r>
        <w:rPr>
          <w:rStyle w:val="WW8Num3z0"/>
          <w:rFonts w:ascii="Verdana" w:hAnsi="Verdana"/>
          <w:color w:val="000000"/>
          <w:sz w:val="18"/>
          <w:szCs w:val="18"/>
        </w:rPr>
        <w:t> </w:t>
      </w:r>
      <w:r>
        <w:rPr>
          <w:rFonts w:ascii="Verdana" w:hAnsi="Verdana"/>
          <w:color w:val="000000"/>
          <w:sz w:val="18"/>
          <w:szCs w:val="18"/>
        </w:rPr>
        <w:t>В.В. Правовое положение государственных промышленных предприятий в СССР / Отв. ред. Л. М. Шор. М., 1963. — 288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Лаптев</w:t>
      </w:r>
      <w:r>
        <w:rPr>
          <w:rStyle w:val="WW8Num3z0"/>
          <w:rFonts w:ascii="Verdana" w:hAnsi="Verdana"/>
          <w:color w:val="000000"/>
          <w:sz w:val="18"/>
          <w:szCs w:val="18"/>
        </w:rPr>
        <w:t> </w:t>
      </w:r>
      <w:r>
        <w:rPr>
          <w:rFonts w:ascii="Verdana" w:hAnsi="Verdana"/>
          <w:color w:val="000000"/>
          <w:sz w:val="18"/>
          <w:szCs w:val="18"/>
        </w:rPr>
        <w:t>В.В. Правовое положение объединений в промышленности// Советское государство и право. 1973. № 8. С. 9-18.</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Лебедев В. Коллектив как социальный объект управления // Проблемы теории и практики управления. 1999. № 4. С. 79-83.</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К.К. Правовой механизм рыночной экономики на начальном этапе осуществления реформ. Кодекс-info. № 1-2. 2002. С. 3-15.</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К.К. Правовой механизм управления социалистической экономикой // 70 лет Советского государства и права / Под ред. А. И.</w:t>
      </w:r>
      <w:r>
        <w:rPr>
          <w:rStyle w:val="WW8Num3z0"/>
          <w:rFonts w:ascii="Verdana" w:hAnsi="Verdana"/>
          <w:color w:val="000000"/>
          <w:sz w:val="18"/>
          <w:szCs w:val="18"/>
        </w:rPr>
        <w:t> </w:t>
      </w:r>
      <w:r>
        <w:rPr>
          <w:rStyle w:val="WW8Num4z0"/>
          <w:rFonts w:ascii="Verdana" w:hAnsi="Verdana"/>
          <w:color w:val="4682B4"/>
          <w:sz w:val="18"/>
          <w:szCs w:val="18"/>
        </w:rPr>
        <w:t>Королева</w:t>
      </w:r>
      <w:r>
        <w:rPr>
          <w:rFonts w:ascii="Verdana" w:hAnsi="Verdana"/>
          <w:color w:val="000000"/>
          <w:sz w:val="18"/>
          <w:szCs w:val="18"/>
        </w:rPr>
        <w:t>, Ю. К. Толстого, Л. С.</w:t>
      </w:r>
      <w:r>
        <w:rPr>
          <w:rStyle w:val="WW8Num3z0"/>
          <w:rFonts w:ascii="Verdana" w:hAnsi="Verdana"/>
          <w:color w:val="000000"/>
          <w:sz w:val="18"/>
          <w:szCs w:val="18"/>
        </w:rPr>
        <w:t> </w:t>
      </w:r>
      <w:r>
        <w:rPr>
          <w:rStyle w:val="WW8Num4z0"/>
          <w:rFonts w:ascii="Verdana" w:hAnsi="Verdana"/>
          <w:color w:val="4682B4"/>
          <w:sz w:val="18"/>
          <w:szCs w:val="18"/>
        </w:rPr>
        <w:t>Явича</w:t>
      </w:r>
      <w:r>
        <w:rPr>
          <w:rFonts w:ascii="Verdana" w:hAnsi="Verdana"/>
          <w:color w:val="000000"/>
          <w:sz w:val="18"/>
          <w:szCs w:val="18"/>
        </w:rPr>
        <w:t>. Л., 1987. С. 274-292.</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Ленин</w:t>
      </w:r>
      <w:r>
        <w:rPr>
          <w:rStyle w:val="WW8Num3z0"/>
          <w:rFonts w:ascii="Verdana" w:hAnsi="Verdana"/>
          <w:color w:val="000000"/>
          <w:sz w:val="18"/>
          <w:szCs w:val="18"/>
        </w:rPr>
        <w:t> </w:t>
      </w:r>
      <w:r>
        <w:rPr>
          <w:rFonts w:ascii="Verdana" w:hAnsi="Verdana"/>
          <w:color w:val="000000"/>
          <w:sz w:val="18"/>
          <w:szCs w:val="18"/>
        </w:rPr>
        <w:t>В.И. Первоначальный вариант статьи «</w:t>
      </w:r>
      <w:r>
        <w:rPr>
          <w:rStyle w:val="WW8Num4z0"/>
          <w:rFonts w:ascii="Verdana" w:hAnsi="Verdana"/>
          <w:color w:val="4682B4"/>
          <w:sz w:val="18"/>
          <w:szCs w:val="18"/>
        </w:rPr>
        <w:t>Очередные задачи советской власти</w:t>
      </w:r>
      <w:r>
        <w:rPr>
          <w:rFonts w:ascii="Verdana" w:hAnsi="Verdana"/>
          <w:color w:val="000000"/>
          <w:sz w:val="18"/>
          <w:szCs w:val="18"/>
        </w:rPr>
        <w:t>» // Полн. собр. соч., Т. 36. С. 127-164.</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Ленин</w:t>
      </w:r>
      <w:r>
        <w:rPr>
          <w:rStyle w:val="WW8Num3z0"/>
          <w:rFonts w:ascii="Verdana" w:hAnsi="Verdana"/>
          <w:color w:val="000000"/>
          <w:sz w:val="18"/>
          <w:szCs w:val="18"/>
        </w:rPr>
        <w:t> </w:t>
      </w:r>
      <w:r>
        <w:rPr>
          <w:rFonts w:ascii="Verdana" w:hAnsi="Verdana"/>
          <w:color w:val="000000"/>
          <w:sz w:val="18"/>
          <w:szCs w:val="18"/>
        </w:rPr>
        <w:t>В.И. Разруха и пролетарская борьба с ней // Полн. собр. соч., Т. 32. С. 292-294.</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Ленин</w:t>
      </w:r>
      <w:r>
        <w:rPr>
          <w:rStyle w:val="WW8Num3z0"/>
          <w:rFonts w:ascii="Verdana" w:hAnsi="Verdana"/>
          <w:color w:val="000000"/>
          <w:sz w:val="18"/>
          <w:szCs w:val="18"/>
        </w:rPr>
        <w:t> </w:t>
      </w:r>
      <w:r>
        <w:rPr>
          <w:rFonts w:ascii="Verdana" w:hAnsi="Verdana"/>
          <w:color w:val="000000"/>
          <w:sz w:val="18"/>
          <w:szCs w:val="18"/>
        </w:rPr>
        <w:t>В.И. Речь на II Всероссийском Съезде Советов народного хозяйства 25 декабря 1918 г. // Полн. собр. соч., Т. 37. С. 394-401.</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Ленин</w:t>
      </w:r>
      <w:r>
        <w:rPr>
          <w:rStyle w:val="WW8Num3z0"/>
          <w:rFonts w:ascii="Verdana" w:hAnsi="Verdana"/>
          <w:color w:val="000000"/>
          <w:sz w:val="18"/>
          <w:szCs w:val="18"/>
        </w:rPr>
        <w:t> </w:t>
      </w:r>
      <w:r>
        <w:rPr>
          <w:rFonts w:ascii="Verdana" w:hAnsi="Verdana"/>
          <w:color w:val="000000"/>
          <w:sz w:val="18"/>
          <w:szCs w:val="18"/>
        </w:rPr>
        <w:t>В.И. Речь о годовщине революции 6 ноября // Полн. собр. соч., т. 37. С. 137-152.</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Развитие правового регулирования труда: практика и теория // Советское государство и право. 1987. № 4. С. 13-21.</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Литвинов-Фалинский В.П. Фабричное законодательство и фабричная</w:t>
      </w:r>
      <w:r>
        <w:rPr>
          <w:rStyle w:val="WW8Num3z0"/>
          <w:rFonts w:ascii="Verdana" w:hAnsi="Verdana"/>
          <w:color w:val="000000"/>
          <w:sz w:val="18"/>
          <w:szCs w:val="18"/>
        </w:rPr>
        <w:t> </w:t>
      </w:r>
      <w:r>
        <w:rPr>
          <w:rStyle w:val="WW8Num4z0"/>
          <w:rFonts w:ascii="Verdana" w:hAnsi="Verdana"/>
          <w:color w:val="4682B4"/>
          <w:sz w:val="18"/>
          <w:szCs w:val="18"/>
        </w:rPr>
        <w:t>инспекция</w:t>
      </w:r>
      <w:r>
        <w:rPr>
          <w:rStyle w:val="WW8Num3z0"/>
          <w:rFonts w:ascii="Verdana" w:hAnsi="Verdana"/>
          <w:color w:val="000000"/>
          <w:sz w:val="18"/>
          <w:szCs w:val="18"/>
        </w:rPr>
        <w:t> </w:t>
      </w:r>
      <w:r>
        <w:rPr>
          <w:rFonts w:ascii="Verdana" w:hAnsi="Verdana"/>
          <w:color w:val="000000"/>
          <w:sz w:val="18"/>
          <w:szCs w:val="18"/>
        </w:rPr>
        <w:t>в России. 2-е изд., испр. и доп. СПб., 1904. — 344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Лобанов</w:t>
      </w:r>
      <w:r>
        <w:rPr>
          <w:rStyle w:val="WW8Num3z0"/>
          <w:rFonts w:ascii="Verdana" w:hAnsi="Verdana"/>
          <w:color w:val="000000"/>
          <w:sz w:val="18"/>
          <w:szCs w:val="18"/>
        </w:rPr>
        <w:t> </w:t>
      </w:r>
      <w:r>
        <w:rPr>
          <w:rFonts w:ascii="Verdana" w:hAnsi="Verdana"/>
          <w:color w:val="000000"/>
          <w:sz w:val="18"/>
          <w:szCs w:val="18"/>
        </w:rPr>
        <w:t>В.И. Борьба трудящихся и профсоюзов</w:t>
      </w:r>
      <w:r>
        <w:rPr>
          <w:rStyle w:val="WW8Num3z0"/>
          <w:rFonts w:ascii="Verdana" w:hAnsi="Verdana"/>
          <w:color w:val="000000"/>
          <w:sz w:val="18"/>
          <w:szCs w:val="18"/>
        </w:rPr>
        <w:t> </w:t>
      </w:r>
      <w:r>
        <w:rPr>
          <w:rStyle w:val="WW8Num4z0"/>
          <w:rFonts w:ascii="Verdana" w:hAnsi="Verdana"/>
          <w:color w:val="4682B4"/>
          <w:sz w:val="18"/>
          <w:szCs w:val="18"/>
        </w:rPr>
        <w:t>ФРГ</w:t>
      </w:r>
      <w:r>
        <w:rPr>
          <w:rStyle w:val="WW8Num3z0"/>
          <w:rFonts w:ascii="Verdana" w:hAnsi="Verdana"/>
          <w:color w:val="000000"/>
          <w:sz w:val="18"/>
          <w:szCs w:val="18"/>
        </w:rPr>
        <w:t> </w:t>
      </w:r>
      <w:r>
        <w:rPr>
          <w:rFonts w:ascii="Verdana" w:hAnsi="Verdana"/>
          <w:color w:val="000000"/>
          <w:sz w:val="18"/>
          <w:szCs w:val="18"/>
        </w:rPr>
        <w:t>за участие в управлении производством. М., 1973 . — 167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Лунина</w:t>
      </w:r>
      <w:r>
        <w:rPr>
          <w:rStyle w:val="WW8Num3z0"/>
          <w:rFonts w:ascii="Verdana" w:hAnsi="Verdana"/>
          <w:color w:val="000000"/>
          <w:sz w:val="18"/>
          <w:szCs w:val="18"/>
        </w:rPr>
        <w:t> </w:t>
      </w:r>
      <w:r>
        <w:rPr>
          <w:rFonts w:ascii="Verdana" w:hAnsi="Verdana"/>
          <w:color w:val="000000"/>
          <w:sz w:val="18"/>
          <w:szCs w:val="18"/>
        </w:rPr>
        <w:t>Н.А. Реализация идеи социальной справедливости в трудовом праве: Автореф. дис. . канд. юрид. наук. М., 1994. — 15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2-х т. Т. I. Историко-правовое введение. Общая часть. Коллективное трудовое право. М., 2003. —448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Государство, работодатели и работники: история, теория и практика правового механизма социального партнерства (сравнительно-правовое исследование). Ярославль, 1997. — 224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Лях</w:t>
      </w:r>
      <w:r>
        <w:rPr>
          <w:rStyle w:val="WW8Num3z0"/>
          <w:rFonts w:ascii="Verdana" w:hAnsi="Verdana"/>
          <w:color w:val="000000"/>
          <w:sz w:val="18"/>
          <w:szCs w:val="18"/>
        </w:rPr>
        <w:t> </w:t>
      </w:r>
      <w:r>
        <w:rPr>
          <w:rFonts w:ascii="Verdana" w:hAnsi="Verdana"/>
          <w:color w:val="000000"/>
          <w:sz w:val="18"/>
          <w:szCs w:val="18"/>
        </w:rPr>
        <w:t>Г.И. Участие трудящихся в управлении предприятием // Советское государство и право. 1982. № 8. С. 34-41.</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А.В. Правовая работа фабричного, заводского, местного комитета профессионального союза. Л., 1974. — 104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Оптимизация правоприменительной деятельности в сфере трудовых отношений // Проблемы правового регулирования труда в развитом социалистическом обществе / Под ред. А.С. Пашкова. Л., 1984. С. 221-256.</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Особенности применения норм трудового права на предприятии // Вестн. Ленингр. ун-та. 1980. № 5. С. 83-91.</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Плиев И.П. Понятие</w:t>
      </w:r>
      <w:r>
        <w:rPr>
          <w:rStyle w:val="WW8Num3z0"/>
          <w:rFonts w:ascii="Verdana" w:hAnsi="Verdana"/>
          <w:color w:val="000000"/>
          <w:sz w:val="18"/>
          <w:szCs w:val="18"/>
        </w:rPr>
        <w:t> </w:t>
      </w:r>
      <w:r>
        <w:rPr>
          <w:rStyle w:val="WW8Num4z0"/>
          <w:rFonts w:ascii="Verdana" w:hAnsi="Verdana"/>
          <w:color w:val="4682B4"/>
          <w:sz w:val="18"/>
          <w:szCs w:val="18"/>
        </w:rPr>
        <w:t>должностного</w:t>
      </w:r>
      <w:r>
        <w:rPr>
          <w:rStyle w:val="WW8Num3z0"/>
          <w:rFonts w:ascii="Verdana" w:hAnsi="Verdana"/>
          <w:color w:val="000000"/>
          <w:sz w:val="18"/>
          <w:szCs w:val="18"/>
        </w:rPr>
        <w:t> </w:t>
      </w:r>
      <w:r>
        <w:rPr>
          <w:rFonts w:ascii="Verdana" w:hAnsi="Verdana"/>
          <w:color w:val="000000"/>
          <w:sz w:val="18"/>
          <w:szCs w:val="18"/>
        </w:rPr>
        <w:t>лица в советском трудовом праве // Правоведение. 1983. № 4. С. 18-24.</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Правовые средства управления трудом на предприятии. Л., 1989. — 144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Роль правоприменения в реализации функций советского трудового права // Вестн. Ленингр. ун-та. 1983. № 11. С. 78-84.</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Современные проблемы общей части российского трудового права. Учебное пособие. СПб., 1993. — 120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Социальное партнерство в сфере трудовых отношений // Российское трудовое право на рубеже тысячелетий: Всероссийская научная конференция. Ч. 2. СПб., 2001. С. 37-57.</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155.</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Управление трудом: теоретико-правовые аспекты: Автореф. дис. . докт. юрид. наук. Л., 1991. — 41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Хохлов Е.Б. Трудовой кодекс Российской Федерации. Вступительная</w:t>
      </w:r>
      <w:r>
        <w:rPr>
          <w:rStyle w:val="WW8Num3z0"/>
          <w:rFonts w:ascii="Verdana" w:hAnsi="Verdana"/>
          <w:color w:val="000000"/>
          <w:sz w:val="18"/>
          <w:szCs w:val="18"/>
        </w:rPr>
        <w:t> </w:t>
      </w:r>
      <w:r>
        <w:rPr>
          <w:rStyle w:val="WW8Num4z0"/>
          <w:rFonts w:ascii="Verdana" w:hAnsi="Verdana"/>
          <w:color w:val="4682B4"/>
          <w:sz w:val="18"/>
          <w:szCs w:val="18"/>
        </w:rPr>
        <w:t>статья</w:t>
      </w:r>
      <w:r>
        <w:rPr>
          <w:rFonts w:ascii="Verdana" w:hAnsi="Verdana"/>
          <w:color w:val="000000"/>
          <w:sz w:val="18"/>
          <w:szCs w:val="18"/>
        </w:rPr>
        <w:t>. СПб., 2002. С. 9-96.</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Мальцев</w:t>
      </w:r>
      <w:r>
        <w:rPr>
          <w:rStyle w:val="WW8Num3z0"/>
          <w:rFonts w:ascii="Verdana" w:hAnsi="Verdana"/>
          <w:color w:val="000000"/>
          <w:sz w:val="18"/>
          <w:szCs w:val="18"/>
        </w:rPr>
        <w:t> </w:t>
      </w:r>
      <w:r>
        <w:rPr>
          <w:rFonts w:ascii="Verdana" w:hAnsi="Verdana"/>
          <w:color w:val="000000"/>
          <w:sz w:val="18"/>
          <w:szCs w:val="18"/>
        </w:rPr>
        <w:t>Г.В. Социальная справедливость и право. М., 1977. — 255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Мамутов</w:t>
      </w:r>
      <w:r>
        <w:rPr>
          <w:rStyle w:val="WW8Num3z0"/>
          <w:rFonts w:ascii="Verdana" w:hAnsi="Verdana"/>
          <w:color w:val="000000"/>
          <w:sz w:val="18"/>
          <w:szCs w:val="18"/>
        </w:rPr>
        <w:t> </w:t>
      </w:r>
      <w:r>
        <w:rPr>
          <w:rFonts w:ascii="Verdana" w:hAnsi="Verdana"/>
          <w:color w:val="000000"/>
          <w:sz w:val="18"/>
          <w:szCs w:val="18"/>
        </w:rPr>
        <w:t>В.К. Предприятие и вышестоящий хозяйственный орган. М., 1969. —240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Маркс К., Энгельс Ф. Капитал. Критика Политической экономии. Т. 3. Книга III. Процесс капиталистического производства, взятый в целом (главы XXIX-LII) // Соч. 2-е изд. Т. 25. ч. И. М., 1962.</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Масленников</w:t>
      </w:r>
      <w:r>
        <w:rPr>
          <w:rStyle w:val="WW8Num3z0"/>
          <w:rFonts w:ascii="Verdana" w:hAnsi="Verdana"/>
          <w:color w:val="000000"/>
          <w:sz w:val="18"/>
          <w:szCs w:val="18"/>
        </w:rPr>
        <w:t> </w:t>
      </w:r>
      <w:r>
        <w:rPr>
          <w:rFonts w:ascii="Verdana" w:hAnsi="Verdana"/>
          <w:color w:val="000000"/>
          <w:sz w:val="18"/>
          <w:szCs w:val="18"/>
        </w:rPr>
        <w:t>В.А. Правовой статус трудового коллектива// Советское государство и право. 1979. № 1. С. 40-47.</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Масленников</w:t>
      </w:r>
      <w:r>
        <w:rPr>
          <w:rStyle w:val="WW8Num3z0"/>
          <w:rFonts w:ascii="Verdana" w:hAnsi="Verdana"/>
          <w:color w:val="000000"/>
          <w:sz w:val="18"/>
          <w:szCs w:val="18"/>
        </w:rPr>
        <w:t> </w:t>
      </w:r>
      <w:r>
        <w:rPr>
          <w:rFonts w:ascii="Verdana" w:hAnsi="Verdana"/>
          <w:color w:val="000000"/>
          <w:sz w:val="18"/>
          <w:szCs w:val="18"/>
        </w:rPr>
        <w:t>В.А. Экономическая значимость дальнейшей демократизации управления производством // Научно-техническая революция, управление и право. М., 1975.</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Научные основы государственного управления в СССР/ Авт. кол.: М. И.</w:t>
      </w:r>
      <w:r>
        <w:rPr>
          <w:rStyle w:val="WW8Num3z0"/>
          <w:rFonts w:ascii="Verdana" w:hAnsi="Verdana"/>
          <w:color w:val="000000"/>
          <w:sz w:val="18"/>
          <w:szCs w:val="18"/>
        </w:rPr>
        <w:t> </w:t>
      </w:r>
      <w:r>
        <w:rPr>
          <w:rStyle w:val="WW8Num4z0"/>
          <w:rFonts w:ascii="Verdana" w:hAnsi="Verdana"/>
          <w:color w:val="4682B4"/>
          <w:sz w:val="18"/>
          <w:szCs w:val="18"/>
        </w:rPr>
        <w:t>Пискотин</w:t>
      </w:r>
      <w:r>
        <w:rPr>
          <w:rFonts w:ascii="Verdana" w:hAnsi="Verdana"/>
          <w:color w:val="000000"/>
          <w:sz w:val="18"/>
          <w:szCs w:val="18"/>
        </w:rPr>
        <w:t>, А.Е.Лунев, Ю.А.Тихомиров и др.; Отв. ред. А. Е.</w:t>
      </w:r>
      <w:r>
        <w:rPr>
          <w:rStyle w:val="WW8Num3z0"/>
          <w:rFonts w:ascii="Verdana" w:hAnsi="Verdana"/>
          <w:color w:val="000000"/>
          <w:sz w:val="18"/>
          <w:szCs w:val="18"/>
        </w:rPr>
        <w:t> </w:t>
      </w:r>
      <w:r>
        <w:rPr>
          <w:rStyle w:val="WW8Num4z0"/>
          <w:rFonts w:ascii="Verdana" w:hAnsi="Verdana"/>
          <w:color w:val="4682B4"/>
          <w:sz w:val="18"/>
          <w:szCs w:val="18"/>
        </w:rPr>
        <w:t>Лунев</w:t>
      </w:r>
      <w:r>
        <w:rPr>
          <w:rStyle w:val="WW8Num3z0"/>
          <w:rFonts w:ascii="Verdana" w:hAnsi="Verdana"/>
          <w:color w:val="000000"/>
          <w:sz w:val="18"/>
          <w:szCs w:val="18"/>
        </w:rPr>
        <w:t> </w:t>
      </w:r>
      <w:r>
        <w:rPr>
          <w:rFonts w:ascii="Verdana" w:hAnsi="Verdana"/>
          <w:color w:val="000000"/>
          <w:sz w:val="18"/>
          <w:szCs w:val="18"/>
        </w:rPr>
        <w:t>и др. М., 1968. — 439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Нерсесов</w:t>
      </w:r>
      <w:r>
        <w:rPr>
          <w:rStyle w:val="WW8Num3z0"/>
          <w:rFonts w:ascii="Verdana" w:hAnsi="Verdana"/>
          <w:color w:val="000000"/>
          <w:sz w:val="18"/>
          <w:szCs w:val="18"/>
        </w:rPr>
        <w:t> </w:t>
      </w:r>
      <w:r>
        <w:rPr>
          <w:rFonts w:ascii="Verdana" w:hAnsi="Verdana"/>
          <w:color w:val="000000"/>
          <w:sz w:val="18"/>
          <w:szCs w:val="18"/>
        </w:rPr>
        <w:t>Н.О. Избранные труды по представительству и ценным бумагам в гражданском праве. М., 1998. — 286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Н.М. Проблемы, концепции и разработки нового трудового кодекса РФ (Материалы конференции)// Государство и право. 2000. № 10. С. 57-67.</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Новик И. Кибернетика: Философские и социологические проблемы. М., 1963.</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Оболонский</w:t>
      </w:r>
      <w:r>
        <w:rPr>
          <w:rStyle w:val="WW8Num3z0"/>
          <w:rFonts w:ascii="Verdana" w:hAnsi="Verdana"/>
          <w:color w:val="000000"/>
          <w:sz w:val="18"/>
          <w:szCs w:val="18"/>
        </w:rPr>
        <w:t> </w:t>
      </w:r>
      <w:r>
        <w:rPr>
          <w:rFonts w:ascii="Verdana" w:hAnsi="Verdana"/>
          <w:color w:val="000000"/>
          <w:sz w:val="18"/>
          <w:szCs w:val="18"/>
        </w:rPr>
        <w:t>А.В. Человек и государственное управление / Отв. ред. М. И. Пискотин. М., 1987. — 256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Омаров</w:t>
      </w:r>
      <w:r>
        <w:rPr>
          <w:rStyle w:val="WW8Num3z0"/>
          <w:rFonts w:ascii="Verdana" w:hAnsi="Verdana"/>
          <w:color w:val="000000"/>
          <w:sz w:val="18"/>
          <w:szCs w:val="18"/>
        </w:rPr>
        <w:t> </w:t>
      </w:r>
      <w:r>
        <w:rPr>
          <w:rFonts w:ascii="Verdana" w:hAnsi="Verdana"/>
          <w:color w:val="000000"/>
          <w:sz w:val="18"/>
          <w:szCs w:val="18"/>
        </w:rPr>
        <w:t>A.M. Социальное управление: Некоторые вопросы теории и практики. М., 1980. — 269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Парин</w:t>
      </w:r>
      <w:r>
        <w:rPr>
          <w:rStyle w:val="WW8Num3z0"/>
          <w:rFonts w:ascii="Verdana" w:hAnsi="Verdana"/>
          <w:color w:val="000000"/>
          <w:sz w:val="18"/>
          <w:szCs w:val="18"/>
        </w:rPr>
        <w:t> </w:t>
      </w:r>
      <w:r>
        <w:rPr>
          <w:rFonts w:ascii="Verdana" w:hAnsi="Verdana"/>
          <w:color w:val="000000"/>
          <w:sz w:val="18"/>
          <w:szCs w:val="18"/>
        </w:rPr>
        <w:t>В.В., Бирюков Б.В., Геллер Е.С.,</w:t>
      </w:r>
      <w:r>
        <w:rPr>
          <w:rStyle w:val="WW8Num3z0"/>
          <w:rFonts w:ascii="Verdana" w:hAnsi="Verdana"/>
          <w:color w:val="000000"/>
          <w:sz w:val="18"/>
          <w:szCs w:val="18"/>
        </w:rPr>
        <w:t> </w:t>
      </w:r>
      <w:r>
        <w:rPr>
          <w:rStyle w:val="WW8Num4z0"/>
          <w:rFonts w:ascii="Verdana" w:hAnsi="Verdana"/>
          <w:color w:val="4682B4"/>
          <w:sz w:val="18"/>
          <w:szCs w:val="18"/>
        </w:rPr>
        <w:t>Новик</w:t>
      </w:r>
      <w:r>
        <w:rPr>
          <w:rStyle w:val="WW8Num3z0"/>
          <w:rFonts w:ascii="Verdana" w:hAnsi="Verdana"/>
          <w:color w:val="000000"/>
          <w:sz w:val="18"/>
          <w:szCs w:val="18"/>
        </w:rPr>
        <w:t> </w:t>
      </w:r>
      <w:r>
        <w:rPr>
          <w:rFonts w:ascii="Verdana" w:hAnsi="Verdana"/>
          <w:color w:val="000000"/>
          <w:sz w:val="18"/>
          <w:szCs w:val="18"/>
        </w:rPr>
        <w:t>И.Б. Проблемы кибернетики. Некоторые итоги и проблемы философско-методологических исследований. М., 1969. — 176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Место и роль права в системе управления трудом // Вестн. Ленигр. ун-та. 1983. № 11. С. 64-73.</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О концепции обновленного трудового законодательства // Правоведение. 1990. № 2. С. 14-25.</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Правовое регулирование подготовки и распределения кадров: Некоторые вопросы теории и практики. JL, 1966. — 187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Правовой механизм управления трудом // 70 лет Советского государства и права / Под ред. А. И.</w:t>
      </w:r>
      <w:r>
        <w:rPr>
          <w:rStyle w:val="WW8Num3z0"/>
          <w:rFonts w:ascii="Verdana" w:hAnsi="Verdana"/>
          <w:color w:val="000000"/>
          <w:sz w:val="18"/>
          <w:szCs w:val="18"/>
        </w:rPr>
        <w:t> </w:t>
      </w:r>
      <w:r>
        <w:rPr>
          <w:rStyle w:val="WW8Num4z0"/>
          <w:rFonts w:ascii="Verdana" w:hAnsi="Verdana"/>
          <w:color w:val="4682B4"/>
          <w:sz w:val="18"/>
          <w:szCs w:val="18"/>
        </w:rPr>
        <w:t>Королева</w:t>
      </w:r>
      <w:r>
        <w:rPr>
          <w:rFonts w:ascii="Verdana" w:hAnsi="Verdana"/>
          <w:color w:val="000000"/>
          <w:sz w:val="18"/>
          <w:szCs w:val="18"/>
        </w:rPr>
        <w:t>, Ю. К. Толстого, JI. С. Явича. Л., 1987. С. 292-312.</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Трудовое право и система управления трудом // Проблемы правового регулирования труда в развитом социалистическом обществе / Под ред. А. С. Пашкова. Л., 1984. С. 3-52.</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Хозяйственный механизм и трудовое право // Правоведение. 1982. №5. С. 44-53.</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Хохлов Е.Б. Отношения по управлению трудом на государственном предприятии // Советское государство и право. 1990. № 2. С. 52-59.</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А.П. Экономические основы управления производством. М., 1966.</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Г.И. О понятии органа государственной власти в СССР // Вестн.</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Сер. Экономика, философия, право. 1955. № 5. вып. 1.</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Г.И. Предмет советского административного права// Советское государство и право. 1940. № 7. С. 34-44.</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Г.Х. Методы управления социалистическим производством. М., 1973.</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Премслер</w:t>
      </w:r>
      <w:r>
        <w:rPr>
          <w:rStyle w:val="WW8Num3z0"/>
          <w:rFonts w:ascii="Verdana" w:hAnsi="Verdana"/>
          <w:color w:val="000000"/>
          <w:sz w:val="18"/>
          <w:szCs w:val="18"/>
        </w:rPr>
        <w:t> </w:t>
      </w:r>
      <w:r>
        <w:rPr>
          <w:rFonts w:ascii="Verdana" w:hAnsi="Verdana"/>
          <w:color w:val="000000"/>
          <w:sz w:val="18"/>
          <w:szCs w:val="18"/>
        </w:rPr>
        <w:t>М. Права рабочих в ФРГ: социальная демагогия и действительность. Пер. с нем. / Под ред. и с предисл. В. И.</w:t>
      </w:r>
      <w:r>
        <w:rPr>
          <w:rStyle w:val="WW8Num3z0"/>
          <w:rFonts w:ascii="Verdana" w:hAnsi="Verdana"/>
          <w:color w:val="000000"/>
          <w:sz w:val="18"/>
          <w:szCs w:val="18"/>
        </w:rPr>
        <w:t> </w:t>
      </w:r>
      <w:r>
        <w:rPr>
          <w:rStyle w:val="WW8Num4z0"/>
          <w:rFonts w:ascii="Verdana" w:hAnsi="Verdana"/>
          <w:color w:val="4682B4"/>
          <w:sz w:val="18"/>
          <w:szCs w:val="18"/>
        </w:rPr>
        <w:t>Усенина</w:t>
      </w:r>
      <w:r>
        <w:rPr>
          <w:rFonts w:ascii="Verdana" w:hAnsi="Verdana"/>
          <w:color w:val="000000"/>
          <w:sz w:val="18"/>
          <w:szCs w:val="18"/>
        </w:rPr>
        <w:t>. М., 1978. —256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Проблемы борьбы трудящихся капиталистических стран Европы за демократический контроль над производством. Часть I (1975-1977) Реферативный сборник / Отв. ред. В. А. Виноградов. М., 1978. — 238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Пятаков</w:t>
      </w:r>
      <w:r>
        <w:rPr>
          <w:rStyle w:val="WW8Num3z0"/>
          <w:rFonts w:ascii="Verdana" w:hAnsi="Verdana"/>
          <w:color w:val="000000"/>
          <w:sz w:val="18"/>
          <w:szCs w:val="18"/>
        </w:rPr>
        <w:t> </w:t>
      </w:r>
      <w:r>
        <w:rPr>
          <w:rFonts w:ascii="Verdana" w:hAnsi="Verdana"/>
          <w:color w:val="000000"/>
          <w:sz w:val="18"/>
          <w:szCs w:val="18"/>
        </w:rPr>
        <w:t>А.В. Укрепление трудовой дисциплины (правовые проблемы) / Отв. ред. Р. 3. Лившиц. М., 1979. — 213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183. Развитие социалистической демократии и самоуправления на современном этапе / Отв. ред. В. А. Прокошин. М., 1988. — 196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Румянцев В., Чернявский С. Наука управления на пороге XXI века (обзор материалов международной конференции, Москва, ноябрь 1997 г.) // Проблемы теории и практики управления. 1998. № 1. С. 9-13.</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Савич</w:t>
      </w:r>
      <w:r>
        <w:rPr>
          <w:rStyle w:val="WW8Num3z0"/>
          <w:rFonts w:ascii="Verdana" w:hAnsi="Verdana"/>
          <w:color w:val="000000"/>
          <w:sz w:val="18"/>
          <w:szCs w:val="18"/>
        </w:rPr>
        <w:t> </w:t>
      </w:r>
      <w:r>
        <w:rPr>
          <w:rFonts w:ascii="Verdana" w:hAnsi="Verdana"/>
          <w:color w:val="000000"/>
          <w:sz w:val="18"/>
          <w:szCs w:val="18"/>
        </w:rPr>
        <w:t>В.И. Управление трудом и трудовое право. Томск, 1986. — 224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Самоуправление</w:t>
      </w:r>
      <w:r>
        <w:rPr>
          <w:rFonts w:ascii="Verdana" w:hAnsi="Verdana"/>
          <w:color w:val="000000"/>
          <w:sz w:val="18"/>
          <w:szCs w:val="18"/>
        </w:rPr>
        <w:t>: От теории к практике / Под ред. Ю.А.Тихомирова, Г. X.</w:t>
      </w:r>
      <w:r>
        <w:rPr>
          <w:rStyle w:val="WW8Num3z0"/>
          <w:rFonts w:ascii="Verdana" w:hAnsi="Verdana"/>
          <w:color w:val="000000"/>
          <w:sz w:val="18"/>
          <w:szCs w:val="18"/>
        </w:rPr>
        <w:t> </w:t>
      </w:r>
      <w:r>
        <w:rPr>
          <w:rStyle w:val="WW8Num4z0"/>
          <w:rFonts w:ascii="Verdana" w:hAnsi="Verdana"/>
          <w:color w:val="4682B4"/>
          <w:sz w:val="18"/>
          <w:szCs w:val="18"/>
        </w:rPr>
        <w:t>Шахназарова</w:t>
      </w:r>
      <w:r>
        <w:rPr>
          <w:rFonts w:ascii="Verdana" w:hAnsi="Verdana"/>
          <w:color w:val="000000"/>
          <w:sz w:val="18"/>
          <w:szCs w:val="18"/>
        </w:rPr>
        <w:t>. М., 1988. — 208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Силин</w:t>
      </w:r>
      <w:r>
        <w:rPr>
          <w:rStyle w:val="WW8Num3z0"/>
          <w:rFonts w:ascii="Verdana" w:hAnsi="Verdana"/>
          <w:color w:val="000000"/>
          <w:sz w:val="18"/>
          <w:szCs w:val="18"/>
        </w:rPr>
        <w:t> </w:t>
      </w:r>
      <w:r>
        <w:rPr>
          <w:rFonts w:ascii="Verdana" w:hAnsi="Verdana"/>
          <w:color w:val="000000"/>
          <w:sz w:val="18"/>
          <w:szCs w:val="18"/>
        </w:rPr>
        <w:t>А.А. Место и значение социального партнерства в регулировании трудовых отношений на Западе и в Российской Федерации // Законодательство. 2000. № 8. С. 63-70.</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Система управления трудом в развитом социалистическом обществе/ Под ред. Б. М. Сухаревского. 2-е изд. перераб. и доп. М., 1983.</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Словарь русского языка / Сост. С. И.</w:t>
      </w:r>
      <w:r>
        <w:rPr>
          <w:rStyle w:val="WW8Num3z0"/>
          <w:rFonts w:ascii="Verdana" w:hAnsi="Verdana"/>
          <w:color w:val="000000"/>
          <w:sz w:val="18"/>
          <w:szCs w:val="18"/>
        </w:rPr>
        <w:t> </w:t>
      </w:r>
      <w:r>
        <w:rPr>
          <w:rStyle w:val="WW8Num4z0"/>
          <w:rFonts w:ascii="Verdana" w:hAnsi="Verdana"/>
          <w:color w:val="4682B4"/>
          <w:sz w:val="18"/>
          <w:szCs w:val="18"/>
        </w:rPr>
        <w:t>Ожегов</w:t>
      </w:r>
      <w:r>
        <w:rPr>
          <w:rFonts w:ascii="Verdana" w:hAnsi="Verdana"/>
          <w:color w:val="000000"/>
          <w:sz w:val="18"/>
          <w:szCs w:val="18"/>
        </w:rPr>
        <w:t>; под общ. ред. С. П. Обнорского. 3-е изд. М., 1953. — 850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Государственное предприятие как субъект трудового права // Советское государство и право. 1971. № 2. С. 19-27.</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Эффективность правового регулирования организации труда на предприятии. М., 1968. — 184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Собчак</w:t>
      </w:r>
      <w:r>
        <w:rPr>
          <w:rFonts w:ascii="Verdana" w:hAnsi="Verdana"/>
          <w:color w:val="000000"/>
          <w:sz w:val="18"/>
          <w:szCs w:val="18"/>
        </w:rPr>
        <w:t>. А.А. Внутрихозяйственный хозрасчет в промышленности. Правовые вопросы. М., 1972. — 120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Собчак</w:t>
      </w:r>
      <w:r>
        <w:rPr>
          <w:rStyle w:val="WW8Num3z0"/>
          <w:rFonts w:ascii="Verdana" w:hAnsi="Verdana"/>
          <w:color w:val="000000"/>
          <w:sz w:val="18"/>
          <w:szCs w:val="18"/>
        </w:rPr>
        <w:t> </w:t>
      </w:r>
      <w:r>
        <w:rPr>
          <w:rFonts w:ascii="Verdana" w:hAnsi="Verdana"/>
          <w:color w:val="000000"/>
          <w:sz w:val="18"/>
          <w:szCs w:val="18"/>
        </w:rPr>
        <w:t>А.А. Правовые проблемы хозрасчета. Л. 1980. — 206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Советское трудовое право/ Н.Г.Александров, Г. В.</w:t>
      </w:r>
      <w:r>
        <w:rPr>
          <w:rStyle w:val="WW8Num3z0"/>
          <w:rFonts w:ascii="Verdana" w:hAnsi="Verdana"/>
          <w:color w:val="000000"/>
          <w:sz w:val="18"/>
          <w:szCs w:val="18"/>
        </w:rPr>
        <w:t> </w:t>
      </w:r>
      <w:r>
        <w:rPr>
          <w:rStyle w:val="WW8Num4z0"/>
          <w:rFonts w:ascii="Verdana" w:hAnsi="Verdana"/>
          <w:color w:val="4682B4"/>
          <w:sz w:val="18"/>
          <w:szCs w:val="18"/>
        </w:rPr>
        <w:t>Муцинов</w:t>
      </w:r>
      <w:r>
        <w:rPr>
          <w:rFonts w:ascii="Verdana" w:hAnsi="Verdana"/>
          <w:color w:val="000000"/>
          <w:sz w:val="18"/>
          <w:szCs w:val="18"/>
        </w:rPr>
        <w:t>, А. А. Абрамова, А. Д.</w:t>
      </w:r>
      <w:r>
        <w:rPr>
          <w:rStyle w:val="WW8Num3z0"/>
          <w:rFonts w:ascii="Verdana" w:hAnsi="Verdana"/>
          <w:color w:val="000000"/>
          <w:sz w:val="18"/>
          <w:szCs w:val="18"/>
        </w:rPr>
        <w:t> </w:t>
      </w:r>
      <w:r>
        <w:rPr>
          <w:rStyle w:val="WW8Num4z0"/>
          <w:rFonts w:ascii="Verdana" w:hAnsi="Verdana"/>
          <w:color w:val="4682B4"/>
          <w:sz w:val="18"/>
          <w:szCs w:val="18"/>
        </w:rPr>
        <w:t>Зайкин</w:t>
      </w:r>
      <w:r>
        <w:rPr>
          <w:rFonts w:ascii="Verdana" w:hAnsi="Verdana"/>
          <w:color w:val="000000"/>
          <w:sz w:val="18"/>
          <w:szCs w:val="18"/>
        </w:rPr>
        <w:t>; под ред. Н. Г. Александрова. М., 1972. — 576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Соляник</w:t>
      </w:r>
      <w:r>
        <w:rPr>
          <w:rStyle w:val="WW8Num3z0"/>
          <w:rFonts w:ascii="Verdana" w:hAnsi="Verdana"/>
          <w:color w:val="000000"/>
          <w:sz w:val="18"/>
          <w:szCs w:val="18"/>
        </w:rPr>
        <w:t> </w:t>
      </w:r>
      <w:r>
        <w:rPr>
          <w:rFonts w:ascii="Verdana" w:hAnsi="Verdana"/>
          <w:color w:val="000000"/>
          <w:sz w:val="18"/>
          <w:szCs w:val="18"/>
        </w:rPr>
        <w:t>В.М. Трудовой коллектив бригады: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М., 1989. —144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Столяр</w:t>
      </w:r>
      <w:r>
        <w:rPr>
          <w:rStyle w:val="WW8Num3z0"/>
          <w:rFonts w:ascii="Verdana" w:hAnsi="Verdana"/>
          <w:color w:val="000000"/>
          <w:sz w:val="18"/>
          <w:szCs w:val="18"/>
        </w:rPr>
        <w:t> </w:t>
      </w:r>
      <w:r>
        <w:rPr>
          <w:rFonts w:ascii="Verdana" w:hAnsi="Verdana"/>
          <w:color w:val="000000"/>
          <w:sz w:val="18"/>
          <w:szCs w:val="18"/>
        </w:rPr>
        <w:t>И.Г. Совет трудового коллектива: опыт, проблемы. М., 1990. — 112с.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JI.A. Трудовое право: Учебник. 2-е изд., перераб. и доп. М., 2001. —312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Очерки промышленного рабочего права. 2-е изд., доп. М., 1918, —226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Трудовой договор: Цивилистическое исследование. Ч. 1. Ярославль, 1913. — 422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Трудовой договор. Цивилистическое исследование. Ч. 2. Ярославль, 1918. — 188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Тарасова</w:t>
      </w:r>
      <w:r>
        <w:rPr>
          <w:rStyle w:val="WW8Num3z0"/>
          <w:rFonts w:ascii="Verdana" w:hAnsi="Verdana"/>
          <w:color w:val="000000"/>
          <w:sz w:val="18"/>
          <w:szCs w:val="18"/>
        </w:rPr>
        <w:t> </w:t>
      </w:r>
      <w:r>
        <w:rPr>
          <w:rFonts w:ascii="Verdana" w:hAnsi="Verdana"/>
          <w:color w:val="000000"/>
          <w:sz w:val="18"/>
          <w:szCs w:val="18"/>
        </w:rPr>
        <w:t>В.А. Понятие предприятия как производственно-трудового коллектива // Вестн.</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Сер. Право. 1968. № 4. С. 57-66.</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Тарасов</w:t>
      </w:r>
      <w:r>
        <w:rPr>
          <w:rStyle w:val="WW8Num3z0"/>
          <w:rFonts w:ascii="Verdana" w:hAnsi="Verdana"/>
          <w:color w:val="000000"/>
          <w:sz w:val="18"/>
          <w:szCs w:val="18"/>
        </w:rPr>
        <w:t> </w:t>
      </w:r>
      <w:r>
        <w:rPr>
          <w:rFonts w:ascii="Verdana" w:hAnsi="Verdana"/>
          <w:color w:val="000000"/>
          <w:sz w:val="18"/>
          <w:szCs w:val="18"/>
        </w:rPr>
        <w:t>В.Г. Акционерные общества работников императив времени // Российский экономический журнал. 1998. №2. С. 13-15.</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Теория и практика</w:t>
      </w:r>
      <w:r>
        <w:rPr>
          <w:rStyle w:val="WW8Num3z0"/>
          <w:rFonts w:ascii="Verdana" w:hAnsi="Verdana"/>
          <w:color w:val="000000"/>
          <w:sz w:val="18"/>
          <w:szCs w:val="18"/>
        </w:rPr>
        <w:t> </w:t>
      </w:r>
      <w:r>
        <w:rPr>
          <w:rStyle w:val="WW8Num4z0"/>
          <w:rFonts w:ascii="Verdana" w:hAnsi="Verdana"/>
          <w:color w:val="4682B4"/>
          <w:sz w:val="18"/>
          <w:szCs w:val="18"/>
        </w:rPr>
        <w:t>соучастия</w:t>
      </w:r>
      <w:r>
        <w:rPr>
          <w:rStyle w:val="WW8Num3z0"/>
          <w:rFonts w:ascii="Verdana" w:hAnsi="Verdana"/>
          <w:color w:val="000000"/>
          <w:sz w:val="18"/>
          <w:szCs w:val="18"/>
        </w:rPr>
        <w:t> </w:t>
      </w:r>
      <w:r>
        <w:rPr>
          <w:rFonts w:ascii="Verdana" w:hAnsi="Verdana"/>
          <w:color w:val="000000"/>
          <w:sz w:val="18"/>
          <w:szCs w:val="18"/>
        </w:rPr>
        <w:t>наемных работников в управлении предприятиями и экономикой в развитых капиталистических странах Европы. Реферативный сборник. М., 1976. — 320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Терещенко</w:t>
      </w:r>
      <w:r>
        <w:rPr>
          <w:rStyle w:val="WW8Num3z0"/>
          <w:rFonts w:ascii="Verdana" w:hAnsi="Verdana"/>
          <w:color w:val="000000"/>
          <w:sz w:val="18"/>
          <w:szCs w:val="18"/>
        </w:rPr>
        <w:t> </w:t>
      </w:r>
      <w:r>
        <w:rPr>
          <w:rFonts w:ascii="Verdana" w:hAnsi="Verdana"/>
          <w:color w:val="000000"/>
          <w:sz w:val="18"/>
          <w:szCs w:val="18"/>
        </w:rPr>
        <w:t>В.И. Организация и управление. Опыт США. М., 1965.— 48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Тихомирова</w:t>
      </w:r>
      <w:r>
        <w:rPr>
          <w:rStyle w:val="WW8Num3z0"/>
          <w:rFonts w:ascii="Verdana" w:hAnsi="Verdana"/>
          <w:color w:val="000000"/>
          <w:sz w:val="18"/>
          <w:szCs w:val="18"/>
        </w:rPr>
        <w:t> </w:t>
      </w:r>
      <w:r>
        <w:rPr>
          <w:rFonts w:ascii="Verdana" w:hAnsi="Verdana"/>
          <w:color w:val="000000"/>
          <w:sz w:val="18"/>
          <w:szCs w:val="18"/>
        </w:rPr>
        <w:t>Л.В., Тихомиров М.Ю. Юридическая энциклопедия / Под ред. М. Ю. Тихомирова. М., 1997. — 526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Диалектика управления и самоуправления// Вопросы философии. 1983. № 8. С. 18-30.</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Механизм управления в развитом социалистическом обществе. М., 1978.</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Управление делами общества. М., 1984.</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Трудовое право в капиталистическом государстве /Авт. кол. : Ф.</w:t>
      </w:r>
      <w:r>
        <w:rPr>
          <w:rStyle w:val="WW8Num3z0"/>
          <w:rFonts w:ascii="Verdana" w:hAnsi="Verdana"/>
          <w:color w:val="000000"/>
          <w:sz w:val="18"/>
          <w:szCs w:val="18"/>
        </w:rPr>
        <w:t> </w:t>
      </w:r>
      <w:r>
        <w:rPr>
          <w:rStyle w:val="WW8Num4z0"/>
          <w:rFonts w:ascii="Verdana" w:hAnsi="Verdana"/>
          <w:color w:val="4682B4"/>
          <w:sz w:val="18"/>
          <w:szCs w:val="18"/>
        </w:rPr>
        <w:t>Коллэн</w:t>
      </w:r>
      <w:r>
        <w:rPr>
          <w:rFonts w:ascii="Verdana" w:hAnsi="Verdana"/>
          <w:color w:val="000000"/>
          <w:sz w:val="18"/>
          <w:szCs w:val="18"/>
        </w:rPr>
        <w:t>, Р. Докуа, П. Г.</w:t>
      </w:r>
      <w:r>
        <w:rPr>
          <w:rStyle w:val="WW8Num3z0"/>
          <w:rFonts w:ascii="Verdana" w:hAnsi="Verdana"/>
          <w:color w:val="000000"/>
          <w:sz w:val="18"/>
          <w:szCs w:val="18"/>
        </w:rPr>
        <w:t> </w:t>
      </w:r>
      <w:r>
        <w:rPr>
          <w:rStyle w:val="WW8Num4z0"/>
          <w:rFonts w:ascii="Verdana" w:hAnsi="Verdana"/>
          <w:color w:val="4682B4"/>
          <w:sz w:val="18"/>
          <w:szCs w:val="18"/>
        </w:rPr>
        <w:t>Гутьер</w:t>
      </w:r>
      <w:r>
        <w:rPr>
          <w:rStyle w:val="WW8Num3z0"/>
          <w:rFonts w:ascii="Verdana" w:hAnsi="Verdana"/>
          <w:color w:val="000000"/>
          <w:sz w:val="18"/>
          <w:szCs w:val="18"/>
        </w:rPr>
        <w:t> </w:t>
      </w:r>
      <w:r>
        <w:rPr>
          <w:rFonts w:ascii="Verdana" w:hAnsi="Verdana"/>
          <w:color w:val="000000"/>
          <w:sz w:val="18"/>
          <w:szCs w:val="18"/>
        </w:rPr>
        <w:t>и др.; пер. с фр. Н. Л. Тумановой; под ред. и с послесловием С. А. Иванова. М., 1982. -263.</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Трудовое право и научно-технический прогресс / Под ред. С. А. Иванова. М., 1974. —563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Трудовое право России: Учебник / Под ред. С. 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2002. — 560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Туган-Барановский М. Русская фабрика в прошлом и настоящем: Авт. предисл. С. Заводник. Т. 1. Историческое развитие русской фабрики в XIX веке / 7-е изд. М., 1938. — 460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Туманов</w:t>
      </w:r>
      <w:r>
        <w:rPr>
          <w:rStyle w:val="WW8Num3z0"/>
          <w:rFonts w:ascii="Verdana" w:hAnsi="Verdana"/>
          <w:color w:val="000000"/>
          <w:sz w:val="18"/>
          <w:szCs w:val="18"/>
        </w:rPr>
        <w:t> </w:t>
      </w:r>
      <w:r>
        <w:rPr>
          <w:rFonts w:ascii="Verdana" w:hAnsi="Verdana"/>
          <w:color w:val="000000"/>
          <w:sz w:val="18"/>
          <w:szCs w:val="18"/>
        </w:rPr>
        <w:t>Г.А. Организация как функция государственного управления// Советское государство и право. 1986. № 1. С. 38-45.</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Управление предприятием и трудовое право: опыт США: научно-аналитический обзор / Отв. ред. Е. В. Клинова. М., 1996. — 58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215. Уроки и перспективы управления переходной экономикой (круглый стол) // Проблемы теории и практики управления. 1998. № 1. С. 26-44.</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Участие трудовых коллективов в управлении производством / Авт. кол.: А. Д.</w:t>
      </w:r>
      <w:r>
        <w:rPr>
          <w:rStyle w:val="WW8Num3z0"/>
          <w:rFonts w:ascii="Verdana" w:hAnsi="Verdana"/>
          <w:color w:val="000000"/>
          <w:sz w:val="18"/>
          <w:szCs w:val="18"/>
        </w:rPr>
        <w:t> </w:t>
      </w:r>
      <w:r>
        <w:rPr>
          <w:rStyle w:val="WW8Num4z0"/>
          <w:rFonts w:ascii="Verdana" w:hAnsi="Verdana"/>
          <w:color w:val="4682B4"/>
          <w:sz w:val="18"/>
          <w:szCs w:val="18"/>
        </w:rPr>
        <w:t>Зайкин</w:t>
      </w:r>
      <w:r>
        <w:rPr>
          <w:rFonts w:ascii="Verdana" w:hAnsi="Verdana"/>
          <w:color w:val="000000"/>
          <w:sz w:val="18"/>
          <w:szCs w:val="18"/>
        </w:rPr>
        <w:t>, А. М. Куренной, В. А.</w:t>
      </w:r>
      <w:r>
        <w:rPr>
          <w:rStyle w:val="WW8Num3z0"/>
          <w:rFonts w:ascii="Verdana" w:hAnsi="Verdana"/>
          <w:color w:val="000000"/>
          <w:sz w:val="18"/>
          <w:szCs w:val="18"/>
        </w:rPr>
        <w:t> </w:t>
      </w:r>
      <w:r>
        <w:rPr>
          <w:rStyle w:val="WW8Num4z0"/>
          <w:rFonts w:ascii="Verdana" w:hAnsi="Verdana"/>
          <w:color w:val="4682B4"/>
          <w:sz w:val="18"/>
          <w:szCs w:val="18"/>
        </w:rPr>
        <w:t>Чибисов</w:t>
      </w:r>
      <w:r>
        <w:rPr>
          <w:rStyle w:val="WW8Num3z0"/>
          <w:rFonts w:ascii="Verdana" w:hAnsi="Verdana"/>
          <w:color w:val="000000"/>
          <w:sz w:val="18"/>
          <w:szCs w:val="18"/>
        </w:rPr>
        <w:t> </w:t>
      </w:r>
      <w:r>
        <w:rPr>
          <w:rFonts w:ascii="Verdana" w:hAnsi="Verdana"/>
          <w:color w:val="000000"/>
          <w:sz w:val="18"/>
          <w:szCs w:val="18"/>
        </w:rPr>
        <w:t>и др.; под ред. А. Д. Зайкина. М., 1980. —207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Фильчакова</w:t>
      </w:r>
      <w:r>
        <w:rPr>
          <w:rStyle w:val="WW8Num3z0"/>
          <w:rFonts w:ascii="Verdana" w:hAnsi="Verdana"/>
          <w:color w:val="000000"/>
          <w:sz w:val="18"/>
          <w:szCs w:val="18"/>
        </w:rPr>
        <w:t> </w:t>
      </w:r>
      <w:r>
        <w:rPr>
          <w:rFonts w:ascii="Verdana" w:hAnsi="Verdana"/>
          <w:color w:val="000000"/>
          <w:sz w:val="18"/>
          <w:szCs w:val="18"/>
        </w:rPr>
        <w:t>С.Ю. Проблемы индивидуально-договорного регулирования отношений по применению наемного труда // Академический юридический журнал. 2001. № 4. С. 20-26.</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Хангельдыев</w:t>
      </w:r>
      <w:r>
        <w:rPr>
          <w:rStyle w:val="WW8Num3z0"/>
          <w:rFonts w:ascii="Verdana" w:hAnsi="Verdana"/>
          <w:color w:val="000000"/>
          <w:sz w:val="18"/>
          <w:szCs w:val="18"/>
        </w:rPr>
        <w:t> </w:t>
      </w:r>
      <w:r>
        <w:rPr>
          <w:rFonts w:ascii="Verdana" w:hAnsi="Verdana"/>
          <w:color w:val="000000"/>
          <w:sz w:val="18"/>
          <w:szCs w:val="18"/>
        </w:rPr>
        <w:t>Б.Б. Основы кодификации советского</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Автореф. дис. д-раюрид. наук. Свердловск, 1966.</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Хозяйственная реформа, труд и право / Под ред. Н. Г. Александрова. М., 1969.— 181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К понятию трудового договора и договора найма труда // Правоведение. 1998. № 2. С. 122-127.</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О механизме правового регулирования труда в условиях многоукладной экономики // Правоведение. 1994. № 1. С. 39-48.</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Очерки истории правового регулирования труда в России. Ч. 1. Правовое регулирование труда в Российской империи. СПб., 1999. — 196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Правовое положение производственной бригады: Автореф. дис. канд. юрид. наук. JL, 1982. — 24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Правовое регулирование труда в современных условиях: проблемы теории и практики. Диссертация на соискание ученой степени доктора юрид. наук. СПб., 1992. — 496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Производственная бригада как субъект внутрихозяйственных отношений // Правоведение. 1989. № 3. С. 21-29.</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Субъекты трудового права// Правоведение. 1996. № 3. С. 110-129.</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Филиппова М.В. Трудовой кодекс Российской Федерации: краткий научный</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 Кодекс-info. 2002. № 3-4. С. 13-24.</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Экономические методы управления и трудовое право. Л., 1991. —208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Хрусталев</w:t>
      </w:r>
      <w:r>
        <w:rPr>
          <w:rStyle w:val="WW8Num3z0"/>
          <w:rFonts w:ascii="Verdana" w:hAnsi="Verdana"/>
          <w:color w:val="000000"/>
          <w:sz w:val="18"/>
          <w:szCs w:val="18"/>
        </w:rPr>
        <w:t> </w:t>
      </w:r>
      <w:r>
        <w:rPr>
          <w:rFonts w:ascii="Verdana" w:hAnsi="Verdana"/>
          <w:color w:val="000000"/>
          <w:sz w:val="18"/>
          <w:szCs w:val="18"/>
        </w:rPr>
        <w:t>Б.Ф. Государственное предприятие субъект трудового права. М., 1976. — 160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Цепин</w:t>
      </w:r>
      <w:r>
        <w:rPr>
          <w:rStyle w:val="WW8Num3z0"/>
          <w:rFonts w:ascii="Verdana" w:hAnsi="Verdana"/>
          <w:color w:val="000000"/>
          <w:sz w:val="18"/>
          <w:szCs w:val="18"/>
        </w:rPr>
        <w:t> </w:t>
      </w:r>
      <w:r>
        <w:rPr>
          <w:rFonts w:ascii="Verdana" w:hAnsi="Verdana"/>
          <w:color w:val="000000"/>
          <w:sz w:val="18"/>
          <w:szCs w:val="18"/>
        </w:rPr>
        <w:t>А.И. Профсоюзы и трудовые права рабочих и служащих / Отв. ред. А. В. Пятаков. М., 1980. — 278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Цепин</w:t>
      </w:r>
      <w:r>
        <w:rPr>
          <w:rStyle w:val="WW8Num3z0"/>
          <w:rFonts w:ascii="Verdana" w:hAnsi="Verdana"/>
          <w:color w:val="000000"/>
          <w:sz w:val="18"/>
          <w:szCs w:val="18"/>
        </w:rPr>
        <w:t> </w:t>
      </w:r>
      <w:r>
        <w:rPr>
          <w:rFonts w:ascii="Verdana" w:hAnsi="Verdana"/>
          <w:color w:val="000000"/>
          <w:sz w:val="18"/>
          <w:szCs w:val="18"/>
        </w:rPr>
        <w:t>В.А. Трудовой коллектив как субъект трудового права// Советское государство и право. 1981. № 8. С. 46-54.</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Феномен социального партнерства: перспективы расширения юридического содержания понятия // Российское трудовое право на рубеже тысячелетий: Всероссийская научная конференция. 4.2. СПб., 2001. С. 58-70.</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Шахов</w:t>
      </w:r>
      <w:r>
        <w:rPr>
          <w:rStyle w:val="WW8Num3z0"/>
          <w:rFonts w:ascii="Verdana" w:hAnsi="Verdana"/>
          <w:color w:val="000000"/>
          <w:sz w:val="18"/>
          <w:szCs w:val="18"/>
        </w:rPr>
        <w:t> </w:t>
      </w:r>
      <w:r>
        <w:rPr>
          <w:rFonts w:ascii="Verdana" w:hAnsi="Verdana"/>
          <w:color w:val="000000"/>
          <w:sz w:val="18"/>
          <w:szCs w:val="18"/>
        </w:rPr>
        <w:t>В.Д. Механизм самоуправления трудового коллектива (организационно-правовые проблемы): Автореф. дис. . докт. юрид. наук. Свердловск, 1991. — 35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Шелымагин</w:t>
      </w:r>
      <w:r>
        <w:rPr>
          <w:rStyle w:val="WW8Num3z0"/>
          <w:rFonts w:ascii="Verdana" w:hAnsi="Verdana"/>
          <w:color w:val="000000"/>
          <w:sz w:val="18"/>
          <w:szCs w:val="18"/>
        </w:rPr>
        <w:t> </w:t>
      </w:r>
      <w:r>
        <w:rPr>
          <w:rFonts w:ascii="Verdana" w:hAnsi="Verdana"/>
          <w:color w:val="000000"/>
          <w:sz w:val="18"/>
          <w:szCs w:val="18"/>
        </w:rPr>
        <w:t>И.И. Законодательство о фабрично-заводском труде в России 1900-1917. М., 1952. — 320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Учебник русского гражданского права (по изданию 1907 г.). М., 1995. —556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Шкурко</w:t>
      </w:r>
      <w:r>
        <w:rPr>
          <w:rStyle w:val="WW8Num3z0"/>
          <w:rFonts w:ascii="Verdana" w:hAnsi="Verdana"/>
          <w:color w:val="000000"/>
          <w:sz w:val="18"/>
          <w:szCs w:val="18"/>
        </w:rPr>
        <w:t> </w:t>
      </w:r>
      <w:r>
        <w:rPr>
          <w:rFonts w:ascii="Verdana" w:hAnsi="Verdana"/>
          <w:color w:val="000000"/>
          <w:sz w:val="18"/>
          <w:szCs w:val="18"/>
        </w:rPr>
        <w:t>С.И., Симаков А.Г. Совет трудового коллектива. М., 1989. — 128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Штелер-Май А. Введение в трудовое право ФРГ/ Под ред. А. А. Овчинникова. М., 1999. — 174 с.</w:t>
      </w:r>
    </w:p>
    <w:p w:rsidR="00847C4B" w:rsidRDefault="00847C4B" w:rsidP="00847C4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Ямпольская</w:t>
      </w:r>
      <w:r>
        <w:rPr>
          <w:rStyle w:val="WW8Num3z0"/>
          <w:rFonts w:ascii="Verdana" w:hAnsi="Verdana"/>
          <w:color w:val="000000"/>
          <w:sz w:val="18"/>
          <w:szCs w:val="18"/>
        </w:rPr>
        <w:t> </w:t>
      </w:r>
      <w:r>
        <w:rPr>
          <w:rFonts w:ascii="Verdana" w:hAnsi="Verdana"/>
          <w:color w:val="000000"/>
          <w:sz w:val="18"/>
          <w:szCs w:val="18"/>
        </w:rPr>
        <w:t>Ц.А. Органы советского государственного управления в современный период / Отв. ред. В. Ф.</w:t>
      </w:r>
      <w:r>
        <w:rPr>
          <w:rStyle w:val="WW8Num3z0"/>
          <w:rFonts w:ascii="Verdana" w:hAnsi="Verdana"/>
          <w:color w:val="000000"/>
          <w:sz w:val="18"/>
          <w:szCs w:val="18"/>
        </w:rPr>
        <w:t> </w:t>
      </w:r>
      <w:r>
        <w:rPr>
          <w:rStyle w:val="WW8Num4z0"/>
          <w:rFonts w:ascii="Verdana" w:hAnsi="Verdana"/>
          <w:color w:val="4682B4"/>
          <w:sz w:val="18"/>
          <w:szCs w:val="18"/>
        </w:rPr>
        <w:t>Коток</w:t>
      </w:r>
      <w:r>
        <w:rPr>
          <w:rFonts w:ascii="Verdana" w:hAnsi="Verdana"/>
          <w:color w:val="000000"/>
          <w:sz w:val="18"/>
          <w:szCs w:val="18"/>
        </w:rPr>
        <w:t>. М., 1954. — 227 с.</w:t>
      </w:r>
    </w:p>
    <w:p w:rsidR="00847C4B" w:rsidRPr="00847C4B" w:rsidRDefault="00847C4B" w:rsidP="00847C4B">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Янжул</w:t>
      </w:r>
      <w:r>
        <w:rPr>
          <w:rStyle w:val="WW8Num3z0"/>
          <w:rFonts w:ascii="Verdana" w:hAnsi="Verdana"/>
          <w:color w:val="000000"/>
          <w:sz w:val="18"/>
          <w:szCs w:val="18"/>
        </w:rPr>
        <w:t> </w:t>
      </w:r>
      <w:r>
        <w:rPr>
          <w:rFonts w:ascii="Verdana" w:hAnsi="Verdana"/>
          <w:color w:val="000000"/>
          <w:sz w:val="18"/>
          <w:szCs w:val="18"/>
        </w:rPr>
        <w:t>И.И. Фабричный быт Московской губернии: Отчет за 1882-1883 год. СПб</w:t>
      </w:r>
      <w:r w:rsidRPr="00847C4B">
        <w:rPr>
          <w:rFonts w:ascii="Verdana" w:hAnsi="Verdana"/>
          <w:color w:val="000000"/>
          <w:sz w:val="18"/>
          <w:szCs w:val="18"/>
          <w:lang w:val="en-US"/>
        </w:rPr>
        <w:t xml:space="preserve">., 1884. —142 </w:t>
      </w:r>
      <w:r>
        <w:rPr>
          <w:rFonts w:ascii="Verdana" w:hAnsi="Verdana"/>
          <w:color w:val="000000"/>
          <w:sz w:val="18"/>
          <w:szCs w:val="18"/>
        </w:rPr>
        <w:t>с</w:t>
      </w:r>
      <w:r w:rsidRPr="00847C4B">
        <w:rPr>
          <w:rFonts w:ascii="Verdana" w:hAnsi="Verdana"/>
          <w:color w:val="000000"/>
          <w:sz w:val="18"/>
          <w:szCs w:val="18"/>
          <w:lang w:val="en-US"/>
        </w:rPr>
        <w:t>.</w:t>
      </w:r>
    </w:p>
    <w:p w:rsidR="00847C4B" w:rsidRPr="00847C4B" w:rsidRDefault="00847C4B" w:rsidP="00847C4B">
      <w:pPr>
        <w:pStyle w:val="WW8Num2z0"/>
        <w:shd w:val="clear" w:color="auto" w:fill="F7F7F7"/>
        <w:spacing w:line="270" w:lineRule="atLeast"/>
        <w:jc w:val="both"/>
        <w:rPr>
          <w:rFonts w:ascii="Verdana" w:hAnsi="Verdana"/>
          <w:color w:val="000000"/>
          <w:sz w:val="18"/>
          <w:szCs w:val="18"/>
          <w:lang w:val="en-US"/>
        </w:rPr>
      </w:pPr>
      <w:r w:rsidRPr="00847C4B">
        <w:rPr>
          <w:rFonts w:ascii="Verdana" w:hAnsi="Verdana"/>
          <w:color w:val="000000"/>
          <w:sz w:val="18"/>
          <w:szCs w:val="18"/>
          <w:lang w:val="en-US"/>
        </w:rPr>
        <w:t>240. Abramowicz Michael The Law-and-Markets Movement // American University Law Review. 1999. Vol. 49:327. № 2. P. 327-431.</w:t>
      </w:r>
    </w:p>
    <w:p w:rsidR="00847C4B" w:rsidRPr="00847C4B" w:rsidRDefault="00847C4B" w:rsidP="00847C4B">
      <w:pPr>
        <w:pStyle w:val="WW8Num2z0"/>
        <w:shd w:val="clear" w:color="auto" w:fill="F7F7F7"/>
        <w:spacing w:line="270" w:lineRule="atLeast"/>
        <w:jc w:val="both"/>
        <w:rPr>
          <w:rFonts w:ascii="Verdana" w:hAnsi="Verdana"/>
          <w:color w:val="000000"/>
          <w:sz w:val="18"/>
          <w:szCs w:val="18"/>
          <w:lang w:val="en-US"/>
        </w:rPr>
      </w:pPr>
      <w:r w:rsidRPr="00847C4B">
        <w:rPr>
          <w:rFonts w:ascii="Verdana" w:hAnsi="Verdana"/>
          <w:color w:val="000000"/>
          <w:sz w:val="18"/>
          <w:szCs w:val="18"/>
          <w:lang w:val="en-US"/>
        </w:rPr>
        <w:t>241. Dau-Schmidt Kenneth G. Employment in the New Age of Trade and Technology: Implications for Labor and Employment Law // Indiana Law Journal. 2001. Vol. 76:1. P. 1-28.</w:t>
      </w:r>
    </w:p>
    <w:p w:rsidR="00847C4B" w:rsidRPr="00847C4B" w:rsidRDefault="00847C4B" w:rsidP="00847C4B">
      <w:pPr>
        <w:pStyle w:val="WW8Num2z0"/>
        <w:shd w:val="clear" w:color="auto" w:fill="F7F7F7"/>
        <w:spacing w:line="270" w:lineRule="atLeast"/>
        <w:jc w:val="both"/>
        <w:rPr>
          <w:rFonts w:ascii="Verdana" w:hAnsi="Verdana"/>
          <w:color w:val="000000"/>
          <w:sz w:val="18"/>
          <w:szCs w:val="18"/>
          <w:lang w:val="en-US"/>
        </w:rPr>
      </w:pPr>
      <w:r w:rsidRPr="00847C4B">
        <w:rPr>
          <w:rFonts w:ascii="Verdana" w:hAnsi="Verdana"/>
          <w:color w:val="000000"/>
          <w:sz w:val="18"/>
          <w:szCs w:val="18"/>
          <w:lang w:val="en-US"/>
        </w:rPr>
        <w:t>242. Ehrenberg Ronald G. Modern labor economics: theory and public policy / Ronald G. Ehrenberg, Robert S. Smith. — 6th ed. USA. 1996. — 652 p.</w:t>
      </w:r>
    </w:p>
    <w:p w:rsidR="00847C4B" w:rsidRPr="00847C4B" w:rsidRDefault="00847C4B" w:rsidP="00847C4B">
      <w:pPr>
        <w:pStyle w:val="WW8Num2z0"/>
        <w:shd w:val="clear" w:color="auto" w:fill="F7F7F7"/>
        <w:spacing w:line="270" w:lineRule="atLeast"/>
        <w:jc w:val="both"/>
        <w:rPr>
          <w:rFonts w:ascii="Verdana" w:hAnsi="Verdana"/>
          <w:color w:val="000000"/>
          <w:sz w:val="18"/>
          <w:szCs w:val="18"/>
          <w:lang w:val="en-US"/>
        </w:rPr>
      </w:pPr>
      <w:r w:rsidRPr="00847C4B">
        <w:rPr>
          <w:rFonts w:ascii="Verdana" w:hAnsi="Verdana"/>
          <w:color w:val="000000"/>
          <w:sz w:val="18"/>
          <w:szCs w:val="18"/>
          <w:lang w:val="en-US"/>
        </w:rPr>
        <w:t>243. Nurmi Raimo W. International management leadership: the primary competitive advantage / Raimo W. Nurmi, John R. Darling. NY-London, 1997. — 221 p.</w:t>
      </w:r>
    </w:p>
    <w:p w:rsidR="00847C4B" w:rsidRPr="00847C4B" w:rsidRDefault="00847C4B" w:rsidP="00847C4B">
      <w:pPr>
        <w:pStyle w:val="WW8Num2z0"/>
        <w:shd w:val="clear" w:color="auto" w:fill="F7F7F7"/>
        <w:spacing w:line="270" w:lineRule="atLeast"/>
        <w:jc w:val="both"/>
        <w:rPr>
          <w:rFonts w:ascii="Verdana" w:hAnsi="Verdana"/>
          <w:color w:val="000000"/>
          <w:sz w:val="18"/>
          <w:szCs w:val="18"/>
          <w:lang w:val="en-US"/>
        </w:rPr>
      </w:pPr>
      <w:r w:rsidRPr="00847C4B">
        <w:rPr>
          <w:rFonts w:ascii="Verdana" w:hAnsi="Verdana"/>
          <w:color w:val="000000"/>
          <w:sz w:val="18"/>
          <w:szCs w:val="18"/>
          <w:lang w:val="en-US"/>
        </w:rPr>
        <w:lastRenderedPageBreak/>
        <w:t>244. McCormick Robert A. Labour and Employment Law // The Law Review of Michigan State University Detroit College of Law (2:261:1999). P. 261-276.</w:t>
      </w:r>
    </w:p>
    <w:p w:rsidR="00847C4B" w:rsidRPr="00847C4B" w:rsidRDefault="00847C4B" w:rsidP="00847C4B">
      <w:pPr>
        <w:pStyle w:val="WW8Num2z0"/>
        <w:shd w:val="clear" w:color="auto" w:fill="F7F7F7"/>
        <w:spacing w:line="270" w:lineRule="atLeast"/>
        <w:jc w:val="both"/>
        <w:rPr>
          <w:rFonts w:ascii="Verdana" w:hAnsi="Verdana"/>
          <w:color w:val="000000"/>
          <w:sz w:val="18"/>
          <w:szCs w:val="18"/>
          <w:lang w:val="en-US"/>
        </w:rPr>
      </w:pPr>
      <w:r w:rsidRPr="00847C4B">
        <w:rPr>
          <w:rFonts w:ascii="Verdana" w:hAnsi="Verdana"/>
          <w:color w:val="000000"/>
          <w:sz w:val="18"/>
          <w:szCs w:val="18"/>
          <w:lang w:val="en-US"/>
        </w:rPr>
        <w:t>245. Trittin W. Wohin geht die Mitbestimmung?// Arbeitsrecht im Betrieb. 2000. № 9. S. 544-550; 555-557.</w:t>
      </w:r>
    </w:p>
    <w:p w:rsidR="00847C4B" w:rsidRDefault="00847C4B" w:rsidP="00847C4B">
      <w:pPr>
        <w:pStyle w:val="WW8Num2z0"/>
        <w:shd w:val="clear" w:color="auto" w:fill="F7F7F7"/>
        <w:spacing w:line="270" w:lineRule="atLeast"/>
        <w:jc w:val="both"/>
        <w:rPr>
          <w:rFonts w:ascii="Verdana" w:hAnsi="Verdana"/>
          <w:color w:val="000000"/>
          <w:sz w:val="18"/>
          <w:szCs w:val="18"/>
        </w:rPr>
      </w:pPr>
      <w:r w:rsidRPr="00847C4B">
        <w:rPr>
          <w:rFonts w:ascii="Verdana" w:hAnsi="Verdana"/>
          <w:color w:val="000000"/>
          <w:sz w:val="18"/>
          <w:szCs w:val="18"/>
          <w:lang w:val="en-US"/>
        </w:rPr>
        <w:t xml:space="preserve">246. Valuation: measuring and managing the value of companies / McKinsey &amp; Company, Inc.; Tom Copeland, Tim Koller, Jack Murrin 3rd ed. </w:t>
      </w:r>
      <w:r>
        <w:rPr>
          <w:rFonts w:ascii="Verdana" w:hAnsi="Verdana"/>
          <w:color w:val="000000"/>
          <w:sz w:val="18"/>
          <w:szCs w:val="18"/>
        </w:rPr>
        <w:t>USA. 2000. — 490 p.</w:t>
      </w:r>
    </w:p>
    <w:p w:rsidR="00847C4B" w:rsidRDefault="00847C4B" w:rsidP="00847C4B">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847C4B" w:rsidRDefault="00847C4B" w:rsidP="00C40B6B">
      <w:pPr>
        <w:rPr>
          <w:rFonts w:ascii="Verdana" w:hAnsi="Verdana"/>
          <w:color w:val="FF0000"/>
          <w:sz w:val="18"/>
          <w:szCs w:val="18"/>
        </w:rPr>
      </w:pPr>
    </w:p>
    <w:p w:rsidR="00847C4B" w:rsidRDefault="00847C4B" w:rsidP="00C40B6B">
      <w:pPr>
        <w:rPr>
          <w:rFonts w:ascii="Verdana" w:hAnsi="Verdana"/>
          <w:color w:val="FF0000"/>
          <w:sz w:val="18"/>
          <w:szCs w:val="18"/>
        </w:rPr>
      </w:pPr>
    </w:p>
    <w:p w:rsidR="0068362D" w:rsidRPr="00031E5A" w:rsidRDefault="00972ECC" w:rsidP="00C40B6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8E4" w:rsidRDefault="00B548E4">
      <w:r>
        <w:separator/>
      </w:r>
    </w:p>
  </w:endnote>
  <w:endnote w:type="continuationSeparator" w:id="0">
    <w:p w:rsidR="00B548E4" w:rsidRDefault="00B54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8E4" w:rsidRDefault="00B548E4">
      <w:r>
        <w:separator/>
      </w:r>
    </w:p>
  </w:footnote>
  <w:footnote w:type="continuationSeparator" w:id="0">
    <w:p w:rsidR="00B548E4" w:rsidRDefault="00B548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6A81"/>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03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E755B"/>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9CD"/>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3C92"/>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71B"/>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56A6"/>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97C42"/>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7D0"/>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5A9"/>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6E"/>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3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4A1"/>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4B"/>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5E4"/>
    <w:rsid w:val="008736AB"/>
    <w:rsid w:val="008736CA"/>
    <w:rsid w:val="00873B28"/>
    <w:rsid w:val="00873DCE"/>
    <w:rsid w:val="00873DF9"/>
    <w:rsid w:val="00873EAB"/>
    <w:rsid w:val="0087448B"/>
    <w:rsid w:val="0087482C"/>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235"/>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77D"/>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2ECC"/>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5BB2"/>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2FE8"/>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09"/>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98A"/>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8E4"/>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7B3"/>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C11"/>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3C0"/>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5BB"/>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25"/>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BCD"/>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A75"/>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2823970">
      <w:bodyDiv w:val="1"/>
      <w:marLeft w:val="0"/>
      <w:marRight w:val="0"/>
      <w:marTop w:val="0"/>
      <w:marBottom w:val="0"/>
      <w:divBdr>
        <w:top w:val="none" w:sz="0" w:space="0" w:color="auto"/>
        <w:left w:val="none" w:sz="0" w:space="0" w:color="auto"/>
        <w:bottom w:val="none" w:sz="0" w:space="0" w:color="auto"/>
        <w:right w:val="none" w:sz="0" w:space="0" w:color="auto"/>
      </w:divBdr>
      <w:divsChild>
        <w:div w:id="542446201">
          <w:marLeft w:val="0"/>
          <w:marRight w:val="0"/>
          <w:marTop w:val="0"/>
          <w:marBottom w:val="0"/>
          <w:divBdr>
            <w:top w:val="none" w:sz="0" w:space="0" w:color="auto"/>
            <w:left w:val="none" w:sz="0" w:space="0" w:color="auto"/>
            <w:bottom w:val="none" w:sz="0" w:space="0" w:color="auto"/>
            <w:right w:val="none" w:sz="0" w:space="0" w:color="auto"/>
          </w:divBdr>
        </w:div>
        <w:div w:id="317534582">
          <w:marLeft w:val="0"/>
          <w:marRight w:val="0"/>
          <w:marTop w:val="0"/>
          <w:marBottom w:val="0"/>
          <w:divBdr>
            <w:top w:val="none" w:sz="0" w:space="0" w:color="auto"/>
            <w:left w:val="none" w:sz="0" w:space="0" w:color="auto"/>
            <w:bottom w:val="none" w:sz="0" w:space="0" w:color="auto"/>
            <w:right w:val="none" w:sz="0" w:space="0" w:color="auto"/>
          </w:divBdr>
          <w:divsChild>
            <w:div w:id="703407868">
              <w:marLeft w:val="0"/>
              <w:marRight w:val="0"/>
              <w:marTop w:val="0"/>
              <w:marBottom w:val="0"/>
              <w:divBdr>
                <w:top w:val="none" w:sz="0" w:space="0" w:color="auto"/>
                <w:left w:val="none" w:sz="0" w:space="0" w:color="auto"/>
                <w:bottom w:val="none" w:sz="0" w:space="0" w:color="auto"/>
                <w:right w:val="none" w:sz="0" w:space="0" w:color="auto"/>
              </w:divBdr>
            </w:div>
          </w:divsChild>
        </w:div>
        <w:div w:id="49959986">
          <w:marLeft w:val="0"/>
          <w:marRight w:val="0"/>
          <w:marTop w:val="0"/>
          <w:marBottom w:val="0"/>
          <w:divBdr>
            <w:top w:val="none" w:sz="0" w:space="0" w:color="auto"/>
            <w:left w:val="none" w:sz="0" w:space="0" w:color="auto"/>
            <w:bottom w:val="none" w:sz="0" w:space="0" w:color="auto"/>
            <w:right w:val="none" w:sz="0" w:space="0" w:color="auto"/>
          </w:divBdr>
        </w:div>
        <w:div w:id="1520050766">
          <w:marLeft w:val="0"/>
          <w:marRight w:val="0"/>
          <w:marTop w:val="0"/>
          <w:marBottom w:val="0"/>
          <w:divBdr>
            <w:top w:val="none" w:sz="0" w:space="0" w:color="auto"/>
            <w:left w:val="none" w:sz="0" w:space="0" w:color="auto"/>
            <w:bottom w:val="none" w:sz="0" w:space="0" w:color="auto"/>
            <w:right w:val="none" w:sz="0" w:space="0" w:color="auto"/>
          </w:divBdr>
          <w:divsChild>
            <w:div w:id="615254753">
              <w:marLeft w:val="0"/>
              <w:marRight w:val="0"/>
              <w:marTop w:val="0"/>
              <w:marBottom w:val="0"/>
              <w:divBdr>
                <w:top w:val="none" w:sz="0" w:space="0" w:color="auto"/>
                <w:left w:val="none" w:sz="0" w:space="0" w:color="auto"/>
                <w:bottom w:val="none" w:sz="0" w:space="0" w:color="auto"/>
                <w:right w:val="none" w:sz="0" w:space="0" w:color="auto"/>
              </w:divBdr>
            </w:div>
          </w:divsChild>
        </w:div>
        <w:div w:id="705836398">
          <w:marLeft w:val="0"/>
          <w:marRight w:val="0"/>
          <w:marTop w:val="0"/>
          <w:marBottom w:val="0"/>
          <w:divBdr>
            <w:top w:val="none" w:sz="0" w:space="0" w:color="auto"/>
            <w:left w:val="none" w:sz="0" w:space="0" w:color="auto"/>
            <w:bottom w:val="none" w:sz="0" w:space="0" w:color="auto"/>
            <w:right w:val="none" w:sz="0" w:space="0" w:color="auto"/>
          </w:divBdr>
        </w:div>
        <w:div w:id="1248075126">
          <w:marLeft w:val="0"/>
          <w:marRight w:val="0"/>
          <w:marTop w:val="0"/>
          <w:marBottom w:val="0"/>
          <w:divBdr>
            <w:top w:val="none" w:sz="0" w:space="0" w:color="auto"/>
            <w:left w:val="none" w:sz="0" w:space="0" w:color="auto"/>
            <w:bottom w:val="none" w:sz="0" w:space="0" w:color="auto"/>
            <w:right w:val="none" w:sz="0" w:space="0" w:color="auto"/>
          </w:divBdr>
          <w:divsChild>
            <w:div w:id="1197963197">
              <w:marLeft w:val="0"/>
              <w:marRight w:val="0"/>
              <w:marTop w:val="0"/>
              <w:marBottom w:val="0"/>
              <w:divBdr>
                <w:top w:val="none" w:sz="0" w:space="0" w:color="auto"/>
                <w:left w:val="none" w:sz="0" w:space="0" w:color="auto"/>
                <w:bottom w:val="none" w:sz="0" w:space="0" w:color="auto"/>
                <w:right w:val="none" w:sz="0" w:space="0" w:color="auto"/>
              </w:divBdr>
            </w:div>
          </w:divsChild>
        </w:div>
        <w:div w:id="1444838501">
          <w:marLeft w:val="0"/>
          <w:marRight w:val="0"/>
          <w:marTop w:val="0"/>
          <w:marBottom w:val="0"/>
          <w:divBdr>
            <w:top w:val="none" w:sz="0" w:space="0" w:color="auto"/>
            <w:left w:val="none" w:sz="0" w:space="0" w:color="auto"/>
            <w:bottom w:val="none" w:sz="0" w:space="0" w:color="auto"/>
            <w:right w:val="none" w:sz="0" w:space="0" w:color="auto"/>
          </w:divBdr>
        </w:div>
        <w:div w:id="57480905">
          <w:marLeft w:val="0"/>
          <w:marRight w:val="0"/>
          <w:marTop w:val="0"/>
          <w:marBottom w:val="0"/>
          <w:divBdr>
            <w:top w:val="none" w:sz="0" w:space="0" w:color="auto"/>
            <w:left w:val="none" w:sz="0" w:space="0" w:color="auto"/>
            <w:bottom w:val="none" w:sz="0" w:space="0" w:color="auto"/>
            <w:right w:val="none" w:sz="0" w:space="0" w:color="auto"/>
          </w:divBdr>
          <w:divsChild>
            <w:div w:id="1564026466">
              <w:marLeft w:val="0"/>
              <w:marRight w:val="0"/>
              <w:marTop w:val="0"/>
              <w:marBottom w:val="0"/>
              <w:divBdr>
                <w:top w:val="none" w:sz="0" w:space="0" w:color="auto"/>
                <w:left w:val="none" w:sz="0" w:space="0" w:color="auto"/>
                <w:bottom w:val="none" w:sz="0" w:space="0" w:color="auto"/>
                <w:right w:val="none" w:sz="0" w:space="0" w:color="auto"/>
              </w:divBdr>
            </w:div>
          </w:divsChild>
        </w:div>
        <w:div w:id="693191159">
          <w:marLeft w:val="0"/>
          <w:marRight w:val="0"/>
          <w:marTop w:val="0"/>
          <w:marBottom w:val="0"/>
          <w:divBdr>
            <w:top w:val="none" w:sz="0" w:space="0" w:color="auto"/>
            <w:left w:val="none" w:sz="0" w:space="0" w:color="auto"/>
            <w:bottom w:val="none" w:sz="0" w:space="0" w:color="auto"/>
            <w:right w:val="none" w:sz="0" w:space="0" w:color="auto"/>
          </w:divBdr>
        </w:div>
        <w:div w:id="1677229613">
          <w:marLeft w:val="0"/>
          <w:marRight w:val="0"/>
          <w:marTop w:val="0"/>
          <w:marBottom w:val="0"/>
          <w:divBdr>
            <w:top w:val="none" w:sz="0" w:space="0" w:color="auto"/>
            <w:left w:val="none" w:sz="0" w:space="0" w:color="auto"/>
            <w:bottom w:val="none" w:sz="0" w:space="0" w:color="auto"/>
            <w:right w:val="none" w:sz="0" w:space="0" w:color="auto"/>
          </w:divBdr>
          <w:divsChild>
            <w:div w:id="810176860">
              <w:marLeft w:val="0"/>
              <w:marRight w:val="0"/>
              <w:marTop w:val="0"/>
              <w:marBottom w:val="0"/>
              <w:divBdr>
                <w:top w:val="none" w:sz="0" w:space="0" w:color="auto"/>
                <w:left w:val="none" w:sz="0" w:space="0" w:color="auto"/>
                <w:bottom w:val="none" w:sz="0" w:space="0" w:color="auto"/>
                <w:right w:val="none" w:sz="0" w:space="0" w:color="auto"/>
              </w:divBdr>
            </w:div>
          </w:divsChild>
        </w:div>
        <w:div w:id="1124732871">
          <w:marLeft w:val="0"/>
          <w:marRight w:val="0"/>
          <w:marTop w:val="0"/>
          <w:marBottom w:val="0"/>
          <w:divBdr>
            <w:top w:val="none" w:sz="0" w:space="0" w:color="auto"/>
            <w:left w:val="none" w:sz="0" w:space="0" w:color="auto"/>
            <w:bottom w:val="none" w:sz="0" w:space="0" w:color="auto"/>
            <w:right w:val="none" w:sz="0" w:space="0" w:color="auto"/>
          </w:divBdr>
        </w:div>
        <w:div w:id="244151989">
          <w:marLeft w:val="0"/>
          <w:marRight w:val="0"/>
          <w:marTop w:val="0"/>
          <w:marBottom w:val="0"/>
          <w:divBdr>
            <w:top w:val="none" w:sz="0" w:space="0" w:color="auto"/>
            <w:left w:val="none" w:sz="0" w:space="0" w:color="auto"/>
            <w:bottom w:val="none" w:sz="0" w:space="0" w:color="auto"/>
            <w:right w:val="none" w:sz="0" w:space="0" w:color="auto"/>
          </w:divBdr>
          <w:divsChild>
            <w:div w:id="1554077192">
              <w:marLeft w:val="0"/>
              <w:marRight w:val="0"/>
              <w:marTop w:val="0"/>
              <w:marBottom w:val="0"/>
              <w:divBdr>
                <w:top w:val="none" w:sz="0" w:space="0" w:color="auto"/>
                <w:left w:val="none" w:sz="0" w:space="0" w:color="auto"/>
                <w:bottom w:val="none" w:sz="0" w:space="0" w:color="auto"/>
                <w:right w:val="none" w:sz="0" w:space="0" w:color="auto"/>
              </w:divBdr>
            </w:div>
          </w:divsChild>
        </w:div>
        <w:div w:id="923105332">
          <w:marLeft w:val="0"/>
          <w:marRight w:val="0"/>
          <w:marTop w:val="0"/>
          <w:marBottom w:val="0"/>
          <w:divBdr>
            <w:top w:val="none" w:sz="0" w:space="0" w:color="auto"/>
            <w:left w:val="none" w:sz="0" w:space="0" w:color="auto"/>
            <w:bottom w:val="none" w:sz="0" w:space="0" w:color="auto"/>
            <w:right w:val="none" w:sz="0" w:space="0" w:color="auto"/>
          </w:divBdr>
        </w:div>
        <w:div w:id="1916084872">
          <w:marLeft w:val="0"/>
          <w:marRight w:val="0"/>
          <w:marTop w:val="0"/>
          <w:marBottom w:val="0"/>
          <w:divBdr>
            <w:top w:val="none" w:sz="0" w:space="0" w:color="auto"/>
            <w:left w:val="none" w:sz="0" w:space="0" w:color="auto"/>
            <w:bottom w:val="none" w:sz="0" w:space="0" w:color="auto"/>
            <w:right w:val="none" w:sz="0" w:space="0" w:color="auto"/>
          </w:divBdr>
          <w:divsChild>
            <w:div w:id="42603214">
              <w:marLeft w:val="0"/>
              <w:marRight w:val="0"/>
              <w:marTop w:val="0"/>
              <w:marBottom w:val="0"/>
              <w:divBdr>
                <w:top w:val="none" w:sz="0" w:space="0" w:color="auto"/>
                <w:left w:val="none" w:sz="0" w:space="0" w:color="auto"/>
                <w:bottom w:val="none" w:sz="0" w:space="0" w:color="auto"/>
                <w:right w:val="none" w:sz="0" w:space="0" w:color="auto"/>
              </w:divBdr>
            </w:div>
          </w:divsChild>
        </w:div>
        <w:div w:id="646983193">
          <w:marLeft w:val="0"/>
          <w:marRight w:val="0"/>
          <w:marTop w:val="300"/>
          <w:marBottom w:val="0"/>
          <w:divBdr>
            <w:top w:val="none" w:sz="0" w:space="0" w:color="auto"/>
            <w:left w:val="none" w:sz="0" w:space="0" w:color="auto"/>
            <w:bottom w:val="none" w:sz="0" w:space="0" w:color="auto"/>
            <w:right w:val="none" w:sz="0" w:space="0" w:color="auto"/>
          </w:divBdr>
          <w:divsChild>
            <w:div w:id="741827285">
              <w:marLeft w:val="0"/>
              <w:marRight w:val="0"/>
              <w:marTop w:val="0"/>
              <w:marBottom w:val="0"/>
              <w:divBdr>
                <w:top w:val="none" w:sz="0" w:space="0" w:color="auto"/>
                <w:left w:val="none" w:sz="0" w:space="0" w:color="auto"/>
                <w:bottom w:val="none" w:sz="0" w:space="0" w:color="auto"/>
                <w:right w:val="none" w:sz="0" w:space="0" w:color="auto"/>
              </w:divBdr>
              <w:divsChild>
                <w:div w:id="1574505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633659">
          <w:marLeft w:val="0"/>
          <w:marRight w:val="0"/>
          <w:marTop w:val="300"/>
          <w:marBottom w:val="0"/>
          <w:divBdr>
            <w:top w:val="none" w:sz="0" w:space="0" w:color="auto"/>
            <w:left w:val="none" w:sz="0" w:space="0" w:color="auto"/>
            <w:bottom w:val="none" w:sz="0" w:space="0" w:color="auto"/>
            <w:right w:val="none" w:sz="0" w:space="0" w:color="auto"/>
          </w:divBdr>
          <w:divsChild>
            <w:div w:id="414861113">
              <w:marLeft w:val="0"/>
              <w:marRight w:val="0"/>
              <w:marTop w:val="0"/>
              <w:marBottom w:val="0"/>
              <w:divBdr>
                <w:top w:val="none" w:sz="0" w:space="0" w:color="auto"/>
                <w:left w:val="none" w:sz="0" w:space="0" w:color="auto"/>
                <w:bottom w:val="none" w:sz="0" w:space="0" w:color="auto"/>
                <w:right w:val="none" w:sz="0" w:space="0" w:color="auto"/>
              </w:divBdr>
              <w:divsChild>
                <w:div w:id="1816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159306">
          <w:marLeft w:val="0"/>
          <w:marRight w:val="0"/>
          <w:marTop w:val="300"/>
          <w:marBottom w:val="0"/>
          <w:divBdr>
            <w:top w:val="none" w:sz="0" w:space="0" w:color="auto"/>
            <w:left w:val="none" w:sz="0" w:space="0" w:color="auto"/>
            <w:bottom w:val="none" w:sz="0" w:space="0" w:color="auto"/>
            <w:right w:val="none" w:sz="0" w:space="0" w:color="auto"/>
          </w:divBdr>
          <w:divsChild>
            <w:div w:id="1060976286">
              <w:marLeft w:val="0"/>
              <w:marRight w:val="0"/>
              <w:marTop w:val="0"/>
              <w:marBottom w:val="0"/>
              <w:divBdr>
                <w:top w:val="none" w:sz="0" w:space="0" w:color="auto"/>
                <w:left w:val="none" w:sz="0" w:space="0" w:color="auto"/>
                <w:bottom w:val="none" w:sz="0" w:space="0" w:color="auto"/>
                <w:right w:val="none" w:sz="0" w:space="0" w:color="auto"/>
              </w:divBdr>
              <w:divsChild>
                <w:div w:id="202054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671327">
          <w:marLeft w:val="0"/>
          <w:marRight w:val="0"/>
          <w:marTop w:val="300"/>
          <w:marBottom w:val="0"/>
          <w:divBdr>
            <w:top w:val="none" w:sz="0" w:space="0" w:color="auto"/>
            <w:left w:val="none" w:sz="0" w:space="0" w:color="auto"/>
            <w:bottom w:val="none" w:sz="0" w:space="0" w:color="auto"/>
            <w:right w:val="none" w:sz="0" w:space="0" w:color="auto"/>
          </w:divBdr>
          <w:divsChild>
            <w:div w:id="1871140656">
              <w:marLeft w:val="0"/>
              <w:marRight w:val="0"/>
              <w:marTop w:val="0"/>
              <w:marBottom w:val="0"/>
              <w:divBdr>
                <w:top w:val="none" w:sz="0" w:space="0" w:color="auto"/>
                <w:left w:val="none" w:sz="0" w:space="0" w:color="auto"/>
                <w:bottom w:val="none" w:sz="0" w:space="0" w:color="auto"/>
                <w:right w:val="none" w:sz="0" w:space="0" w:color="auto"/>
              </w:divBdr>
              <w:divsChild>
                <w:div w:id="102093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255457">
      <w:bodyDiv w:val="1"/>
      <w:marLeft w:val="0"/>
      <w:marRight w:val="0"/>
      <w:marTop w:val="0"/>
      <w:marBottom w:val="0"/>
      <w:divBdr>
        <w:top w:val="none" w:sz="0" w:space="0" w:color="auto"/>
        <w:left w:val="none" w:sz="0" w:space="0" w:color="auto"/>
        <w:bottom w:val="none" w:sz="0" w:space="0" w:color="auto"/>
        <w:right w:val="none" w:sz="0" w:space="0" w:color="auto"/>
      </w:divBdr>
    </w:div>
    <w:div w:id="98525851">
      <w:bodyDiv w:val="1"/>
      <w:marLeft w:val="0"/>
      <w:marRight w:val="0"/>
      <w:marTop w:val="0"/>
      <w:marBottom w:val="0"/>
      <w:divBdr>
        <w:top w:val="none" w:sz="0" w:space="0" w:color="auto"/>
        <w:left w:val="none" w:sz="0" w:space="0" w:color="auto"/>
        <w:bottom w:val="none" w:sz="0" w:space="0" w:color="auto"/>
        <w:right w:val="none" w:sz="0" w:space="0" w:color="auto"/>
      </w:divBdr>
      <w:divsChild>
        <w:div w:id="1818454743">
          <w:marLeft w:val="0"/>
          <w:marRight w:val="0"/>
          <w:marTop w:val="0"/>
          <w:marBottom w:val="0"/>
          <w:divBdr>
            <w:top w:val="none" w:sz="0" w:space="0" w:color="auto"/>
            <w:left w:val="none" w:sz="0" w:space="0" w:color="auto"/>
            <w:bottom w:val="none" w:sz="0" w:space="0" w:color="auto"/>
            <w:right w:val="none" w:sz="0" w:space="0" w:color="auto"/>
          </w:divBdr>
        </w:div>
        <w:div w:id="1790511112">
          <w:marLeft w:val="0"/>
          <w:marRight w:val="0"/>
          <w:marTop w:val="0"/>
          <w:marBottom w:val="0"/>
          <w:divBdr>
            <w:top w:val="none" w:sz="0" w:space="0" w:color="auto"/>
            <w:left w:val="none" w:sz="0" w:space="0" w:color="auto"/>
            <w:bottom w:val="none" w:sz="0" w:space="0" w:color="auto"/>
            <w:right w:val="none" w:sz="0" w:space="0" w:color="auto"/>
          </w:divBdr>
          <w:divsChild>
            <w:div w:id="1386637262">
              <w:marLeft w:val="0"/>
              <w:marRight w:val="0"/>
              <w:marTop w:val="0"/>
              <w:marBottom w:val="0"/>
              <w:divBdr>
                <w:top w:val="none" w:sz="0" w:space="0" w:color="auto"/>
                <w:left w:val="none" w:sz="0" w:space="0" w:color="auto"/>
                <w:bottom w:val="none" w:sz="0" w:space="0" w:color="auto"/>
                <w:right w:val="none" w:sz="0" w:space="0" w:color="auto"/>
              </w:divBdr>
            </w:div>
          </w:divsChild>
        </w:div>
        <w:div w:id="816142081">
          <w:marLeft w:val="0"/>
          <w:marRight w:val="0"/>
          <w:marTop w:val="0"/>
          <w:marBottom w:val="0"/>
          <w:divBdr>
            <w:top w:val="none" w:sz="0" w:space="0" w:color="auto"/>
            <w:left w:val="none" w:sz="0" w:space="0" w:color="auto"/>
            <w:bottom w:val="none" w:sz="0" w:space="0" w:color="auto"/>
            <w:right w:val="none" w:sz="0" w:space="0" w:color="auto"/>
          </w:divBdr>
        </w:div>
        <w:div w:id="1089038934">
          <w:marLeft w:val="0"/>
          <w:marRight w:val="0"/>
          <w:marTop w:val="0"/>
          <w:marBottom w:val="0"/>
          <w:divBdr>
            <w:top w:val="none" w:sz="0" w:space="0" w:color="auto"/>
            <w:left w:val="none" w:sz="0" w:space="0" w:color="auto"/>
            <w:bottom w:val="none" w:sz="0" w:space="0" w:color="auto"/>
            <w:right w:val="none" w:sz="0" w:space="0" w:color="auto"/>
          </w:divBdr>
          <w:divsChild>
            <w:div w:id="1570456709">
              <w:marLeft w:val="0"/>
              <w:marRight w:val="0"/>
              <w:marTop w:val="0"/>
              <w:marBottom w:val="0"/>
              <w:divBdr>
                <w:top w:val="none" w:sz="0" w:space="0" w:color="auto"/>
                <w:left w:val="none" w:sz="0" w:space="0" w:color="auto"/>
                <w:bottom w:val="none" w:sz="0" w:space="0" w:color="auto"/>
                <w:right w:val="none" w:sz="0" w:space="0" w:color="auto"/>
              </w:divBdr>
            </w:div>
          </w:divsChild>
        </w:div>
        <w:div w:id="2063287392">
          <w:marLeft w:val="0"/>
          <w:marRight w:val="0"/>
          <w:marTop w:val="0"/>
          <w:marBottom w:val="0"/>
          <w:divBdr>
            <w:top w:val="none" w:sz="0" w:space="0" w:color="auto"/>
            <w:left w:val="none" w:sz="0" w:space="0" w:color="auto"/>
            <w:bottom w:val="none" w:sz="0" w:space="0" w:color="auto"/>
            <w:right w:val="none" w:sz="0" w:space="0" w:color="auto"/>
          </w:divBdr>
        </w:div>
        <w:div w:id="48573162">
          <w:marLeft w:val="0"/>
          <w:marRight w:val="0"/>
          <w:marTop w:val="0"/>
          <w:marBottom w:val="0"/>
          <w:divBdr>
            <w:top w:val="none" w:sz="0" w:space="0" w:color="auto"/>
            <w:left w:val="none" w:sz="0" w:space="0" w:color="auto"/>
            <w:bottom w:val="none" w:sz="0" w:space="0" w:color="auto"/>
            <w:right w:val="none" w:sz="0" w:space="0" w:color="auto"/>
          </w:divBdr>
          <w:divsChild>
            <w:div w:id="1143698333">
              <w:marLeft w:val="0"/>
              <w:marRight w:val="0"/>
              <w:marTop w:val="0"/>
              <w:marBottom w:val="0"/>
              <w:divBdr>
                <w:top w:val="none" w:sz="0" w:space="0" w:color="auto"/>
                <w:left w:val="none" w:sz="0" w:space="0" w:color="auto"/>
                <w:bottom w:val="none" w:sz="0" w:space="0" w:color="auto"/>
                <w:right w:val="none" w:sz="0" w:space="0" w:color="auto"/>
              </w:divBdr>
            </w:div>
          </w:divsChild>
        </w:div>
        <w:div w:id="2008484596">
          <w:marLeft w:val="0"/>
          <w:marRight w:val="0"/>
          <w:marTop w:val="0"/>
          <w:marBottom w:val="0"/>
          <w:divBdr>
            <w:top w:val="none" w:sz="0" w:space="0" w:color="auto"/>
            <w:left w:val="none" w:sz="0" w:space="0" w:color="auto"/>
            <w:bottom w:val="none" w:sz="0" w:space="0" w:color="auto"/>
            <w:right w:val="none" w:sz="0" w:space="0" w:color="auto"/>
          </w:divBdr>
        </w:div>
        <w:div w:id="1342732073">
          <w:marLeft w:val="0"/>
          <w:marRight w:val="0"/>
          <w:marTop w:val="0"/>
          <w:marBottom w:val="0"/>
          <w:divBdr>
            <w:top w:val="none" w:sz="0" w:space="0" w:color="auto"/>
            <w:left w:val="none" w:sz="0" w:space="0" w:color="auto"/>
            <w:bottom w:val="none" w:sz="0" w:space="0" w:color="auto"/>
            <w:right w:val="none" w:sz="0" w:space="0" w:color="auto"/>
          </w:divBdr>
          <w:divsChild>
            <w:div w:id="923106898">
              <w:marLeft w:val="0"/>
              <w:marRight w:val="0"/>
              <w:marTop w:val="0"/>
              <w:marBottom w:val="0"/>
              <w:divBdr>
                <w:top w:val="none" w:sz="0" w:space="0" w:color="auto"/>
                <w:left w:val="none" w:sz="0" w:space="0" w:color="auto"/>
                <w:bottom w:val="none" w:sz="0" w:space="0" w:color="auto"/>
                <w:right w:val="none" w:sz="0" w:space="0" w:color="auto"/>
              </w:divBdr>
            </w:div>
          </w:divsChild>
        </w:div>
        <w:div w:id="254898820">
          <w:marLeft w:val="0"/>
          <w:marRight w:val="0"/>
          <w:marTop w:val="0"/>
          <w:marBottom w:val="0"/>
          <w:divBdr>
            <w:top w:val="none" w:sz="0" w:space="0" w:color="auto"/>
            <w:left w:val="none" w:sz="0" w:space="0" w:color="auto"/>
            <w:bottom w:val="none" w:sz="0" w:space="0" w:color="auto"/>
            <w:right w:val="none" w:sz="0" w:space="0" w:color="auto"/>
          </w:divBdr>
        </w:div>
        <w:div w:id="862088768">
          <w:marLeft w:val="0"/>
          <w:marRight w:val="0"/>
          <w:marTop w:val="0"/>
          <w:marBottom w:val="0"/>
          <w:divBdr>
            <w:top w:val="none" w:sz="0" w:space="0" w:color="auto"/>
            <w:left w:val="none" w:sz="0" w:space="0" w:color="auto"/>
            <w:bottom w:val="none" w:sz="0" w:space="0" w:color="auto"/>
            <w:right w:val="none" w:sz="0" w:space="0" w:color="auto"/>
          </w:divBdr>
          <w:divsChild>
            <w:div w:id="1667902291">
              <w:marLeft w:val="0"/>
              <w:marRight w:val="0"/>
              <w:marTop w:val="0"/>
              <w:marBottom w:val="0"/>
              <w:divBdr>
                <w:top w:val="none" w:sz="0" w:space="0" w:color="auto"/>
                <w:left w:val="none" w:sz="0" w:space="0" w:color="auto"/>
                <w:bottom w:val="none" w:sz="0" w:space="0" w:color="auto"/>
                <w:right w:val="none" w:sz="0" w:space="0" w:color="auto"/>
              </w:divBdr>
            </w:div>
          </w:divsChild>
        </w:div>
        <w:div w:id="587465241">
          <w:marLeft w:val="0"/>
          <w:marRight w:val="0"/>
          <w:marTop w:val="0"/>
          <w:marBottom w:val="0"/>
          <w:divBdr>
            <w:top w:val="none" w:sz="0" w:space="0" w:color="auto"/>
            <w:left w:val="none" w:sz="0" w:space="0" w:color="auto"/>
            <w:bottom w:val="none" w:sz="0" w:space="0" w:color="auto"/>
            <w:right w:val="none" w:sz="0" w:space="0" w:color="auto"/>
          </w:divBdr>
        </w:div>
        <w:div w:id="1295023533">
          <w:marLeft w:val="0"/>
          <w:marRight w:val="0"/>
          <w:marTop w:val="0"/>
          <w:marBottom w:val="0"/>
          <w:divBdr>
            <w:top w:val="none" w:sz="0" w:space="0" w:color="auto"/>
            <w:left w:val="none" w:sz="0" w:space="0" w:color="auto"/>
            <w:bottom w:val="none" w:sz="0" w:space="0" w:color="auto"/>
            <w:right w:val="none" w:sz="0" w:space="0" w:color="auto"/>
          </w:divBdr>
          <w:divsChild>
            <w:div w:id="1998069554">
              <w:marLeft w:val="0"/>
              <w:marRight w:val="0"/>
              <w:marTop w:val="0"/>
              <w:marBottom w:val="0"/>
              <w:divBdr>
                <w:top w:val="none" w:sz="0" w:space="0" w:color="auto"/>
                <w:left w:val="none" w:sz="0" w:space="0" w:color="auto"/>
                <w:bottom w:val="none" w:sz="0" w:space="0" w:color="auto"/>
                <w:right w:val="none" w:sz="0" w:space="0" w:color="auto"/>
              </w:divBdr>
            </w:div>
          </w:divsChild>
        </w:div>
        <w:div w:id="61292423">
          <w:marLeft w:val="0"/>
          <w:marRight w:val="0"/>
          <w:marTop w:val="0"/>
          <w:marBottom w:val="0"/>
          <w:divBdr>
            <w:top w:val="none" w:sz="0" w:space="0" w:color="auto"/>
            <w:left w:val="none" w:sz="0" w:space="0" w:color="auto"/>
            <w:bottom w:val="none" w:sz="0" w:space="0" w:color="auto"/>
            <w:right w:val="none" w:sz="0" w:space="0" w:color="auto"/>
          </w:divBdr>
        </w:div>
        <w:div w:id="1253666086">
          <w:marLeft w:val="0"/>
          <w:marRight w:val="0"/>
          <w:marTop w:val="0"/>
          <w:marBottom w:val="0"/>
          <w:divBdr>
            <w:top w:val="none" w:sz="0" w:space="0" w:color="auto"/>
            <w:left w:val="none" w:sz="0" w:space="0" w:color="auto"/>
            <w:bottom w:val="none" w:sz="0" w:space="0" w:color="auto"/>
            <w:right w:val="none" w:sz="0" w:space="0" w:color="auto"/>
          </w:divBdr>
          <w:divsChild>
            <w:div w:id="992176587">
              <w:marLeft w:val="0"/>
              <w:marRight w:val="0"/>
              <w:marTop w:val="0"/>
              <w:marBottom w:val="0"/>
              <w:divBdr>
                <w:top w:val="none" w:sz="0" w:space="0" w:color="auto"/>
                <w:left w:val="none" w:sz="0" w:space="0" w:color="auto"/>
                <w:bottom w:val="none" w:sz="0" w:space="0" w:color="auto"/>
                <w:right w:val="none" w:sz="0" w:space="0" w:color="auto"/>
              </w:divBdr>
            </w:div>
          </w:divsChild>
        </w:div>
        <w:div w:id="796489408">
          <w:marLeft w:val="0"/>
          <w:marRight w:val="0"/>
          <w:marTop w:val="300"/>
          <w:marBottom w:val="0"/>
          <w:divBdr>
            <w:top w:val="none" w:sz="0" w:space="0" w:color="auto"/>
            <w:left w:val="none" w:sz="0" w:space="0" w:color="auto"/>
            <w:bottom w:val="none" w:sz="0" w:space="0" w:color="auto"/>
            <w:right w:val="none" w:sz="0" w:space="0" w:color="auto"/>
          </w:divBdr>
          <w:divsChild>
            <w:div w:id="250747116">
              <w:marLeft w:val="0"/>
              <w:marRight w:val="0"/>
              <w:marTop w:val="0"/>
              <w:marBottom w:val="0"/>
              <w:divBdr>
                <w:top w:val="none" w:sz="0" w:space="0" w:color="auto"/>
                <w:left w:val="none" w:sz="0" w:space="0" w:color="auto"/>
                <w:bottom w:val="none" w:sz="0" w:space="0" w:color="auto"/>
                <w:right w:val="none" w:sz="0" w:space="0" w:color="auto"/>
              </w:divBdr>
              <w:divsChild>
                <w:div w:id="2071340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62751">
          <w:marLeft w:val="0"/>
          <w:marRight w:val="0"/>
          <w:marTop w:val="300"/>
          <w:marBottom w:val="0"/>
          <w:divBdr>
            <w:top w:val="none" w:sz="0" w:space="0" w:color="auto"/>
            <w:left w:val="none" w:sz="0" w:space="0" w:color="auto"/>
            <w:bottom w:val="none" w:sz="0" w:space="0" w:color="auto"/>
            <w:right w:val="none" w:sz="0" w:space="0" w:color="auto"/>
          </w:divBdr>
          <w:divsChild>
            <w:div w:id="1938321683">
              <w:marLeft w:val="0"/>
              <w:marRight w:val="0"/>
              <w:marTop w:val="0"/>
              <w:marBottom w:val="0"/>
              <w:divBdr>
                <w:top w:val="none" w:sz="0" w:space="0" w:color="auto"/>
                <w:left w:val="none" w:sz="0" w:space="0" w:color="auto"/>
                <w:bottom w:val="none" w:sz="0" w:space="0" w:color="auto"/>
                <w:right w:val="none" w:sz="0" w:space="0" w:color="auto"/>
              </w:divBdr>
              <w:divsChild>
                <w:div w:id="1088501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557324">
          <w:marLeft w:val="0"/>
          <w:marRight w:val="0"/>
          <w:marTop w:val="300"/>
          <w:marBottom w:val="0"/>
          <w:divBdr>
            <w:top w:val="none" w:sz="0" w:space="0" w:color="auto"/>
            <w:left w:val="none" w:sz="0" w:space="0" w:color="auto"/>
            <w:bottom w:val="none" w:sz="0" w:space="0" w:color="auto"/>
            <w:right w:val="none" w:sz="0" w:space="0" w:color="auto"/>
          </w:divBdr>
          <w:divsChild>
            <w:div w:id="232863219">
              <w:marLeft w:val="0"/>
              <w:marRight w:val="0"/>
              <w:marTop w:val="0"/>
              <w:marBottom w:val="0"/>
              <w:divBdr>
                <w:top w:val="none" w:sz="0" w:space="0" w:color="auto"/>
                <w:left w:val="none" w:sz="0" w:space="0" w:color="auto"/>
                <w:bottom w:val="none" w:sz="0" w:space="0" w:color="auto"/>
                <w:right w:val="none" w:sz="0" w:space="0" w:color="auto"/>
              </w:divBdr>
              <w:divsChild>
                <w:div w:id="95120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498179">
          <w:marLeft w:val="0"/>
          <w:marRight w:val="0"/>
          <w:marTop w:val="300"/>
          <w:marBottom w:val="0"/>
          <w:divBdr>
            <w:top w:val="none" w:sz="0" w:space="0" w:color="auto"/>
            <w:left w:val="none" w:sz="0" w:space="0" w:color="auto"/>
            <w:bottom w:val="none" w:sz="0" w:space="0" w:color="auto"/>
            <w:right w:val="none" w:sz="0" w:space="0" w:color="auto"/>
          </w:divBdr>
          <w:divsChild>
            <w:div w:id="608126730">
              <w:marLeft w:val="0"/>
              <w:marRight w:val="0"/>
              <w:marTop w:val="0"/>
              <w:marBottom w:val="0"/>
              <w:divBdr>
                <w:top w:val="none" w:sz="0" w:space="0" w:color="auto"/>
                <w:left w:val="none" w:sz="0" w:space="0" w:color="auto"/>
                <w:bottom w:val="none" w:sz="0" w:space="0" w:color="auto"/>
                <w:right w:val="none" w:sz="0" w:space="0" w:color="auto"/>
              </w:divBdr>
              <w:divsChild>
                <w:div w:id="78408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783605">
      <w:bodyDiv w:val="1"/>
      <w:marLeft w:val="0"/>
      <w:marRight w:val="0"/>
      <w:marTop w:val="0"/>
      <w:marBottom w:val="0"/>
      <w:divBdr>
        <w:top w:val="none" w:sz="0" w:space="0" w:color="auto"/>
        <w:left w:val="none" w:sz="0" w:space="0" w:color="auto"/>
        <w:bottom w:val="none" w:sz="0" w:space="0" w:color="auto"/>
        <w:right w:val="none" w:sz="0" w:space="0" w:color="auto"/>
      </w:divBdr>
      <w:divsChild>
        <w:div w:id="1870607053">
          <w:marLeft w:val="0"/>
          <w:marRight w:val="0"/>
          <w:marTop w:val="0"/>
          <w:marBottom w:val="0"/>
          <w:divBdr>
            <w:top w:val="none" w:sz="0" w:space="0" w:color="auto"/>
            <w:left w:val="none" w:sz="0" w:space="0" w:color="auto"/>
            <w:bottom w:val="none" w:sz="0" w:space="0" w:color="auto"/>
            <w:right w:val="none" w:sz="0" w:space="0" w:color="auto"/>
          </w:divBdr>
        </w:div>
        <w:div w:id="208346916">
          <w:marLeft w:val="0"/>
          <w:marRight w:val="0"/>
          <w:marTop w:val="0"/>
          <w:marBottom w:val="0"/>
          <w:divBdr>
            <w:top w:val="none" w:sz="0" w:space="0" w:color="auto"/>
            <w:left w:val="none" w:sz="0" w:space="0" w:color="auto"/>
            <w:bottom w:val="none" w:sz="0" w:space="0" w:color="auto"/>
            <w:right w:val="none" w:sz="0" w:space="0" w:color="auto"/>
          </w:divBdr>
          <w:divsChild>
            <w:div w:id="194469828">
              <w:marLeft w:val="0"/>
              <w:marRight w:val="0"/>
              <w:marTop w:val="0"/>
              <w:marBottom w:val="0"/>
              <w:divBdr>
                <w:top w:val="none" w:sz="0" w:space="0" w:color="auto"/>
                <w:left w:val="none" w:sz="0" w:space="0" w:color="auto"/>
                <w:bottom w:val="none" w:sz="0" w:space="0" w:color="auto"/>
                <w:right w:val="none" w:sz="0" w:space="0" w:color="auto"/>
              </w:divBdr>
            </w:div>
          </w:divsChild>
        </w:div>
        <w:div w:id="736587793">
          <w:marLeft w:val="0"/>
          <w:marRight w:val="0"/>
          <w:marTop w:val="0"/>
          <w:marBottom w:val="0"/>
          <w:divBdr>
            <w:top w:val="none" w:sz="0" w:space="0" w:color="auto"/>
            <w:left w:val="none" w:sz="0" w:space="0" w:color="auto"/>
            <w:bottom w:val="none" w:sz="0" w:space="0" w:color="auto"/>
            <w:right w:val="none" w:sz="0" w:space="0" w:color="auto"/>
          </w:divBdr>
        </w:div>
        <w:div w:id="918252841">
          <w:marLeft w:val="0"/>
          <w:marRight w:val="0"/>
          <w:marTop w:val="0"/>
          <w:marBottom w:val="0"/>
          <w:divBdr>
            <w:top w:val="none" w:sz="0" w:space="0" w:color="auto"/>
            <w:left w:val="none" w:sz="0" w:space="0" w:color="auto"/>
            <w:bottom w:val="none" w:sz="0" w:space="0" w:color="auto"/>
            <w:right w:val="none" w:sz="0" w:space="0" w:color="auto"/>
          </w:divBdr>
          <w:divsChild>
            <w:div w:id="1815289165">
              <w:marLeft w:val="0"/>
              <w:marRight w:val="0"/>
              <w:marTop w:val="0"/>
              <w:marBottom w:val="0"/>
              <w:divBdr>
                <w:top w:val="none" w:sz="0" w:space="0" w:color="auto"/>
                <w:left w:val="none" w:sz="0" w:space="0" w:color="auto"/>
                <w:bottom w:val="none" w:sz="0" w:space="0" w:color="auto"/>
                <w:right w:val="none" w:sz="0" w:space="0" w:color="auto"/>
              </w:divBdr>
            </w:div>
          </w:divsChild>
        </w:div>
        <w:div w:id="1679968843">
          <w:marLeft w:val="0"/>
          <w:marRight w:val="0"/>
          <w:marTop w:val="0"/>
          <w:marBottom w:val="0"/>
          <w:divBdr>
            <w:top w:val="none" w:sz="0" w:space="0" w:color="auto"/>
            <w:left w:val="none" w:sz="0" w:space="0" w:color="auto"/>
            <w:bottom w:val="none" w:sz="0" w:space="0" w:color="auto"/>
            <w:right w:val="none" w:sz="0" w:space="0" w:color="auto"/>
          </w:divBdr>
        </w:div>
        <w:div w:id="943225848">
          <w:marLeft w:val="0"/>
          <w:marRight w:val="0"/>
          <w:marTop w:val="0"/>
          <w:marBottom w:val="0"/>
          <w:divBdr>
            <w:top w:val="none" w:sz="0" w:space="0" w:color="auto"/>
            <w:left w:val="none" w:sz="0" w:space="0" w:color="auto"/>
            <w:bottom w:val="none" w:sz="0" w:space="0" w:color="auto"/>
            <w:right w:val="none" w:sz="0" w:space="0" w:color="auto"/>
          </w:divBdr>
          <w:divsChild>
            <w:div w:id="1044403387">
              <w:marLeft w:val="0"/>
              <w:marRight w:val="0"/>
              <w:marTop w:val="0"/>
              <w:marBottom w:val="0"/>
              <w:divBdr>
                <w:top w:val="none" w:sz="0" w:space="0" w:color="auto"/>
                <w:left w:val="none" w:sz="0" w:space="0" w:color="auto"/>
                <w:bottom w:val="none" w:sz="0" w:space="0" w:color="auto"/>
                <w:right w:val="none" w:sz="0" w:space="0" w:color="auto"/>
              </w:divBdr>
            </w:div>
          </w:divsChild>
        </w:div>
        <w:div w:id="310404824">
          <w:marLeft w:val="0"/>
          <w:marRight w:val="0"/>
          <w:marTop w:val="0"/>
          <w:marBottom w:val="0"/>
          <w:divBdr>
            <w:top w:val="none" w:sz="0" w:space="0" w:color="auto"/>
            <w:left w:val="none" w:sz="0" w:space="0" w:color="auto"/>
            <w:bottom w:val="none" w:sz="0" w:space="0" w:color="auto"/>
            <w:right w:val="none" w:sz="0" w:space="0" w:color="auto"/>
          </w:divBdr>
        </w:div>
        <w:div w:id="1856655764">
          <w:marLeft w:val="0"/>
          <w:marRight w:val="0"/>
          <w:marTop w:val="0"/>
          <w:marBottom w:val="0"/>
          <w:divBdr>
            <w:top w:val="none" w:sz="0" w:space="0" w:color="auto"/>
            <w:left w:val="none" w:sz="0" w:space="0" w:color="auto"/>
            <w:bottom w:val="none" w:sz="0" w:space="0" w:color="auto"/>
            <w:right w:val="none" w:sz="0" w:space="0" w:color="auto"/>
          </w:divBdr>
          <w:divsChild>
            <w:div w:id="390156046">
              <w:marLeft w:val="0"/>
              <w:marRight w:val="0"/>
              <w:marTop w:val="0"/>
              <w:marBottom w:val="0"/>
              <w:divBdr>
                <w:top w:val="none" w:sz="0" w:space="0" w:color="auto"/>
                <w:left w:val="none" w:sz="0" w:space="0" w:color="auto"/>
                <w:bottom w:val="none" w:sz="0" w:space="0" w:color="auto"/>
                <w:right w:val="none" w:sz="0" w:space="0" w:color="auto"/>
              </w:divBdr>
            </w:div>
          </w:divsChild>
        </w:div>
        <w:div w:id="1102920062">
          <w:marLeft w:val="0"/>
          <w:marRight w:val="0"/>
          <w:marTop w:val="0"/>
          <w:marBottom w:val="0"/>
          <w:divBdr>
            <w:top w:val="none" w:sz="0" w:space="0" w:color="auto"/>
            <w:left w:val="none" w:sz="0" w:space="0" w:color="auto"/>
            <w:bottom w:val="none" w:sz="0" w:space="0" w:color="auto"/>
            <w:right w:val="none" w:sz="0" w:space="0" w:color="auto"/>
          </w:divBdr>
        </w:div>
        <w:div w:id="808402148">
          <w:marLeft w:val="0"/>
          <w:marRight w:val="0"/>
          <w:marTop w:val="0"/>
          <w:marBottom w:val="0"/>
          <w:divBdr>
            <w:top w:val="none" w:sz="0" w:space="0" w:color="auto"/>
            <w:left w:val="none" w:sz="0" w:space="0" w:color="auto"/>
            <w:bottom w:val="none" w:sz="0" w:space="0" w:color="auto"/>
            <w:right w:val="none" w:sz="0" w:space="0" w:color="auto"/>
          </w:divBdr>
          <w:divsChild>
            <w:div w:id="1009910282">
              <w:marLeft w:val="0"/>
              <w:marRight w:val="0"/>
              <w:marTop w:val="0"/>
              <w:marBottom w:val="0"/>
              <w:divBdr>
                <w:top w:val="none" w:sz="0" w:space="0" w:color="auto"/>
                <w:left w:val="none" w:sz="0" w:space="0" w:color="auto"/>
                <w:bottom w:val="none" w:sz="0" w:space="0" w:color="auto"/>
                <w:right w:val="none" w:sz="0" w:space="0" w:color="auto"/>
              </w:divBdr>
            </w:div>
          </w:divsChild>
        </w:div>
        <w:div w:id="22632873">
          <w:marLeft w:val="0"/>
          <w:marRight w:val="0"/>
          <w:marTop w:val="0"/>
          <w:marBottom w:val="0"/>
          <w:divBdr>
            <w:top w:val="none" w:sz="0" w:space="0" w:color="auto"/>
            <w:left w:val="none" w:sz="0" w:space="0" w:color="auto"/>
            <w:bottom w:val="none" w:sz="0" w:space="0" w:color="auto"/>
            <w:right w:val="none" w:sz="0" w:space="0" w:color="auto"/>
          </w:divBdr>
        </w:div>
        <w:div w:id="492990503">
          <w:marLeft w:val="0"/>
          <w:marRight w:val="0"/>
          <w:marTop w:val="0"/>
          <w:marBottom w:val="0"/>
          <w:divBdr>
            <w:top w:val="none" w:sz="0" w:space="0" w:color="auto"/>
            <w:left w:val="none" w:sz="0" w:space="0" w:color="auto"/>
            <w:bottom w:val="none" w:sz="0" w:space="0" w:color="auto"/>
            <w:right w:val="none" w:sz="0" w:space="0" w:color="auto"/>
          </w:divBdr>
          <w:divsChild>
            <w:div w:id="1062412795">
              <w:marLeft w:val="0"/>
              <w:marRight w:val="0"/>
              <w:marTop w:val="0"/>
              <w:marBottom w:val="0"/>
              <w:divBdr>
                <w:top w:val="none" w:sz="0" w:space="0" w:color="auto"/>
                <w:left w:val="none" w:sz="0" w:space="0" w:color="auto"/>
                <w:bottom w:val="none" w:sz="0" w:space="0" w:color="auto"/>
                <w:right w:val="none" w:sz="0" w:space="0" w:color="auto"/>
              </w:divBdr>
            </w:div>
          </w:divsChild>
        </w:div>
        <w:div w:id="917786416">
          <w:marLeft w:val="0"/>
          <w:marRight w:val="0"/>
          <w:marTop w:val="0"/>
          <w:marBottom w:val="0"/>
          <w:divBdr>
            <w:top w:val="none" w:sz="0" w:space="0" w:color="auto"/>
            <w:left w:val="none" w:sz="0" w:space="0" w:color="auto"/>
            <w:bottom w:val="none" w:sz="0" w:space="0" w:color="auto"/>
            <w:right w:val="none" w:sz="0" w:space="0" w:color="auto"/>
          </w:divBdr>
        </w:div>
        <w:div w:id="1274283823">
          <w:marLeft w:val="0"/>
          <w:marRight w:val="0"/>
          <w:marTop w:val="0"/>
          <w:marBottom w:val="0"/>
          <w:divBdr>
            <w:top w:val="none" w:sz="0" w:space="0" w:color="auto"/>
            <w:left w:val="none" w:sz="0" w:space="0" w:color="auto"/>
            <w:bottom w:val="none" w:sz="0" w:space="0" w:color="auto"/>
            <w:right w:val="none" w:sz="0" w:space="0" w:color="auto"/>
          </w:divBdr>
          <w:divsChild>
            <w:div w:id="26952294">
              <w:marLeft w:val="0"/>
              <w:marRight w:val="0"/>
              <w:marTop w:val="0"/>
              <w:marBottom w:val="0"/>
              <w:divBdr>
                <w:top w:val="none" w:sz="0" w:space="0" w:color="auto"/>
                <w:left w:val="none" w:sz="0" w:space="0" w:color="auto"/>
                <w:bottom w:val="none" w:sz="0" w:space="0" w:color="auto"/>
                <w:right w:val="none" w:sz="0" w:space="0" w:color="auto"/>
              </w:divBdr>
            </w:div>
          </w:divsChild>
        </w:div>
        <w:div w:id="1396587627">
          <w:marLeft w:val="0"/>
          <w:marRight w:val="0"/>
          <w:marTop w:val="300"/>
          <w:marBottom w:val="0"/>
          <w:divBdr>
            <w:top w:val="none" w:sz="0" w:space="0" w:color="auto"/>
            <w:left w:val="none" w:sz="0" w:space="0" w:color="auto"/>
            <w:bottom w:val="none" w:sz="0" w:space="0" w:color="auto"/>
            <w:right w:val="none" w:sz="0" w:space="0" w:color="auto"/>
          </w:divBdr>
          <w:divsChild>
            <w:div w:id="949581971">
              <w:marLeft w:val="0"/>
              <w:marRight w:val="0"/>
              <w:marTop w:val="0"/>
              <w:marBottom w:val="0"/>
              <w:divBdr>
                <w:top w:val="none" w:sz="0" w:space="0" w:color="auto"/>
                <w:left w:val="none" w:sz="0" w:space="0" w:color="auto"/>
                <w:bottom w:val="none" w:sz="0" w:space="0" w:color="auto"/>
                <w:right w:val="none" w:sz="0" w:space="0" w:color="auto"/>
              </w:divBdr>
              <w:divsChild>
                <w:div w:id="792601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3608">
          <w:marLeft w:val="0"/>
          <w:marRight w:val="0"/>
          <w:marTop w:val="300"/>
          <w:marBottom w:val="0"/>
          <w:divBdr>
            <w:top w:val="none" w:sz="0" w:space="0" w:color="auto"/>
            <w:left w:val="none" w:sz="0" w:space="0" w:color="auto"/>
            <w:bottom w:val="none" w:sz="0" w:space="0" w:color="auto"/>
            <w:right w:val="none" w:sz="0" w:space="0" w:color="auto"/>
          </w:divBdr>
          <w:divsChild>
            <w:div w:id="2071538068">
              <w:marLeft w:val="0"/>
              <w:marRight w:val="0"/>
              <w:marTop w:val="0"/>
              <w:marBottom w:val="0"/>
              <w:divBdr>
                <w:top w:val="none" w:sz="0" w:space="0" w:color="auto"/>
                <w:left w:val="none" w:sz="0" w:space="0" w:color="auto"/>
                <w:bottom w:val="none" w:sz="0" w:space="0" w:color="auto"/>
                <w:right w:val="none" w:sz="0" w:space="0" w:color="auto"/>
              </w:divBdr>
              <w:divsChild>
                <w:div w:id="174536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711195">
          <w:marLeft w:val="0"/>
          <w:marRight w:val="0"/>
          <w:marTop w:val="300"/>
          <w:marBottom w:val="0"/>
          <w:divBdr>
            <w:top w:val="none" w:sz="0" w:space="0" w:color="auto"/>
            <w:left w:val="none" w:sz="0" w:space="0" w:color="auto"/>
            <w:bottom w:val="none" w:sz="0" w:space="0" w:color="auto"/>
            <w:right w:val="none" w:sz="0" w:space="0" w:color="auto"/>
          </w:divBdr>
          <w:divsChild>
            <w:div w:id="582221938">
              <w:marLeft w:val="0"/>
              <w:marRight w:val="0"/>
              <w:marTop w:val="0"/>
              <w:marBottom w:val="0"/>
              <w:divBdr>
                <w:top w:val="none" w:sz="0" w:space="0" w:color="auto"/>
                <w:left w:val="none" w:sz="0" w:space="0" w:color="auto"/>
                <w:bottom w:val="none" w:sz="0" w:space="0" w:color="auto"/>
                <w:right w:val="none" w:sz="0" w:space="0" w:color="auto"/>
              </w:divBdr>
              <w:divsChild>
                <w:div w:id="282930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0869464">
          <w:marLeft w:val="0"/>
          <w:marRight w:val="0"/>
          <w:marTop w:val="300"/>
          <w:marBottom w:val="0"/>
          <w:divBdr>
            <w:top w:val="none" w:sz="0" w:space="0" w:color="auto"/>
            <w:left w:val="none" w:sz="0" w:space="0" w:color="auto"/>
            <w:bottom w:val="none" w:sz="0" w:space="0" w:color="auto"/>
            <w:right w:val="none" w:sz="0" w:space="0" w:color="auto"/>
          </w:divBdr>
          <w:divsChild>
            <w:div w:id="1190728069">
              <w:marLeft w:val="0"/>
              <w:marRight w:val="0"/>
              <w:marTop w:val="0"/>
              <w:marBottom w:val="0"/>
              <w:divBdr>
                <w:top w:val="none" w:sz="0" w:space="0" w:color="auto"/>
                <w:left w:val="none" w:sz="0" w:space="0" w:color="auto"/>
                <w:bottom w:val="none" w:sz="0" w:space="0" w:color="auto"/>
                <w:right w:val="none" w:sz="0" w:space="0" w:color="auto"/>
              </w:divBdr>
              <w:divsChild>
                <w:div w:id="1403600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675334">
      <w:bodyDiv w:val="1"/>
      <w:marLeft w:val="0"/>
      <w:marRight w:val="0"/>
      <w:marTop w:val="0"/>
      <w:marBottom w:val="0"/>
      <w:divBdr>
        <w:top w:val="none" w:sz="0" w:space="0" w:color="auto"/>
        <w:left w:val="none" w:sz="0" w:space="0" w:color="auto"/>
        <w:bottom w:val="none" w:sz="0" w:space="0" w:color="auto"/>
        <w:right w:val="none" w:sz="0" w:space="0" w:color="auto"/>
      </w:divBdr>
      <w:divsChild>
        <w:div w:id="597176806">
          <w:marLeft w:val="0"/>
          <w:marRight w:val="0"/>
          <w:marTop w:val="0"/>
          <w:marBottom w:val="0"/>
          <w:divBdr>
            <w:top w:val="none" w:sz="0" w:space="0" w:color="auto"/>
            <w:left w:val="none" w:sz="0" w:space="0" w:color="auto"/>
            <w:bottom w:val="none" w:sz="0" w:space="0" w:color="auto"/>
            <w:right w:val="none" w:sz="0" w:space="0" w:color="auto"/>
          </w:divBdr>
        </w:div>
        <w:div w:id="1945458451">
          <w:marLeft w:val="0"/>
          <w:marRight w:val="0"/>
          <w:marTop w:val="0"/>
          <w:marBottom w:val="0"/>
          <w:divBdr>
            <w:top w:val="none" w:sz="0" w:space="0" w:color="auto"/>
            <w:left w:val="none" w:sz="0" w:space="0" w:color="auto"/>
            <w:bottom w:val="none" w:sz="0" w:space="0" w:color="auto"/>
            <w:right w:val="none" w:sz="0" w:space="0" w:color="auto"/>
          </w:divBdr>
          <w:divsChild>
            <w:div w:id="1495686016">
              <w:marLeft w:val="0"/>
              <w:marRight w:val="0"/>
              <w:marTop w:val="0"/>
              <w:marBottom w:val="0"/>
              <w:divBdr>
                <w:top w:val="none" w:sz="0" w:space="0" w:color="auto"/>
                <w:left w:val="none" w:sz="0" w:space="0" w:color="auto"/>
                <w:bottom w:val="none" w:sz="0" w:space="0" w:color="auto"/>
                <w:right w:val="none" w:sz="0" w:space="0" w:color="auto"/>
              </w:divBdr>
            </w:div>
          </w:divsChild>
        </w:div>
        <w:div w:id="646277038">
          <w:marLeft w:val="0"/>
          <w:marRight w:val="0"/>
          <w:marTop w:val="0"/>
          <w:marBottom w:val="0"/>
          <w:divBdr>
            <w:top w:val="none" w:sz="0" w:space="0" w:color="auto"/>
            <w:left w:val="none" w:sz="0" w:space="0" w:color="auto"/>
            <w:bottom w:val="none" w:sz="0" w:space="0" w:color="auto"/>
            <w:right w:val="none" w:sz="0" w:space="0" w:color="auto"/>
          </w:divBdr>
        </w:div>
        <w:div w:id="966815882">
          <w:marLeft w:val="0"/>
          <w:marRight w:val="0"/>
          <w:marTop w:val="0"/>
          <w:marBottom w:val="0"/>
          <w:divBdr>
            <w:top w:val="none" w:sz="0" w:space="0" w:color="auto"/>
            <w:left w:val="none" w:sz="0" w:space="0" w:color="auto"/>
            <w:bottom w:val="none" w:sz="0" w:space="0" w:color="auto"/>
            <w:right w:val="none" w:sz="0" w:space="0" w:color="auto"/>
          </w:divBdr>
          <w:divsChild>
            <w:div w:id="391121138">
              <w:marLeft w:val="0"/>
              <w:marRight w:val="0"/>
              <w:marTop w:val="0"/>
              <w:marBottom w:val="0"/>
              <w:divBdr>
                <w:top w:val="none" w:sz="0" w:space="0" w:color="auto"/>
                <w:left w:val="none" w:sz="0" w:space="0" w:color="auto"/>
                <w:bottom w:val="none" w:sz="0" w:space="0" w:color="auto"/>
                <w:right w:val="none" w:sz="0" w:space="0" w:color="auto"/>
              </w:divBdr>
            </w:div>
          </w:divsChild>
        </w:div>
        <w:div w:id="310910304">
          <w:marLeft w:val="0"/>
          <w:marRight w:val="0"/>
          <w:marTop w:val="0"/>
          <w:marBottom w:val="0"/>
          <w:divBdr>
            <w:top w:val="none" w:sz="0" w:space="0" w:color="auto"/>
            <w:left w:val="none" w:sz="0" w:space="0" w:color="auto"/>
            <w:bottom w:val="none" w:sz="0" w:space="0" w:color="auto"/>
            <w:right w:val="none" w:sz="0" w:space="0" w:color="auto"/>
          </w:divBdr>
        </w:div>
        <w:div w:id="2091845349">
          <w:marLeft w:val="0"/>
          <w:marRight w:val="0"/>
          <w:marTop w:val="0"/>
          <w:marBottom w:val="0"/>
          <w:divBdr>
            <w:top w:val="none" w:sz="0" w:space="0" w:color="auto"/>
            <w:left w:val="none" w:sz="0" w:space="0" w:color="auto"/>
            <w:bottom w:val="none" w:sz="0" w:space="0" w:color="auto"/>
            <w:right w:val="none" w:sz="0" w:space="0" w:color="auto"/>
          </w:divBdr>
          <w:divsChild>
            <w:div w:id="18700451">
              <w:marLeft w:val="0"/>
              <w:marRight w:val="0"/>
              <w:marTop w:val="0"/>
              <w:marBottom w:val="0"/>
              <w:divBdr>
                <w:top w:val="none" w:sz="0" w:space="0" w:color="auto"/>
                <w:left w:val="none" w:sz="0" w:space="0" w:color="auto"/>
                <w:bottom w:val="none" w:sz="0" w:space="0" w:color="auto"/>
                <w:right w:val="none" w:sz="0" w:space="0" w:color="auto"/>
              </w:divBdr>
            </w:div>
          </w:divsChild>
        </w:div>
        <w:div w:id="310640785">
          <w:marLeft w:val="0"/>
          <w:marRight w:val="0"/>
          <w:marTop w:val="0"/>
          <w:marBottom w:val="0"/>
          <w:divBdr>
            <w:top w:val="none" w:sz="0" w:space="0" w:color="auto"/>
            <w:left w:val="none" w:sz="0" w:space="0" w:color="auto"/>
            <w:bottom w:val="none" w:sz="0" w:space="0" w:color="auto"/>
            <w:right w:val="none" w:sz="0" w:space="0" w:color="auto"/>
          </w:divBdr>
        </w:div>
        <w:div w:id="931356340">
          <w:marLeft w:val="0"/>
          <w:marRight w:val="0"/>
          <w:marTop w:val="0"/>
          <w:marBottom w:val="0"/>
          <w:divBdr>
            <w:top w:val="none" w:sz="0" w:space="0" w:color="auto"/>
            <w:left w:val="none" w:sz="0" w:space="0" w:color="auto"/>
            <w:bottom w:val="none" w:sz="0" w:space="0" w:color="auto"/>
            <w:right w:val="none" w:sz="0" w:space="0" w:color="auto"/>
          </w:divBdr>
          <w:divsChild>
            <w:div w:id="1278292146">
              <w:marLeft w:val="0"/>
              <w:marRight w:val="0"/>
              <w:marTop w:val="0"/>
              <w:marBottom w:val="0"/>
              <w:divBdr>
                <w:top w:val="none" w:sz="0" w:space="0" w:color="auto"/>
                <w:left w:val="none" w:sz="0" w:space="0" w:color="auto"/>
                <w:bottom w:val="none" w:sz="0" w:space="0" w:color="auto"/>
                <w:right w:val="none" w:sz="0" w:space="0" w:color="auto"/>
              </w:divBdr>
            </w:div>
          </w:divsChild>
        </w:div>
        <w:div w:id="968976853">
          <w:marLeft w:val="0"/>
          <w:marRight w:val="0"/>
          <w:marTop w:val="0"/>
          <w:marBottom w:val="0"/>
          <w:divBdr>
            <w:top w:val="none" w:sz="0" w:space="0" w:color="auto"/>
            <w:left w:val="none" w:sz="0" w:space="0" w:color="auto"/>
            <w:bottom w:val="none" w:sz="0" w:space="0" w:color="auto"/>
            <w:right w:val="none" w:sz="0" w:space="0" w:color="auto"/>
          </w:divBdr>
        </w:div>
        <w:div w:id="1204441122">
          <w:marLeft w:val="0"/>
          <w:marRight w:val="0"/>
          <w:marTop w:val="0"/>
          <w:marBottom w:val="0"/>
          <w:divBdr>
            <w:top w:val="none" w:sz="0" w:space="0" w:color="auto"/>
            <w:left w:val="none" w:sz="0" w:space="0" w:color="auto"/>
            <w:bottom w:val="none" w:sz="0" w:space="0" w:color="auto"/>
            <w:right w:val="none" w:sz="0" w:space="0" w:color="auto"/>
          </w:divBdr>
          <w:divsChild>
            <w:div w:id="1023559887">
              <w:marLeft w:val="0"/>
              <w:marRight w:val="0"/>
              <w:marTop w:val="0"/>
              <w:marBottom w:val="0"/>
              <w:divBdr>
                <w:top w:val="none" w:sz="0" w:space="0" w:color="auto"/>
                <w:left w:val="none" w:sz="0" w:space="0" w:color="auto"/>
                <w:bottom w:val="none" w:sz="0" w:space="0" w:color="auto"/>
                <w:right w:val="none" w:sz="0" w:space="0" w:color="auto"/>
              </w:divBdr>
            </w:div>
          </w:divsChild>
        </w:div>
        <w:div w:id="1294365650">
          <w:marLeft w:val="0"/>
          <w:marRight w:val="0"/>
          <w:marTop w:val="0"/>
          <w:marBottom w:val="0"/>
          <w:divBdr>
            <w:top w:val="none" w:sz="0" w:space="0" w:color="auto"/>
            <w:left w:val="none" w:sz="0" w:space="0" w:color="auto"/>
            <w:bottom w:val="none" w:sz="0" w:space="0" w:color="auto"/>
            <w:right w:val="none" w:sz="0" w:space="0" w:color="auto"/>
          </w:divBdr>
        </w:div>
        <w:div w:id="270599277">
          <w:marLeft w:val="0"/>
          <w:marRight w:val="0"/>
          <w:marTop w:val="0"/>
          <w:marBottom w:val="0"/>
          <w:divBdr>
            <w:top w:val="none" w:sz="0" w:space="0" w:color="auto"/>
            <w:left w:val="none" w:sz="0" w:space="0" w:color="auto"/>
            <w:bottom w:val="none" w:sz="0" w:space="0" w:color="auto"/>
            <w:right w:val="none" w:sz="0" w:space="0" w:color="auto"/>
          </w:divBdr>
          <w:divsChild>
            <w:div w:id="1876964219">
              <w:marLeft w:val="0"/>
              <w:marRight w:val="0"/>
              <w:marTop w:val="0"/>
              <w:marBottom w:val="0"/>
              <w:divBdr>
                <w:top w:val="none" w:sz="0" w:space="0" w:color="auto"/>
                <w:left w:val="none" w:sz="0" w:space="0" w:color="auto"/>
                <w:bottom w:val="none" w:sz="0" w:space="0" w:color="auto"/>
                <w:right w:val="none" w:sz="0" w:space="0" w:color="auto"/>
              </w:divBdr>
            </w:div>
          </w:divsChild>
        </w:div>
        <w:div w:id="1604990113">
          <w:marLeft w:val="0"/>
          <w:marRight w:val="0"/>
          <w:marTop w:val="0"/>
          <w:marBottom w:val="0"/>
          <w:divBdr>
            <w:top w:val="none" w:sz="0" w:space="0" w:color="auto"/>
            <w:left w:val="none" w:sz="0" w:space="0" w:color="auto"/>
            <w:bottom w:val="none" w:sz="0" w:space="0" w:color="auto"/>
            <w:right w:val="none" w:sz="0" w:space="0" w:color="auto"/>
          </w:divBdr>
        </w:div>
        <w:div w:id="1272470283">
          <w:marLeft w:val="0"/>
          <w:marRight w:val="0"/>
          <w:marTop w:val="0"/>
          <w:marBottom w:val="0"/>
          <w:divBdr>
            <w:top w:val="none" w:sz="0" w:space="0" w:color="auto"/>
            <w:left w:val="none" w:sz="0" w:space="0" w:color="auto"/>
            <w:bottom w:val="none" w:sz="0" w:space="0" w:color="auto"/>
            <w:right w:val="none" w:sz="0" w:space="0" w:color="auto"/>
          </w:divBdr>
          <w:divsChild>
            <w:div w:id="488064157">
              <w:marLeft w:val="0"/>
              <w:marRight w:val="0"/>
              <w:marTop w:val="0"/>
              <w:marBottom w:val="0"/>
              <w:divBdr>
                <w:top w:val="none" w:sz="0" w:space="0" w:color="auto"/>
                <w:left w:val="none" w:sz="0" w:space="0" w:color="auto"/>
                <w:bottom w:val="none" w:sz="0" w:space="0" w:color="auto"/>
                <w:right w:val="none" w:sz="0" w:space="0" w:color="auto"/>
              </w:divBdr>
            </w:div>
          </w:divsChild>
        </w:div>
        <w:div w:id="1321041627">
          <w:marLeft w:val="0"/>
          <w:marRight w:val="0"/>
          <w:marTop w:val="300"/>
          <w:marBottom w:val="0"/>
          <w:divBdr>
            <w:top w:val="none" w:sz="0" w:space="0" w:color="auto"/>
            <w:left w:val="none" w:sz="0" w:space="0" w:color="auto"/>
            <w:bottom w:val="none" w:sz="0" w:space="0" w:color="auto"/>
            <w:right w:val="none" w:sz="0" w:space="0" w:color="auto"/>
          </w:divBdr>
          <w:divsChild>
            <w:div w:id="532495279">
              <w:marLeft w:val="0"/>
              <w:marRight w:val="0"/>
              <w:marTop w:val="0"/>
              <w:marBottom w:val="0"/>
              <w:divBdr>
                <w:top w:val="none" w:sz="0" w:space="0" w:color="auto"/>
                <w:left w:val="none" w:sz="0" w:space="0" w:color="auto"/>
                <w:bottom w:val="none" w:sz="0" w:space="0" w:color="auto"/>
                <w:right w:val="none" w:sz="0" w:space="0" w:color="auto"/>
              </w:divBdr>
              <w:divsChild>
                <w:div w:id="1580629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546918">
          <w:marLeft w:val="0"/>
          <w:marRight w:val="0"/>
          <w:marTop w:val="300"/>
          <w:marBottom w:val="0"/>
          <w:divBdr>
            <w:top w:val="none" w:sz="0" w:space="0" w:color="auto"/>
            <w:left w:val="none" w:sz="0" w:space="0" w:color="auto"/>
            <w:bottom w:val="none" w:sz="0" w:space="0" w:color="auto"/>
            <w:right w:val="none" w:sz="0" w:space="0" w:color="auto"/>
          </w:divBdr>
          <w:divsChild>
            <w:div w:id="776410755">
              <w:marLeft w:val="0"/>
              <w:marRight w:val="0"/>
              <w:marTop w:val="0"/>
              <w:marBottom w:val="0"/>
              <w:divBdr>
                <w:top w:val="none" w:sz="0" w:space="0" w:color="auto"/>
                <w:left w:val="none" w:sz="0" w:space="0" w:color="auto"/>
                <w:bottom w:val="none" w:sz="0" w:space="0" w:color="auto"/>
                <w:right w:val="none" w:sz="0" w:space="0" w:color="auto"/>
              </w:divBdr>
              <w:divsChild>
                <w:div w:id="140903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155776">
          <w:marLeft w:val="0"/>
          <w:marRight w:val="0"/>
          <w:marTop w:val="300"/>
          <w:marBottom w:val="0"/>
          <w:divBdr>
            <w:top w:val="none" w:sz="0" w:space="0" w:color="auto"/>
            <w:left w:val="none" w:sz="0" w:space="0" w:color="auto"/>
            <w:bottom w:val="none" w:sz="0" w:space="0" w:color="auto"/>
            <w:right w:val="none" w:sz="0" w:space="0" w:color="auto"/>
          </w:divBdr>
          <w:divsChild>
            <w:div w:id="1651784362">
              <w:marLeft w:val="0"/>
              <w:marRight w:val="0"/>
              <w:marTop w:val="0"/>
              <w:marBottom w:val="0"/>
              <w:divBdr>
                <w:top w:val="none" w:sz="0" w:space="0" w:color="auto"/>
                <w:left w:val="none" w:sz="0" w:space="0" w:color="auto"/>
                <w:bottom w:val="none" w:sz="0" w:space="0" w:color="auto"/>
                <w:right w:val="none" w:sz="0" w:space="0" w:color="auto"/>
              </w:divBdr>
              <w:divsChild>
                <w:div w:id="1301617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7872780">
          <w:marLeft w:val="0"/>
          <w:marRight w:val="0"/>
          <w:marTop w:val="300"/>
          <w:marBottom w:val="0"/>
          <w:divBdr>
            <w:top w:val="none" w:sz="0" w:space="0" w:color="auto"/>
            <w:left w:val="none" w:sz="0" w:space="0" w:color="auto"/>
            <w:bottom w:val="none" w:sz="0" w:space="0" w:color="auto"/>
            <w:right w:val="none" w:sz="0" w:space="0" w:color="auto"/>
          </w:divBdr>
          <w:divsChild>
            <w:div w:id="1035152165">
              <w:marLeft w:val="0"/>
              <w:marRight w:val="0"/>
              <w:marTop w:val="0"/>
              <w:marBottom w:val="0"/>
              <w:divBdr>
                <w:top w:val="none" w:sz="0" w:space="0" w:color="auto"/>
                <w:left w:val="none" w:sz="0" w:space="0" w:color="auto"/>
                <w:bottom w:val="none" w:sz="0" w:space="0" w:color="auto"/>
                <w:right w:val="none" w:sz="0" w:space="0" w:color="auto"/>
              </w:divBdr>
              <w:divsChild>
                <w:div w:id="53504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862647">
      <w:bodyDiv w:val="1"/>
      <w:marLeft w:val="0"/>
      <w:marRight w:val="0"/>
      <w:marTop w:val="0"/>
      <w:marBottom w:val="0"/>
      <w:divBdr>
        <w:top w:val="none" w:sz="0" w:space="0" w:color="auto"/>
        <w:left w:val="none" w:sz="0" w:space="0" w:color="auto"/>
        <w:bottom w:val="none" w:sz="0" w:space="0" w:color="auto"/>
        <w:right w:val="none" w:sz="0" w:space="0" w:color="auto"/>
      </w:divBdr>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8487825">
      <w:bodyDiv w:val="1"/>
      <w:marLeft w:val="0"/>
      <w:marRight w:val="0"/>
      <w:marTop w:val="0"/>
      <w:marBottom w:val="0"/>
      <w:divBdr>
        <w:top w:val="none" w:sz="0" w:space="0" w:color="auto"/>
        <w:left w:val="none" w:sz="0" w:space="0" w:color="auto"/>
        <w:bottom w:val="none" w:sz="0" w:space="0" w:color="auto"/>
        <w:right w:val="none" w:sz="0" w:space="0" w:color="auto"/>
      </w:divBdr>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0624688">
      <w:bodyDiv w:val="1"/>
      <w:marLeft w:val="0"/>
      <w:marRight w:val="0"/>
      <w:marTop w:val="0"/>
      <w:marBottom w:val="0"/>
      <w:divBdr>
        <w:top w:val="none" w:sz="0" w:space="0" w:color="auto"/>
        <w:left w:val="none" w:sz="0" w:space="0" w:color="auto"/>
        <w:bottom w:val="none" w:sz="0" w:space="0" w:color="auto"/>
        <w:right w:val="none" w:sz="0" w:space="0" w:color="auto"/>
      </w:divBdr>
      <w:divsChild>
        <w:div w:id="191579751">
          <w:marLeft w:val="0"/>
          <w:marRight w:val="0"/>
          <w:marTop w:val="0"/>
          <w:marBottom w:val="0"/>
          <w:divBdr>
            <w:top w:val="none" w:sz="0" w:space="0" w:color="auto"/>
            <w:left w:val="none" w:sz="0" w:space="0" w:color="auto"/>
            <w:bottom w:val="none" w:sz="0" w:space="0" w:color="auto"/>
            <w:right w:val="none" w:sz="0" w:space="0" w:color="auto"/>
          </w:divBdr>
        </w:div>
        <w:div w:id="534928527">
          <w:marLeft w:val="0"/>
          <w:marRight w:val="0"/>
          <w:marTop w:val="0"/>
          <w:marBottom w:val="0"/>
          <w:divBdr>
            <w:top w:val="none" w:sz="0" w:space="0" w:color="auto"/>
            <w:left w:val="none" w:sz="0" w:space="0" w:color="auto"/>
            <w:bottom w:val="none" w:sz="0" w:space="0" w:color="auto"/>
            <w:right w:val="none" w:sz="0" w:space="0" w:color="auto"/>
          </w:divBdr>
          <w:divsChild>
            <w:div w:id="94525076">
              <w:marLeft w:val="0"/>
              <w:marRight w:val="0"/>
              <w:marTop w:val="0"/>
              <w:marBottom w:val="0"/>
              <w:divBdr>
                <w:top w:val="none" w:sz="0" w:space="0" w:color="auto"/>
                <w:left w:val="none" w:sz="0" w:space="0" w:color="auto"/>
                <w:bottom w:val="none" w:sz="0" w:space="0" w:color="auto"/>
                <w:right w:val="none" w:sz="0" w:space="0" w:color="auto"/>
              </w:divBdr>
            </w:div>
          </w:divsChild>
        </w:div>
        <w:div w:id="100494747">
          <w:marLeft w:val="0"/>
          <w:marRight w:val="0"/>
          <w:marTop w:val="0"/>
          <w:marBottom w:val="0"/>
          <w:divBdr>
            <w:top w:val="none" w:sz="0" w:space="0" w:color="auto"/>
            <w:left w:val="none" w:sz="0" w:space="0" w:color="auto"/>
            <w:bottom w:val="none" w:sz="0" w:space="0" w:color="auto"/>
            <w:right w:val="none" w:sz="0" w:space="0" w:color="auto"/>
          </w:divBdr>
        </w:div>
        <w:div w:id="874003160">
          <w:marLeft w:val="0"/>
          <w:marRight w:val="0"/>
          <w:marTop w:val="0"/>
          <w:marBottom w:val="0"/>
          <w:divBdr>
            <w:top w:val="none" w:sz="0" w:space="0" w:color="auto"/>
            <w:left w:val="none" w:sz="0" w:space="0" w:color="auto"/>
            <w:bottom w:val="none" w:sz="0" w:space="0" w:color="auto"/>
            <w:right w:val="none" w:sz="0" w:space="0" w:color="auto"/>
          </w:divBdr>
          <w:divsChild>
            <w:div w:id="1816338435">
              <w:marLeft w:val="0"/>
              <w:marRight w:val="0"/>
              <w:marTop w:val="0"/>
              <w:marBottom w:val="0"/>
              <w:divBdr>
                <w:top w:val="none" w:sz="0" w:space="0" w:color="auto"/>
                <w:left w:val="none" w:sz="0" w:space="0" w:color="auto"/>
                <w:bottom w:val="none" w:sz="0" w:space="0" w:color="auto"/>
                <w:right w:val="none" w:sz="0" w:space="0" w:color="auto"/>
              </w:divBdr>
            </w:div>
          </w:divsChild>
        </w:div>
        <w:div w:id="269168792">
          <w:marLeft w:val="0"/>
          <w:marRight w:val="0"/>
          <w:marTop w:val="0"/>
          <w:marBottom w:val="0"/>
          <w:divBdr>
            <w:top w:val="none" w:sz="0" w:space="0" w:color="auto"/>
            <w:left w:val="none" w:sz="0" w:space="0" w:color="auto"/>
            <w:bottom w:val="none" w:sz="0" w:space="0" w:color="auto"/>
            <w:right w:val="none" w:sz="0" w:space="0" w:color="auto"/>
          </w:divBdr>
        </w:div>
        <w:div w:id="1767270069">
          <w:marLeft w:val="0"/>
          <w:marRight w:val="0"/>
          <w:marTop w:val="0"/>
          <w:marBottom w:val="0"/>
          <w:divBdr>
            <w:top w:val="none" w:sz="0" w:space="0" w:color="auto"/>
            <w:left w:val="none" w:sz="0" w:space="0" w:color="auto"/>
            <w:bottom w:val="none" w:sz="0" w:space="0" w:color="auto"/>
            <w:right w:val="none" w:sz="0" w:space="0" w:color="auto"/>
          </w:divBdr>
          <w:divsChild>
            <w:div w:id="1213537918">
              <w:marLeft w:val="0"/>
              <w:marRight w:val="0"/>
              <w:marTop w:val="0"/>
              <w:marBottom w:val="0"/>
              <w:divBdr>
                <w:top w:val="none" w:sz="0" w:space="0" w:color="auto"/>
                <w:left w:val="none" w:sz="0" w:space="0" w:color="auto"/>
                <w:bottom w:val="none" w:sz="0" w:space="0" w:color="auto"/>
                <w:right w:val="none" w:sz="0" w:space="0" w:color="auto"/>
              </w:divBdr>
            </w:div>
          </w:divsChild>
        </w:div>
        <w:div w:id="1282961371">
          <w:marLeft w:val="0"/>
          <w:marRight w:val="0"/>
          <w:marTop w:val="0"/>
          <w:marBottom w:val="0"/>
          <w:divBdr>
            <w:top w:val="none" w:sz="0" w:space="0" w:color="auto"/>
            <w:left w:val="none" w:sz="0" w:space="0" w:color="auto"/>
            <w:bottom w:val="none" w:sz="0" w:space="0" w:color="auto"/>
            <w:right w:val="none" w:sz="0" w:space="0" w:color="auto"/>
          </w:divBdr>
        </w:div>
        <w:div w:id="608198456">
          <w:marLeft w:val="0"/>
          <w:marRight w:val="0"/>
          <w:marTop w:val="0"/>
          <w:marBottom w:val="0"/>
          <w:divBdr>
            <w:top w:val="none" w:sz="0" w:space="0" w:color="auto"/>
            <w:left w:val="none" w:sz="0" w:space="0" w:color="auto"/>
            <w:bottom w:val="none" w:sz="0" w:space="0" w:color="auto"/>
            <w:right w:val="none" w:sz="0" w:space="0" w:color="auto"/>
          </w:divBdr>
          <w:divsChild>
            <w:div w:id="1308701680">
              <w:marLeft w:val="0"/>
              <w:marRight w:val="0"/>
              <w:marTop w:val="0"/>
              <w:marBottom w:val="0"/>
              <w:divBdr>
                <w:top w:val="none" w:sz="0" w:space="0" w:color="auto"/>
                <w:left w:val="none" w:sz="0" w:space="0" w:color="auto"/>
                <w:bottom w:val="none" w:sz="0" w:space="0" w:color="auto"/>
                <w:right w:val="none" w:sz="0" w:space="0" w:color="auto"/>
              </w:divBdr>
            </w:div>
          </w:divsChild>
        </w:div>
        <w:div w:id="224220885">
          <w:marLeft w:val="0"/>
          <w:marRight w:val="0"/>
          <w:marTop w:val="0"/>
          <w:marBottom w:val="0"/>
          <w:divBdr>
            <w:top w:val="none" w:sz="0" w:space="0" w:color="auto"/>
            <w:left w:val="none" w:sz="0" w:space="0" w:color="auto"/>
            <w:bottom w:val="none" w:sz="0" w:space="0" w:color="auto"/>
            <w:right w:val="none" w:sz="0" w:space="0" w:color="auto"/>
          </w:divBdr>
        </w:div>
        <w:div w:id="86539453">
          <w:marLeft w:val="0"/>
          <w:marRight w:val="0"/>
          <w:marTop w:val="0"/>
          <w:marBottom w:val="0"/>
          <w:divBdr>
            <w:top w:val="none" w:sz="0" w:space="0" w:color="auto"/>
            <w:left w:val="none" w:sz="0" w:space="0" w:color="auto"/>
            <w:bottom w:val="none" w:sz="0" w:space="0" w:color="auto"/>
            <w:right w:val="none" w:sz="0" w:space="0" w:color="auto"/>
          </w:divBdr>
          <w:divsChild>
            <w:div w:id="1333602834">
              <w:marLeft w:val="0"/>
              <w:marRight w:val="0"/>
              <w:marTop w:val="0"/>
              <w:marBottom w:val="0"/>
              <w:divBdr>
                <w:top w:val="none" w:sz="0" w:space="0" w:color="auto"/>
                <w:left w:val="none" w:sz="0" w:space="0" w:color="auto"/>
                <w:bottom w:val="none" w:sz="0" w:space="0" w:color="auto"/>
                <w:right w:val="none" w:sz="0" w:space="0" w:color="auto"/>
              </w:divBdr>
            </w:div>
          </w:divsChild>
        </w:div>
        <w:div w:id="251284853">
          <w:marLeft w:val="0"/>
          <w:marRight w:val="0"/>
          <w:marTop w:val="0"/>
          <w:marBottom w:val="0"/>
          <w:divBdr>
            <w:top w:val="none" w:sz="0" w:space="0" w:color="auto"/>
            <w:left w:val="none" w:sz="0" w:space="0" w:color="auto"/>
            <w:bottom w:val="none" w:sz="0" w:space="0" w:color="auto"/>
            <w:right w:val="none" w:sz="0" w:space="0" w:color="auto"/>
          </w:divBdr>
        </w:div>
        <w:div w:id="119883212">
          <w:marLeft w:val="0"/>
          <w:marRight w:val="0"/>
          <w:marTop w:val="0"/>
          <w:marBottom w:val="0"/>
          <w:divBdr>
            <w:top w:val="none" w:sz="0" w:space="0" w:color="auto"/>
            <w:left w:val="none" w:sz="0" w:space="0" w:color="auto"/>
            <w:bottom w:val="none" w:sz="0" w:space="0" w:color="auto"/>
            <w:right w:val="none" w:sz="0" w:space="0" w:color="auto"/>
          </w:divBdr>
          <w:divsChild>
            <w:div w:id="465124139">
              <w:marLeft w:val="0"/>
              <w:marRight w:val="0"/>
              <w:marTop w:val="0"/>
              <w:marBottom w:val="0"/>
              <w:divBdr>
                <w:top w:val="none" w:sz="0" w:space="0" w:color="auto"/>
                <w:left w:val="none" w:sz="0" w:space="0" w:color="auto"/>
                <w:bottom w:val="none" w:sz="0" w:space="0" w:color="auto"/>
                <w:right w:val="none" w:sz="0" w:space="0" w:color="auto"/>
              </w:divBdr>
            </w:div>
          </w:divsChild>
        </w:div>
        <w:div w:id="1252665778">
          <w:marLeft w:val="0"/>
          <w:marRight w:val="0"/>
          <w:marTop w:val="0"/>
          <w:marBottom w:val="0"/>
          <w:divBdr>
            <w:top w:val="none" w:sz="0" w:space="0" w:color="auto"/>
            <w:left w:val="none" w:sz="0" w:space="0" w:color="auto"/>
            <w:bottom w:val="none" w:sz="0" w:space="0" w:color="auto"/>
            <w:right w:val="none" w:sz="0" w:space="0" w:color="auto"/>
          </w:divBdr>
        </w:div>
        <w:div w:id="730806797">
          <w:marLeft w:val="0"/>
          <w:marRight w:val="0"/>
          <w:marTop w:val="0"/>
          <w:marBottom w:val="0"/>
          <w:divBdr>
            <w:top w:val="none" w:sz="0" w:space="0" w:color="auto"/>
            <w:left w:val="none" w:sz="0" w:space="0" w:color="auto"/>
            <w:bottom w:val="none" w:sz="0" w:space="0" w:color="auto"/>
            <w:right w:val="none" w:sz="0" w:space="0" w:color="auto"/>
          </w:divBdr>
          <w:divsChild>
            <w:div w:id="774250472">
              <w:marLeft w:val="0"/>
              <w:marRight w:val="0"/>
              <w:marTop w:val="0"/>
              <w:marBottom w:val="0"/>
              <w:divBdr>
                <w:top w:val="none" w:sz="0" w:space="0" w:color="auto"/>
                <w:left w:val="none" w:sz="0" w:space="0" w:color="auto"/>
                <w:bottom w:val="none" w:sz="0" w:space="0" w:color="auto"/>
                <w:right w:val="none" w:sz="0" w:space="0" w:color="auto"/>
              </w:divBdr>
            </w:div>
          </w:divsChild>
        </w:div>
        <w:div w:id="462384359">
          <w:marLeft w:val="0"/>
          <w:marRight w:val="0"/>
          <w:marTop w:val="300"/>
          <w:marBottom w:val="0"/>
          <w:divBdr>
            <w:top w:val="none" w:sz="0" w:space="0" w:color="auto"/>
            <w:left w:val="none" w:sz="0" w:space="0" w:color="auto"/>
            <w:bottom w:val="none" w:sz="0" w:space="0" w:color="auto"/>
            <w:right w:val="none" w:sz="0" w:space="0" w:color="auto"/>
          </w:divBdr>
          <w:divsChild>
            <w:div w:id="170947596">
              <w:marLeft w:val="0"/>
              <w:marRight w:val="0"/>
              <w:marTop w:val="0"/>
              <w:marBottom w:val="0"/>
              <w:divBdr>
                <w:top w:val="none" w:sz="0" w:space="0" w:color="auto"/>
                <w:left w:val="none" w:sz="0" w:space="0" w:color="auto"/>
                <w:bottom w:val="none" w:sz="0" w:space="0" w:color="auto"/>
                <w:right w:val="none" w:sz="0" w:space="0" w:color="auto"/>
              </w:divBdr>
              <w:divsChild>
                <w:div w:id="613366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337718">
          <w:marLeft w:val="0"/>
          <w:marRight w:val="0"/>
          <w:marTop w:val="300"/>
          <w:marBottom w:val="0"/>
          <w:divBdr>
            <w:top w:val="none" w:sz="0" w:space="0" w:color="auto"/>
            <w:left w:val="none" w:sz="0" w:space="0" w:color="auto"/>
            <w:bottom w:val="none" w:sz="0" w:space="0" w:color="auto"/>
            <w:right w:val="none" w:sz="0" w:space="0" w:color="auto"/>
          </w:divBdr>
          <w:divsChild>
            <w:div w:id="669598997">
              <w:marLeft w:val="0"/>
              <w:marRight w:val="0"/>
              <w:marTop w:val="0"/>
              <w:marBottom w:val="0"/>
              <w:divBdr>
                <w:top w:val="none" w:sz="0" w:space="0" w:color="auto"/>
                <w:left w:val="none" w:sz="0" w:space="0" w:color="auto"/>
                <w:bottom w:val="none" w:sz="0" w:space="0" w:color="auto"/>
                <w:right w:val="none" w:sz="0" w:space="0" w:color="auto"/>
              </w:divBdr>
              <w:divsChild>
                <w:div w:id="31865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4669281">
          <w:marLeft w:val="0"/>
          <w:marRight w:val="0"/>
          <w:marTop w:val="300"/>
          <w:marBottom w:val="0"/>
          <w:divBdr>
            <w:top w:val="none" w:sz="0" w:space="0" w:color="auto"/>
            <w:left w:val="none" w:sz="0" w:space="0" w:color="auto"/>
            <w:bottom w:val="none" w:sz="0" w:space="0" w:color="auto"/>
            <w:right w:val="none" w:sz="0" w:space="0" w:color="auto"/>
          </w:divBdr>
          <w:divsChild>
            <w:div w:id="803885338">
              <w:marLeft w:val="0"/>
              <w:marRight w:val="0"/>
              <w:marTop w:val="0"/>
              <w:marBottom w:val="0"/>
              <w:divBdr>
                <w:top w:val="none" w:sz="0" w:space="0" w:color="auto"/>
                <w:left w:val="none" w:sz="0" w:space="0" w:color="auto"/>
                <w:bottom w:val="none" w:sz="0" w:space="0" w:color="auto"/>
                <w:right w:val="none" w:sz="0" w:space="0" w:color="auto"/>
              </w:divBdr>
              <w:divsChild>
                <w:div w:id="17472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08541">
          <w:marLeft w:val="0"/>
          <w:marRight w:val="0"/>
          <w:marTop w:val="300"/>
          <w:marBottom w:val="0"/>
          <w:divBdr>
            <w:top w:val="none" w:sz="0" w:space="0" w:color="auto"/>
            <w:left w:val="none" w:sz="0" w:space="0" w:color="auto"/>
            <w:bottom w:val="none" w:sz="0" w:space="0" w:color="auto"/>
            <w:right w:val="none" w:sz="0" w:space="0" w:color="auto"/>
          </w:divBdr>
          <w:divsChild>
            <w:div w:id="1005935102">
              <w:marLeft w:val="0"/>
              <w:marRight w:val="0"/>
              <w:marTop w:val="0"/>
              <w:marBottom w:val="0"/>
              <w:divBdr>
                <w:top w:val="none" w:sz="0" w:space="0" w:color="auto"/>
                <w:left w:val="none" w:sz="0" w:space="0" w:color="auto"/>
                <w:bottom w:val="none" w:sz="0" w:space="0" w:color="auto"/>
                <w:right w:val="none" w:sz="0" w:space="0" w:color="auto"/>
              </w:divBdr>
              <w:divsChild>
                <w:div w:id="570698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6255291">
      <w:bodyDiv w:val="1"/>
      <w:marLeft w:val="0"/>
      <w:marRight w:val="0"/>
      <w:marTop w:val="0"/>
      <w:marBottom w:val="0"/>
      <w:divBdr>
        <w:top w:val="none" w:sz="0" w:space="0" w:color="auto"/>
        <w:left w:val="none" w:sz="0" w:space="0" w:color="auto"/>
        <w:bottom w:val="none" w:sz="0" w:space="0" w:color="auto"/>
        <w:right w:val="none" w:sz="0" w:space="0" w:color="auto"/>
      </w:divBdr>
      <w:divsChild>
        <w:div w:id="1582831716">
          <w:marLeft w:val="0"/>
          <w:marRight w:val="0"/>
          <w:marTop w:val="0"/>
          <w:marBottom w:val="0"/>
          <w:divBdr>
            <w:top w:val="none" w:sz="0" w:space="0" w:color="auto"/>
            <w:left w:val="none" w:sz="0" w:space="0" w:color="auto"/>
            <w:bottom w:val="none" w:sz="0" w:space="0" w:color="auto"/>
            <w:right w:val="none" w:sz="0" w:space="0" w:color="auto"/>
          </w:divBdr>
        </w:div>
        <w:div w:id="2027557976">
          <w:marLeft w:val="0"/>
          <w:marRight w:val="0"/>
          <w:marTop w:val="0"/>
          <w:marBottom w:val="0"/>
          <w:divBdr>
            <w:top w:val="none" w:sz="0" w:space="0" w:color="auto"/>
            <w:left w:val="none" w:sz="0" w:space="0" w:color="auto"/>
            <w:bottom w:val="none" w:sz="0" w:space="0" w:color="auto"/>
            <w:right w:val="none" w:sz="0" w:space="0" w:color="auto"/>
          </w:divBdr>
          <w:divsChild>
            <w:div w:id="1210724375">
              <w:marLeft w:val="0"/>
              <w:marRight w:val="0"/>
              <w:marTop w:val="0"/>
              <w:marBottom w:val="0"/>
              <w:divBdr>
                <w:top w:val="none" w:sz="0" w:space="0" w:color="auto"/>
                <w:left w:val="none" w:sz="0" w:space="0" w:color="auto"/>
                <w:bottom w:val="none" w:sz="0" w:space="0" w:color="auto"/>
                <w:right w:val="none" w:sz="0" w:space="0" w:color="auto"/>
              </w:divBdr>
            </w:div>
          </w:divsChild>
        </w:div>
        <w:div w:id="1958291382">
          <w:marLeft w:val="0"/>
          <w:marRight w:val="0"/>
          <w:marTop w:val="0"/>
          <w:marBottom w:val="0"/>
          <w:divBdr>
            <w:top w:val="none" w:sz="0" w:space="0" w:color="auto"/>
            <w:left w:val="none" w:sz="0" w:space="0" w:color="auto"/>
            <w:bottom w:val="none" w:sz="0" w:space="0" w:color="auto"/>
            <w:right w:val="none" w:sz="0" w:space="0" w:color="auto"/>
          </w:divBdr>
        </w:div>
        <w:div w:id="1419205385">
          <w:marLeft w:val="0"/>
          <w:marRight w:val="0"/>
          <w:marTop w:val="0"/>
          <w:marBottom w:val="0"/>
          <w:divBdr>
            <w:top w:val="none" w:sz="0" w:space="0" w:color="auto"/>
            <w:left w:val="none" w:sz="0" w:space="0" w:color="auto"/>
            <w:bottom w:val="none" w:sz="0" w:space="0" w:color="auto"/>
            <w:right w:val="none" w:sz="0" w:space="0" w:color="auto"/>
          </w:divBdr>
          <w:divsChild>
            <w:div w:id="286743547">
              <w:marLeft w:val="0"/>
              <w:marRight w:val="0"/>
              <w:marTop w:val="0"/>
              <w:marBottom w:val="0"/>
              <w:divBdr>
                <w:top w:val="none" w:sz="0" w:space="0" w:color="auto"/>
                <w:left w:val="none" w:sz="0" w:space="0" w:color="auto"/>
                <w:bottom w:val="none" w:sz="0" w:space="0" w:color="auto"/>
                <w:right w:val="none" w:sz="0" w:space="0" w:color="auto"/>
              </w:divBdr>
            </w:div>
          </w:divsChild>
        </w:div>
        <w:div w:id="32704807">
          <w:marLeft w:val="0"/>
          <w:marRight w:val="0"/>
          <w:marTop w:val="0"/>
          <w:marBottom w:val="0"/>
          <w:divBdr>
            <w:top w:val="none" w:sz="0" w:space="0" w:color="auto"/>
            <w:left w:val="none" w:sz="0" w:space="0" w:color="auto"/>
            <w:bottom w:val="none" w:sz="0" w:space="0" w:color="auto"/>
            <w:right w:val="none" w:sz="0" w:space="0" w:color="auto"/>
          </w:divBdr>
        </w:div>
        <w:div w:id="959148862">
          <w:marLeft w:val="0"/>
          <w:marRight w:val="0"/>
          <w:marTop w:val="0"/>
          <w:marBottom w:val="0"/>
          <w:divBdr>
            <w:top w:val="none" w:sz="0" w:space="0" w:color="auto"/>
            <w:left w:val="none" w:sz="0" w:space="0" w:color="auto"/>
            <w:bottom w:val="none" w:sz="0" w:space="0" w:color="auto"/>
            <w:right w:val="none" w:sz="0" w:space="0" w:color="auto"/>
          </w:divBdr>
          <w:divsChild>
            <w:div w:id="422261658">
              <w:marLeft w:val="0"/>
              <w:marRight w:val="0"/>
              <w:marTop w:val="0"/>
              <w:marBottom w:val="0"/>
              <w:divBdr>
                <w:top w:val="none" w:sz="0" w:space="0" w:color="auto"/>
                <w:left w:val="none" w:sz="0" w:space="0" w:color="auto"/>
                <w:bottom w:val="none" w:sz="0" w:space="0" w:color="auto"/>
                <w:right w:val="none" w:sz="0" w:space="0" w:color="auto"/>
              </w:divBdr>
            </w:div>
          </w:divsChild>
        </w:div>
        <w:div w:id="707225155">
          <w:marLeft w:val="0"/>
          <w:marRight w:val="0"/>
          <w:marTop w:val="0"/>
          <w:marBottom w:val="0"/>
          <w:divBdr>
            <w:top w:val="none" w:sz="0" w:space="0" w:color="auto"/>
            <w:left w:val="none" w:sz="0" w:space="0" w:color="auto"/>
            <w:bottom w:val="none" w:sz="0" w:space="0" w:color="auto"/>
            <w:right w:val="none" w:sz="0" w:space="0" w:color="auto"/>
          </w:divBdr>
        </w:div>
        <w:div w:id="1755081477">
          <w:marLeft w:val="0"/>
          <w:marRight w:val="0"/>
          <w:marTop w:val="0"/>
          <w:marBottom w:val="0"/>
          <w:divBdr>
            <w:top w:val="none" w:sz="0" w:space="0" w:color="auto"/>
            <w:left w:val="none" w:sz="0" w:space="0" w:color="auto"/>
            <w:bottom w:val="none" w:sz="0" w:space="0" w:color="auto"/>
            <w:right w:val="none" w:sz="0" w:space="0" w:color="auto"/>
          </w:divBdr>
          <w:divsChild>
            <w:div w:id="1118569465">
              <w:marLeft w:val="0"/>
              <w:marRight w:val="0"/>
              <w:marTop w:val="0"/>
              <w:marBottom w:val="0"/>
              <w:divBdr>
                <w:top w:val="none" w:sz="0" w:space="0" w:color="auto"/>
                <w:left w:val="none" w:sz="0" w:space="0" w:color="auto"/>
                <w:bottom w:val="none" w:sz="0" w:space="0" w:color="auto"/>
                <w:right w:val="none" w:sz="0" w:space="0" w:color="auto"/>
              </w:divBdr>
            </w:div>
          </w:divsChild>
        </w:div>
        <w:div w:id="1336811353">
          <w:marLeft w:val="0"/>
          <w:marRight w:val="0"/>
          <w:marTop w:val="0"/>
          <w:marBottom w:val="0"/>
          <w:divBdr>
            <w:top w:val="none" w:sz="0" w:space="0" w:color="auto"/>
            <w:left w:val="none" w:sz="0" w:space="0" w:color="auto"/>
            <w:bottom w:val="none" w:sz="0" w:space="0" w:color="auto"/>
            <w:right w:val="none" w:sz="0" w:space="0" w:color="auto"/>
          </w:divBdr>
        </w:div>
        <w:div w:id="699936320">
          <w:marLeft w:val="0"/>
          <w:marRight w:val="0"/>
          <w:marTop w:val="0"/>
          <w:marBottom w:val="0"/>
          <w:divBdr>
            <w:top w:val="none" w:sz="0" w:space="0" w:color="auto"/>
            <w:left w:val="none" w:sz="0" w:space="0" w:color="auto"/>
            <w:bottom w:val="none" w:sz="0" w:space="0" w:color="auto"/>
            <w:right w:val="none" w:sz="0" w:space="0" w:color="auto"/>
          </w:divBdr>
          <w:divsChild>
            <w:div w:id="870649027">
              <w:marLeft w:val="0"/>
              <w:marRight w:val="0"/>
              <w:marTop w:val="0"/>
              <w:marBottom w:val="0"/>
              <w:divBdr>
                <w:top w:val="none" w:sz="0" w:space="0" w:color="auto"/>
                <w:left w:val="none" w:sz="0" w:space="0" w:color="auto"/>
                <w:bottom w:val="none" w:sz="0" w:space="0" w:color="auto"/>
                <w:right w:val="none" w:sz="0" w:space="0" w:color="auto"/>
              </w:divBdr>
            </w:div>
          </w:divsChild>
        </w:div>
        <w:div w:id="1640261542">
          <w:marLeft w:val="0"/>
          <w:marRight w:val="0"/>
          <w:marTop w:val="0"/>
          <w:marBottom w:val="0"/>
          <w:divBdr>
            <w:top w:val="none" w:sz="0" w:space="0" w:color="auto"/>
            <w:left w:val="none" w:sz="0" w:space="0" w:color="auto"/>
            <w:bottom w:val="none" w:sz="0" w:space="0" w:color="auto"/>
            <w:right w:val="none" w:sz="0" w:space="0" w:color="auto"/>
          </w:divBdr>
        </w:div>
        <w:div w:id="1276257158">
          <w:marLeft w:val="0"/>
          <w:marRight w:val="0"/>
          <w:marTop w:val="0"/>
          <w:marBottom w:val="0"/>
          <w:divBdr>
            <w:top w:val="none" w:sz="0" w:space="0" w:color="auto"/>
            <w:left w:val="none" w:sz="0" w:space="0" w:color="auto"/>
            <w:bottom w:val="none" w:sz="0" w:space="0" w:color="auto"/>
            <w:right w:val="none" w:sz="0" w:space="0" w:color="auto"/>
          </w:divBdr>
          <w:divsChild>
            <w:div w:id="1814175548">
              <w:marLeft w:val="0"/>
              <w:marRight w:val="0"/>
              <w:marTop w:val="0"/>
              <w:marBottom w:val="0"/>
              <w:divBdr>
                <w:top w:val="none" w:sz="0" w:space="0" w:color="auto"/>
                <w:left w:val="none" w:sz="0" w:space="0" w:color="auto"/>
                <w:bottom w:val="none" w:sz="0" w:space="0" w:color="auto"/>
                <w:right w:val="none" w:sz="0" w:space="0" w:color="auto"/>
              </w:divBdr>
            </w:div>
          </w:divsChild>
        </w:div>
        <w:div w:id="1595741942">
          <w:marLeft w:val="0"/>
          <w:marRight w:val="0"/>
          <w:marTop w:val="0"/>
          <w:marBottom w:val="0"/>
          <w:divBdr>
            <w:top w:val="none" w:sz="0" w:space="0" w:color="auto"/>
            <w:left w:val="none" w:sz="0" w:space="0" w:color="auto"/>
            <w:bottom w:val="none" w:sz="0" w:space="0" w:color="auto"/>
            <w:right w:val="none" w:sz="0" w:space="0" w:color="auto"/>
          </w:divBdr>
        </w:div>
        <w:div w:id="1852913332">
          <w:marLeft w:val="0"/>
          <w:marRight w:val="0"/>
          <w:marTop w:val="0"/>
          <w:marBottom w:val="0"/>
          <w:divBdr>
            <w:top w:val="none" w:sz="0" w:space="0" w:color="auto"/>
            <w:left w:val="none" w:sz="0" w:space="0" w:color="auto"/>
            <w:bottom w:val="none" w:sz="0" w:space="0" w:color="auto"/>
            <w:right w:val="none" w:sz="0" w:space="0" w:color="auto"/>
          </w:divBdr>
          <w:divsChild>
            <w:div w:id="2049180388">
              <w:marLeft w:val="0"/>
              <w:marRight w:val="0"/>
              <w:marTop w:val="0"/>
              <w:marBottom w:val="0"/>
              <w:divBdr>
                <w:top w:val="none" w:sz="0" w:space="0" w:color="auto"/>
                <w:left w:val="none" w:sz="0" w:space="0" w:color="auto"/>
                <w:bottom w:val="none" w:sz="0" w:space="0" w:color="auto"/>
                <w:right w:val="none" w:sz="0" w:space="0" w:color="auto"/>
              </w:divBdr>
            </w:div>
          </w:divsChild>
        </w:div>
        <w:div w:id="1365252979">
          <w:marLeft w:val="0"/>
          <w:marRight w:val="0"/>
          <w:marTop w:val="300"/>
          <w:marBottom w:val="0"/>
          <w:divBdr>
            <w:top w:val="none" w:sz="0" w:space="0" w:color="auto"/>
            <w:left w:val="none" w:sz="0" w:space="0" w:color="auto"/>
            <w:bottom w:val="none" w:sz="0" w:space="0" w:color="auto"/>
            <w:right w:val="none" w:sz="0" w:space="0" w:color="auto"/>
          </w:divBdr>
          <w:divsChild>
            <w:div w:id="1553038307">
              <w:marLeft w:val="0"/>
              <w:marRight w:val="0"/>
              <w:marTop w:val="0"/>
              <w:marBottom w:val="0"/>
              <w:divBdr>
                <w:top w:val="none" w:sz="0" w:space="0" w:color="auto"/>
                <w:left w:val="none" w:sz="0" w:space="0" w:color="auto"/>
                <w:bottom w:val="none" w:sz="0" w:space="0" w:color="auto"/>
                <w:right w:val="none" w:sz="0" w:space="0" w:color="auto"/>
              </w:divBdr>
              <w:divsChild>
                <w:div w:id="52409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869062">
          <w:marLeft w:val="0"/>
          <w:marRight w:val="0"/>
          <w:marTop w:val="300"/>
          <w:marBottom w:val="0"/>
          <w:divBdr>
            <w:top w:val="none" w:sz="0" w:space="0" w:color="auto"/>
            <w:left w:val="none" w:sz="0" w:space="0" w:color="auto"/>
            <w:bottom w:val="none" w:sz="0" w:space="0" w:color="auto"/>
            <w:right w:val="none" w:sz="0" w:space="0" w:color="auto"/>
          </w:divBdr>
          <w:divsChild>
            <w:div w:id="683096796">
              <w:marLeft w:val="0"/>
              <w:marRight w:val="0"/>
              <w:marTop w:val="0"/>
              <w:marBottom w:val="0"/>
              <w:divBdr>
                <w:top w:val="none" w:sz="0" w:space="0" w:color="auto"/>
                <w:left w:val="none" w:sz="0" w:space="0" w:color="auto"/>
                <w:bottom w:val="none" w:sz="0" w:space="0" w:color="auto"/>
                <w:right w:val="none" w:sz="0" w:space="0" w:color="auto"/>
              </w:divBdr>
              <w:divsChild>
                <w:div w:id="152988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9054155">
          <w:marLeft w:val="0"/>
          <w:marRight w:val="0"/>
          <w:marTop w:val="300"/>
          <w:marBottom w:val="0"/>
          <w:divBdr>
            <w:top w:val="none" w:sz="0" w:space="0" w:color="auto"/>
            <w:left w:val="none" w:sz="0" w:space="0" w:color="auto"/>
            <w:bottom w:val="none" w:sz="0" w:space="0" w:color="auto"/>
            <w:right w:val="none" w:sz="0" w:space="0" w:color="auto"/>
          </w:divBdr>
          <w:divsChild>
            <w:div w:id="2042247628">
              <w:marLeft w:val="0"/>
              <w:marRight w:val="0"/>
              <w:marTop w:val="0"/>
              <w:marBottom w:val="0"/>
              <w:divBdr>
                <w:top w:val="none" w:sz="0" w:space="0" w:color="auto"/>
                <w:left w:val="none" w:sz="0" w:space="0" w:color="auto"/>
                <w:bottom w:val="none" w:sz="0" w:space="0" w:color="auto"/>
                <w:right w:val="none" w:sz="0" w:space="0" w:color="auto"/>
              </w:divBdr>
              <w:divsChild>
                <w:div w:id="72040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554312">
          <w:marLeft w:val="0"/>
          <w:marRight w:val="0"/>
          <w:marTop w:val="300"/>
          <w:marBottom w:val="0"/>
          <w:divBdr>
            <w:top w:val="none" w:sz="0" w:space="0" w:color="auto"/>
            <w:left w:val="none" w:sz="0" w:space="0" w:color="auto"/>
            <w:bottom w:val="none" w:sz="0" w:space="0" w:color="auto"/>
            <w:right w:val="none" w:sz="0" w:space="0" w:color="auto"/>
          </w:divBdr>
          <w:divsChild>
            <w:div w:id="513961600">
              <w:marLeft w:val="0"/>
              <w:marRight w:val="0"/>
              <w:marTop w:val="0"/>
              <w:marBottom w:val="0"/>
              <w:divBdr>
                <w:top w:val="none" w:sz="0" w:space="0" w:color="auto"/>
                <w:left w:val="none" w:sz="0" w:space="0" w:color="auto"/>
                <w:bottom w:val="none" w:sz="0" w:space="0" w:color="auto"/>
                <w:right w:val="none" w:sz="0" w:space="0" w:color="auto"/>
              </w:divBdr>
              <w:divsChild>
                <w:div w:id="14170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2677699">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50441">
      <w:bodyDiv w:val="1"/>
      <w:marLeft w:val="0"/>
      <w:marRight w:val="0"/>
      <w:marTop w:val="0"/>
      <w:marBottom w:val="0"/>
      <w:divBdr>
        <w:top w:val="none" w:sz="0" w:space="0" w:color="auto"/>
        <w:left w:val="none" w:sz="0" w:space="0" w:color="auto"/>
        <w:bottom w:val="none" w:sz="0" w:space="0" w:color="auto"/>
        <w:right w:val="none" w:sz="0" w:space="0" w:color="auto"/>
      </w:divBdr>
      <w:divsChild>
        <w:div w:id="844251504">
          <w:marLeft w:val="0"/>
          <w:marRight w:val="0"/>
          <w:marTop w:val="0"/>
          <w:marBottom w:val="0"/>
          <w:divBdr>
            <w:top w:val="none" w:sz="0" w:space="0" w:color="auto"/>
            <w:left w:val="none" w:sz="0" w:space="0" w:color="auto"/>
            <w:bottom w:val="none" w:sz="0" w:space="0" w:color="auto"/>
            <w:right w:val="none" w:sz="0" w:space="0" w:color="auto"/>
          </w:divBdr>
        </w:div>
        <w:div w:id="222641912">
          <w:marLeft w:val="0"/>
          <w:marRight w:val="0"/>
          <w:marTop w:val="0"/>
          <w:marBottom w:val="0"/>
          <w:divBdr>
            <w:top w:val="none" w:sz="0" w:space="0" w:color="auto"/>
            <w:left w:val="none" w:sz="0" w:space="0" w:color="auto"/>
            <w:bottom w:val="none" w:sz="0" w:space="0" w:color="auto"/>
            <w:right w:val="none" w:sz="0" w:space="0" w:color="auto"/>
          </w:divBdr>
          <w:divsChild>
            <w:div w:id="108161418">
              <w:marLeft w:val="0"/>
              <w:marRight w:val="0"/>
              <w:marTop w:val="0"/>
              <w:marBottom w:val="0"/>
              <w:divBdr>
                <w:top w:val="none" w:sz="0" w:space="0" w:color="auto"/>
                <w:left w:val="none" w:sz="0" w:space="0" w:color="auto"/>
                <w:bottom w:val="none" w:sz="0" w:space="0" w:color="auto"/>
                <w:right w:val="none" w:sz="0" w:space="0" w:color="auto"/>
              </w:divBdr>
            </w:div>
          </w:divsChild>
        </w:div>
        <w:div w:id="1501382315">
          <w:marLeft w:val="0"/>
          <w:marRight w:val="0"/>
          <w:marTop w:val="0"/>
          <w:marBottom w:val="0"/>
          <w:divBdr>
            <w:top w:val="none" w:sz="0" w:space="0" w:color="auto"/>
            <w:left w:val="none" w:sz="0" w:space="0" w:color="auto"/>
            <w:bottom w:val="none" w:sz="0" w:space="0" w:color="auto"/>
            <w:right w:val="none" w:sz="0" w:space="0" w:color="auto"/>
          </w:divBdr>
        </w:div>
        <w:div w:id="175191285">
          <w:marLeft w:val="0"/>
          <w:marRight w:val="0"/>
          <w:marTop w:val="0"/>
          <w:marBottom w:val="0"/>
          <w:divBdr>
            <w:top w:val="none" w:sz="0" w:space="0" w:color="auto"/>
            <w:left w:val="none" w:sz="0" w:space="0" w:color="auto"/>
            <w:bottom w:val="none" w:sz="0" w:space="0" w:color="auto"/>
            <w:right w:val="none" w:sz="0" w:space="0" w:color="auto"/>
          </w:divBdr>
          <w:divsChild>
            <w:div w:id="953907299">
              <w:marLeft w:val="0"/>
              <w:marRight w:val="0"/>
              <w:marTop w:val="0"/>
              <w:marBottom w:val="0"/>
              <w:divBdr>
                <w:top w:val="none" w:sz="0" w:space="0" w:color="auto"/>
                <w:left w:val="none" w:sz="0" w:space="0" w:color="auto"/>
                <w:bottom w:val="none" w:sz="0" w:space="0" w:color="auto"/>
                <w:right w:val="none" w:sz="0" w:space="0" w:color="auto"/>
              </w:divBdr>
            </w:div>
          </w:divsChild>
        </w:div>
        <w:div w:id="650213981">
          <w:marLeft w:val="0"/>
          <w:marRight w:val="0"/>
          <w:marTop w:val="0"/>
          <w:marBottom w:val="0"/>
          <w:divBdr>
            <w:top w:val="none" w:sz="0" w:space="0" w:color="auto"/>
            <w:left w:val="none" w:sz="0" w:space="0" w:color="auto"/>
            <w:bottom w:val="none" w:sz="0" w:space="0" w:color="auto"/>
            <w:right w:val="none" w:sz="0" w:space="0" w:color="auto"/>
          </w:divBdr>
        </w:div>
        <w:div w:id="2047103185">
          <w:marLeft w:val="0"/>
          <w:marRight w:val="0"/>
          <w:marTop w:val="0"/>
          <w:marBottom w:val="0"/>
          <w:divBdr>
            <w:top w:val="none" w:sz="0" w:space="0" w:color="auto"/>
            <w:left w:val="none" w:sz="0" w:space="0" w:color="auto"/>
            <w:bottom w:val="none" w:sz="0" w:space="0" w:color="auto"/>
            <w:right w:val="none" w:sz="0" w:space="0" w:color="auto"/>
          </w:divBdr>
          <w:divsChild>
            <w:div w:id="2064450493">
              <w:marLeft w:val="0"/>
              <w:marRight w:val="0"/>
              <w:marTop w:val="0"/>
              <w:marBottom w:val="0"/>
              <w:divBdr>
                <w:top w:val="none" w:sz="0" w:space="0" w:color="auto"/>
                <w:left w:val="none" w:sz="0" w:space="0" w:color="auto"/>
                <w:bottom w:val="none" w:sz="0" w:space="0" w:color="auto"/>
                <w:right w:val="none" w:sz="0" w:space="0" w:color="auto"/>
              </w:divBdr>
            </w:div>
          </w:divsChild>
        </w:div>
        <w:div w:id="299769468">
          <w:marLeft w:val="0"/>
          <w:marRight w:val="0"/>
          <w:marTop w:val="0"/>
          <w:marBottom w:val="0"/>
          <w:divBdr>
            <w:top w:val="none" w:sz="0" w:space="0" w:color="auto"/>
            <w:left w:val="none" w:sz="0" w:space="0" w:color="auto"/>
            <w:bottom w:val="none" w:sz="0" w:space="0" w:color="auto"/>
            <w:right w:val="none" w:sz="0" w:space="0" w:color="auto"/>
          </w:divBdr>
        </w:div>
        <w:div w:id="299698060">
          <w:marLeft w:val="0"/>
          <w:marRight w:val="0"/>
          <w:marTop w:val="0"/>
          <w:marBottom w:val="0"/>
          <w:divBdr>
            <w:top w:val="none" w:sz="0" w:space="0" w:color="auto"/>
            <w:left w:val="none" w:sz="0" w:space="0" w:color="auto"/>
            <w:bottom w:val="none" w:sz="0" w:space="0" w:color="auto"/>
            <w:right w:val="none" w:sz="0" w:space="0" w:color="auto"/>
          </w:divBdr>
          <w:divsChild>
            <w:div w:id="492836949">
              <w:marLeft w:val="0"/>
              <w:marRight w:val="0"/>
              <w:marTop w:val="0"/>
              <w:marBottom w:val="0"/>
              <w:divBdr>
                <w:top w:val="none" w:sz="0" w:space="0" w:color="auto"/>
                <w:left w:val="none" w:sz="0" w:space="0" w:color="auto"/>
                <w:bottom w:val="none" w:sz="0" w:space="0" w:color="auto"/>
                <w:right w:val="none" w:sz="0" w:space="0" w:color="auto"/>
              </w:divBdr>
            </w:div>
          </w:divsChild>
        </w:div>
        <w:div w:id="70126459">
          <w:marLeft w:val="0"/>
          <w:marRight w:val="0"/>
          <w:marTop w:val="0"/>
          <w:marBottom w:val="0"/>
          <w:divBdr>
            <w:top w:val="none" w:sz="0" w:space="0" w:color="auto"/>
            <w:left w:val="none" w:sz="0" w:space="0" w:color="auto"/>
            <w:bottom w:val="none" w:sz="0" w:space="0" w:color="auto"/>
            <w:right w:val="none" w:sz="0" w:space="0" w:color="auto"/>
          </w:divBdr>
        </w:div>
        <w:div w:id="1171338925">
          <w:marLeft w:val="0"/>
          <w:marRight w:val="0"/>
          <w:marTop w:val="0"/>
          <w:marBottom w:val="0"/>
          <w:divBdr>
            <w:top w:val="none" w:sz="0" w:space="0" w:color="auto"/>
            <w:left w:val="none" w:sz="0" w:space="0" w:color="auto"/>
            <w:bottom w:val="none" w:sz="0" w:space="0" w:color="auto"/>
            <w:right w:val="none" w:sz="0" w:space="0" w:color="auto"/>
          </w:divBdr>
          <w:divsChild>
            <w:div w:id="1966615410">
              <w:marLeft w:val="0"/>
              <w:marRight w:val="0"/>
              <w:marTop w:val="0"/>
              <w:marBottom w:val="0"/>
              <w:divBdr>
                <w:top w:val="none" w:sz="0" w:space="0" w:color="auto"/>
                <w:left w:val="none" w:sz="0" w:space="0" w:color="auto"/>
                <w:bottom w:val="none" w:sz="0" w:space="0" w:color="auto"/>
                <w:right w:val="none" w:sz="0" w:space="0" w:color="auto"/>
              </w:divBdr>
            </w:div>
          </w:divsChild>
        </w:div>
        <w:div w:id="488055394">
          <w:marLeft w:val="0"/>
          <w:marRight w:val="0"/>
          <w:marTop w:val="0"/>
          <w:marBottom w:val="0"/>
          <w:divBdr>
            <w:top w:val="none" w:sz="0" w:space="0" w:color="auto"/>
            <w:left w:val="none" w:sz="0" w:space="0" w:color="auto"/>
            <w:bottom w:val="none" w:sz="0" w:space="0" w:color="auto"/>
            <w:right w:val="none" w:sz="0" w:space="0" w:color="auto"/>
          </w:divBdr>
        </w:div>
        <w:div w:id="1846749911">
          <w:marLeft w:val="0"/>
          <w:marRight w:val="0"/>
          <w:marTop w:val="0"/>
          <w:marBottom w:val="0"/>
          <w:divBdr>
            <w:top w:val="none" w:sz="0" w:space="0" w:color="auto"/>
            <w:left w:val="none" w:sz="0" w:space="0" w:color="auto"/>
            <w:bottom w:val="none" w:sz="0" w:space="0" w:color="auto"/>
            <w:right w:val="none" w:sz="0" w:space="0" w:color="auto"/>
          </w:divBdr>
          <w:divsChild>
            <w:div w:id="256791387">
              <w:marLeft w:val="0"/>
              <w:marRight w:val="0"/>
              <w:marTop w:val="0"/>
              <w:marBottom w:val="0"/>
              <w:divBdr>
                <w:top w:val="none" w:sz="0" w:space="0" w:color="auto"/>
                <w:left w:val="none" w:sz="0" w:space="0" w:color="auto"/>
                <w:bottom w:val="none" w:sz="0" w:space="0" w:color="auto"/>
                <w:right w:val="none" w:sz="0" w:space="0" w:color="auto"/>
              </w:divBdr>
            </w:div>
          </w:divsChild>
        </w:div>
        <w:div w:id="537862257">
          <w:marLeft w:val="0"/>
          <w:marRight w:val="0"/>
          <w:marTop w:val="0"/>
          <w:marBottom w:val="0"/>
          <w:divBdr>
            <w:top w:val="none" w:sz="0" w:space="0" w:color="auto"/>
            <w:left w:val="none" w:sz="0" w:space="0" w:color="auto"/>
            <w:bottom w:val="none" w:sz="0" w:space="0" w:color="auto"/>
            <w:right w:val="none" w:sz="0" w:space="0" w:color="auto"/>
          </w:divBdr>
        </w:div>
        <w:div w:id="556169167">
          <w:marLeft w:val="0"/>
          <w:marRight w:val="0"/>
          <w:marTop w:val="0"/>
          <w:marBottom w:val="0"/>
          <w:divBdr>
            <w:top w:val="none" w:sz="0" w:space="0" w:color="auto"/>
            <w:left w:val="none" w:sz="0" w:space="0" w:color="auto"/>
            <w:bottom w:val="none" w:sz="0" w:space="0" w:color="auto"/>
            <w:right w:val="none" w:sz="0" w:space="0" w:color="auto"/>
          </w:divBdr>
          <w:divsChild>
            <w:div w:id="804737944">
              <w:marLeft w:val="0"/>
              <w:marRight w:val="0"/>
              <w:marTop w:val="0"/>
              <w:marBottom w:val="0"/>
              <w:divBdr>
                <w:top w:val="none" w:sz="0" w:space="0" w:color="auto"/>
                <w:left w:val="none" w:sz="0" w:space="0" w:color="auto"/>
                <w:bottom w:val="none" w:sz="0" w:space="0" w:color="auto"/>
                <w:right w:val="none" w:sz="0" w:space="0" w:color="auto"/>
              </w:divBdr>
            </w:div>
          </w:divsChild>
        </w:div>
        <w:div w:id="657076509">
          <w:marLeft w:val="0"/>
          <w:marRight w:val="0"/>
          <w:marTop w:val="300"/>
          <w:marBottom w:val="0"/>
          <w:divBdr>
            <w:top w:val="none" w:sz="0" w:space="0" w:color="auto"/>
            <w:left w:val="none" w:sz="0" w:space="0" w:color="auto"/>
            <w:bottom w:val="none" w:sz="0" w:space="0" w:color="auto"/>
            <w:right w:val="none" w:sz="0" w:space="0" w:color="auto"/>
          </w:divBdr>
          <w:divsChild>
            <w:div w:id="2007709070">
              <w:marLeft w:val="0"/>
              <w:marRight w:val="0"/>
              <w:marTop w:val="0"/>
              <w:marBottom w:val="0"/>
              <w:divBdr>
                <w:top w:val="none" w:sz="0" w:space="0" w:color="auto"/>
                <w:left w:val="none" w:sz="0" w:space="0" w:color="auto"/>
                <w:bottom w:val="none" w:sz="0" w:space="0" w:color="auto"/>
                <w:right w:val="none" w:sz="0" w:space="0" w:color="auto"/>
              </w:divBdr>
              <w:divsChild>
                <w:div w:id="187577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338069">
          <w:marLeft w:val="0"/>
          <w:marRight w:val="0"/>
          <w:marTop w:val="300"/>
          <w:marBottom w:val="0"/>
          <w:divBdr>
            <w:top w:val="none" w:sz="0" w:space="0" w:color="auto"/>
            <w:left w:val="none" w:sz="0" w:space="0" w:color="auto"/>
            <w:bottom w:val="none" w:sz="0" w:space="0" w:color="auto"/>
            <w:right w:val="none" w:sz="0" w:space="0" w:color="auto"/>
          </w:divBdr>
          <w:divsChild>
            <w:div w:id="109905490">
              <w:marLeft w:val="0"/>
              <w:marRight w:val="0"/>
              <w:marTop w:val="0"/>
              <w:marBottom w:val="0"/>
              <w:divBdr>
                <w:top w:val="none" w:sz="0" w:space="0" w:color="auto"/>
                <w:left w:val="none" w:sz="0" w:space="0" w:color="auto"/>
                <w:bottom w:val="none" w:sz="0" w:space="0" w:color="auto"/>
                <w:right w:val="none" w:sz="0" w:space="0" w:color="auto"/>
              </w:divBdr>
              <w:divsChild>
                <w:div w:id="115310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8454265">
          <w:marLeft w:val="0"/>
          <w:marRight w:val="0"/>
          <w:marTop w:val="300"/>
          <w:marBottom w:val="0"/>
          <w:divBdr>
            <w:top w:val="none" w:sz="0" w:space="0" w:color="auto"/>
            <w:left w:val="none" w:sz="0" w:space="0" w:color="auto"/>
            <w:bottom w:val="none" w:sz="0" w:space="0" w:color="auto"/>
            <w:right w:val="none" w:sz="0" w:space="0" w:color="auto"/>
          </w:divBdr>
          <w:divsChild>
            <w:div w:id="66727554">
              <w:marLeft w:val="0"/>
              <w:marRight w:val="0"/>
              <w:marTop w:val="0"/>
              <w:marBottom w:val="0"/>
              <w:divBdr>
                <w:top w:val="none" w:sz="0" w:space="0" w:color="auto"/>
                <w:left w:val="none" w:sz="0" w:space="0" w:color="auto"/>
                <w:bottom w:val="none" w:sz="0" w:space="0" w:color="auto"/>
                <w:right w:val="none" w:sz="0" w:space="0" w:color="auto"/>
              </w:divBdr>
              <w:divsChild>
                <w:div w:id="172694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462163">
          <w:marLeft w:val="0"/>
          <w:marRight w:val="0"/>
          <w:marTop w:val="300"/>
          <w:marBottom w:val="0"/>
          <w:divBdr>
            <w:top w:val="none" w:sz="0" w:space="0" w:color="auto"/>
            <w:left w:val="none" w:sz="0" w:space="0" w:color="auto"/>
            <w:bottom w:val="none" w:sz="0" w:space="0" w:color="auto"/>
            <w:right w:val="none" w:sz="0" w:space="0" w:color="auto"/>
          </w:divBdr>
          <w:divsChild>
            <w:div w:id="1651059226">
              <w:marLeft w:val="0"/>
              <w:marRight w:val="0"/>
              <w:marTop w:val="0"/>
              <w:marBottom w:val="0"/>
              <w:divBdr>
                <w:top w:val="none" w:sz="0" w:space="0" w:color="auto"/>
                <w:left w:val="none" w:sz="0" w:space="0" w:color="auto"/>
                <w:bottom w:val="none" w:sz="0" w:space="0" w:color="auto"/>
                <w:right w:val="none" w:sz="0" w:space="0" w:color="auto"/>
              </w:divBdr>
              <w:divsChild>
                <w:div w:id="18178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7912447">
      <w:bodyDiv w:val="1"/>
      <w:marLeft w:val="0"/>
      <w:marRight w:val="0"/>
      <w:marTop w:val="0"/>
      <w:marBottom w:val="0"/>
      <w:divBdr>
        <w:top w:val="none" w:sz="0" w:space="0" w:color="auto"/>
        <w:left w:val="none" w:sz="0" w:space="0" w:color="auto"/>
        <w:bottom w:val="none" w:sz="0" w:space="0" w:color="auto"/>
        <w:right w:val="none" w:sz="0" w:space="0" w:color="auto"/>
      </w:divBdr>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967784">
      <w:bodyDiv w:val="1"/>
      <w:marLeft w:val="0"/>
      <w:marRight w:val="0"/>
      <w:marTop w:val="0"/>
      <w:marBottom w:val="0"/>
      <w:divBdr>
        <w:top w:val="none" w:sz="0" w:space="0" w:color="auto"/>
        <w:left w:val="none" w:sz="0" w:space="0" w:color="auto"/>
        <w:bottom w:val="none" w:sz="0" w:space="0" w:color="auto"/>
        <w:right w:val="none" w:sz="0" w:space="0" w:color="auto"/>
      </w:divBdr>
      <w:divsChild>
        <w:div w:id="1962491656">
          <w:marLeft w:val="0"/>
          <w:marRight w:val="0"/>
          <w:marTop w:val="0"/>
          <w:marBottom w:val="0"/>
          <w:divBdr>
            <w:top w:val="none" w:sz="0" w:space="0" w:color="auto"/>
            <w:left w:val="none" w:sz="0" w:space="0" w:color="auto"/>
            <w:bottom w:val="none" w:sz="0" w:space="0" w:color="auto"/>
            <w:right w:val="none" w:sz="0" w:space="0" w:color="auto"/>
          </w:divBdr>
        </w:div>
        <w:div w:id="160707535">
          <w:marLeft w:val="0"/>
          <w:marRight w:val="0"/>
          <w:marTop w:val="0"/>
          <w:marBottom w:val="0"/>
          <w:divBdr>
            <w:top w:val="none" w:sz="0" w:space="0" w:color="auto"/>
            <w:left w:val="none" w:sz="0" w:space="0" w:color="auto"/>
            <w:bottom w:val="none" w:sz="0" w:space="0" w:color="auto"/>
            <w:right w:val="none" w:sz="0" w:space="0" w:color="auto"/>
          </w:divBdr>
          <w:divsChild>
            <w:div w:id="1051464735">
              <w:marLeft w:val="0"/>
              <w:marRight w:val="0"/>
              <w:marTop w:val="0"/>
              <w:marBottom w:val="0"/>
              <w:divBdr>
                <w:top w:val="none" w:sz="0" w:space="0" w:color="auto"/>
                <w:left w:val="none" w:sz="0" w:space="0" w:color="auto"/>
                <w:bottom w:val="none" w:sz="0" w:space="0" w:color="auto"/>
                <w:right w:val="none" w:sz="0" w:space="0" w:color="auto"/>
              </w:divBdr>
            </w:div>
          </w:divsChild>
        </w:div>
        <w:div w:id="344401304">
          <w:marLeft w:val="0"/>
          <w:marRight w:val="0"/>
          <w:marTop w:val="0"/>
          <w:marBottom w:val="0"/>
          <w:divBdr>
            <w:top w:val="none" w:sz="0" w:space="0" w:color="auto"/>
            <w:left w:val="none" w:sz="0" w:space="0" w:color="auto"/>
            <w:bottom w:val="none" w:sz="0" w:space="0" w:color="auto"/>
            <w:right w:val="none" w:sz="0" w:space="0" w:color="auto"/>
          </w:divBdr>
        </w:div>
        <w:div w:id="1096050145">
          <w:marLeft w:val="0"/>
          <w:marRight w:val="0"/>
          <w:marTop w:val="0"/>
          <w:marBottom w:val="0"/>
          <w:divBdr>
            <w:top w:val="none" w:sz="0" w:space="0" w:color="auto"/>
            <w:left w:val="none" w:sz="0" w:space="0" w:color="auto"/>
            <w:bottom w:val="none" w:sz="0" w:space="0" w:color="auto"/>
            <w:right w:val="none" w:sz="0" w:space="0" w:color="auto"/>
          </w:divBdr>
          <w:divsChild>
            <w:div w:id="1262494197">
              <w:marLeft w:val="0"/>
              <w:marRight w:val="0"/>
              <w:marTop w:val="0"/>
              <w:marBottom w:val="0"/>
              <w:divBdr>
                <w:top w:val="none" w:sz="0" w:space="0" w:color="auto"/>
                <w:left w:val="none" w:sz="0" w:space="0" w:color="auto"/>
                <w:bottom w:val="none" w:sz="0" w:space="0" w:color="auto"/>
                <w:right w:val="none" w:sz="0" w:space="0" w:color="auto"/>
              </w:divBdr>
            </w:div>
          </w:divsChild>
        </w:div>
        <w:div w:id="199708734">
          <w:marLeft w:val="0"/>
          <w:marRight w:val="0"/>
          <w:marTop w:val="0"/>
          <w:marBottom w:val="0"/>
          <w:divBdr>
            <w:top w:val="none" w:sz="0" w:space="0" w:color="auto"/>
            <w:left w:val="none" w:sz="0" w:space="0" w:color="auto"/>
            <w:bottom w:val="none" w:sz="0" w:space="0" w:color="auto"/>
            <w:right w:val="none" w:sz="0" w:space="0" w:color="auto"/>
          </w:divBdr>
        </w:div>
        <w:div w:id="1844709799">
          <w:marLeft w:val="0"/>
          <w:marRight w:val="0"/>
          <w:marTop w:val="0"/>
          <w:marBottom w:val="0"/>
          <w:divBdr>
            <w:top w:val="none" w:sz="0" w:space="0" w:color="auto"/>
            <w:left w:val="none" w:sz="0" w:space="0" w:color="auto"/>
            <w:bottom w:val="none" w:sz="0" w:space="0" w:color="auto"/>
            <w:right w:val="none" w:sz="0" w:space="0" w:color="auto"/>
          </w:divBdr>
          <w:divsChild>
            <w:div w:id="1894345208">
              <w:marLeft w:val="0"/>
              <w:marRight w:val="0"/>
              <w:marTop w:val="0"/>
              <w:marBottom w:val="0"/>
              <w:divBdr>
                <w:top w:val="none" w:sz="0" w:space="0" w:color="auto"/>
                <w:left w:val="none" w:sz="0" w:space="0" w:color="auto"/>
                <w:bottom w:val="none" w:sz="0" w:space="0" w:color="auto"/>
                <w:right w:val="none" w:sz="0" w:space="0" w:color="auto"/>
              </w:divBdr>
            </w:div>
          </w:divsChild>
        </w:div>
        <w:div w:id="1185829942">
          <w:marLeft w:val="0"/>
          <w:marRight w:val="0"/>
          <w:marTop w:val="0"/>
          <w:marBottom w:val="0"/>
          <w:divBdr>
            <w:top w:val="none" w:sz="0" w:space="0" w:color="auto"/>
            <w:left w:val="none" w:sz="0" w:space="0" w:color="auto"/>
            <w:bottom w:val="none" w:sz="0" w:space="0" w:color="auto"/>
            <w:right w:val="none" w:sz="0" w:space="0" w:color="auto"/>
          </w:divBdr>
        </w:div>
        <w:div w:id="1199398148">
          <w:marLeft w:val="0"/>
          <w:marRight w:val="0"/>
          <w:marTop w:val="0"/>
          <w:marBottom w:val="0"/>
          <w:divBdr>
            <w:top w:val="none" w:sz="0" w:space="0" w:color="auto"/>
            <w:left w:val="none" w:sz="0" w:space="0" w:color="auto"/>
            <w:bottom w:val="none" w:sz="0" w:space="0" w:color="auto"/>
            <w:right w:val="none" w:sz="0" w:space="0" w:color="auto"/>
          </w:divBdr>
          <w:divsChild>
            <w:div w:id="730009049">
              <w:marLeft w:val="0"/>
              <w:marRight w:val="0"/>
              <w:marTop w:val="0"/>
              <w:marBottom w:val="0"/>
              <w:divBdr>
                <w:top w:val="none" w:sz="0" w:space="0" w:color="auto"/>
                <w:left w:val="none" w:sz="0" w:space="0" w:color="auto"/>
                <w:bottom w:val="none" w:sz="0" w:space="0" w:color="auto"/>
                <w:right w:val="none" w:sz="0" w:space="0" w:color="auto"/>
              </w:divBdr>
            </w:div>
          </w:divsChild>
        </w:div>
        <w:div w:id="145129129">
          <w:marLeft w:val="0"/>
          <w:marRight w:val="0"/>
          <w:marTop w:val="0"/>
          <w:marBottom w:val="0"/>
          <w:divBdr>
            <w:top w:val="none" w:sz="0" w:space="0" w:color="auto"/>
            <w:left w:val="none" w:sz="0" w:space="0" w:color="auto"/>
            <w:bottom w:val="none" w:sz="0" w:space="0" w:color="auto"/>
            <w:right w:val="none" w:sz="0" w:space="0" w:color="auto"/>
          </w:divBdr>
        </w:div>
        <w:div w:id="991329041">
          <w:marLeft w:val="0"/>
          <w:marRight w:val="0"/>
          <w:marTop w:val="0"/>
          <w:marBottom w:val="0"/>
          <w:divBdr>
            <w:top w:val="none" w:sz="0" w:space="0" w:color="auto"/>
            <w:left w:val="none" w:sz="0" w:space="0" w:color="auto"/>
            <w:bottom w:val="none" w:sz="0" w:space="0" w:color="auto"/>
            <w:right w:val="none" w:sz="0" w:space="0" w:color="auto"/>
          </w:divBdr>
          <w:divsChild>
            <w:div w:id="1117797121">
              <w:marLeft w:val="0"/>
              <w:marRight w:val="0"/>
              <w:marTop w:val="0"/>
              <w:marBottom w:val="0"/>
              <w:divBdr>
                <w:top w:val="none" w:sz="0" w:space="0" w:color="auto"/>
                <w:left w:val="none" w:sz="0" w:space="0" w:color="auto"/>
                <w:bottom w:val="none" w:sz="0" w:space="0" w:color="auto"/>
                <w:right w:val="none" w:sz="0" w:space="0" w:color="auto"/>
              </w:divBdr>
            </w:div>
          </w:divsChild>
        </w:div>
        <w:div w:id="1866752508">
          <w:marLeft w:val="0"/>
          <w:marRight w:val="0"/>
          <w:marTop w:val="0"/>
          <w:marBottom w:val="0"/>
          <w:divBdr>
            <w:top w:val="none" w:sz="0" w:space="0" w:color="auto"/>
            <w:left w:val="none" w:sz="0" w:space="0" w:color="auto"/>
            <w:bottom w:val="none" w:sz="0" w:space="0" w:color="auto"/>
            <w:right w:val="none" w:sz="0" w:space="0" w:color="auto"/>
          </w:divBdr>
        </w:div>
        <w:div w:id="2121994443">
          <w:marLeft w:val="0"/>
          <w:marRight w:val="0"/>
          <w:marTop w:val="0"/>
          <w:marBottom w:val="0"/>
          <w:divBdr>
            <w:top w:val="none" w:sz="0" w:space="0" w:color="auto"/>
            <w:left w:val="none" w:sz="0" w:space="0" w:color="auto"/>
            <w:bottom w:val="none" w:sz="0" w:space="0" w:color="auto"/>
            <w:right w:val="none" w:sz="0" w:space="0" w:color="auto"/>
          </w:divBdr>
          <w:divsChild>
            <w:div w:id="355621053">
              <w:marLeft w:val="0"/>
              <w:marRight w:val="0"/>
              <w:marTop w:val="0"/>
              <w:marBottom w:val="0"/>
              <w:divBdr>
                <w:top w:val="none" w:sz="0" w:space="0" w:color="auto"/>
                <w:left w:val="none" w:sz="0" w:space="0" w:color="auto"/>
                <w:bottom w:val="none" w:sz="0" w:space="0" w:color="auto"/>
                <w:right w:val="none" w:sz="0" w:space="0" w:color="auto"/>
              </w:divBdr>
            </w:div>
          </w:divsChild>
        </w:div>
        <w:div w:id="1069768709">
          <w:marLeft w:val="0"/>
          <w:marRight w:val="0"/>
          <w:marTop w:val="0"/>
          <w:marBottom w:val="0"/>
          <w:divBdr>
            <w:top w:val="none" w:sz="0" w:space="0" w:color="auto"/>
            <w:left w:val="none" w:sz="0" w:space="0" w:color="auto"/>
            <w:bottom w:val="none" w:sz="0" w:space="0" w:color="auto"/>
            <w:right w:val="none" w:sz="0" w:space="0" w:color="auto"/>
          </w:divBdr>
        </w:div>
        <w:div w:id="1991864497">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
          </w:divsChild>
        </w:div>
        <w:div w:id="1823542637">
          <w:marLeft w:val="0"/>
          <w:marRight w:val="0"/>
          <w:marTop w:val="300"/>
          <w:marBottom w:val="0"/>
          <w:divBdr>
            <w:top w:val="none" w:sz="0" w:space="0" w:color="auto"/>
            <w:left w:val="none" w:sz="0" w:space="0" w:color="auto"/>
            <w:bottom w:val="none" w:sz="0" w:space="0" w:color="auto"/>
            <w:right w:val="none" w:sz="0" w:space="0" w:color="auto"/>
          </w:divBdr>
          <w:divsChild>
            <w:div w:id="753284373">
              <w:marLeft w:val="0"/>
              <w:marRight w:val="0"/>
              <w:marTop w:val="0"/>
              <w:marBottom w:val="0"/>
              <w:divBdr>
                <w:top w:val="none" w:sz="0" w:space="0" w:color="auto"/>
                <w:left w:val="none" w:sz="0" w:space="0" w:color="auto"/>
                <w:bottom w:val="none" w:sz="0" w:space="0" w:color="auto"/>
                <w:right w:val="none" w:sz="0" w:space="0" w:color="auto"/>
              </w:divBdr>
              <w:divsChild>
                <w:div w:id="1631399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36061">
          <w:marLeft w:val="0"/>
          <w:marRight w:val="0"/>
          <w:marTop w:val="300"/>
          <w:marBottom w:val="0"/>
          <w:divBdr>
            <w:top w:val="none" w:sz="0" w:space="0" w:color="auto"/>
            <w:left w:val="none" w:sz="0" w:space="0" w:color="auto"/>
            <w:bottom w:val="none" w:sz="0" w:space="0" w:color="auto"/>
            <w:right w:val="none" w:sz="0" w:space="0" w:color="auto"/>
          </w:divBdr>
          <w:divsChild>
            <w:div w:id="1276251156">
              <w:marLeft w:val="0"/>
              <w:marRight w:val="0"/>
              <w:marTop w:val="0"/>
              <w:marBottom w:val="0"/>
              <w:divBdr>
                <w:top w:val="none" w:sz="0" w:space="0" w:color="auto"/>
                <w:left w:val="none" w:sz="0" w:space="0" w:color="auto"/>
                <w:bottom w:val="none" w:sz="0" w:space="0" w:color="auto"/>
                <w:right w:val="none" w:sz="0" w:space="0" w:color="auto"/>
              </w:divBdr>
              <w:divsChild>
                <w:div w:id="43988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75490">
          <w:marLeft w:val="0"/>
          <w:marRight w:val="0"/>
          <w:marTop w:val="300"/>
          <w:marBottom w:val="0"/>
          <w:divBdr>
            <w:top w:val="none" w:sz="0" w:space="0" w:color="auto"/>
            <w:left w:val="none" w:sz="0" w:space="0" w:color="auto"/>
            <w:bottom w:val="none" w:sz="0" w:space="0" w:color="auto"/>
            <w:right w:val="none" w:sz="0" w:space="0" w:color="auto"/>
          </w:divBdr>
          <w:divsChild>
            <w:div w:id="1602447012">
              <w:marLeft w:val="0"/>
              <w:marRight w:val="0"/>
              <w:marTop w:val="0"/>
              <w:marBottom w:val="0"/>
              <w:divBdr>
                <w:top w:val="none" w:sz="0" w:space="0" w:color="auto"/>
                <w:left w:val="none" w:sz="0" w:space="0" w:color="auto"/>
                <w:bottom w:val="none" w:sz="0" w:space="0" w:color="auto"/>
                <w:right w:val="none" w:sz="0" w:space="0" w:color="auto"/>
              </w:divBdr>
              <w:divsChild>
                <w:div w:id="2031031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680290">
          <w:marLeft w:val="0"/>
          <w:marRight w:val="0"/>
          <w:marTop w:val="300"/>
          <w:marBottom w:val="0"/>
          <w:divBdr>
            <w:top w:val="none" w:sz="0" w:space="0" w:color="auto"/>
            <w:left w:val="none" w:sz="0" w:space="0" w:color="auto"/>
            <w:bottom w:val="none" w:sz="0" w:space="0" w:color="auto"/>
            <w:right w:val="none" w:sz="0" w:space="0" w:color="auto"/>
          </w:divBdr>
          <w:divsChild>
            <w:div w:id="109009251">
              <w:marLeft w:val="0"/>
              <w:marRight w:val="0"/>
              <w:marTop w:val="0"/>
              <w:marBottom w:val="0"/>
              <w:divBdr>
                <w:top w:val="none" w:sz="0" w:space="0" w:color="auto"/>
                <w:left w:val="none" w:sz="0" w:space="0" w:color="auto"/>
                <w:bottom w:val="none" w:sz="0" w:space="0" w:color="auto"/>
                <w:right w:val="none" w:sz="0" w:space="0" w:color="auto"/>
              </w:divBdr>
              <w:divsChild>
                <w:div w:id="24302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2932">
      <w:bodyDiv w:val="1"/>
      <w:marLeft w:val="0"/>
      <w:marRight w:val="0"/>
      <w:marTop w:val="0"/>
      <w:marBottom w:val="0"/>
      <w:divBdr>
        <w:top w:val="none" w:sz="0" w:space="0" w:color="auto"/>
        <w:left w:val="none" w:sz="0" w:space="0" w:color="auto"/>
        <w:bottom w:val="none" w:sz="0" w:space="0" w:color="auto"/>
        <w:right w:val="none" w:sz="0" w:space="0" w:color="auto"/>
      </w:divBdr>
      <w:divsChild>
        <w:div w:id="1193149764">
          <w:marLeft w:val="0"/>
          <w:marRight w:val="0"/>
          <w:marTop w:val="0"/>
          <w:marBottom w:val="0"/>
          <w:divBdr>
            <w:top w:val="none" w:sz="0" w:space="0" w:color="auto"/>
            <w:left w:val="none" w:sz="0" w:space="0" w:color="auto"/>
            <w:bottom w:val="none" w:sz="0" w:space="0" w:color="auto"/>
            <w:right w:val="none" w:sz="0" w:space="0" w:color="auto"/>
          </w:divBdr>
        </w:div>
        <w:div w:id="895356550">
          <w:marLeft w:val="0"/>
          <w:marRight w:val="0"/>
          <w:marTop w:val="0"/>
          <w:marBottom w:val="0"/>
          <w:divBdr>
            <w:top w:val="none" w:sz="0" w:space="0" w:color="auto"/>
            <w:left w:val="none" w:sz="0" w:space="0" w:color="auto"/>
            <w:bottom w:val="none" w:sz="0" w:space="0" w:color="auto"/>
            <w:right w:val="none" w:sz="0" w:space="0" w:color="auto"/>
          </w:divBdr>
          <w:divsChild>
            <w:div w:id="270280621">
              <w:marLeft w:val="0"/>
              <w:marRight w:val="0"/>
              <w:marTop w:val="0"/>
              <w:marBottom w:val="0"/>
              <w:divBdr>
                <w:top w:val="none" w:sz="0" w:space="0" w:color="auto"/>
                <w:left w:val="none" w:sz="0" w:space="0" w:color="auto"/>
                <w:bottom w:val="none" w:sz="0" w:space="0" w:color="auto"/>
                <w:right w:val="none" w:sz="0" w:space="0" w:color="auto"/>
              </w:divBdr>
            </w:div>
          </w:divsChild>
        </w:div>
        <w:div w:id="612903410">
          <w:marLeft w:val="0"/>
          <w:marRight w:val="0"/>
          <w:marTop w:val="0"/>
          <w:marBottom w:val="0"/>
          <w:divBdr>
            <w:top w:val="none" w:sz="0" w:space="0" w:color="auto"/>
            <w:left w:val="none" w:sz="0" w:space="0" w:color="auto"/>
            <w:bottom w:val="none" w:sz="0" w:space="0" w:color="auto"/>
            <w:right w:val="none" w:sz="0" w:space="0" w:color="auto"/>
          </w:divBdr>
        </w:div>
        <w:div w:id="779687074">
          <w:marLeft w:val="0"/>
          <w:marRight w:val="0"/>
          <w:marTop w:val="0"/>
          <w:marBottom w:val="0"/>
          <w:divBdr>
            <w:top w:val="none" w:sz="0" w:space="0" w:color="auto"/>
            <w:left w:val="none" w:sz="0" w:space="0" w:color="auto"/>
            <w:bottom w:val="none" w:sz="0" w:space="0" w:color="auto"/>
            <w:right w:val="none" w:sz="0" w:space="0" w:color="auto"/>
          </w:divBdr>
          <w:divsChild>
            <w:div w:id="1188713823">
              <w:marLeft w:val="0"/>
              <w:marRight w:val="0"/>
              <w:marTop w:val="0"/>
              <w:marBottom w:val="0"/>
              <w:divBdr>
                <w:top w:val="none" w:sz="0" w:space="0" w:color="auto"/>
                <w:left w:val="none" w:sz="0" w:space="0" w:color="auto"/>
                <w:bottom w:val="none" w:sz="0" w:space="0" w:color="auto"/>
                <w:right w:val="none" w:sz="0" w:space="0" w:color="auto"/>
              </w:divBdr>
            </w:div>
          </w:divsChild>
        </w:div>
        <w:div w:id="134568316">
          <w:marLeft w:val="0"/>
          <w:marRight w:val="0"/>
          <w:marTop w:val="0"/>
          <w:marBottom w:val="0"/>
          <w:divBdr>
            <w:top w:val="none" w:sz="0" w:space="0" w:color="auto"/>
            <w:left w:val="none" w:sz="0" w:space="0" w:color="auto"/>
            <w:bottom w:val="none" w:sz="0" w:space="0" w:color="auto"/>
            <w:right w:val="none" w:sz="0" w:space="0" w:color="auto"/>
          </w:divBdr>
        </w:div>
        <w:div w:id="1271163320">
          <w:marLeft w:val="0"/>
          <w:marRight w:val="0"/>
          <w:marTop w:val="0"/>
          <w:marBottom w:val="0"/>
          <w:divBdr>
            <w:top w:val="none" w:sz="0" w:space="0" w:color="auto"/>
            <w:left w:val="none" w:sz="0" w:space="0" w:color="auto"/>
            <w:bottom w:val="none" w:sz="0" w:space="0" w:color="auto"/>
            <w:right w:val="none" w:sz="0" w:space="0" w:color="auto"/>
          </w:divBdr>
          <w:divsChild>
            <w:div w:id="139854159">
              <w:marLeft w:val="0"/>
              <w:marRight w:val="0"/>
              <w:marTop w:val="0"/>
              <w:marBottom w:val="0"/>
              <w:divBdr>
                <w:top w:val="none" w:sz="0" w:space="0" w:color="auto"/>
                <w:left w:val="none" w:sz="0" w:space="0" w:color="auto"/>
                <w:bottom w:val="none" w:sz="0" w:space="0" w:color="auto"/>
                <w:right w:val="none" w:sz="0" w:space="0" w:color="auto"/>
              </w:divBdr>
            </w:div>
          </w:divsChild>
        </w:div>
        <w:div w:id="1530873200">
          <w:marLeft w:val="0"/>
          <w:marRight w:val="0"/>
          <w:marTop w:val="0"/>
          <w:marBottom w:val="0"/>
          <w:divBdr>
            <w:top w:val="none" w:sz="0" w:space="0" w:color="auto"/>
            <w:left w:val="none" w:sz="0" w:space="0" w:color="auto"/>
            <w:bottom w:val="none" w:sz="0" w:space="0" w:color="auto"/>
            <w:right w:val="none" w:sz="0" w:space="0" w:color="auto"/>
          </w:divBdr>
        </w:div>
        <w:div w:id="314340938">
          <w:marLeft w:val="0"/>
          <w:marRight w:val="0"/>
          <w:marTop w:val="0"/>
          <w:marBottom w:val="0"/>
          <w:divBdr>
            <w:top w:val="none" w:sz="0" w:space="0" w:color="auto"/>
            <w:left w:val="none" w:sz="0" w:space="0" w:color="auto"/>
            <w:bottom w:val="none" w:sz="0" w:space="0" w:color="auto"/>
            <w:right w:val="none" w:sz="0" w:space="0" w:color="auto"/>
          </w:divBdr>
          <w:divsChild>
            <w:div w:id="2134015225">
              <w:marLeft w:val="0"/>
              <w:marRight w:val="0"/>
              <w:marTop w:val="0"/>
              <w:marBottom w:val="0"/>
              <w:divBdr>
                <w:top w:val="none" w:sz="0" w:space="0" w:color="auto"/>
                <w:left w:val="none" w:sz="0" w:space="0" w:color="auto"/>
                <w:bottom w:val="none" w:sz="0" w:space="0" w:color="auto"/>
                <w:right w:val="none" w:sz="0" w:space="0" w:color="auto"/>
              </w:divBdr>
            </w:div>
          </w:divsChild>
        </w:div>
        <w:div w:id="758795693">
          <w:marLeft w:val="0"/>
          <w:marRight w:val="0"/>
          <w:marTop w:val="0"/>
          <w:marBottom w:val="0"/>
          <w:divBdr>
            <w:top w:val="none" w:sz="0" w:space="0" w:color="auto"/>
            <w:left w:val="none" w:sz="0" w:space="0" w:color="auto"/>
            <w:bottom w:val="none" w:sz="0" w:space="0" w:color="auto"/>
            <w:right w:val="none" w:sz="0" w:space="0" w:color="auto"/>
          </w:divBdr>
        </w:div>
        <w:div w:id="1487625814">
          <w:marLeft w:val="0"/>
          <w:marRight w:val="0"/>
          <w:marTop w:val="0"/>
          <w:marBottom w:val="0"/>
          <w:divBdr>
            <w:top w:val="none" w:sz="0" w:space="0" w:color="auto"/>
            <w:left w:val="none" w:sz="0" w:space="0" w:color="auto"/>
            <w:bottom w:val="none" w:sz="0" w:space="0" w:color="auto"/>
            <w:right w:val="none" w:sz="0" w:space="0" w:color="auto"/>
          </w:divBdr>
          <w:divsChild>
            <w:div w:id="1953324331">
              <w:marLeft w:val="0"/>
              <w:marRight w:val="0"/>
              <w:marTop w:val="0"/>
              <w:marBottom w:val="0"/>
              <w:divBdr>
                <w:top w:val="none" w:sz="0" w:space="0" w:color="auto"/>
                <w:left w:val="none" w:sz="0" w:space="0" w:color="auto"/>
                <w:bottom w:val="none" w:sz="0" w:space="0" w:color="auto"/>
                <w:right w:val="none" w:sz="0" w:space="0" w:color="auto"/>
              </w:divBdr>
            </w:div>
          </w:divsChild>
        </w:div>
        <w:div w:id="661934665">
          <w:marLeft w:val="0"/>
          <w:marRight w:val="0"/>
          <w:marTop w:val="0"/>
          <w:marBottom w:val="0"/>
          <w:divBdr>
            <w:top w:val="none" w:sz="0" w:space="0" w:color="auto"/>
            <w:left w:val="none" w:sz="0" w:space="0" w:color="auto"/>
            <w:bottom w:val="none" w:sz="0" w:space="0" w:color="auto"/>
            <w:right w:val="none" w:sz="0" w:space="0" w:color="auto"/>
          </w:divBdr>
        </w:div>
        <w:div w:id="2060201393">
          <w:marLeft w:val="0"/>
          <w:marRight w:val="0"/>
          <w:marTop w:val="0"/>
          <w:marBottom w:val="0"/>
          <w:divBdr>
            <w:top w:val="none" w:sz="0" w:space="0" w:color="auto"/>
            <w:left w:val="none" w:sz="0" w:space="0" w:color="auto"/>
            <w:bottom w:val="none" w:sz="0" w:space="0" w:color="auto"/>
            <w:right w:val="none" w:sz="0" w:space="0" w:color="auto"/>
          </w:divBdr>
          <w:divsChild>
            <w:div w:id="1685785947">
              <w:marLeft w:val="0"/>
              <w:marRight w:val="0"/>
              <w:marTop w:val="0"/>
              <w:marBottom w:val="0"/>
              <w:divBdr>
                <w:top w:val="none" w:sz="0" w:space="0" w:color="auto"/>
                <w:left w:val="none" w:sz="0" w:space="0" w:color="auto"/>
                <w:bottom w:val="none" w:sz="0" w:space="0" w:color="auto"/>
                <w:right w:val="none" w:sz="0" w:space="0" w:color="auto"/>
              </w:divBdr>
            </w:div>
          </w:divsChild>
        </w:div>
        <w:div w:id="1846627481">
          <w:marLeft w:val="0"/>
          <w:marRight w:val="0"/>
          <w:marTop w:val="0"/>
          <w:marBottom w:val="0"/>
          <w:divBdr>
            <w:top w:val="none" w:sz="0" w:space="0" w:color="auto"/>
            <w:left w:val="none" w:sz="0" w:space="0" w:color="auto"/>
            <w:bottom w:val="none" w:sz="0" w:space="0" w:color="auto"/>
            <w:right w:val="none" w:sz="0" w:space="0" w:color="auto"/>
          </w:divBdr>
        </w:div>
        <w:div w:id="354616620">
          <w:marLeft w:val="0"/>
          <w:marRight w:val="0"/>
          <w:marTop w:val="0"/>
          <w:marBottom w:val="0"/>
          <w:divBdr>
            <w:top w:val="none" w:sz="0" w:space="0" w:color="auto"/>
            <w:left w:val="none" w:sz="0" w:space="0" w:color="auto"/>
            <w:bottom w:val="none" w:sz="0" w:space="0" w:color="auto"/>
            <w:right w:val="none" w:sz="0" w:space="0" w:color="auto"/>
          </w:divBdr>
          <w:divsChild>
            <w:div w:id="445272110">
              <w:marLeft w:val="0"/>
              <w:marRight w:val="0"/>
              <w:marTop w:val="0"/>
              <w:marBottom w:val="0"/>
              <w:divBdr>
                <w:top w:val="none" w:sz="0" w:space="0" w:color="auto"/>
                <w:left w:val="none" w:sz="0" w:space="0" w:color="auto"/>
                <w:bottom w:val="none" w:sz="0" w:space="0" w:color="auto"/>
                <w:right w:val="none" w:sz="0" w:space="0" w:color="auto"/>
              </w:divBdr>
            </w:div>
          </w:divsChild>
        </w:div>
        <w:div w:id="927345985">
          <w:marLeft w:val="0"/>
          <w:marRight w:val="0"/>
          <w:marTop w:val="300"/>
          <w:marBottom w:val="0"/>
          <w:divBdr>
            <w:top w:val="none" w:sz="0" w:space="0" w:color="auto"/>
            <w:left w:val="none" w:sz="0" w:space="0" w:color="auto"/>
            <w:bottom w:val="none" w:sz="0" w:space="0" w:color="auto"/>
            <w:right w:val="none" w:sz="0" w:space="0" w:color="auto"/>
          </w:divBdr>
          <w:divsChild>
            <w:div w:id="980574249">
              <w:marLeft w:val="0"/>
              <w:marRight w:val="0"/>
              <w:marTop w:val="0"/>
              <w:marBottom w:val="0"/>
              <w:divBdr>
                <w:top w:val="none" w:sz="0" w:space="0" w:color="auto"/>
                <w:left w:val="none" w:sz="0" w:space="0" w:color="auto"/>
                <w:bottom w:val="none" w:sz="0" w:space="0" w:color="auto"/>
                <w:right w:val="none" w:sz="0" w:space="0" w:color="auto"/>
              </w:divBdr>
              <w:divsChild>
                <w:div w:id="1845168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5763126">
          <w:marLeft w:val="0"/>
          <w:marRight w:val="0"/>
          <w:marTop w:val="300"/>
          <w:marBottom w:val="0"/>
          <w:divBdr>
            <w:top w:val="none" w:sz="0" w:space="0" w:color="auto"/>
            <w:left w:val="none" w:sz="0" w:space="0" w:color="auto"/>
            <w:bottom w:val="none" w:sz="0" w:space="0" w:color="auto"/>
            <w:right w:val="none" w:sz="0" w:space="0" w:color="auto"/>
          </w:divBdr>
          <w:divsChild>
            <w:div w:id="1906065436">
              <w:marLeft w:val="0"/>
              <w:marRight w:val="0"/>
              <w:marTop w:val="0"/>
              <w:marBottom w:val="0"/>
              <w:divBdr>
                <w:top w:val="none" w:sz="0" w:space="0" w:color="auto"/>
                <w:left w:val="none" w:sz="0" w:space="0" w:color="auto"/>
                <w:bottom w:val="none" w:sz="0" w:space="0" w:color="auto"/>
                <w:right w:val="none" w:sz="0" w:space="0" w:color="auto"/>
              </w:divBdr>
              <w:divsChild>
                <w:div w:id="871310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415726">
          <w:marLeft w:val="0"/>
          <w:marRight w:val="0"/>
          <w:marTop w:val="300"/>
          <w:marBottom w:val="0"/>
          <w:divBdr>
            <w:top w:val="none" w:sz="0" w:space="0" w:color="auto"/>
            <w:left w:val="none" w:sz="0" w:space="0" w:color="auto"/>
            <w:bottom w:val="none" w:sz="0" w:space="0" w:color="auto"/>
            <w:right w:val="none" w:sz="0" w:space="0" w:color="auto"/>
          </w:divBdr>
          <w:divsChild>
            <w:div w:id="1214200326">
              <w:marLeft w:val="0"/>
              <w:marRight w:val="0"/>
              <w:marTop w:val="0"/>
              <w:marBottom w:val="0"/>
              <w:divBdr>
                <w:top w:val="none" w:sz="0" w:space="0" w:color="auto"/>
                <w:left w:val="none" w:sz="0" w:space="0" w:color="auto"/>
                <w:bottom w:val="none" w:sz="0" w:space="0" w:color="auto"/>
                <w:right w:val="none" w:sz="0" w:space="0" w:color="auto"/>
              </w:divBdr>
              <w:divsChild>
                <w:div w:id="361441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8066779">
          <w:marLeft w:val="0"/>
          <w:marRight w:val="0"/>
          <w:marTop w:val="300"/>
          <w:marBottom w:val="0"/>
          <w:divBdr>
            <w:top w:val="none" w:sz="0" w:space="0" w:color="auto"/>
            <w:left w:val="none" w:sz="0" w:space="0" w:color="auto"/>
            <w:bottom w:val="none" w:sz="0" w:space="0" w:color="auto"/>
            <w:right w:val="none" w:sz="0" w:space="0" w:color="auto"/>
          </w:divBdr>
          <w:divsChild>
            <w:div w:id="804542380">
              <w:marLeft w:val="0"/>
              <w:marRight w:val="0"/>
              <w:marTop w:val="0"/>
              <w:marBottom w:val="0"/>
              <w:divBdr>
                <w:top w:val="none" w:sz="0" w:space="0" w:color="auto"/>
                <w:left w:val="none" w:sz="0" w:space="0" w:color="auto"/>
                <w:bottom w:val="none" w:sz="0" w:space="0" w:color="auto"/>
                <w:right w:val="none" w:sz="0" w:space="0" w:color="auto"/>
              </w:divBdr>
              <w:divsChild>
                <w:div w:id="740828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2831837">
      <w:bodyDiv w:val="1"/>
      <w:marLeft w:val="0"/>
      <w:marRight w:val="0"/>
      <w:marTop w:val="0"/>
      <w:marBottom w:val="0"/>
      <w:divBdr>
        <w:top w:val="none" w:sz="0" w:space="0" w:color="auto"/>
        <w:left w:val="none" w:sz="0" w:space="0" w:color="auto"/>
        <w:bottom w:val="none" w:sz="0" w:space="0" w:color="auto"/>
        <w:right w:val="none" w:sz="0" w:space="0" w:color="auto"/>
      </w:divBdr>
      <w:divsChild>
        <w:div w:id="959535359">
          <w:marLeft w:val="0"/>
          <w:marRight w:val="0"/>
          <w:marTop w:val="0"/>
          <w:marBottom w:val="0"/>
          <w:divBdr>
            <w:top w:val="none" w:sz="0" w:space="0" w:color="auto"/>
            <w:left w:val="none" w:sz="0" w:space="0" w:color="auto"/>
            <w:bottom w:val="none" w:sz="0" w:space="0" w:color="auto"/>
            <w:right w:val="none" w:sz="0" w:space="0" w:color="auto"/>
          </w:divBdr>
        </w:div>
        <w:div w:id="640885998">
          <w:marLeft w:val="0"/>
          <w:marRight w:val="0"/>
          <w:marTop w:val="0"/>
          <w:marBottom w:val="0"/>
          <w:divBdr>
            <w:top w:val="none" w:sz="0" w:space="0" w:color="auto"/>
            <w:left w:val="none" w:sz="0" w:space="0" w:color="auto"/>
            <w:bottom w:val="none" w:sz="0" w:space="0" w:color="auto"/>
            <w:right w:val="none" w:sz="0" w:space="0" w:color="auto"/>
          </w:divBdr>
          <w:divsChild>
            <w:div w:id="1412309312">
              <w:marLeft w:val="0"/>
              <w:marRight w:val="0"/>
              <w:marTop w:val="0"/>
              <w:marBottom w:val="0"/>
              <w:divBdr>
                <w:top w:val="none" w:sz="0" w:space="0" w:color="auto"/>
                <w:left w:val="none" w:sz="0" w:space="0" w:color="auto"/>
                <w:bottom w:val="none" w:sz="0" w:space="0" w:color="auto"/>
                <w:right w:val="none" w:sz="0" w:space="0" w:color="auto"/>
              </w:divBdr>
            </w:div>
          </w:divsChild>
        </w:div>
        <w:div w:id="1103644164">
          <w:marLeft w:val="0"/>
          <w:marRight w:val="0"/>
          <w:marTop w:val="0"/>
          <w:marBottom w:val="0"/>
          <w:divBdr>
            <w:top w:val="none" w:sz="0" w:space="0" w:color="auto"/>
            <w:left w:val="none" w:sz="0" w:space="0" w:color="auto"/>
            <w:bottom w:val="none" w:sz="0" w:space="0" w:color="auto"/>
            <w:right w:val="none" w:sz="0" w:space="0" w:color="auto"/>
          </w:divBdr>
        </w:div>
        <w:div w:id="1791238768">
          <w:marLeft w:val="0"/>
          <w:marRight w:val="0"/>
          <w:marTop w:val="0"/>
          <w:marBottom w:val="0"/>
          <w:divBdr>
            <w:top w:val="none" w:sz="0" w:space="0" w:color="auto"/>
            <w:left w:val="none" w:sz="0" w:space="0" w:color="auto"/>
            <w:bottom w:val="none" w:sz="0" w:space="0" w:color="auto"/>
            <w:right w:val="none" w:sz="0" w:space="0" w:color="auto"/>
          </w:divBdr>
          <w:divsChild>
            <w:div w:id="627589281">
              <w:marLeft w:val="0"/>
              <w:marRight w:val="0"/>
              <w:marTop w:val="0"/>
              <w:marBottom w:val="0"/>
              <w:divBdr>
                <w:top w:val="none" w:sz="0" w:space="0" w:color="auto"/>
                <w:left w:val="none" w:sz="0" w:space="0" w:color="auto"/>
                <w:bottom w:val="none" w:sz="0" w:space="0" w:color="auto"/>
                <w:right w:val="none" w:sz="0" w:space="0" w:color="auto"/>
              </w:divBdr>
            </w:div>
          </w:divsChild>
        </w:div>
        <w:div w:id="919211924">
          <w:marLeft w:val="0"/>
          <w:marRight w:val="0"/>
          <w:marTop w:val="0"/>
          <w:marBottom w:val="0"/>
          <w:divBdr>
            <w:top w:val="none" w:sz="0" w:space="0" w:color="auto"/>
            <w:left w:val="none" w:sz="0" w:space="0" w:color="auto"/>
            <w:bottom w:val="none" w:sz="0" w:space="0" w:color="auto"/>
            <w:right w:val="none" w:sz="0" w:space="0" w:color="auto"/>
          </w:divBdr>
        </w:div>
        <w:div w:id="433475750">
          <w:marLeft w:val="0"/>
          <w:marRight w:val="0"/>
          <w:marTop w:val="0"/>
          <w:marBottom w:val="0"/>
          <w:divBdr>
            <w:top w:val="none" w:sz="0" w:space="0" w:color="auto"/>
            <w:left w:val="none" w:sz="0" w:space="0" w:color="auto"/>
            <w:bottom w:val="none" w:sz="0" w:space="0" w:color="auto"/>
            <w:right w:val="none" w:sz="0" w:space="0" w:color="auto"/>
          </w:divBdr>
          <w:divsChild>
            <w:div w:id="609167450">
              <w:marLeft w:val="0"/>
              <w:marRight w:val="0"/>
              <w:marTop w:val="0"/>
              <w:marBottom w:val="0"/>
              <w:divBdr>
                <w:top w:val="none" w:sz="0" w:space="0" w:color="auto"/>
                <w:left w:val="none" w:sz="0" w:space="0" w:color="auto"/>
                <w:bottom w:val="none" w:sz="0" w:space="0" w:color="auto"/>
                <w:right w:val="none" w:sz="0" w:space="0" w:color="auto"/>
              </w:divBdr>
            </w:div>
          </w:divsChild>
        </w:div>
        <w:div w:id="110327432">
          <w:marLeft w:val="0"/>
          <w:marRight w:val="0"/>
          <w:marTop w:val="0"/>
          <w:marBottom w:val="0"/>
          <w:divBdr>
            <w:top w:val="none" w:sz="0" w:space="0" w:color="auto"/>
            <w:left w:val="none" w:sz="0" w:space="0" w:color="auto"/>
            <w:bottom w:val="none" w:sz="0" w:space="0" w:color="auto"/>
            <w:right w:val="none" w:sz="0" w:space="0" w:color="auto"/>
          </w:divBdr>
        </w:div>
        <w:div w:id="372198766">
          <w:marLeft w:val="0"/>
          <w:marRight w:val="0"/>
          <w:marTop w:val="0"/>
          <w:marBottom w:val="0"/>
          <w:divBdr>
            <w:top w:val="none" w:sz="0" w:space="0" w:color="auto"/>
            <w:left w:val="none" w:sz="0" w:space="0" w:color="auto"/>
            <w:bottom w:val="none" w:sz="0" w:space="0" w:color="auto"/>
            <w:right w:val="none" w:sz="0" w:space="0" w:color="auto"/>
          </w:divBdr>
          <w:divsChild>
            <w:div w:id="2011786548">
              <w:marLeft w:val="0"/>
              <w:marRight w:val="0"/>
              <w:marTop w:val="0"/>
              <w:marBottom w:val="0"/>
              <w:divBdr>
                <w:top w:val="none" w:sz="0" w:space="0" w:color="auto"/>
                <w:left w:val="none" w:sz="0" w:space="0" w:color="auto"/>
                <w:bottom w:val="none" w:sz="0" w:space="0" w:color="auto"/>
                <w:right w:val="none" w:sz="0" w:space="0" w:color="auto"/>
              </w:divBdr>
            </w:div>
          </w:divsChild>
        </w:div>
        <w:div w:id="321853560">
          <w:marLeft w:val="0"/>
          <w:marRight w:val="0"/>
          <w:marTop w:val="0"/>
          <w:marBottom w:val="0"/>
          <w:divBdr>
            <w:top w:val="none" w:sz="0" w:space="0" w:color="auto"/>
            <w:left w:val="none" w:sz="0" w:space="0" w:color="auto"/>
            <w:bottom w:val="none" w:sz="0" w:space="0" w:color="auto"/>
            <w:right w:val="none" w:sz="0" w:space="0" w:color="auto"/>
          </w:divBdr>
        </w:div>
        <w:div w:id="1829975902">
          <w:marLeft w:val="0"/>
          <w:marRight w:val="0"/>
          <w:marTop w:val="0"/>
          <w:marBottom w:val="0"/>
          <w:divBdr>
            <w:top w:val="none" w:sz="0" w:space="0" w:color="auto"/>
            <w:left w:val="none" w:sz="0" w:space="0" w:color="auto"/>
            <w:bottom w:val="none" w:sz="0" w:space="0" w:color="auto"/>
            <w:right w:val="none" w:sz="0" w:space="0" w:color="auto"/>
          </w:divBdr>
          <w:divsChild>
            <w:div w:id="1138764792">
              <w:marLeft w:val="0"/>
              <w:marRight w:val="0"/>
              <w:marTop w:val="0"/>
              <w:marBottom w:val="0"/>
              <w:divBdr>
                <w:top w:val="none" w:sz="0" w:space="0" w:color="auto"/>
                <w:left w:val="none" w:sz="0" w:space="0" w:color="auto"/>
                <w:bottom w:val="none" w:sz="0" w:space="0" w:color="auto"/>
                <w:right w:val="none" w:sz="0" w:space="0" w:color="auto"/>
              </w:divBdr>
            </w:div>
          </w:divsChild>
        </w:div>
        <w:div w:id="551236504">
          <w:marLeft w:val="0"/>
          <w:marRight w:val="0"/>
          <w:marTop w:val="0"/>
          <w:marBottom w:val="0"/>
          <w:divBdr>
            <w:top w:val="none" w:sz="0" w:space="0" w:color="auto"/>
            <w:left w:val="none" w:sz="0" w:space="0" w:color="auto"/>
            <w:bottom w:val="none" w:sz="0" w:space="0" w:color="auto"/>
            <w:right w:val="none" w:sz="0" w:space="0" w:color="auto"/>
          </w:divBdr>
        </w:div>
        <w:div w:id="737482893">
          <w:marLeft w:val="0"/>
          <w:marRight w:val="0"/>
          <w:marTop w:val="0"/>
          <w:marBottom w:val="0"/>
          <w:divBdr>
            <w:top w:val="none" w:sz="0" w:space="0" w:color="auto"/>
            <w:left w:val="none" w:sz="0" w:space="0" w:color="auto"/>
            <w:bottom w:val="none" w:sz="0" w:space="0" w:color="auto"/>
            <w:right w:val="none" w:sz="0" w:space="0" w:color="auto"/>
          </w:divBdr>
          <w:divsChild>
            <w:div w:id="2023046032">
              <w:marLeft w:val="0"/>
              <w:marRight w:val="0"/>
              <w:marTop w:val="0"/>
              <w:marBottom w:val="0"/>
              <w:divBdr>
                <w:top w:val="none" w:sz="0" w:space="0" w:color="auto"/>
                <w:left w:val="none" w:sz="0" w:space="0" w:color="auto"/>
                <w:bottom w:val="none" w:sz="0" w:space="0" w:color="auto"/>
                <w:right w:val="none" w:sz="0" w:space="0" w:color="auto"/>
              </w:divBdr>
            </w:div>
          </w:divsChild>
        </w:div>
        <w:div w:id="1868446378">
          <w:marLeft w:val="0"/>
          <w:marRight w:val="0"/>
          <w:marTop w:val="0"/>
          <w:marBottom w:val="0"/>
          <w:divBdr>
            <w:top w:val="none" w:sz="0" w:space="0" w:color="auto"/>
            <w:left w:val="none" w:sz="0" w:space="0" w:color="auto"/>
            <w:bottom w:val="none" w:sz="0" w:space="0" w:color="auto"/>
            <w:right w:val="none" w:sz="0" w:space="0" w:color="auto"/>
          </w:divBdr>
        </w:div>
        <w:div w:id="1283998291">
          <w:marLeft w:val="0"/>
          <w:marRight w:val="0"/>
          <w:marTop w:val="0"/>
          <w:marBottom w:val="0"/>
          <w:divBdr>
            <w:top w:val="none" w:sz="0" w:space="0" w:color="auto"/>
            <w:left w:val="none" w:sz="0" w:space="0" w:color="auto"/>
            <w:bottom w:val="none" w:sz="0" w:space="0" w:color="auto"/>
            <w:right w:val="none" w:sz="0" w:space="0" w:color="auto"/>
          </w:divBdr>
          <w:divsChild>
            <w:div w:id="820073800">
              <w:marLeft w:val="0"/>
              <w:marRight w:val="0"/>
              <w:marTop w:val="0"/>
              <w:marBottom w:val="0"/>
              <w:divBdr>
                <w:top w:val="none" w:sz="0" w:space="0" w:color="auto"/>
                <w:left w:val="none" w:sz="0" w:space="0" w:color="auto"/>
                <w:bottom w:val="none" w:sz="0" w:space="0" w:color="auto"/>
                <w:right w:val="none" w:sz="0" w:space="0" w:color="auto"/>
              </w:divBdr>
            </w:div>
          </w:divsChild>
        </w:div>
        <w:div w:id="1397362883">
          <w:marLeft w:val="0"/>
          <w:marRight w:val="0"/>
          <w:marTop w:val="300"/>
          <w:marBottom w:val="0"/>
          <w:divBdr>
            <w:top w:val="none" w:sz="0" w:space="0" w:color="auto"/>
            <w:left w:val="none" w:sz="0" w:space="0" w:color="auto"/>
            <w:bottom w:val="none" w:sz="0" w:space="0" w:color="auto"/>
            <w:right w:val="none" w:sz="0" w:space="0" w:color="auto"/>
          </w:divBdr>
          <w:divsChild>
            <w:div w:id="1285044971">
              <w:marLeft w:val="0"/>
              <w:marRight w:val="0"/>
              <w:marTop w:val="0"/>
              <w:marBottom w:val="0"/>
              <w:divBdr>
                <w:top w:val="none" w:sz="0" w:space="0" w:color="auto"/>
                <w:left w:val="none" w:sz="0" w:space="0" w:color="auto"/>
                <w:bottom w:val="none" w:sz="0" w:space="0" w:color="auto"/>
                <w:right w:val="none" w:sz="0" w:space="0" w:color="auto"/>
              </w:divBdr>
              <w:divsChild>
                <w:div w:id="14701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624987">
          <w:marLeft w:val="0"/>
          <w:marRight w:val="0"/>
          <w:marTop w:val="300"/>
          <w:marBottom w:val="0"/>
          <w:divBdr>
            <w:top w:val="none" w:sz="0" w:space="0" w:color="auto"/>
            <w:left w:val="none" w:sz="0" w:space="0" w:color="auto"/>
            <w:bottom w:val="none" w:sz="0" w:space="0" w:color="auto"/>
            <w:right w:val="none" w:sz="0" w:space="0" w:color="auto"/>
          </w:divBdr>
          <w:divsChild>
            <w:div w:id="167251448">
              <w:marLeft w:val="0"/>
              <w:marRight w:val="0"/>
              <w:marTop w:val="0"/>
              <w:marBottom w:val="0"/>
              <w:divBdr>
                <w:top w:val="none" w:sz="0" w:space="0" w:color="auto"/>
                <w:left w:val="none" w:sz="0" w:space="0" w:color="auto"/>
                <w:bottom w:val="none" w:sz="0" w:space="0" w:color="auto"/>
                <w:right w:val="none" w:sz="0" w:space="0" w:color="auto"/>
              </w:divBdr>
              <w:divsChild>
                <w:div w:id="16235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781341">
          <w:marLeft w:val="0"/>
          <w:marRight w:val="0"/>
          <w:marTop w:val="300"/>
          <w:marBottom w:val="0"/>
          <w:divBdr>
            <w:top w:val="none" w:sz="0" w:space="0" w:color="auto"/>
            <w:left w:val="none" w:sz="0" w:space="0" w:color="auto"/>
            <w:bottom w:val="none" w:sz="0" w:space="0" w:color="auto"/>
            <w:right w:val="none" w:sz="0" w:space="0" w:color="auto"/>
          </w:divBdr>
          <w:divsChild>
            <w:div w:id="1514299972">
              <w:marLeft w:val="0"/>
              <w:marRight w:val="0"/>
              <w:marTop w:val="0"/>
              <w:marBottom w:val="0"/>
              <w:divBdr>
                <w:top w:val="none" w:sz="0" w:space="0" w:color="auto"/>
                <w:left w:val="none" w:sz="0" w:space="0" w:color="auto"/>
                <w:bottom w:val="none" w:sz="0" w:space="0" w:color="auto"/>
                <w:right w:val="none" w:sz="0" w:space="0" w:color="auto"/>
              </w:divBdr>
              <w:divsChild>
                <w:div w:id="20134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747855">
          <w:marLeft w:val="0"/>
          <w:marRight w:val="0"/>
          <w:marTop w:val="300"/>
          <w:marBottom w:val="0"/>
          <w:divBdr>
            <w:top w:val="none" w:sz="0" w:space="0" w:color="auto"/>
            <w:left w:val="none" w:sz="0" w:space="0" w:color="auto"/>
            <w:bottom w:val="none" w:sz="0" w:space="0" w:color="auto"/>
            <w:right w:val="none" w:sz="0" w:space="0" w:color="auto"/>
          </w:divBdr>
          <w:divsChild>
            <w:div w:id="1609122572">
              <w:marLeft w:val="0"/>
              <w:marRight w:val="0"/>
              <w:marTop w:val="0"/>
              <w:marBottom w:val="0"/>
              <w:divBdr>
                <w:top w:val="none" w:sz="0" w:space="0" w:color="auto"/>
                <w:left w:val="none" w:sz="0" w:space="0" w:color="auto"/>
                <w:bottom w:val="none" w:sz="0" w:space="0" w:color="auto"/>
                <w:right w:val="none" w:sz="0" w:space="0" w:color="auto"/>
              </w:divBdr>
              <w:divsChild>
                <w:div w:id="2117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215120">
      <w:bodyDiv w:val="1"/>
      <w:marLeft w:val="0"/>
      <w:marRight w:val="0"/>
      <w:marTop w:val="0"/>
      <w:marBottom w:val="0"/>
      <w:divBdr>
        <w:top w:val="none" w:sz="0" w:space="0" w:color="auto"/>
        <w:left w:val="none" w:sz="0" w:space="0" w:color="auto"/>
        <w:bottom w:val="none" w:sz="0" w:space="0" w:color="auto"/>
        <w:right w:val="none" w:sz="0" w:space="0" w:color="auto"/>
      </w:divBdr>
      <w:divsChild>
        <w:div w:id="2097051483">
          <w:marLeft w:val="0"/>
          <w:marRight w:val="0"/>
          <w:marTop w:val="0"/>
          <w:marBottom w:val="0"/>
          <w:divBdr>
            <w:top w:val="none" w:sz="0" w:space="0" w:color="auto"/>
            <w:left w:val="none" w:sz="0" w:space="0" w:color="auto"/>
            <w:bottom w:val="none" w:sz="0" w:space="0" w:color="auto"/>
            <w:right w:val="none" w:sz="0" w:space="0" w:color="auto"/>
          </w:divBdr>
        </w:div>
        <w:div w:id="1462190066">
          <w:marLeft w:val="0"/>
          <w:marRight w:val="0"/>
          <w:marTop w:val="0"/>
          <w:marBottom w:val="0"/>
          <w:divBdr>
            <w:top w:val="none" w:sz="0" w:space="0" w:color="auto"/>
            <w:left w:val="none" w:sz="0" w:space="0" w:color="auto"/>
            <w:bottom w:val="none" w:sz="0" w:space="0" w:color="auto"/>
            <w:right w:val="none" w:sz="0" w:space="0" w:color="auto"/>
          </w:divBdr>
          <w:divsChild>
            <w:div w:id="2056268024">
              <w:marLeft w:val="0"/>
              <w:marRight w:val="0"/>
              <w:marTop w:val="0"/>
              <w:marBottom w:val="0"/>
              <w:divBdr>
                <w:top w:val="none" w:sz="0" w:space="0" w:color="auto"/>
                <w:left w:val="none" w:sz="0" w:space="0" w:color="auto"/>
                <w:bottom w:val="none" w:sz="0" w:space="0" w:color="auto"/>
                <w:right w:val="none" w:sz="0" w:space="0" w:color="auto"/>
              </w:divBdr>
            </w:div>
          </w:divsChild>
        </w:div>
        <w:div w:id="1026638706">
          <w:marLeft w:val="0"/>
          <w:marRight w:val="0"/>
          <w:marTop w:val="0"/>
          <w:marBottom w:val="0"/>
          <w:divBdr>
            <w:top w:val="none" w:sz="0" w:space="0" w:color="auto"/>
            <w:left w:val="none" w:sz="0" w:space="0" w:color="auto"/>
            <w:bottom w:val="none" w:sz="0" w:space="0" w:color="auto"/>
            <w:right w:val="none" w:sz="0" w:space="0" w:color="auto"/>
          </w:divBdr>
        </w:div>
        <w:div w:id="1500388606">
          <w:marLeft w:val="0"/>
          <w:marRight w:val="0"/>
          <w:marTop w:val="0"/>
          <w:marBottom w:val="0"/>
          <w:divBdr>
            <w:top w:val="none" w:sz="0" w:space="0" w:color="auto"/>
            <w:left w:val="none" w:sz="0" w:space="0" w:color="auto"/>
            <w:bottom w:val="none" w:sz="0" w:space="0" w:color="auto"/>
            <w:right w:val="none" w:sz="0" w:space="0" w:color="auto"/>
          </w:divBdr>
          <w:divsChild>
            <w:div w:id="284697448">
              <w:marLeft w:val="0"/>
              <w:marRight w:val="0"/>
              <w:marTop w:val="0"/>
              <w:marBottom w:val="0"/>
              <w:divBdr>
                <w:top w:val="none" w:sz="0" w:space="0" w:color="auto"/>
                <w:left w:val="none" w:sz="0" w:space="0" w:color="auto"/>
                <w:bottom w:val="none" w:sz="0" w:space="0" w:color="auto"/>
                <w:right w:val="none" w:sz="0" w:space="0" w:color="auto"/>
              </w:divBdr>
            </w:div>
          </w:divsChild>
        </w:div>
        <w:div w:id="1403212219">
          <w:marLeft w:val="0"/>
          <w:marRight w:val="0"/>
          <w:marTop w:val="0"/>
          <w:marBottom w:val="0"/>
          <w:divBdr>
            <w:top w:val="none" w:sz="0" w:space="0" w:color="auto"/>
            <w:left w:val="none" w:sz="0" w:space="0" w:color="auto"/>
            <w:bottom w:val="none" w:sz="0" w:space="0" w:color="auto"/>
            <w:right w:val="none" w:sz="0" w:space="0" w:color="auto"/>
          </w:divBdr>
        </w:div>
        <w:div w:id="1445150772">
          <w:marLeft w:val="0"/>
          <w:marRight w:val="0"/>
          <w:marTop w:val="0"/>
          <w:marBottom w:val="0"/>
          <w:divBdr>
            <w:top w:val="none" w:sz="0" w:space="0" w:color="auto"/>
            <w:left w:val="none" w:sz="0" w:space="0" w:color="auto"/>
            <w:bottom w:val="none" w:sz="0" w:space="0" w:color="auto"/>
            <w:right w:val="none" w:sz="0" w:space="0" w:color="auto"/>
          </w:divBdr>
          <w:divsChild>
            <w:div w:id="171455150">
              <w:marLeft w:val="0"/>
              <w:marRight w:val="0"/>
              <w:marTop w:val="0"/>
              <w:marBottom w:val="0"/>
              <w:divBdr>
                <w:top w:val="none" w:sz="0" w:space="0" w:color="auto"/>
                <w:left w:val="none" w:sz="0" w:space="0" w:color="auto"/>
                <w:bottom w:val="none" w:sz="0" w:space="0" w:color="auto"/>
                <w:right w:val="none" w:sz="0" w:space="0" w:color="auto"/>
              </w:divBdr>
            </w:div>
          </w:divsChild>
        </w:div>
        <w:div w:id="465978290">
          <w:marLeft w:val="0"/>
          <w:marRight w:val="0"/>
          <w:marTop w:val="0"/>
          <w:marBottom w:val="0"/>
          <w:divBdr>
            <w:top w:val="none" w:sz="0" w:space="0" w:color="auto"/>
            <w:left w:val="none" w:sz="0" w:space="0" w:color="auto"/>
            <w:bottom w:val="none" w:sz="0" w:space="0" w:color="auto"/>
            <w:right w:val="none" w:sz="0" w:space="0" w:color="auto"/>
          </w:divBdr>
        </w:div>
        <w:div w:id="35853961">
          <w:marLeft w:val="0"/>
          <w:marRight w:val="0"/>
          <w:marTop w:val="0"/>
          <w:marBottom w:val="0"/>
          <w:divBdr>
            <w:top w:val="none" w:sz="0" w:space="0" w:color="auto"/>
            <w:left w:val="none" w:sz="0" w:space="0" w:color="auto"/>
            <w:bottom w:val="none" w:sz="0" w:space="0" w:color="auto"/>
            <w:right w:val="none" w:sz="0" w:space="0" w:color="auto"/>
          </w:divBdr>
          <w:divsChild>
            <w:div w:id="561598143">
              <w:marLeft w:val="0"/>
              <w:marRight w:val="0"/>
              <w:marTop w:val="0"/>
              <w:marBottom w:val="0"/>
              <w:divBdr>
                <w:top w:val="none" w:sz="0" w:space="0" w:color="auto"/>
                <w:left w:val="none" w:sz="0" w:space="0" w:color="auto"/>
                <w:bottom w:val="none" w:sz="0" w:space="0" w:color="auto"/>
                <w:right w:val="none" w:sz="0" w:space="0" w:color="auto"/>
              </w:divBdr>
            </w:div>
          </w:divsChild>
        </w:div>
        <w:div w:id="297803391">
          <w:marLeft w:val="0"/>
          <w:marRight w:val="0"/>
          <w:marTop w:val="0"/>
          <w:marBottom w:val="0"/>
          <w:divBdr>
            <w:top w:val="none" w:sz="0" w:space="0" w:color="auto"/>
            <w:left w:val="none" w:sz="0" w:space="0" w:color="auto"/>
            <w:bottom w:val="none" w:sz="0" w:space="0" w:color="auto"/>
            <w:right w:val="none" w:sz="0" w:space="0" w:color="auto"/>
          </w:divBdr>
        </w:div>
        <w:div w:id="1755202601">
          <w:marLeft w:val="0"/>
          <w:marRight w:val="0"/>
          <w:marTop w:val="0"/>
          <w:marBottom w:val="0"/>
          <w:divBdr>
            <w:top w:val="none" w:sz="0" w:space="0" w:color="auto"/>
            <w:left w:val="none" w:sz="0" w:space="0" w:color="auto"/>
            <w:bottom w:val="none" w:sz="0" w:space="0" w:color="auto"/>
            <w:right w:val="none" w:sz="0" w:space="0" w:color="auto"/>
          </w:divBdr>
          <w:divsChild>
            <w:div w:id="52194594">
              <w:marLeft w:val="0"/>
              <w:marRight w:val="0"/>
              <w:marTop w:val="0"/>
              <w:marBottom w:val="0"/>
              <w:divBdr>
                <w:top w:val="none" w:sz="0" w:space="0" w:color="auto"/>
                <w:left w:val="none" w:sz="0" w:space="0" w:color="auto"/>
                <w:bottom w:val="none" w:sz="0" w:space="0" w:color="auto"/>
                <w:right w:val="none" w:sz="0" w:space="0" w:color="auto"/>
              </w:divBdr>
            </w:div>
          </w:divsChild>
        </w:div>
        <w:div w:id="2033535536">
          <w:marLeft w:val="0"/>
          <w:marRight w:val="0"/>
          <w:marTop w:val="0"/>
          <w:marBottom w:val="0"/>
          <w:divBdr>
            <w:top w:val="none" w:sz="0" w:space="0" w:color="auto"/>
            <w:left w:val="none" w:sz="0" w:space="0" w:color="auto"/>
            <w:bottom w:val="none" w:sz="0" w:space="0" w:color="auto"/>
            <w:right w:val="none" w:sz="0" w:space="0" w:color="auto"/>
          </w:divBdr>
        </w:div>
        <w:div w:id="178590413">
          <w:marLeft w:val="0"/>
          <w:marRight w:val="0"/>
          <w:marTop w:val="0"/>
          <w:marBottom w:val="0"/>
          <w:divBdr>
            <w:top w:val="none" w:sz="0" w:space="0" w:color="auto"/>
            <w:left w:val="none" w:sz="0" w:space="0" w:color="auto"/>
            <w:bottom w:val="none" w:sz="0" w:space="0" w:color="auto"/>
            <w:right w:val="none" w:sz="0" w:space="0" w:color="auto"/>
          </w:divBdr>
          <w:divsChild>
            <w:div w:id="968583336">
              <w:marLeft w:val="0"/>
              <w:marRight w:val="0"/>
              <w:marTop w:val="0"/>
              <w:marBottom w:val="0"/>
              <w:divBdr>
                <w:top w:val="none" w:sz="0" w:space="0" w:color="auto"/>
                <w:left w:val="none" w:sz="0" w:space="0" w:color="auto"/>
                <w:bottom w:val="none" w:sz="0" w:space="0" w:color="auto"/>
                <w:right w:val="none" w:sz="0" w:space="0" w:color="auto"/>
              </w:divBdr>
            </w:div>
          </w:divsChild>
        </w:div>
        <w:div w:id="1052457638">
          <w:marLeft w:val="0"/>
          <w:marRight w:val="0"/>
          <w:marTop w:val="0"/>
          <w:marBottom w:val="0"/>
          <w:divBdr>
            <w:top w:val="none" w:sz="0" w:space="0" w:color="auto"/>
            <w:left w:val="none" w:sz="0" w:space="0" w:color="auto"/>
            <w:bottom w:val="none" w:sz="0" w:space="0" w:color="auto"/>
            <w:right w:val="none" w:sz="0" w:space="0" w:color="auto"/>
          </w:divBdr>
        </w:div>
        <w:div w:id="1203666637">
          <w:marLeft w:val="0"/>
          <w:marRight w:val="0"/>
          <w:marTop w:val="0"/>
          <w:marBottom w:val="0"/>
          <w:divBdr>
            <w:top w:val="none" w:sz="0" w:space="0" w:color="auto"/>
            <w:left w:val="none" w:sz="0" w:space="0" w:color="auto"/>
            <w:bottom w:val="none" w:sz="0" w:space="0" w:color="auto"/>
            <w:right w:val="none" w:sz="0" w:space="0" w:color="auto"/>
          </w:divBdr>
          <w:divsChild>
            <w:div w:id="62653722">
              <w:marLeft w:val="0"/>
              <w:marRight w:val="0"/>
              <w:marTop w:val="0"/>
              <w:marBottom w:val="0"/>
              <w:divBdr>
                <w:top w:val="none" w:sz="0" w:space="0" w:color="auto"/>
                <w:left w:val="none" w:sz="0" w:space="0" w:color="auto"/>
                <w:bottom w:val="none" w:sz="0" w:space="0" w:color="auto"/>
                <w:right w:val="none" w:sz="0" w:space="0" w:color="auto"/>
              </w:divBdr>
            </w:div>
          </w:divsChild>
        </w:div>
        <w:div w:id="1653171042">
          <w:marLeft w:val="0"/>
          <w:marRight w:val="0"/>
          <w:marTop w:val="300"/>
          <w:marBottom w:val="0"/>
          <w:divBdr>
            <w:top w:val="none" w:sz="0" w:space="0" w:color="auto"/>
            <w:left w:val="none" w:sz="0" w:space="0" w:color="auto"/>
            <w:bottom w:val="none" w:sz="0" w:space="0" w:color="auto"/>
            <w:right w:val="none" w:sz="0" w:space="0" w:color="auto"/>
          </w:divBdr>
          <w:divsChild>
            <w:div w:id="1684167015">
              <w:marLeft w:val="0"/>
              <w:marRight w:val="0"/>
              <w:marTop w:val="0"/>
              <w:marBottom w:val="0"/>
              <w:divBdr>
                <w:top w:val="none" w:sz="0" w:space="0" w:color="auto"/>
                <w:left w:val="none" w:sz="0" w:space="0" w:color="auto"/>
                <w:bottom w:val="none" w:sz="0" w:space="0" w:color="auto"/>
                <w:right w:val="none" w:sz="0" w:space="0" w:color="auto"/>
              </w:divBdr>
              <w:divsChild>
                <w:div w:id="747262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128076">
          <w:marLeft w:val="0"/>
          <w:marRight w:val="0"/>
          <w:marTop w:val="300"/>
          <w:marBottom w:val="0"/>
          <w:divBdr>
            <w:top w:val="none" w:sz="0" w:space="0" w:color="auto"/>
            <w:left w:val="none" w:sz="0" w:space="0" w:color="auto"/>
            <w:bottom w:val="none" w:sz="0" w:space="0" w:color="auto"/>
            <w:right w:val="none" w:sz="0" w:space="0" w:color="auto"/>
          </w:divBdr>
          <w:divsChild>
            <w:div w:id="728304059">
              <w:marLeft w:val="0"/>
              <w:marRight w:val="0"/>
              <w:marTop w:val="0"/>
              <w:marBottom w:val="0"/>
              <w:divBdr>
                <w:top w:val="none" w:sz="0" w:space="0" w:color="auto"/>
                <w:left w:val="none" w:sz="0" w:space="0" w:color="auto"/>
                <w:bottom w:val="none" w:sz="0" w:space="0" w:color="auto"/>
                <w:right w:val="none" w:sz="0" w:space="0" w:color="auto"/>
              </w:divBdr>
              <w:divsChild>
                <w:div w:id="116361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056711">
          <w:marLeft w:val="0"/>
          <w:marRight w:val="0"/>
          <w:marTop w:val="300"/>
          <w:marBottom w:val="0"/>
          <w:divBdr>
            <w:top w:val="none" w:sz="0" w:space="0" w:color="auto"/>
            <w:left w:val="none" w:sz="0" w:space="0" w:color="auto"/>
            <w:bottom w:val="none" w:sz="0" w:space="0" w:color="auto"/>
            <w:right w:val="none" w:sz="0" w:space="0" w:color="auto"/>
          </w:divBdr>
          <w:divsChild>
            <w:div w:id="1253276797">
              <w:marLeft w:val="0"/>
              <w:marRight w:val="0"/>
              <w:marTop w:val="0"/>
              <w:marBottom w:val="0"/>
              <w:divBdr>
                <w:top w:val="none" w:sz="0" w:space="0" w:color="auto"/>
                <w:left w:val="none" w:sz="0" w:space="0" w:color="auto"/>
                <w:bottom w:val="none" w:sz="0" w:space="0" w:color="auto"/>
                <w:right w:val="none" w:sz="0" w:space="0" w:color="auto"/>
              </w:divBdr>
              <w:divsChild>
                <w:div w:id="1735203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3201">
          <w:marLeft w:val="0"/>
          <w:marRight w:val="0"/>
          <w:marTop w:val="300"/>
          <w:marBottom w:val="0"/>
          <w:divBdr>
            <w:top w:val="none" w:sz="0" w:space="0" w:color="auto"/>
            <w:left w:val="none" w:sz="0" w:space="0" w:color="auto"/>
            <w:bottom w:val="none" w:sz="0" w:space="0" w:color="auto"/>
            <w:right w:val="none" w:sz="0" w:space="0" w:color="auto"/>
          </w:divBdr>
          <w:divsChild>
            <w:div w:id="233201416">
              <w:marLeft w:val="0"/>
              <w:marRight w:val="0"/>
              <w:marTop w:val="0"/>
              <w:marBottom w:val="0"/>
              <w:divBdr>
                <w:top w:val="none" w:sz="0" w:space="0" w:color="auto"/>
                <w:left w:val="none" w:sz="0" w:space="0" w:color="auto"/>
                <w:bottom w:val="none" w:sz="0" w:space="0" w:color="auto"/>
                <w:right w:val="none" w:sz="0" w:space="0" w:color="auto"/>
              </w:divBdr>
              <w:divsChild>
                <w:div w:id="876426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19338910">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2247466">
      <w:bodyDiv w:val="1"/>
      <w:marLeft w:val="0"/>
      <w:marRight w:val="0"/>
      <w:marTop w:val="0"/>
      <w:marBottom w:val="0"/>
      <w:divBdr>
        <w:top w:val="none" w:sz="0" w:space="0" w:color="auto"/>
        <w:left w:val="none" w:sz="0" w:space="0" w:color="auto"/>
        <w:bottom w:val="none" w:sz="0" w:space="0" w:color="auto"/>
        <w:right w:val="none" w:sz="0" w:space="0" w:color="auto"/>
      </w:divBdr>
    </w:div>
    <w:div w:id="665472292">
      <w:bodyDiv w:val="1"/>
      <w:marLeft w:val="0"/>
      <w:marRight w:val="0"/>
      <w:marTop w:val="0"/>
      <w:marBottom w:val="0"/>
      <w:divBdr>
        <w:top w:val="none" w:sz="0" w:space="0" w:color="auto"/>
        <w:left w:val="none" w:sz="0" w:space="0" w:color="auto"/>
        <w:bottom w:val="none" w:sz="0" w:space="0" w:color="auto"/>
        <w:right w:val="none" w:sz="0" w:space="0" w:color="auto"/>
      </w:divBdr>
      <w:divsChild>
        <w:div w:id="859657833">
          <w:marLeft w:val="0"/>
          <w:marRight w:val="0"/>
          <w:marTop w:val="0"/>
          <w:marBottom w:val="0"/>
          <w:divBdr>
            <w:top w:val="none" w:sz="0" w:space="0" w:color="auto"/>
            <w:left w:val="none" w:sz="0" w:space="0" w:color="auto"/>
            <w:bottom w:val="none" w:sz="0" w:space="0" w:color="auto"/>
            <w:right w:val="none" w:sz="0" w:space="0" w:color="auto"/>
          </w:divBdr>
        </w:div>
        <w:div w:id="729310621">
          <w:marLeft w:val="0"/>
          <w:marRight w:val="0"/>
          <w:marTop w:val="0"/>
          <w:marBottom w:val="0"/>
          <w:divBdr>
            <w:top w:val="none" w:sz="0" w:space="0" w:color="auto"/>
            <w:left w:val="none" w:sz="0" w:space="0" w:color="auto"/>
            <w:bottom w:val="none" w:sz="0" w:space="0" w:color="auto"/>
            <w:right w:val="none" w:sz="0" w:space="0" w:color="auto"/>
          </w:divBdr>
          <w:divsChild>
            <w:div w:id="198858425">
              <w:marLeft w:val="0"/>
              <w:marRight w:val="0"/>
              <w:marTop w:val="0"/>
              <w:marBottom w:val="0"/>
              <w:divBdr>
                <w:top w:val="none" w:sz="0" w:space="0" w:color="auto"/>
                <w:left w:val="none" w:sz="0" w:space="0" w:color="auto"/>
                <w:bottom w:val="none" w:sz="0" w:space="0" w:color="auto"/>
                <w:right w:val="none" w:sz="0" w:space="0" w:color="auto"/>
              </w:divBdr>
            </w:div>
          </w:divsChild>
        </w:div>
        <w:div w:id="1317300182">
          <w:marLeft w:val="0"/>
          <w:marRight w:val="0"/>
          <w:marTop w:val="0"/>
          <w:marBottom w:val="0"/>
          <w:divBdr>
            <w:top w:val="none" w:sz="0" w:space="0" w:color="auto"/>
            <w:left w:val="none" w:sz="0" w:space="0" w:color="auto"/>
            <w:bottom w:val="none" w:sz="0" w:space="0" w:color="auto"/>
            <w:right w:val="none" w:sz="0" w:space="0" w:color="auto"/>
          </w:divBdr>
        </w:div>
        <w:div w:id="20321619">
          <w:marLeft w:val="0"/>
          <w:marRight w:val="0"/>
          <w:marTop w:val="0"/>
          <w:marBottom w:val="0"/>
          <w:divBdr>
            <w:top w:val="none" w:sz="0" w:space="0" w:color="auto"/>
            <w:left w:val="none" w:sz="0" w:space="0" w:color="auto"/>
            <w:bottom w:val="none" w:sz="0" w:space="0" w:color="auto"/>
            <w:right w:val="none" w:sz="0" w:space="0" w:color="auto"/>
          </w:divBdr>
          <w:divsChild>
            <w:div w:id="830561897">
              <w:marLeft w:val="0"/>
              <w:marRight w:val="0"/>
              <w:marTop w:val="0"/>
              <w:marBottom w:val="0"/>
              <w:divBdr>
                <w:top w:val="none" w:sz="0" w:space="0" w:color="auto"/>
                <w:left w:val="none" w:sz="0" w:space="0" w:color="auto"/>
                <w:bottom w:val="none" w:sz="0" w:space="0" w:color="auto"/>
                <w:right w:val="none" w:sz="0" w:space="0" w:color="auto"/>
              </w:divBdr>
            </w:div>
          </w:divsChild>
        </w:div>
        <w:div w:id="281615486">
          <w:marLeft w:val="0"/>
          <w:marRight w:val="0"/>
          <w:marTop w:val="0"/>
          <w:marBottom w:val="0"/>
          <w:divBdr>
            <w:top w:val="none" w:sz="0" w:space="0" w:color="auto"/>
            <w:left w:val="none" w:sz="0" w:space="0" w:color="auto"/>
            <w:bottom w:val="none" w:sz="0" w:space="0" w:color="auto"/>
            <w:right w:val="none" w:sz="0" w:space="0" w:color="auto"/>
          </w:divBdr>
        </w:div>
        <w:div w:id="1402099059">
          <w:marLeft w:val="0"/>
          <w:marRight w:val="0"/>
          <w:marTop w:val="0"/>
          <w:marBottom w:val="0"/>
          <w:divBdr>
            <w:top w:val="none" w:sz="0" w:space="0" w:color="auto"/>
            <w:left w:val="none" w:sz="0" w:space="0" w:color="auto"/>
            <w:bottom w:val="none" w:sz="0" w:space="0" w:color="auto"/>
            <w:right w:val="none" w:sz="0" w:space="0" w:color="auto"/>
          </w:divBdr>
          <w:divsChild>
            <w:div w:id="421144394">
              <w:marLeft w:val="0"/>
              <w:marRight w:val="0"/>
              <w:marTop w:val="0"/>
              <w:marBottom w:val="0"/>
              <w:divBdr>
                <w:top w:val="none" w:sz="0" w:space="0" w:color="auto"/>
                <w:left w:val="none" w:sz="0" w:space="0" w:color="auto"/>
                <w:bottom w:val="none" w:sz="0" w:space="0" w:color="auto"/>
                <w:right w:val="none" w:sz="0" w:space="0" w:color="auto"/>
              </w:divBdr>
            </w:div>
          </w:divsChild>
        </w:div>
        <w:div w:id="1335843164">
          <w:marLeft w:val="0"/>
          <w:marRight w:val="0"/>
          <w:marTop w:val="0"/>
          <w:marBottom w:val="0"/>
          <w:divBdr>
            <w:top w:val="none" w:sz="0" w:space="0" w:color="auto"/>
            <w:left w:val="none" w:sz="0" w:space="0" w:color="auto"/>
            <w:bottom w:val="none" w:sz="0" w:space="0" w:color="auto"/>
            <w:right w:val="none" w:sz="0" w:space="0" w:color="auto"/>
          </w:divBdr>
        </w:div>
        <w:div w:id="2027125120">
          <w:marLeft w:val="0"/>
          <w:marRight w:val="0"/>
          <w:marTop w:val="0"/>
          <w:marBottom w:val="0"/>
          <w:divBdr>
            <w:top w:val="none" w:sz="0" w:space="0" w:color="auto"/>
            <w:left w:val="none" w:sz="0" w:space="0" w:color="auto"/>
            <w:bottom w:val="none" w:sz="0" w:space="0" w:color="auto"/>
            <w:right w:val="none" w:sz="0" w:space="0" w:color="auto"/>
          </w:divBdr>
          <w:divsChild>
            <w:div w:id="932860423">
              <w:marLeft w:val="0"/>
              <w:marRight w:val="0"/>
              <w:marTop w:val="0"/>
              <w:marBottom w:val="0"/>
              <w:divBdr>
                <w:top w:val="none" w:sz="0" w:space="0" w:color="auto"/>
                <w:left w:val="none" w:sz="0" w:space="0" w:color="auto"/>
                <w:bottom w:val="none" w:sz="0" w:space="0" w:color="auto"/>
                <w:right w:val="none" w:sz="0" w:space="0" w:color="auto"/>
              </w:divBdr>
            </w:div>
          </w:divsChild>
        </w:div>
        <w:div w:id="1293944498">
          <w:marLeft w:val="0"/>
          <w:marRight w:val="0"/>
          <w:marTop w:val="0"/>
          <w:marBottom w:val="0"/>
          <w:divBdr>
            <w:top w:val="none" w:sz="0" w:space="0" w:color="auto"/>
            <w:left w:val="none" w:sz="0" w:space="0" w:color="auto"/>
            <w:bottom w:val="none" w:sz="0" w:space="0" w:color="auto"/>
            <w:right w:val="none" w:sz="0" w:space="0" w:color="auto"/>
          </w:divBdr>
        </w:div>
        <w:div w:id="367729030">
          <w:marLeft w:val="0"/>
          <w:marRight w:val="0"/>
          <w:marTop w:val="0"/>
          <w:marBottom w:val="0"/>
          <w:divBdr>
            <w:top w:val="none" w:sz="0" w:space="0" w:color="auto"/>
            <w:left w:val="none" w:sz="0" w:space="0" w:color="auto"/>
            <w:bottom w:val="none" w:sz="0" w:space="0" w:color="auto"/>
            <w:right w:val="none" w:sz="0" w:space="0" w:color="auto"/>
          </w:divBdr>
          <w:divsChild>
            <w:div w:id="1440182464">
              <w:marLeft w:val="0"/>
              <w:marRight w:val="0"/>
              <w:marTop w:val="0"/>
              <w:marBottom w:val="0"/>
              <w:divBdr>
                <w:top w:val="none" w:sz="0" w:space="0" w:color="auto"/>
                <w:left w:val="none" w:sz="0" w:space="0" w:color="auto"/>
                <w:bottom w:val="none" w:sz="0" w:space="0" w:color="auto"/>
                <w:right w:val="none" w:sz="0" w:space="0" w:color="auto"/>
              </w:divBdr>
            </w:div>
          </w:divsChild>
        </w:div>
        <w:div w:id="972753293">
          <w:marLeft w:val="0"/>
          <w:marRight w:val="0"/>
          <w:marTop w:val="0"/>
          <w:marBottom w:val="0"/>
          <w:divBdr>
            <w:top w:val="none" w:sz="0" w:space="0" w:color="auto"/>
            <w:left w:val="none" w:sz="0" w:space="0" w:color="auto"/>
            <w:bottom w:val="none" w:sz="0" w:space="0" w:color="auto"/>
            <w:right w:val="none" w:sz="0" w:space="0" w:color="auto"/>
          </w:divBdr>
        </w:div>
        <w:div w:id="2141221606">
          <w:marLeft w:val="0"/>
          <w:marRight w:val="0"/>
          <w:marTop w:val="0"/>
          <w:marBottom w:val="0"/>
          <w:divBdr>
            <w:top w:val="none" w:sz="0" w:space="0" w:color="auto"/>
            <w:left w:val="none" w:sz="0" w:space="0" w:color="auto"/>
            <w:bottom w:val="none" w:sz="0" w:space="0" w:color="auto"/>
            <w:right w:val="none" w:sz="0" w:space="0" w:color="auto"/>
          </w:divBdr>
          <w:divsChild>
            <w:div w:id="2106344342">
              <w:marLeft w:val="0"/>
              <w:marRight w:val="0"/>
              <w:marTop w:val="0"/>
              <w:marBottom w:val="0"/>
              <w:divBdr>
                <w:top w:val="none" w:sz="0" w:space="0" w:color="auto"/>
                <w:left w:val="none" w:sz="0" w:space="0" w:color="auto"/>
                <w:bottom w:val="none" w:sz="0" w:space="0" w:color="auto"/>
                <w:right w:val="none" w:sz="0" w:space="0" w:color="auto"/>
              </w:divBdr>
            </w:div>
          </w:divsChild>
        </w:div>
        <w:div w:id="254363326">
          <w:marLeft w:val="0"/>
          <w:marRight w:val="0"/>
          <w:marTop w:val="0"/>
          <w:marBottom w:val="0"/>
          <w:divBdr>
            <w:top w:val="none" w:sz="0" w:space="0" w:color="auto"/>
            <w:left w:val="none" w:sz="0" w:space="0" w:color="auto"/>
            <w:bottom w:val="none" w:sz="0" w:space="0" w:color="auto"/>
            <w:right w:val="none" w:sz="0" w:space="0" w:color="auto"/>
          </w:divBdr>
        </w:div>
        <w:div w:id="309135737">
          <w:marLeft w:val="0"/>
          <w:marRight w:val="0"/>
          <w:marTop w:val="0"/>
          <w:marBottom w:val="0"/>
          <w:divBdr>
            <w:top w:val="none" w:sz="0" w:space="0" w:color="auto"/>
            <w:left w:val="none" w:sz="0" w:space="0" w:color="auto"/>
            <w:bottom w:val="none" w:sz="0" w:space="0" w:color="auto"/>
            <w:right w:val="none" w:sz="0" w:space="0" w:color="auto"/>
          </w:divBdr>
          <w:divsChild>
            <w:div w:id="2017925225">
              <w:marLeft w:val="0"/>
              <w:marRight w:val="0"/>
              <w:marTop w:val="0"/>
              <w:marBottom w:val="0"/>
              <w:divBdr>
                <w:top w:val="none" w:sz="0" w:space="0" w:color="auto"/>
                <w:left w:val="none" w:sz="0" w:space="0" w:color="auto"/>
                <w:bottom w:val="none" w:sz="0" w:space="0" w:color="auto"/>
                <w:right w:val="none" w:sz="0" w:space="0" w:color="auto"/>
              </w:divBdr>
            </w:div>
          </w:divsChild>
        </w:div>
        <w:div w:id="1765223453">
          <w:marLeft w:val="0"/>
          <w:marRight w:val="0"/>
          <w:marTop w:val="300"/>
          <w:marBottom w:val="0"/>
          <w:divBdr>
            <w:top w:val="none" w:sz="0" w:space="0" w:color="auto"/>
            <w:left w:val="none" w:sz="0" w:space="0" w:color="auto"/>
            <w:bottom w:val="none" w:sz="0" w:space="0" w:color="auto"/>
            <w:right w:val="none" w:sz="0" w:space="0" w:color="auto"/>
          </w:divBdr>
          <w:divsChild>
            <w:div w:id="524445075">
              <w:marLeft w:val="0"/>
              <w:marRight w:val="0"/>
              <w:marTop w:val="0"/>
              <w:marBottom w:val="0"/>
              <w:divBdr>
                <w:top w:val="none" w:sz="0" w:space="0" w:color="auto"/>
                <w:left w:val="none" w:sz="0" w:space="0" w:color="auto"/>
                <w:bottom w:val="none" w:sz="0" w:space="0" w:color="auto"/>
                <w:right w:val="none" w:sz="0" w:space="0" w:color="auto"/>
              </w:divBdr>
              <w:divsChild>
                <w:div w:id="2050956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294261">
          <w:marLeft w:val="0"/>
          <w:marRight w:val="0"/>
          <w:marTop w:val="300"/>
          <w:marBottom w:val="0"/>
          <w:divBdr>
            <w:top w:val="none" w:sz="0" w:space="0" w:color="auto"/>
            <w:left w:val="none" w:sz="0" w:space="0" w:color="auto"/>
            <w:bottom w:val="none" w:sz="0" w:space="0" w:color="auto"/>
            <w:right w:val="none" w:sz="0" w:space="0" w:color="auto"/>
          </w:divBdr>
          <w:divsChild>
            <w:div w:id="2035231055">
              <w:marLeft w:val="0"/>
              <w:marRight w:val="0"/>
              <w:marTop w:val="0"/>
              <w:marBottom w:val="0"/>
              <w:divBdr>
                <w:top w:val="none" w:sz="0" w:space="0" w:color="auto"/>
                <w:left w:val="none" w:sz="0" w:space="0" w:color="auto"/>
                <w:bottom w:val="none" w:sz="0" w:space="0" w:color="auto"/>
                <w:right w:val="none" w:sz="0" w:space="0" w:color="auto"/>
              </w:divBdr>
              <w:divsChild>
                <w:div w:id="204559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2182992">
          <w:marLeft w:val="0"/>
          <w:marRight w:val="0"/>
          <w:marTop w:val="300"/>
          <w:marBottom w:val="0"/>
          <w:divBdr>
            <w:top w:val="none" w:sz="0" w:space="0" w:color="auto"/>
            <w:left w:val="none" w:sz="0" w:space="0" w:color="auto"/>
            <w:bottom w:val="none" w:sz="0" w:space="0" w:color="auto"/>
            <w:right w:val="none" w:sz="0" w:space="0" w:color="auto"/>
          </w:divBdr>
          <w:divsChild>
            <w:div w:id="1722243427">
              <w:marLeft w:val="0"/>
              <w:marRight w:val="0"/>
              <w:marTop w:val="0"/>
              <w:marBottom w:val="0"/>
              <w:divBdr>
                <w:top w:val="none" w:sz="0" w:space="0" w:color="auto"/>
                <w:left w:val="none" w:sz="0" w:space="0" w:color="auto"/>
                <w:bottom w:val="none" w:sz="0" w:space="0" w:color="auto"/>
                <w:right w:val="none" w:sz="0" w:space="0" w:color="auto"/>
              </w:divBdr>
              <w:divsChild>
                <w:div w:id="1414398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043375">
          <w:marLeft w:val="0"/>
          <w:marRight w:val="0"/>
          <w:marTop w:val="300"/>
          <w:marBottom w:val="0"/>
          <w:divBdr>
            <w:top w:val="none" w:sz="0" w:space="0" w:color="auto"/>
            <w:left w:val="none" w:sz="0" w:space="0" w:color="auto"/>
            <w:bottom w:val="none" w:sz="0" w:space="0" w:color="auto"/>
            <w:right w:val="none" w:sz="0" w:space="0" w:color="auto"/>
          </w:divBdr>
          <w:divsChild>
            <w:div w:id="2062166347">
              <w:marLeft w:val="0"/>
              <w:marRight w:val="0"/>
              <w:marTop w:val="0"/>
              <w:marBottom w:val="0"/>
              <w:divBdr>
                <w:top w:val="none" w:sz="0" w:space="0" w:color="auto"/>
                <w:left w:val="none" w:sz="0" w:space="0" w:color="auto"/>
                <w:bottom w:val="none" w:sz="0" w:space="0" w:color="auto"/>
                <w:right w:val="none" w:sz="0" w:space="0" w:color="auto"/>
              </w:divBdr>
              <w:divsChild>
                <w:div w:id="61591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6249518">
      <w:bodyDiv w:val="1"/>
      <w:marLeft w:val="0"/>
      <w:marRight w:val="0"/>
      <w:marTop w:val="0"/>
      <w:marBottom w:val="0"/>
      <w:divBdr>
        <w:top w:val="none" w:sz="0" w:space="0" w:color="auto"/>
        <w:left w:val="none" w:sz="0" w:space="0" w:color="auto"/>
        <w:bottom w:val="none" w:sz="0" w:space="0" w:color="auto"/>
        <w:right w:val="none" w:sz="0" w:space="0" w:color="auto"/>
      </w:divBdr>
      <w:divsChild>
        <w:div w:id="1248885622">
          <w:marLeft w:val="0"/>
          <w:marRight w:val="0"/>
          <w:marTop w:val="0"/>
          <w:marBottom w:val="0"/>
          <w:divBdr>
            <w:top w:val="none" w:sz="0" w:space="0" w:color="auto"/>
            <w:left w:val="none" w:sz="0" w:space="0" w:color="auto"/>
            <w:bottom w:val="none" w:sz="0" w:space="0" w:color="auto"/>
            <w:right w:val="none" w:sz="0" w:space="0" w:color="auto"/>
          </w:divBdr>
        </w:div>
        <w:div w:id="1339694103">
          <w:marLeft w:val="0"/>
          <w:marRight w:val="0"/>
          <w:marTop w:val="0"/>
          <w:marBottom w:val="0"/>
          <w:divBdr>
            <w:top w:val="none" w:sz="0" w:space="0" w:color="auto"/>
            <w:left w:val="none" w:sz="0" w:space="0" w:color="auto"/>
            <w:bottom w:val="none" w:sz="0" w:space="0" w:color="auto"/>
            <w:right w:val="none" w:sz="0" w:space="0" w:color="auto"/>
          </w:divBdr>
          <w:divsChild>
            <w:div w:id="2074770783">
              <w:marLeft w:val="0"/>
              <w:marRight w:val="0"/>
              <w:marTop w:val="0"/>
              <w:marBottom w:val="0"/>
              <w:divBdr>
                <w:top w:val="none" w:sz="0" w:space="0" w:color="auto"/>
                <w:left w:val="none" w:sz="0" w:space="0" w:color="auto"/>
                <w:bottom w:val="none" w:sz="0" w:space="0" w:color="auto"/>
                <w:right w:val="none" w:sz="0" w:space="0" w:color="auto"/>
              </w:divBdr>
            </w:div>
          </w:divsChild>
        </w:div>
        <w:div w:id="480385181">
          <w:marLeft w:val="0"/>
          <w:marRight w:val="0"/>
          <w:marTop w:val="0"/>
          <w:marBottom w:val="0"/>
          <w:divBdr>
            <w:top w:val="none" w:sz="0" w:space="0" w:color="auto"/>
            <w:left w:val="none" w:sz="0" w:space="0" w:color="auto"/>
            <w:bottom w:val="none" w:sz="0" w:space="0" w:color="auto"/>
            <w:right w:val="none" w:sz="0" w:space="0" w:color="auto"/>
          </w:divBdr>
        </w:div>
        <w:div w:id="1276136655">
          <w:marLeft w:val="0"/>
          <w:marRight w:val="0"/>
          <w:marTop w:val="0"/>
          <w:marBottom w:val="0"/>
          <w:divBdr>
            <w:top w:val="none" w:sz="0" w:space="0" w:color="auto"/>
            <w:left w:val="none" w:sz="0" w:space="0" w:color="auto"/>
            <w:bottom w:val="none" w:sz="0" w:space="0" w:color="auto"/>
            <w:right w:val="none" w:sz="0" w:space="0" w:color="auto"/>
          </w:divBdr>
          <w:divsChild>
            <w:div w:id="1310212679">
              <w:marLeft w:val="0"/>
              <w:marRight w:val="0"/>
              <w:marTop w:val="0"/>
              <w:marBottom w:val="0"/>
              <w:divBdr>
                <w:top w:val="none" w:sz="0" w:space="0" w:color="auto"/>
                <w:left w:val="none" w:sz="0" w:space="0" w:color="auto"/>
                <w:bottom w:val="none" w:sz="0" w:space="0" w:color="auto"/>
                <w:right w:val="none" w:sz="0" w:space="0" w:color="auto"/>
              </w:divBdr>
            </w:div>
          </w:divsChild>
        </w:div>
        <w:div w:id="968172544">
          <w:marLeft w:val="0"/>
          <w:marRight w:val="0"/>
          <w:marTop w:val="0"/>
          <w:marBottom w:val="0"/>
          <w:divBdr>
            <w:top w:val="none" w:sz="0" w:space="0" w:color="auto"/>
            <w:left w:val="none" w:sz="0" w:space="0" w:color="auto"/>
            <w:bottom w:val="none" w:sz="0" w:space="0" w:color="auto"/>
            <w:right w:val="none" w:sz="0" w:space="0" w:color="auto"/>
          </w:divBdr>
        </w:div>
        <w:div w:id="1131746763">
          <w:marLeft w:val="0"/>
          <w:marRight w:val="0"/>
          <w:marTop w:val="0"/>
          <w:marBottom w:val="0"/>
          <w:divBdr>
            <w:top w:val="none" w:sz="0" w:space="0" w:color="auto"/>
            <w:left w:val="none" w:sz="0" w:space="0" w:color="auto"/>
            <w:bottom w:val="none" w:sz="0" w:space="0" w:color="auto"/>
            <w:right w:val="none" w:sz="0" w:space="0" w:color="auto"/>
          </w:divBdr>
          <w:divsChild>
            <w:div w:id="797381371">
              <w:marLeft w:val="0"/>
              <w:marRight w:val="0"/>
              <w:marTop w:val="0"/>
              <w:marBottom w:val="0"/>
              <w:divBdr>
                <w:top w:val="none" w:sz="0" w:space="0" w:color="auto"/>
                <w:left w:val="none" w:sz="0" w:space="0" w:color="auto"/>
                <w:bottom w:val="none" w:sz="0" w:space="0" w:color="auto"/>
                <w:right w:val="none" w:sz="0" w:space="0" w:color="auto"/>
              </w:divBdr>
            </w:div>
          </w:divsChild>
        </w:div>
        <w:div w:id="523440467">
          <w:marLeft w:val="0"/>
          <w:marRight w:val="0"/>
          <w:marTop w:val="0"/>
          <w:marBottom w:val="0"/>
          <w:divBdr>
            <w:top w:val="none" w:sz="0" w:space="0" w:color="auto"/>
            <w:left w:val="none" w:sz="0" w:space="0" w:color="auto"/>
            <w:bottom w:val="none" w:sz="0" w:space="0" w:color="auto"/>
            <w:right w:val="none" w:sz="0" w:space="0" w:color="auto"/>
          </w:divBdr>
        </w:div>
        <w:div w:id="1448546795">
          <w:marLeft w:val="0"/>
          <w:marRight w:val="0"/>
          <w:marTop w:val="0"/>
          <w:marBottom w:val="0"/>
          <w:divBdr>
            <w:top w:val="none" w:sz="0" w:space="0" w:color="auto"/>
            <w:left w:val="none" w:sz="0" w:space="0" w:color="auto"/>
            <w:bottom w:val="none" w:sz="0" w:space="0" w:color="auto"/>
            <w:right w:val="none" w:sz="0" w:space="0" w:color="auto"/>
          </w:divBdr>
          <w:divsChild>
            <w:div w:id="453910916">
              <w:marLeft w:val="0"/>
              <w:marRight w:val="0"/>
              <w:marTop w:val="0"/>
              <w:marBottom w:val="0"/>
              <w:divBdr>
                <w:top w:val="none" w:sz="0" w:space="0" w:color="auto"/>
                <w:left w:val="none" w:sz="0" w:space="0" w:color="auto"/>
                <w:bottom w:val="none" w:sz="0" w:space="0" w:color="auto"/>
                <w:right w:val="none" w:sz="0" w:space="0" w:color="auto"/>
              </w:divBdr>
            </w:div>
          </w:divsChild>
        </w:div>
        <w:div w:id="1799184270">
          <w:marLeft w:val="0"/>
          <w:marRight w:val="0"/>
          <w:marTop w:val="0"/>
          <w:marBottom w:val="0"/>
          <w:divBdr>
            <w:top w:val="none" w:sz="0" w:space="0" w:color="auto"/>
            <w:left w:val="none" w:sz="0" w:space="0" w:color="auto"/>
            <w:bottom w:val="none" w:sz="0" w:space="0" w:color="auto"/>
            <w:right w:val="none" w:sz="0" w:space="0" w:color="auto"/>
          </w:divBdr>
        </w:div>
        <w:div w:id="1492061738">
          <w:marLeft w:val="0"/>
          <w:marRight w:val="0"/>
          <w:marTop w:val="0"/>
          <w:marBottom w:val="0"/>
          <w:divBdr>
            <w:top w:val="none" w:sz="0" w:space="0" w:color="auto"/>
            <w:left w:val="none" w:sz="0" w:space="0" w:color="auto"/>
            <w:bottom w:val="none" w:sz="0" w:space="0" w:color="auto"/>
            <w:right w:val="none" w:sz="0" w:space="0" w:color="auto"/>
          </w:divBdr>
          <w:divsChild>
            <w:div w:id="2037071919">
              <w:marLeft w:val="0"/>
              <w:marRight w:val="0"/>
              <w:marTop w:val="0"/>
              <w:marBottom w:val="0"/>
              <w:divBdr>
                <w:top w:val="none" w:sz="0" w:space="0" w:color="auto"/>
                <w:left w:val="none" w:sz="0" w:space="0" w:color="auto"/>
                <w:bottom w:val="none" w:sz="0" w:space="0" w:color="auto"/>
                <w:right w:val="none" w:sz="0" w:space="0" w:color="auto"/>
              </w:divBdr>
            </w:div>
          </w:divsChild>
        </w:div>
        <w:div w:id="1697080237">
          <w:marLeft w:val="0"/>
          <w:marRight w:val="0"/>
          <w:marTop w:val="0"/>
          <w:marBottom w:val="0"/>
          <w:divBdr>
            <w:top w:val="none" w:sz="0" w:space="0" w:color="auto"/>
            <w:left w:val="none" w:sz="0" w:space="0" w:color="auto"/>
            <w:bottom w:val="none" w:sz="0" w:space="0" w:color="auto"/>
            <w:right w:val="none" w:sz="0" w:space="0" w:color="auto"/>
          </w:divBdr>
        </w:div>
        <w:div w:id="2019886299">
          <w:marLeft w:val="0"/>
          <w:marRight w:val="0"/>
          <w:marTop w:val="0"/>
          <w:marBottom w:val="0"/>
          <w:divBdr>
            <w:top w:val="none" w:sz="0" w:space="0" w:color="auto"/>
            <w:left w:val="none" w:sz="0" w:space="0" w:color="auto"/>
            <w:bottom w:val="none" w:sz="0" w:space="0" w:color="auto"/>
            <w:right w:val="none" w:sz="0" w:space="0" w:color="auto"/>
          </w:divBdr>
          <w:divsChild>
            <w:div w:id="115417297">
              <w:marLeft w:val="0"/>
              <w:marRight w:val="0"/>
              <w:marTop w:val="0"/>
              <w:marBottom w:val="0"/>
              <w:divBdr>
                <w:top w:val="none" w:sz="0" w:space="0" w:color="auto"/>
                <w:left w:val="none" w:sz="0" w:space="0" w:color="auto"/>
                <w:bottom w:val="none" w:sz="0" w:space="0" w:color="auto"/>
                <w:right w:val="none" w:sz="0" w:space="0" w:color="auto"/>
              </w:divBdr>
            </w:div>
          </w:divsChild>
        </w:div>
        <w:div w:id="1628853117">
          <w:marLeft w:val="0"/>
          <w:marRight w:val="0"/>
          <w:marTop w:val="0"/>
          <w:marBottom w:val="0"/>
          <w:divBdr>
            <w:top w:val="none" w:sz="0" w:space="0" w:color="auto"/>
            <w:left w:val="none" w:sz="0" w:space="0" w:color="auto"/>
            <w:bottom w:val="none" w:sz="0" w:space="0" w:color="auto"/>
            <w:right w:val="none" w:sz="0" w:space="0" w:color="auto"/>
          </w:divBdr>
        </w:div>
        <w:div w:id="1861317744">
          <w:marLeft w:val="0"/>
          <w:marRight w:val="0"/>
          <w:marTop w:val="0"/>
          <w:marBottom w:val="0"/>
          <w:divBdr>
            <w:top w:val="none" w:sz="0" w:space="0" w:color="auto"/>
            <w:left w:val="none" w:sz="0" w:space="0" w:color="auto"/>
            <w:bottom w:val="none" w:sz="0" w:space="0" w:color="auto"/>
            <w:right w:val="none" w:sz="0" w:space="0" w:color="auto"/>
          </w:divBdr>
          <w:divsChild>
            <w:div w:id="2044864037">
              <w:marLeft w:val="0"/>
              <w:marRight w:val="0"/>
              <w:marTop w:val="0"/>
              <w:marBottom w:val="0"/>
              <w:divBdr>
                <w:top w:val="none" w:sz="0" w:space="0" w:color="auto"/>
                <w:left w:val="none" w:sz="0" w:space="0" w:color="auto"/>
                <w:bottom w:val="none" w:sz="0" w:space="0" w:color="auto"/>
                <w:right w:val="none" w:sz="0" w:space="0" w:color="auto"/>
              </w:divBdr>
            </w:div>
          </w:divsChild>
        </w:div>
        <w:div w:id="1489058464">
          <w:marLeft w:val="0"/>
          <w:marRight w:val="0"/>
          <w:marTop w:val="300"/>
          <w:marBottom w:val="0"/>
          <w:divBdr>
            <w:top w:val="none" w:sz="0" w:space="0" w:color="auto"/>
            <w:left w:val="none" w:sz="0" w:space="0" w:color="auto"/>
            <w:bottom w:val="none" w:sz="0" w:space="0" w:color="auto"/>
            <w:right w:val="none" w:sz="0" w:space="0" w:color="auto"/>
          </w:divBdr>
          <w:divsChild>
            <w:div w:id="561477532">
              <w:marLeft w:val="0"/>
              <w:marRight w:val="0"/>
              <w:marTop w:val="0"/>
              <w:marBottom w:val="0"/>
              <w:divBdr>
                <w:top w:val="none" w:sz="0" w:space="0" w:color="auto"/>
                <w:left w:val="none" w:sz="0" w:space="0" w:color="auto"/>
                <w:bottom w:val="none" w:sz="0" w:space="0" w:color="auto"/>
                <w:right w:val="none" w:sz="0" w:space="0" w:color="auto"/>
              </w:divBdr>
              <w:divsChild>
                <w:div w:id="52254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2815259">
          <w:marLeft w:val="0"/>
          <w:marRight w:val="0"/>
          <w:marTop w:val="300"/>
          <w:marBottom w:val="0"/>
          <w:divBdr>
            <w:top w:val="none" w:sz="0" w:space="0" w:color="auto"/>
            <w:left w:val="none" w:sz="0" w:space="0" w:color="auto"/>
            <w:bottom w:val="none" w:sz="0" w:space="0" w:color="auto"/>
            <w:right w:val="none" w:sz="0" w:space="0" w:color="auto"/>
          </w:divBdr>
          <w:divsChild>
            <w:div w:id="2030445029">
              <w:marLeft w:val="0"/>
              <w:marRight w:val="0"/>
              <w:marTop w:val="0"/>
              <w:marBottom w:val="0"/>
              <w:divBdr>
                <w:top w:val="none" w:sz="0" w:space="0" w:color="auto"/>
                <w:left w:val="none" w:sz="0" w:space="0" w:color="auto"/>
                <w:bottom w:val="none" w:sz="0" w:space="0" w:color="auto"/>
                <w:right w:val="none" w:sz="0" w:space="0" w:color="auto"/>
              </w:divBdr>
              <w:divsChild>
                <w:div w:id="459108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75284">
          <w:marLeft w:val="0"/>
          <w:marRight w:val="0"/>
          <w:marTop w:val="300"/>
          <w:marBottom w:val="0"/>
          <w:divBdr>
            <w:top w:val="none" w:sz="0" w:space="0" w:color="auto"/>
            <w:left w:val="none" w:sz="0" w:space="0" w:color="auto"/>
            <w:bottom w:val="none" w:sz="0" w:space="0" w:color="auto"/>
            <w:right w:val="none" w:sz="0" w:space="0" w:color="auto"/>
          </w:divBdr>
          <w:divsChild>
            <w:div w:id="830222692">
              <w:marLeft w:val="0"/>
              <w:marRight w:val="0"/>
              <w:marTop w:val="0"/>
              <w:marBottom w:val="0"/>
              <w:divBdr>
                <w:top w:val="none" w:sz="0" w:space="0" w:color="auto"/>
                <w:left w:val="none" w:sz="0" w:space="0" w:color="auto"/>
                <w:bottom w:val="none" w:sz="0" w:space="0" w:color="auto"/>
                <w:right w:val="none" w:sz="0" w:space="0" w:color="auto"/>
              </w:divBdr>
              <w:divsChild>
                <w:div w:id="4803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939731">
          <w:marLeft w:val="0"/>
          <w:marRight w:val="0"/>
          <w:marTop w:val="300"/>
          <w:marBottom w:val="0"/>
          <w:divBdr>
            <w:top w:val="none" w:sz="0" w:space="0" w:color="auto"/>
            <w:left w:val="none" w:sz="0" w:space="0" w:color="auto"/>
            <w:bottom w:val="none" w:sz="0" w:space="0" w:color="auto"/>
            <w:right w:val="none" w:sz="0" w:space="0" w:color="auto"/>
          </w:divBdr>
          <w:divsChild>
            <w:div w:id="1694452976">
              <w:marLeft w:val="0"/>
              <w:marRight w:val="0"/>
              <w:marTop w:val="0"/>
              <w:marBottom w:val="0"/>
              <w:divBdr>
                <w:top w:val="none" w:sz="0" w:space="0" w:color="auto"/>
                <w:left w:val="none" w:sz="0" w:space="0" w:color="auto"/>
                <w:bottom w:val="none" w:sz="0" w:space="0" w:color="auto"/>
                <w:right w:val="none" w:sz="0" w:space="0" w:color="auto"/>
              </w:divBdr>
              <w:divsChild>
                <w:div w:id="19247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023167">
      <w:bodyDiv w:val="1"/>
      <w:marLeft w:val="0"/>
      <w:marRight w:val="0"/>
      <w:marTop w:val="0"/>
      <w:marBottom w:val="0"/>
      <w:divBdr>
        <w:top w:val="none" w:sz="0" w:space="0" w:color="auto"/>
        <w:left w:val="none" w:sz="0" w:space="0" w:color="auto"/>
        <w:bottom w:val="none" w:sz="0" w:space="0" w:color="auto"/>
        <w:right w:val="none" w:sz="0" w:space="0" w:color="auto"/>
      </w:divBdr>
      <w:divsChild>
        <w:div w:id="1218663176">
          <w:marLeft w:val="0"/>
          <w:marRight w:val="0"/>
          <w:marTop w:val="0"/>
          <w:marBottom w:val="0"/>
          <w:divBdr>
            <w:top w:val="none" w:sz="0" w:space="0" w:color="auto"/>
            <w:left w:val="none" w:sz="0" w:space="0" w:color="auto"/>
            <w:bottom w:val="none" w:sz="0" w:space="0" w:color="auto"/>
            <w:right w:val="none" w:sz="0" w:space="0" w:color="auto"/>
          </w:divBdr>
        </w:div>
        <w:div w:id="1634024520">
          <w:marLeft w:val="0"/>
          <w:marRight w:val="0"/>
          <w:marTop w:val="0"/>
          <w:marBottom w:val="0"/>
          <w:divBdr>
            <w:top w:val="none" w:sz="0" w:space="0" w:color="auto"/>
            <w:left w:val="none" w:sz="0" w:space="0" w:color="auto"/>
            <w:bottom w:val="none" w:sz="0" w:space="0" w:color="auto"/>
            <w:right w:val="none" w:sz="0" w:space="0" w:color="auto"/>
          </w:divBdr>
          <w:divsChild>
            <w:div w:id="2114470605">
              <w:marLeft w:val="0"/>
              <w:marRight w:val="0"/>
              <w:marTop w:val="0"/>
              <w:marBottom w:val="0"/>
              <w:divBdr>
                <w:top w:val="none" w:sz="0" w:space="0" w:color="auto"/>
                <w:left w:val="none" w:sz="0" w:space="0" w:color="auto"/>
                <w:bottom w:val="none" w:sz="0" w:space="0" w:color="auto"/>
                <w:right w:val="none" w:sz="0" w:space="0" w:color="auto"/>
              </w:divBdr>
            </w:div>
          </w:divsChild>
        </w:div>
        <w:div w:id="520582744">
          <w:marLeft w:val="0"/>
          <w:marRight w:val="0"/>
          <w:marTop w:val="0"/>
          <w:marBottom w:val="0"/>
          <w:divBdr>
            <w:top w:val="none" w:sz="0" w:space="0" w:color="auto"/>
            <w:left w:val="none" w:sz="0" w:space="0" w:color="auto"/>
            <w:bottom w:val="none" w:sz="0" w:space="0" w:color="auto"/>
            <w:right w:val="none" w:sz="0" w:space="0" w:color="auto"/>
          </w:divBdr>
        </w:div>
        <w:div w:id="962271937">
          <w:marLeft w:val="0"/>
          <w:marRight w:val="0"/>
          <w:marTop w:val="0"/>
          <w:marBottom w:val="0"/>
          <w:divBdr>
            <w:top w:val="none" w:sz="0" w:space="0" w:color="auto"/>
            <w:left w:val="none" w:sz="0" w:space="0" w:color="auto"/>
            <w:bottom w:val="none" w:sz="0" w:space="0" w:color="auto"/>
            <w:right w:val="none" w:sz="0" w:space="0" w:color="auto"/>
          </w:divBdr>
          <w:divsChild>
            <w:div w:id="1084840397">
              <w:marLeft w:val="0"/>
              <w:marRight w:val="0"/>
              <w:marTop w:val="0"/>
              <w:marBottom w:val="0"/>
              <w:divBdr>
                <w:top w:val="none" w:sz="0" w:space="0" w:color="auto"/>
                <w:left w:val="none" w:sz="0" w:space="0" w:color="auto"/>
                <w:bottom w:val="none" w:sz="0" w:space="0" w:color="auto"/>
                <w:right w:val="none" w:sz="0" w:space="0" w:color="auto"/>
              </w:divBdr>
            </w:div>
          </w:divsChild>
        </w:div>
        <w:div w:id="2123104780">
          <w:marLeft w:val="0"/>
          <w:marRight w:val="0"/>
          <w:marTop w:val="0"/>
          <w:marBottom w:val="0"/>
          <w:divBdr>
            <w:top w:val="none" w:sz="0" w:space="0" w:color="auto"/>
            <w:left w:val="none" w:sz="0" w:space="0" w:color="auto"/>
            <w:bottom w:val="none" w:sz="0" w:space="0" w:color="auto"/>
            <w:right w:val="none" w:sz="0" w:space="0" w:color="auto"/>
          </w:divBdr>
        </w:div>
        <w:div w:id="96607079">
          <w:marLeft w:val="0"/>
          <w:marRight w:val="0"/>
          <w:marTop w:val="0"/>
          <w:marBottom w:val="0"/>
          <w:divBdr>
            <w:top w:val="none" w:sz="0" w:space="0" w:color="auto"/>
            <w:left w:val="none" w:sz="0" w:space="0" w:color="auto"/>
            <w:bottom w:val="none" w:sz="0" w:space="0" w:color="auto"/>
            <w:right w:val="none" w:sz="0" w:space="0" w:color="auto"/>
          </w:divBdr>
          <w:divsChild>
            <w:div w:id="464349508">
              <w:marLeft w:val="0"/>
              <w:marRight w:val="0"/>
              <w:marTop w:val="0"/>
              <w:marBottom w:val="0"/>
              <w:divBdr>
                <w:top w:val="none" w:sz="0" w:space="0" w:color="auto"/>
                <w:left w:val="none" w:sz="0" w:space="0" w:color="auto"/>
                <w:bottom w:val="none" w:sz="0" w:space="0" w:color="auto"/>
                <w:right w:val="none" w:sz="0" w:space="0" w:color="auto"/>
              </w:divBdr>
            </w:div>
          </w:divsChild>
        </w:div>
        <w:div w:id="1508640939">
          <w:marLeft w:val="0"/>
          <w:marRight w:val="0"/>
          <w:marTop w:val="0"/>
          <w:marBottom w:val="0"/>
          <w:divBdr>
            <w:top w:val="none" w:sz="0" w:space="0" w:color="auto"/>
            <w:left w:val="none" w:sz="0" w:space="0" w:color="auto"/>
            <w:bottom w:val="none" w:sz="0" w:space="0" w:color="auto"/>
            <w:right w:val="none" w:sz="0" w:space="0" w:color="auto"/>
          </w:divBdr>
        </w:div>
        <w:div w:id="954825283">
          <w:marLeft w:val="0"/>
          <w:marRight w:val="0"/>
          <w:marTop w:val="0"/>
          <w:marBottom w:val="0"/>
          <w:divBdr>
            <w:top w:val="none" w:sz="0" w:space="0" w:color="auto"/>
            <w:left w:val="none" w:sz="0" w:space="0" w:color="auto"/>
            <w:bottom w:val="none" w:sz="0" w:space="0" w:color="auto"/>
            <w:right w:val="none" w:sz="0" w:space="0" w:color="auto"/>
          </w:divBdr>
          <w:divsChild>
            <w:div w:id="508520493">
              <w:marLeft w:val="0"/>
              <w:marRight w:val="0"/>
              <w:marTop w:val="0"/>
              <w:marBottom w:val="0"/>
              <w:divBdr>
                <w:top w:val="none" w:sz="0" w:space="0" w:color="auto"/>
                <w:left w:val="none" w:sz="0" w:space="0" w:color="auto"/>
                <w:bottom w:val="none" w:sz="0" w:space="0" w:color="auto"/>
                <w:right w:val="none" w:sz="0" w:space="0" w:color="auto"/>
              </w:divBdr>
            </w:div>
          </w:divsChild>
        </w:div>
        <w:div w:id="2123188412">
          <w:marLeft w:val="0"/>
          <w:marRight w:val="0"/>
          <w:marTop w:val="0"/>
          <w:marBottom w:val="0"/>
          <w:divBdr>
            <w:top w:val="none" w:sz="0" w:space="0" w:color="auto"/>
            <w:left w:val="none" w:sz="0" w:space="0" w:color="auto"/>
            <w:bottom w:val="none" w:sz="0" w:space="0" w:color="auto"/>
            <w:right w:val="none" w:sz="0" w:space="0" w:color="auto"/>
          </w:divBdr>
        </w:div>
        <w:div w:id="171998460">
          <w:marLeft w:val="0"/>
          <w:marRight w:val="0"/>
          <w:marTop w:val="0"/>
          <w:marBottom w:val="0"/>
          <w:divBdr>
            <w:top w:val="none" w:sz="0" w:space="0" w:color="auto"/>
            <w:left w:val="none" w:sz="0" w:space="0" w:color="auto"/>
            <w:bottom w:val="none" w:sz="0" w:space="0" w:color="auto"/>
            <w:right w:val="none" w:sz="0" w:space="0" w:color="auto"/>
          </w:divBdr>
          <w:divsChild>
            <w:div w:id="1912038657">
              <w:marLeft w:val="0"/>
              <w:marRight w:val="0"/>
              <w:marTop w:val="0"/>
              <w:marBottom w:val="0"/>
              <w:divBdr>
                <w:top w:val="none" w:sz="0" w:space="0" w:color="auto"/>
                <w:left w:val="none" w:sz="0" w:space="0" w:color="auto"/>
                <w:bottom w:val="none" w:sz="0" w:space="0" w:color="auto"/>
                <w:right w:val="none" w:sz="0" w:space="0" w:color="auto"/>
              </w:divBdr>
            </w:div>
          </w:divsChild>
        </w:div>
        <w:div w:id="1955088569">
          <w:marLeft w:val="0"/>
          <w:marRight w:val="0"/>
          <w:marTop w:val="0"/>
          <w:marBottom w:val="0"/>
          <w:divBdr>
            <w:top w:val="none" w:sz="0" w:space="0" w:color="auto"/>
            <w:left w:val="none" w:sz="0" w:space="0" w:color="auto"/>
            <w:bottom w:val="none" w:sz="0" w:space="0" w:color="auto"/>
            <w:right w:val="none" w:sz="0" w:space="0" w:color="auto"/>
          </w:divBdr>
        </w:div>
        <w:div w:id="593827363">
          <w:marLeft w:val="0"/>
          <w:marRight w:val="0"/>
          <w:marTop w:val="0"/>
          <w:marBottom w:val="0"/>
          <w:divBdr>
            <w:top w:val="none" w:sz="0" w:space="0" w:color="auto"/>
            <w:left w:val="none" w:sz="0" w:space="0" w:color="auto"/>
            <w:bottom w:val="none" w:sz="0" w:space="0" w:color="auto"/>
            <w:right w:val="none" w:sz="0" w:space="0" w:color="auto"/>
          </w:divBdr>
          <w:divsChild>
            <w:div w:id="1985231006">
              <w:marLeft w:val="0"/>
              <w:marRight w:val="0"/>
              <w:marTop w:val="0"/>
              <w:marBottom w:val="0"/>
              <w:divBdr>
                <w:top w:val="none" w:sz="0" w:space="0" w:color="auto"/>
                <w:left w:val="none" w:sz="0" w:space="0" w:color="auto"/>
                <w:bottom w:val="none" w:sz="0" w:space="0" w:color="auto"/>
                <w:right w:val="none" w:sz="0" w:space="0" w:color="auto"/>
              </w:divBdr>
            </w:div>
          </w:divsChild>
        </w:div>
        <w:div w:id="1285771897">
          <w:marLeft w:val="0"/>
          <w:marRight w:val="0"/>
          <w:marTop w:val="0"/>
          <w:marBottom w:val="0"/>
          <w:divBdr>
            <w:top w:val="none" w:sz="0" w:space="0" w:color="auto"/>
            <w:left w:val="none" w:sz="0" w:space="0" w:color="auto"/>
            <w:bottom w:val="none" w:sz="0" w:space="0" w:color="auto"/>
            <w:right w:val="none" w:sz="0" w:space="0" w:color="auto"/>
          </w:divBdr>
        </w:div>
        <w:div w:id="528220690">
          <w:marLeft w:val="0"/>
          <w:marRight w:val="0"/>
          <w:marTop w:val="0"/>
          <w:marBottom w:val="0"/>
          <w:divBdr>
            <w:top w:val="none" w:sz="0" w:space="0" w:color="auto"/>
            <w:left w:val="none" w:sz="0" w:space="0" w:color="auto"/>
            <w:bottom w:val="none" w:sz="0" w:space="0" w:color="auto"/>
            <w:right w:val="none" w:sz="0" w:space="0" w:color="auto"/>
          </w:divBdr>
          <w:divsChild>
            <w:div w:id="2036273591">
              <w:marLeft w:val="0"/>
              <w:marRight w:val="0"/>
              <w:marTop w:val="0"/>
              <w:marBottom w:val="0"/>
              <w:divBdr>
                <w:top w:val="none" w:sz="0" w:space="0" w:color="auto"/>
                <w:left w:val="none" w:sz="0" w:space="0" w:color="auto"/>
                <w:bottom w:val="none" w:sz="0" w:space="0" w:color="auto"/>
                <w:right w:val="none" w:sz="0" w:space="0" w:color="auto"/>
              </w:divBdr>
            </w:div>
          </w:divsChild>
        </w:div>
        <w:div w:id="179438606">
          <w:marLeft w:val="0"/>
          <w:marRight w:val="0"/>
          <w:marTop w:val="300"/>
          <w:marBottom w:val="0"/>
          <w:divBdr>
            <w:top w:val="none" w:sz="0" w:space="0" w:color="auto"/>
            <w:left w:val="none" w:sz="0" w:space="0" w:color="auto"/>
            <w:bottom w:val="none" w:sz="0" w:space="0" w:color="auto"/>
            <w:right w:val="none" w:sz="0" w:space="0" w:color="auto"/>
          </w:divBdr>
          <w:divsChild>
            <w:div w:id="1451900572">
              <w:marLeft w:val="0"/>
              <w:marRight w:val="0"/>
              <w:marTop w:val="0"/>
              <w:marBottom w:val="0"/>
              <w:divBdr>
                <w:top w:val="none" w:sz="0" w:space="0" w:color="auto"/>
                <w:left w:val="none" w:sz="0" w:space="0" w:color="auto"/>
                <w:bottom w:val="none" w:sz="0" w:space="0" w:color="auto"/>
                <w:right w:val="none" w:sz="0" w:space="0" w:color="auto"/>
              </w:divBdr>
              <w:divsChild>
                <w:div w:id="201865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345057">
          <w:marLeft w:val="0"/>
          <w:marRight w:val="0"/>
          <w:marTop w:val="300"/>
          <w:marBottom w:val="0"/>
          <w:divBdr>
            <w:top w:val="none" w:sz="0" w:space="0" w:color="auto"/>
            <w:left w:val="none" w:sz="0" w:space="0" w:color="auto"/>
            <w:bottom w:val="none" w:sz="0" w:space="0" w:color="auto"/>
            <w:right w:val="none" w:sz="0" w:space="0" w:color="auto"/>
          </w:divBdr>
          <w:divsChild>
            <w:div w:id="1062218522">
              <w:marLeft w:val="0"/>
              <w:marRight w:val="0"/>
              <w:marTop w:val="0"/>
              <w:marBottom w:val="0"/>
              <w:divBdr>
                <w:top w:val="none" w:sz="0" w:space="0" w:color="auto"/>
                <w:left w:val="none" w:sz="0" w:space="0" w:color="auto"/>
                <w:bottom w:val="none" w:sz="0" w:space="0" w:color="auto"/>
                <w:right w:val="none" w:sz="0" w:space="0" w:color="auto"/>
              </w:divBdr>
              <w:divsChild>
                <w:div w:id="3944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4182">
          <w:marLeft w:val="0"/>
          <w:marRight w:val="0"/>
          <w:marTop w:val="300"/>
          <w:marBottom w:val="0"/>
          <w:divBdr>
            <w:top w:val="none" w:sz="0" w:space="0" w:color="auto"/>
            <w:left w:val="none" w:sz="0" w:space="0" w:color="auto"/>
            <w:bottom w:val="none" w:sz="0" w:space="0" w:color="auto"/>
            <w:right w:val="none" w:sz="0" w:space="0" w:color="auto"/>
          </w:divBdr>
          <w:divsChild>
            <w:div w:id="1560551336">
              <w:marLeft w:val="0"/>
              <w:marRight w:val="0"/>
              <w:marTop w:val="0"/>
              <w:marBottom w:val="0"/>
              <w:divBdr>
                <w:top w:val="none" w:sz="0" w:space="0" w:color="auto"/>
                <w:left w:val="none" w:sz="0" w:space="0" w:color="auto"/>
                <w:bottom w:val="none" w:sz="0" w:space="0" w:color="auto"/>
                <w:right w:val="none" w:sz="0" w:space="0" w:color="auto"/>
              </w:divBdr>
              <w:divsChild>
                <w:div w:id="2018999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8548864">
      <w:bodyDiv w:val="1"/>
      <w:marLeft w:val="0"/>
      <w:marRight w:val="0"/>
      <w:marTop w:val="0"/>
      <w:marBottom w:val="0"/>
      <w:divBdr>
        <w:top w:val="none" w:sz="0" w:space="0" w:color="auto"/>
        <w:left w:val="none" w:sz="0" w:space="0" w:color="auto"/>
        <w:bottom w:val="none" w:sz="0" w:space="0" w:color="auto"/>
        <w:right w:val="none" w:sz="0" w:space="0" w:color="auto"/>
      </w:divBdr>
      <w:divsChild>
        <w:div w:id="1269657714">
          <w:marLeft w:val="0"/>
          <w:marRight w:val="0"/>
          <w:marTop w:val="0"/>
          <w:marBottom w:val="0"/>
          <w:divBdr>
            <w:top w:val="none" w:sz="0" w:space="0" w:color="auto"/>
            <w:left w:val="none" w:sz="0" w:space="0" w:color="auto"/>
            <w:bottom w:val="none" w:sz="0" w:space="0" w:color="auto"/>
            <w:right w:val="none" w:sz="0" w:space="0" w:color="auto"/>
          </w:divBdr>
        </w:div>
        <w:div w:id="2077240753">
          <w:marLeft w:val="0"/>
          <w:marRight w:val="0"/>
          <w:marTop w:val="0"/>
          <w:marBottom w:val="0"/>
          <w:divBdr>
            <w:top w:val="none" w:sz="0" w:space="0" w:color="auto"/>
            <w:left w:val="none" w:sz="0" w:space="0" w:color="auto"/>
            <w:bottom w:val="none" w:sz="0" w:space="0" w:color="auto"/>
            <w:right w:val="none" w:sz="0" w:space="0" w:color="auto"/>
          </w:divBdr>
          <w:divsChild>
            <w:div w:id="1968587250">
              <w:marLeft w:val="0"/>
              <w:marRight w:val="0"/>
              <w:marTop w:val="0"/>
              <w:marBottom w:val="0"/>
              <w:divBdr>
                <w:top w:val="none" w:sz="0" w:space="0" w:color="auto"/>
                <w:left w:val="none" w:sz="0" w:space="0" w:color="auto"/>
                <w:bottom w:val="none" w:sz="0" w:space="0" w:color="auto"/>
                <w:right w:val="none" w:sz="0" w:space="0" w:color="auto"/>
              </w:divBdr>
            </w:div>
          </w:divsChild>
        </w:div>
        <w:div w:id="1668971541">
          <w:marLeft w:val="0"/>
          <w:marRight w:val="0"/>
          <w:marTop w:val="0"/>
          <w:marBottom w:val="0"/>
          <w:divBdr>
            <w:top w:val="none" w:sz="0" w:space="0" w:color="auto"/>
            <w:left w:val="none" w:sz="0" w:space="0" w:color="auto"/>
            <w:bottom w:val="none" w:sz="0" w:space="0" w:color="auto"/>
            <w:right w:val="none" w:sz="0" w:space="0" w:color="auto"/>
          </w:divBdr>
        </w:div>
        <w:div w:id="1935048171">
          <w:marLeft w:val="0"/>
          <w:marRight w:val="0"/>
          <w:marTop w:val="0"/>
          <w:marBottom w:val="0"/>
          <w:divBdr>
            <w:top w:val="none" w:sz="0" w:space="0" w:color="auto"/>
            <w:left w:val="none" w:sz="0" w:space="0" w:color="auto"/>
            <w:bottom w:val="none" w:sz="0" w:space="0" w:color="auto"/>
            <w:right w:val="none" w:sz="0" w:space="0" w:color="auto"/>
          </w:divBdr>
          <w:divsChild>
            <w:div w:id="1302348334">
              <w:marLeft w:val="0"/>
              <w:marRight w:val="0"/>
              <w:marTop w:val="0"/>
              <w:marBottom w:val="0"/>
              <w:divBdr>
                <w:top w:val="none" w:sz="0" w:space="0" w:color="auto"/>
                <w:left w:val="none" w:sz="0" w:space="0" w:color="auto"/>
                <w:bottom w:val="none" w:sz="0" w:space="0" w:color="auto"/>
                <w:right w:val="none" w:sz="0" w:space="0" w:color="auto"/>
              </w:divBdr>
            </w:div>
          </w:divsChild>
        </w:div>
        <w:div w:id="1449005230">
          <w:marLeft w:val="0"/>
          <w:marRight w:val="0"/>
          <w:marTop w:val="0"/>
          <w:marBottom w:val="0"/>
          <w:divBdr>
            <w:top w:val="none" w:sz="0" w:space="0" w:color="auto"/>
            <w:left w:val="none" w:sz="0" w:space="0" w:color="auto"/>
            <w:bottom w:val="none" w:sz="0" w:space="0" w:color="auto"/>
            <w:right w:val="none" w:sz="0" w:space="0" w:color="auto"/>
          </w:divBdr>
        </w:div>
        <w:div w:id="1325818892">
          <w:marLeft w:val="0"/>
          <w:marRight w:val="0"/>
          <w:marTop w:val="0"/>
          <w:marBottom w:val="0"/>
          <w:divBdr>
            <w:top w:val="none" w:sz="0" w:space="0" w:color="auto"/>
            <w:left w:val="none" w:sz="0" w:space="0" w:color="auto"/>
            <w:bottom w:val="none" w:sz="0" w:space="0" w:color="auto"/>
            <w:right w:val="none" w:sz="0" w:space="0" w:color="auto"/>
          </w:divBdr>
          <w:divsChild>
            <w:div w:id="1597784658">
              <w:marLeft w:val="0"/>
              <w:marRight w:val="0"/>
              <w:marTop w:val="0"/>
              <w:marBottom w:val="0"/>
              <w:divBdr>
                <w:top w:val="none" w:sz="0" w:space="0" w:color="auto"/>
                <w:left w:val="none" w:sz="0" w:space="0" w:color="auto"/>
                <w:bottom w:val="none" w:sz="0" w:space="0" w:color="auto"/>
                <w:right w:val="none" w:sz="0" w:space="0" w:color="auto"/>
              </w:divBdr>
            </w:div>
          </w:divsChild>
        </w:div>
        <w:div w:id="926961534">
          <w:marLeft w:val="0"/>
          <w:marRight w:val="0"/>
          <w:marTop w:val="0"/>
          <w:marBottom w:val="0"/>
          <w:divBdr>
            <w:top w:val="none" w:sz="0" w:space="0" w:color="auto"/>
            <w:left w:val="none" w:sz="0" w:space="0" w:color="auto"/>
            <w:bottom w:val="none" w:sz="0" w:space="0" w:color="auto"/>
            <w:right w:val="none" w:sz="0" w:space="0" w:color="auto"/>
          </w:divBdr>
        </w:div>
        <w:div w:id="1708288839">
          <w:marLeft w:val="0"/>
          <w:marRight w:val="0"/>
          <w:marTop w:val="0"/>
          <w:marBottom w:val="0"/>
          <w:divBdr>
            <w:top w:val="none" w:sz="0" w:space="0" w:color="auto"/>
            <w:left w:val="none" w:sz="0" w:space="0" w:color="auto"/>
            <w:bottom w:val="none" w:sz="0" w:space="0" w:color="auto"/>
            <w:right w:val="none" w:sz="0" w:space="0" w:color="auto"/>
          </w:divBdr>
          <w:divsChild>
            <w:div w:id="728039483">
              <w:marLeft w:val="0"/>
              <w:marRight w:val="0"/>
              <w:marTop w:val="0"/>
              <w:marBottom w:val="0"/>
              <w:divBdr>
                <w:top w:val="none" w:sz="0" w:space="0" w:color="auto"/>
                <w:left w:val="none" w:sz="0" w:space="0" w:color="auto"/>
                <w:bottom w:val="none" w:sz="0" w:space="0" w:color="auto"/>
                <w:right w:val="none" w:sz="0" w:space="0" w:color="auto"/>
              </w:divBdr>
            </w:div>
          </w:divsChild>
        </w:div>
        <w:div w:id="927231791">
          <w:marLeft w:val="0"/>
          <w:marRight w:val="0"/>
          <w:marTop w:val="0"/>
          <w:marBottom w:val="0"/>
          <w:divBdr>
            <w:top w:val="none" w:sz="0" w:space="0" w:color="auto"/>
            <w:left w:val="none" w:sz="0" w:space="0" w:color="auto"/>
            <w:bottom w:val="none" w:sz="0" w:space="0" w:color="auto"/>
            <w:right w:val="none" w:sz="0" w:space="0" w:color="auto"/>
          </w:divBdr>
        </w:div>
        <w:div w:id="230046536">
          <w:marLeft w:val="0"/>
          <w:marRight w:val="0"/>
          <w:marTop w:val="0"/>
          <w:marBottom w:val="0"/>
          <w:divBdr>
            <w:top w:val="none" w:sz="0" w:space="0" w:color="auto"/>
            <w:left w:val="none" w:sz="0" w:space="0" w:color="auto"/>
            <w:bottom w:val="none" w:sz="0" w:space="0" w:color="auto"/>
            <w:right w:val="none" w:sz="0" w:space="0" w:color="auto"/>
          </w:divBdr>
          <w:divsChild>
            <w:div w:id="1962152648">
              <w:marLeft w:val="0"/>
              <w:marRight w:val="0"/>
              <w:marTop w:val="0"/>
              <w:marBottom w:val="0"/>
              <w:divBdr>
                <w:top w:val="none" w:sz="0" w:space="0" w:color="auto"/>
                <w:left w:val="none" w:sz="0" w:space="0" w:color="auto"/>
                <w:bottom w:val="none" w:sz="0" w:space="0" w:color="auto"/>
                <w:right w:val="none" w:sz="0" w:space="0" w:color="auto"/>
              </w:divBdr>
            </w:div>
          </w:divsChild>
        </w:div>
        <w:div w:id="1460295223">
          <w:marLeft w:val="0"/>
          <w:marRight w:val="0"/>
          <w:marTop w:val="0"/>
          <w:marBottom w:val="0"/>
          <w:divBdr>
            <w:top w:val="none" w:sz="0" w:space="0" w:color="auto"/>
            <w:left w:val="none" w:sz="0" w:space="0" w:color="auto"/>
            <w:bottom w:val="none" w:sz="0" w:space="0" w:color="auto"/>
            <w:right w:val="none" w:sz="0" w:space="0" w:color="auto"/>
          </w:divBdr>
        </w:div>
        <w:div w:id="1764035282">
          <w:marLeft w:val="0"/>
          <w:marRight w:val="0"/>
          <w:marTop w:val="0"/>
          <w:marBottom w:val="0"/>
          <w:divBdr>
            <w:top w:val="none" w:sz="0" w:space="0" w:color="auto"/>
            <w:left w:val="none" w:sz="0" w:space="0" w:color="auto"/>
            <w:bottom w:val="none" w:sz="0" w:space="0" w:color="auto"/>
            <w:right w:val="none" w:sz="0" w:space="0" w:color="auto"/>
          </w:divBdr>
          <w:divsChild>
            <w:div w:id="742026337">
              <w:marLeft w:val="0"/>
              <w:marRight w:val="0"/>
              <w:marTop w:val="0"/>
              <w:marBottom w:val="0"/>
              <w:divBdr>
                <w:top w:val="none" w:sz="0" w:space="0" w:color="auto"/>
                <w:left w:val="none" w:sz="0" w:space="0" w:color="auto"/>
                <w:bottom w:val="none" w:sz="0" w:space="0" w:color="auto"/>
                <w:right w:val="none" w:sz="0" w:space="0" w:color="auto"/>
              </w:divBdr>
            </w:div>
          </w:divsChild>
        </w:div>
        <w:div w:id="368845711">
          <w:marLeft w:val="0"/>
          <w:marRight w:val="0"/>
          <w:marTop w:val="0"/>
          <w:marBottom w:val="0"/>
          <w:divBdr>
            <w:top w:val="none" w:sz="0" w:space="0" w:color="auto"/>
            <w:left w:val="none" w:sz="0" w:space="0" w:color="auto"/>
            <w:bottom w:val="none" w:sz="0" w:space="0" w:color="auto"/>
            <w:right w:val="none" w:sz="0" w:space="0" w:color="auto"/>
          </w:divBdr>
        </w:div>
        <w:div w:id="661930333">
          <w:marLeft w:val="0"/>
          <w:marRight w:val="0"/>
          <w:marTop w:val="0"/>
          <w:marBottom w:val="0"/>
          <w:divBdr>
            <w:top w:val="none" w:sz="0" w:space="0" w:color="auto"/>
            <w:left w:val="none" w:sz="0" w:space="0" w:color="auto"/>
            <w:bottom w:val="none" w:sz="0" w:space="0" w:color="auto"/>
            <w:right w:val="none" w:sz="0" w:space="0" w:color="auto"/>
          </w:divBdr>
          <w:divsChild>
            <w:div w:id="1031491097">
              <w:marLeft w:val="0"/>
              <w:marRight w:val="0"/>
              <w:marTop w:val="0"/>
              <w:marBottom w:val="0"/>
              <w:divBdr>
                <w:top w:val="none" w:sz="0" w:space="0" w:color="auto"/>
                <w:left w:val="none" w:sz="0" w:space="0" w:color="auto"/>
                <w:bottom w:val="none" w:sz="0" w:space="0" w:color="auto"/>
                <w:right w:val="none" w:sz="0" w:space="0" w:color="auto"/>
              </w:divBdr>
            </w:div>
          </w:divsChild>
        </w:div>
        <w:div w:id="1663966243">
          <w:marLeft w:val="0"/>
          <w:marRight w:val="0"/>
          <w:marTop w:val="300"/>
          <w:marBottom w:val="0"/>
          <w:divBdr>
            <w:top w:val="none" w:sz="0" w:space="0" w:color="auto"/>
            <w:left w:val="none" w:sz="0" w:space="0" w:color="auto"/>
            <w:bottom w:val="none" w:sz="0" w:space="0" w:color="auto"/>
            <w:right w:val="none" w:sz="0" w:space="0" w:color="auto"/>
          </w:divBdr>
          <w:divsChild>
            <w:div w:id="391270371">
              <w:marLeft w:val="0"/>
              <w:marRight w:val="0"/>
              <w:marTop w:val="0"/>
              <w:marBottom w:val="0"/>
              <w:divBdr>
                <w:top w:val="none" w:sz="0" w:space="0" w:color="auto"/>
                <w:left w:val="none" w:sz="0" w:space="0" w:color="auto"/>
                <w:bottom w:val="none" w:sz="0" w:space="0" w:color="auto"/>
                <w:right w:val="none" w:sz="0" w:space="0" w:color="auto"/>
              </w:divBdr>
              <w:divsChild>
                <w:div w:id="35743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23788">
          <w:marLeft w:val="0"/>
          <w:marRight w:val="0"/>
          <w:marTop w:val="300"/>
          <w:marBottom w:val="0"/>
          <w:divBdr>
            <w:top w:val="none" w:sz="0" w:space="0" w:color="auto"/>
            <w:left w:val="none" w:sz="0" w:space="0" w:color="auto"/>
            <w:bottom w:val="none" w:sz="0" w:space="0" w:color="auto"/>
            <w:right w:val="none" w:sz="0" w:space="0" w:color="auto"/>
          </w:divBdr>
          <w:divsChild>
            <w:div w:id="2131976878">
              <w:marLeft w:val="0"/>
              <w:marRight w:val="0"/>
              <w:marTop w:val="0"/>
              <w:marBottom w:val="0"/>
              <w:divBdr>
                <w:top w:val="none" w:sz="0" w:space="0" w:color="auto"/>
                <w:left w:val="none" w:sz="0" w:space="0" w:color="auto"/>
                <w:bottom w:val="none" w:sz="0" w:space="0" w:color="auto"/>
                <w:right w:val="none" w:sz="0" w:space="0" w:color="auto"/>
              </w:divBdr>
              <w:divsChild>
                <w:div w:id="71200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870914">
          <w:marLeft w:val="0"/>
          <w:marRight w:val="0"/>
          <w:marTop w:val="300"/>
          <w:marBottom w:val="0"/>
          <w:divBdr>
            <w:top w:val="none" w:sz="0" w:space="0" w:color="auto"/>
            <w:left w:val="none" w:sz="0" w:space="0" w:color="auto"/>
            <w:bottom w:val="none" w:sz="0" w:space="0" w:color="auto"/>
            <w:right w:val="none" w:sz="0" w:space="0" w:color="auto"/>
          </w:divBdr>
          <w:divsChild>
            <w:div w:id="585262095">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468772">
          <w:marLeft w:val="0"/>
          <w:marRight w:val="0"/>
          <w:marTop w:val="300"/>
          <w:marBottom w:val="0"/>
          <w:divBdr>
            <w:top w:val="none" w:sz="0" w:space="0" w:color="auto"/>
            <w:left w:val="none" w:sz="0" w:space="0" w:color="auto"/>
            <w:bottom w:val="none" w:sz="0" w:space="0" w:color="auto"/>
            <w:right w:val="none" w:sz="0" w:space="0" w:color="auto"/>
          </w:divBdr>
          <w:divsChild>
            <w:div w:id="405105111">
              <w:marLeft w:val="0"/>
              <w:marRight w:val="0"/>
              <w:marTop w:val="0"/>
              <w:marBottom w:val="0"/>
              <w:divBdr>
                <w:top w:val="none" w:sz="0" w:space="0" w:color="auto"/>
                <w:left w:val="none" w:sz="0" w:space="0" w:color="auto"/>
                <w:bottom w:val="none" w:sz="0" w:space="0" w:color="auto"/>
                <w:right w:val="none" w:sz="0" w:space="0" w:color="auto"/>
              </w:divBdr>
              <w:divsChild>
                <w:div w:id="14470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395816">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2008696">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27019991">
      <w:bodyDiv w:val="1"/>
      <w:marLeft w:val="0"/>
      <w:marRight w:val="0"/>
      <w:marTop w:val="0"/>
      <w:marBottom w:val="0"/>
      <w:divBdr>
        <w:top w:val="none" w:sz="0" w:space="0" w:color="auto"/>
        <w:left w:val="none" w:sz="0" w:space="0" w:color="auto"/>
        <w:bottom w:val="none" w:sz="0" w:space="0" w:color="auto"/>
        <w:right w:val="none" w:sz="0" w:space="0" w:color="auto"/>
      </w:divBdr>
      <w:divsChild>
        <w:div w:id="1352143918">
          <w:marLeft w:val="0"/>
          <w:marRight w:val="0"/>
          <w:marTop w:val="0"/>
          <w:marBottom w:val="0"/>
          <w:divBdr>
            <w:top w:val="none" w:sz="0" w:space="0" w:color="auto"/>
            <w:left w:val="none" w:sz="0" w:space="0" w:color="auto"/>
            <w:bottom w:val="none" w:sz="0" w:space="0" w:color="auto"/>
            <w:right w:val="none" w:sz="0" w:space="0" w:color="auto"/>
          </w:divBdr>
        </w:div>
        <w:div w:id="1001813049">
          <w:marLeft w:val="0"/>
          <w:marRight w:val="0"/>
          <w:marTop w:val="0"/>
          <w:marBottom w:val="0"/>
          <w:divBdr>
            <w:top w:val="none" w:sz="0" w:space="0" w:color="auto"/>
            <w:left w:val="none" w:sz="0" w:space="0" w:color="auto"/>
            <w:bottom w:val="none" w:sz="0" w:space="0" w:color="auto"/>
            <w:right w:val="none" w:sz="0" w:space="0" w:color="auto"/>
          </w:divBdr>
          <w:divsChild>
            <w:div w:id="769279222">
              <w:marLeft w:val="0"/>
              <w:marRight w:val="0"/>
              <w:marTop w:val="0"/>
              <w:marBottom w:val="0"/>
              <w:divBdr>
                <w:top w:val="none" w:sz="0" w:space="0" w:color="auto"/>
                <w:left w:val="none" w:sz="0" w:space="0" w:color="auto"/>
                <w:bottom w:val="none" w:sz="0" w:space="0" w:color="auto"/>
                <w:right w:val="none" w:sz="0" w:space="0" w:color="auto"/>
              </w:divBdr>
            </w:div>
          </w:divsChild>
        </w:div>
        <w:div w:id="1780565866">
          <w:marLeft w:val="0"/>
          <w:marRight w:val="0"/>
          <w:marTop w:val="0"/>
          <w:marBottom w:val="0"/>
          <w:divBdr>
            <w:top w:val="none" w:sz="0" w:space="0" w:color="auto"/>
            <w:left w:val="none" w:sz="0" w:space="0" w:color="auto"/>
            <w:bottom w:val="none" w:sz="0" w:space="0" w:color="auto"/>
            <w:right w:val="none" w:sz="0" w:space="0" w:color="auto"/>
          </w:divBdr>
        </w:div>
        <w:div w:id="1086803593">
          <w:marLeft w:val="0"/>
          <w:marRight w:val="0"/>
          <w:marTop w:val="0"/>
          <w:marBottom w:val="0"/>
          <w:divBdr>
            <w:top w:val="none" w:sz="0" w:space="0" w:color="auto"/>
            <w:left w:val="none" w:sz="0" w:space="0" w:color="auto"/>
            <w:bottom w:val="none" w:sz="0" w:space="0" w:color="auto"/>
            <w:right w:val="none" w:sz="0" w:space="0" w:color="auto"/>
          </w:divBdr>
          <w:divsChild>
            <w:div w:id="978145661">
              <w:marLeft w:val="0"/>
              <w:marRight w:val="0"/>
              <w:marTop w:val="0"/>
              <w:marBottom w:val="0"/>
              <w:divBdr>
                <w:top w:val="none" w:sz="0" w:space="0" w:color="auto"/>
                <w:left w:val="none" w:sz="0" w:space="0" w:color="auto"/>
                <w:bottom w:val="none" w:sz="0" w:space="0" w:color="auto"/>
                <w:right w:val="none" w:sz="0" w:space="0" w:color="auto"/>
              </w:divBdr>
            </w:div>
          </w:divsChild>
        </w:div>
        <w:div w:id="42565400">
          <w:marLeft w:val="0"/>
          <w:marRight w:val="0"/>
          <w:marTop w:val="0"/>
          <w:marBottom w:val="0"/>
          <w:divBdr>
            <w:top w:val="none" w:sz="0" w:space="0" w:color="auto"/>
            <w:left w:val="none" w:sz="0" w:space="0" w:color="auto"/>
            <w:bottom w:val="none" w:sz="0" w:space="0" w:color="auto"/>
            <w:right w:val="none" w:sz="0" w:space="0" w:color="auto"/>
          </w:divBdr>
        </w:div>
        <w:div w:id="367879787">
          <w:marLeft w:val="0"/>
          <w:marRight w:val="0"/>
          <w:marTop w:val="0"/>
          <w:marBottom w:val="0"/>
          <w:divBdr>
            <w:top w:val="none" w:sz="0" w:space="0" w:color="auto"/>
            <w:left w:val="none" w:sz="0" w:space="0" w:color="auto"/>
            <w:bottom w:val="none" w:sz="0" w:space="0" w:color="auto"/>
            <w:right w:val="none" w:sz="0" w:space="0" w:color="auto"/>
          </w:divBdr>
          <w:divsChild>
            <w:div w:id="1871071825">
              <w:marLeft w:val="0"/>
              <w:marRight w:val="0"/>
              <w:marTop w:val="0"/>
              <w:marBottom w:val="0"/>
              <w:divBdr>
                <w:top w:val="none" w:sz="0" w:space="0" w:color="auto"/>
                <w:left w:val="none" w:sz="0" w:space="0" w:color="auto"/>
                <w:bottom w:val="none" w:sz="0" w:space="0" w:color="auto"/>
                <w:right w:val="none" w:sz="0" w:space="0" w:color="auto"/>
              </w:divBdr>
            </w:div>
          </w:divsChild>
        </w:div>
        <w:div w:id="711658562">
          <w:marLeft w:val="0"/>
          <w:marRight w:val="0"/>
          <w:marTop w:val="0"/>
          <w:marBottom w:val="0"/>
          <w:divBdr>
            <w:top w:val="none" w:sz="0" w:space="0" w:color="auto"/>
            <w:left w:val="none" w:sz="0" w:space="0" w:color="auto"/>
            <w:bottom w:val="none" w:sz="0" w:space="0" w:color="auto"/>
            <w:right w:val="none" w:sz="0" w:space="0" w:color="auto"/>
          </w:divBdr>
        </w:div>
        <w:div w:id="692919781">
          <w:marLeft w:val="0"/>
          <w:marRight w:val="0"/>
          <w:marTop w:val="0"/>
          <w:marBottom w:val="0"/>
          <w:divBdr>
            <w:top w:val="none" w:sz="0" w:space="0" w:color="auto"/>
            <w:left w:val="none" w:sz="0" w:space="0" w:color="auto"/>
            <w:bottom w:val="none" w:sz="0" w:space="0" w:color="auto"/>
            <w:right w:val="none" w:sz="0" w:space="0" w:color="auto"/>
          </w:divBdr>
          <w:divsChild>
            <w:div w:id="1060640017">
              <w:marLeft w:val="0"/>
              <w:marRight w:val="0"/>
              <w:marTop w:val="0"/>
              <w:marBottom w:val="0"/>
              <w:divBdr>
                <w:top w:val="none" w:sz="0" w:space="0" w:color="auto"/>
                <w:left w:val="none" w:sz="0" w:space="0" w:color="auto"/>
                <w:bottom w:val="none" w:sz="0" w:space="0" w:color="auto"/>
                <w:right w:val="none" w:sz="0" w:space="0" w:color="auto"/>
              </w:divBdr>
            </w:div>
          </w:divsChild>
        </w:div>
        <w:div w:id="1757046178">
          <w:marLeft w:val="0"/>
          <w:marRight w:val="0"/>
          <w:marTop w:val="0"/>
          <w:marBottom w:val="0"/>
          <w:divBdr>
            <w:top w:val="none" w:sz="0" w:space="0" w:color="auto"/>
            <w:left w:val="none" w:sz="0" w:space="0" w:color="auto"/>
            <w:bottom w:val="none" w:sz="0" w:space="0" w:color="auto"/>
            <w:right w:val="none" w:sz="0" w:space="0" w:color="auto"/>
          </w:divBdr>
        </w:div>
        <w:div w:id="195703148">
          <w:marLeft w:val="0"/>
          <w:marRight w:val="0"/>
          <w:marTop w:val="0"/>
          <w:marBottom w:val="0"/>
          <w:divBdr>
            <w:top w:val="none" w:sz="0" w:space="0" w:color="auto"/>
            <w:left w:val="none" w:sz="0" w:space="0" w:color="auto"/>
            <w:bottom w:val="none" w:sz="0" w:space="0" w:color="auto"/>
            <w:right w:val="none" w:sz="0" w:space="0" w:color="auto"/>
          </w:divBdr>
          <w:divsChild>
            <w:div w:id="398601203">
              <w:marLeft w:val="0"/>
              <w:marRight w:val="0"/>
              <w:marTop w:val="0"/>
              <w:marBottom w:val="0"/>
              <w:divBdr>
                <w:top w:val="none" w:sz="0" w:space="0" w:color="auto"/>
                <w:left w:val="none" w:sz="0" w:space="0" w:color="auto"/>
                <w:bottom w:val="none" w:sz="0" w:space="0" w:color="auto"/>
                <w:right w:val="none" w:sz="0" w:space="0" w:color="auto"/>
              </w:divBdr>
            </w:div>
          </w:divsChild>
        </w:div>
        <w:div w:id="207226206">
          <w:marLeft w:val="0"/>
          <w:marRight w:val="0"/>
          <w:marTop w:val="0"/>
          <w:marBottom w:val="0"/>
          <w:divBdr>
            <w:top w:val="none" w:sz="0" w:space="0" w:color="auto"/>
            <w:left w:val="none" w:sz="0" w:space="0" w:color="auto"/>
            <w:bottom w:val="none" w:sz="0" w:space="0" w:color="auto"/>
            <w:right w:val="none" w:sz="0" w:space="0" w:color="auto"/>
          </w:divBdr>
        </w:div>
        <w:div w:id="681013922">
          <w:marLeft w:val="0"/>
          <w:marRight w:val="0"/>
          <w:marTop w:val="0"/>
          <w:marBottom w:val="0"/>
          <w:divBdr>
            <w:top w:val="none" w:sz="0" w:space="0" w:color="auto"/>
            <w:left w:val="none" w:sz="0" w:space="0" w:color="auto"/>
            <w:bottom w:val="none" w:sz="0" w:space="0" w:color="auto"/>
            <w:right w:val="none" w:sz="0" w:space="0" w:color="auto"/>
          </w:divBdr>
          <w:divsChild>
            <w:div w:id="1625112721">
              <w:marLeft w:val="0"/>
              <w:marRight w:val="0"/>
              <w:marTop w:val="0"/>
              <w:marBottom w:val="0"/>
              <w:divBdr>
                <w:top w:val="none" w:sz="0" w:space="0" w:color="auto"/>
                <w:left w:val="none" w:sz="0" w:space="0" w:color="auto"/>
                <w:bottom w:val="none" w:sz="0" w:space="0" w:color="auto"/>
                <w:right w:val="none" w:sz="0" w:space="0" w:color="auto"/>
              </w:divBdr>
            </w:div>
          </w:divsChild>
        </w:div>
        <w:div w:id="1549605127">
          <w:marLeft w:val="0"/>
          <w:marRight w:val="0"/>
          <w:marTop w:val="0"/>
          <w:marBottom w:val="0"/>
          <w:divBdr>
            <w:top w:val="none" w:sz="0" w:space="0" w:color="auto"/>
            <w:left w:val="none" w:sz="0" w:space="0" w:color="auto"/>
            <w:bottom w:val="none" w:sz="0" w:space="0" w:color="auto"/>
            <w:right w:val="none" w:sz="0" w:space="0" w:color="auto"/>
          </w:divBdr>
        </w:div>
        <w:div w:id="361446281">
          <w:marLeft w:val="0"/>
          <w:marRight w:val="0"/>
          <w:marTop w:val="0"/>
          <w:marBottom w:val="0"/>
          <w:divBdr>
            <w:top w:val="none" w:sz="0" w:space="0" w:color="auto"/>
            <w:left w:val="none" w:sz="0" w:space="0" w:color="auto"/>
            <w:bottom w:val="none" w:sz="0" w:space="0" w:color="auto"/>
            <w:right w:val="none" w:sz="0" w:space="0" w:color="auto"/>
          </w:divBdr>
          <w:divsChild>
            <w:div w:id="521473876">
              <w:marLeft w:val="0"/>
              <w:marRight w:val="0"/>
              <w:marTop w:val="0"/>
              <w:marBottom w:val="0"/>
              <w:divBdr>
                <w:top w:val="none" w:sz="0" w:space="0" w:color="auto"/>
                <w:left w:val="none" w:sz="0" w:space="0" w:color="auto"/>
                <w:bottom w:val="none" w:sz="0" w:space="0" w:color="auto"/>
                <w:right w:val="none" w:sz="0" w:space="0" w:color="auto"/>
              </w:divBdr>
            </w:div>
          </w:divsChild>
        </w:div>
        <w:div w:id="1759326241">
          <w:marLeft w:val="0"/>
          <w:marRight w:val="0"/>
          <w:marTop w:val="300"/>
          <w:marBottom w:val="0"/>
          <w:divBdr>
            <w:top w:val="none" w:sz="0" w:space="0" w:color="auto"/>
            <w:left w:val="none" w:sz="0" w:space="0" w:color="auto"/>
            <w:bottom w:val="none" w:sz="0" w:space="0" w:color="auto"/>
            <w:right w:val="none" w:sz="0" w:space="0" w:color="auto"/>
          </w:divBdr>
          <w:divsChild>
            <w:div w:id="144201223">
              <w:marLeft w:val="0"/>
              <w:marRight w:val="0"/>
              <w:marTop w:val="0"/>
              <w:marBottom w:val="0"/>
              <w:divBdr>
                <w:top w:val="none" w:sz="0" w:space="0" w:color="auto"/>
                <w:left w:val="none" w:sz="0" w:space="0" w:color="auto"/>
                <w:bottom w:val="none" w:sz="0" w:space="0" w:color="auto"/>
                <w:right w:val="none" w:sz="0" w:space="0" w:color="auto"/>
              </w:divBdr>
              <w:divsChild>
                <w:div w:id="448092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738247">
          <w:marLeft w:val="0"/>
          <w:marRight w:val="0"/>
          <w:marTop w:val="300"/>
          <w:marBottom w:val="0"/>
          <w:divBdr>
            <w:top w:val="none" w:sz="0" w:space="0" w:color="auto"/>
            <w:left w:val="none" w:sz="0" w:space="0" w:color="auto"/>
            <w:bottom w:val="none" w:sz="0" w:space="0" w:color="auto"/>
            <w:right w:val="none" w:sz="0" w:space="0" w:color="auto"/>
          </w:divBdr>
          <w:divsChild>
            <w:div w:id="122385187">
              <w:marLeft w:val="0"/>
              <w:marRight w:val="0"/>
              <w:marTop w:val="0"/>
              <w:marBottom w:val="0"/>
              <w:divBdr>
                <w:top w:val="none" w:sz="0" w:space="0" w:color="auto"/>
                <w:left w:val="none" w:sz="0" w:space="0" w:color="auto"/>
                <w:bottom w:val="none" w:sz="0" w:space="0" w:color="auto"/>
                <w:right w:val="none" w:sz="0" w:space="0" w:color="auto"/>
              </w:divBdr>
              <w:divsChild>
                <w:div w:id="175959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592088">
          <w:marLeft w:val="0"/>
          <w:marRight w:val="0"/>
          <w:marTop w:val="300"/>
          <w:marBottom w:val="0"/>
          <w:divBdr>
            <w:top w:val="none" w:sz="0" w:space="0" w:color="auto"/>
            <w:left w:val="none" w:sz="0" w:space="0" w:color="auto"/>
            <w:bottom w:val="none" w:sz="0" w:space="0" w:color="auto"/>
            <w:right w:val="none" w:sz="0" w:space="0" w:color="auto"/>
          </w:divBdr>
          <w:divsChild>
            <w:div w:id="2012180635">
              <w:marLeft w:val="0"/>
              <w:marRight w:val="0"/>
              <w:marTop w:val="0"/>
              <w:marBottom w:val="0"/>
              <w:divBdr>
                <w:top w:val="none" w:sz="0" w:space="0" w:color="auto"/>
                <w:left w:val="none" w:sz="0" w:space="0" w:color="auto"/>
                <w:bottom w:val="none" w:sz="0" w:space="0" w:color="auto"/>
                <w:right w:val="none" w:sz="0" w:space="0" w:color="auto"/>
              </w:divBdr>
              <w:divsChild>
                <w:div w:id="110981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46174">
          <w:marLeft w:val="0"/>
          <w:marRight w:val="0"/>
          <w:marTop w:val="300"/>
          <w:marBottom w:val="0"/>
          <w:divBdr>
            <w:top w:val="none" w:sz="0" w:space="0" w:color="auto"/>
            <w:left w:val="none" w:sz="0" w:space="0" w:color="auto"/>
            <w:bottom w:val="none" w:sz="0" w:space="0" w:color="auto"/>
            <w:right w:val="none" w:sz="0" w:space="0" w:color="auto"/>
          </w:divBdr>
          <w:divsChild>
            <w:div w:id="626162855">
              <w:marLeft w:val="0"/>
              <w:marRight w:val="0"/>
              <w:marTop w:val="0"/>
              <w:marBottom w:val="0"/>
              <w:divBdr>
                <w:top w:val="none" w:sz="0" w:space="0" w:color="auto"/>
                <w:left w:val="none" w:sz="0" w:space="0" w:color="auto"/>
                <w:bottom w:val="none" w:sz="0" w:space="0" w:color="auto"/>
                <w:right w:val="none" w:sz="0" w:space="0" w:color="auto"/>
              </w:divBdr>
              <w:divsChild>
                <w:div w:id="806556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642726">
      <w:bodyDiv w:val="1"/>
      <w:marLeft w:val="0"/>
      <w:marRight w:val="0"/>
      <w:marTop w:val="0"/>
      <w:marBottom w:val="0"/>
      <w:divBdr>
        <w:top w:val="none" w:sz="0" w:space="0" w:color="auto"/>
        <w:left w:val="none" w:sz="0" w:space="0" w:color="auto"/>
        <w:bottom w:val="none" w:sz="0" w:space="0" w:color="auto"/>
        <w:right w:val="none" w:sz="0" w:space="0" w:color="auto"/>
      </w:divBdr>
      <w:divsChild>
        <w:div w:id="1140729690">
          <w:marLeft w:val="0"/>
          <w:marRight w:val="0"/>
          <w:marTop w:val="0"/>
          <w:marBottom w:val="0"/>
          <w:divBdr>
            <w:top w:val="none" w:sz="0" w:space="0" w:color="auto"/>
            <w:left w:val="none" w:sz="0" w:space="0" w:color="auto"/>
            <w:bottom w:val="none" w:sz="0" w:space="0" w:color="auto"/>
            <w:right w:val="none" w:sz="0" w:space="0" w:color="auto"/>
          </w:divBdr>
        </w:div>
        <w:div w:id="607469040">
          <w:marLeft w:val="0"/>
          <w:marRight w:val="0"/>
          <w:marTop w:val="0"/>
          <w:marBottom w:val="0"/>
          <w:divBdr>
            <w:top w:val="none" w:sz="0" w:space="0" w:color="auto"/>
            <w:left w:val="none" w:sz="0" w:space="0" w:color="auto"/>
            <w:bottom w:val="none" w:sz="0" w:space="0" w:color="auto"/>
            <w:right w:val="none" w:sz="0" w:space="0" w:color="auto"/>
          </w:divBdr>
          <w:divsChild>
            <w:div w:id="727345610">
              <w:marLeft w:val="0"/>
              <w:marRight w:val="0"/>
              <w:marTop w:val="0"/>
              <w:marBottom w:val="0"/>
              <w:divBdr>
                <w:top w:val="none" w:sz="0" w:space="0" w:color="auto"/>
                <w:left w:val="none" w:sz="0" w:space="0" w:color="auto"/>
                <w:bottom w:val="none" w:sz="0" w:space="0" w:color="auto"/>
                <w:right w:val="none" w:sz="0" w:space="0" w:color="auto"/>
              </w:divBdr>
            </w:div>
          </w:divsChild>
        </w:div>
        <w:div w:id="1082989777">
          <w:marLeft w:val="0"/>
          <w:marRight w:val="0"/>
          <w:marTop w:val="0"/>
          <w:marBottom w:val="0"/>
          <w:divBdr>
            <w:top w:val="none" w:sz="0" w:space="0" w:color="auto"/>
            <w:left w:val="none" w:sz="0" w:space="0" w:color="auto"/>
            <w:bottom w:val="none" w:sz="0" w:space="0" w:color="auto"/>
            <w:right w:val="none" w:sz="0" w:space="0" w:color="auto"/>
          </w:divBdr>
        </w:div>
        <w:div w:id="2015448838">
          <w:marLeft w:val="0"/>
          <w:marRight w:val="0"/>
          <w:marTop w:val="0"/>
          <w:marBottom w:val="0"/>
          <w:divBdr>
            <w:top w:val="none" w:sz="0" w:space="0" w:color="auto"/>
            <w:left w:val="none" w:sz="0" w:space="0" w:color="auto"/>
            <w:bottom w:val="none" w:sz="0" w:space="0" w:color="auto"/>
            <w:right w:val="none" w:sz="0" w:space="0" w:color="auto"/>
          </w:divBdr>
          <w:divsChild>
            <w:div w:id="287200101">
              <w:marLeft w:val="0"/>
              <w:marRight w:val="0"/>
              <w:marTop w:val="0"/>
              <w:marBottom w:val="0"/>
              <w:divBdr>
                <w:top w:val="none" w:sz="0" w:space="0" w:color="auto"/>
                <w:left w:val="none" w:sz="0" w:space="0" w:color="auto"/>
                <w:bottom w:val="none" w:sz="0" w:space="0" w:color="auto"/>
                <w:right w:val="none" w:sz="0" w:space="0" w:color="auto"/>
              </w:divBdr>
            </w:div>
          </w:divsChild>
        </w:div>
        <w:div w:id="946540829">
          <w:marLeft w:val="0"/>
          <w:marRight w:val="0"/>
          <w:marTop w:val="0"/>
          <w:marBottom w:val="0"/>
          <w:divBdr>
            <w:top w:val="none" w:sz="0" w:space="0" w:color="auto"/>
            <w:left w:val="none" w:sz="0" w:space="0" w:color="auto"/>
            <w:bottom w:val="none" w:sz="0" w:space="0" w:color="auto"/>
            <w:right w:val="none" w:sz="0" w:space="0" w:color="auto"/>
          </w:divBdr>
        </w:div>
        <w:div w:id="1217159893">
          <w:marLeft w:val="0"/>
          <w:marRight w:val="0"/>
          <w:marTop w:val="0"/>
          <w:marBottom w:val="0"/>
          <w:divBdr>
            <w:top w:val="none" w:sz="0" w:space="0" w:color="auto"/>
            <w:left w:val="none" w:sz="0" w:space="0" w:color="auto"/>
            <w:bottom w:val="none" w:sz="0" w:space="0" w:color="auto"/>
            <w:right w:val="none" w:sz="0" w:space="0" w:color="auto"/>
          </w:divBdr>
          <w:divsChild>
            <w:div w:id="155731821">
              <w:marLeft w:val="0"/>
              <w:marRight w:val="0"/>
              <w:marTop w:val="0"/>
              <w:marBottom w:val="0"/>
              <w:divBdr>
                <w:top w:val="none" w:sz="0" w:space="0" w:color="auto"/>
                <w:left w:val="none" w:sz="0" w:space="0" w:color="auto"/>
                <w:bottom w:val="none" w:sz="0" w:space="0" w:color="auto"/>
                <w:right w:val="none" w:sz="0" w:space="0" w:color="auto"/>
              </w:divBdr>
            </w:div>
          </w:divsChild>
        </w:div>
        <w:div w:id="682518157">
          <w:marLeft w:val="0"/>
          <w:marRight w:val="0"/>
          <w:marTop w:val="0"/>
          <w:marBottom w:val="0"/>
          <w:divBdr>
            <w:top w:val="none" w:sz="0" w:space="0" w:color="auto"/>
            <w:left w:val="none" w:sz="0" w:space="0" w:color="auto"/>
            <w:bottom w:val="none" w:sz="0" w:space="0" w:color="auto"/>
            <w:right w:val="none" w:sz="0" w:space="0" w:color="auto"/>
          </w:divBdr>
        </w:div>
        <w:div w:id="1457138568">
          <w:marLeft w:val="0"/>
          <w:marRight w:val="0"/>
          <w:marTop w:val="0"/>
          <w:marBottom w:val="0"/>
          <w:divBdr>
            <w:top w:val="none" w:sz="0" w:space="0" w:color="auto"/>
            <w:left w:val="none" w:sz="0" w:space="0" w:color="auto"/>
            <w:bottom w:val="none" w:sz="0" w:space="0" w:color="auto"/>
            <w:right w:val="none" w:sz="0" w:space="0" w:color="auto"/>
          </w:divBdr>
          <w:divsChild>
            <w:div w:id="1495875010">
              <w:marLeft w:val="0"/>
              <w:marRight w:val="0"/>
              <w:marTop w:val="0"/>
              <w:marBottom w:val="0"/>
              <w:divBdr>
                <w:top w:val="none" w:sz="0" w:space="0" w:color="auto"/>
                <w:left w:val="none" w:sz="0" w:space="0" w:color="auto"/>
                <w:bottom w:val="none" w:sz="0" w:space="0" w:color="auto"/>
                <w:right w:val="none" w:sz="0" w:space="0" w:color="auto"/>
              </w:divBdr>
            </w:div>
          </w:divsChild>
        </w:div>
        <w:div w:id="677972031">
          <w:marLeft w:val="0"/>
          <w:marRight w:val="0"/>
          <w:marTop w:val="0"/>
          <w:marBottom w:val="0"/>
          <w:divBdr>
            <w:top w:val="none" w:sz="0" w:space="0" w:color="auto"/>
            <w:left w:val="none" w:sz="0" w:space="0" w:color="auto"/>
            <w:bottom w:val="none" w:sz="0" w:space="0" w:color="auto"/>
            <w:right w:val="none" w:sz="0" w:space="0" w:color="auto"/>
          </w:divBdr>
        </w:div>
        <w:div w:id="1435396682">
          <w:marLeft w:val="0"/>
          <w:marRight w:val="0"/>
          <w:marTop w:val="0"/>
          <w:marBottom w:val="0"/>
          <w:divBdr>
            <w:top w:val="none" w:sz="0" w:space="0" w:color="auto"/>
            <w:left w:val="none" w:sz="0" w:space="0" w:color="auto"/>
            <w:bottom w:val="none" w:sz="0" w:space="0" w:color="auto"/>
            <w:right w:val="none" w:sz="0" w:space="0" w:color="auto"/>
          </w:divBdr>
          <w:divsChild>
            <w:div w:id="1858500085">
              <w:marLeft w:val="0"/>
              <w:marRight w:val="0"/>
              <w:marTop w:val="0"/>
              <w:marBottom w:val="0"/>
              <w:divBdr>
                <w:top w:val="none" w:sz="0" w:space="0" w:color="auto"/>
                <w:left w:val="none" w:sz="0" w:space="0" w:color="auto"/>
                <w:bottom w:val="none" w:sz="0" w:space="0" w:color="auto"/>
                <w:right w:val="none" w:sz="0" w:space="0" w:color="auto"/>
              </w:divBdr>
            </w:div>
          </w:divsChild>
        </w:div>
        <w:div w:id="1023899184">
          <w:marLeft w:val="0"/>
          <w:marRight w:val="0"/>
          <w:marTop w:val="0"/>
          <w:marBottom w:val="0"/>
          <w:divBdr>
            <w:top w:val="none" w:sz="0" w:space="0" w:color="auto"/>
            <w:left w:val="none" w:sz="0" w:space="0" w:color="auto"/>
            <w:bottom w:val="none" w:sz="0" w:space="0" w:color="auto"/>
            <w:right w:val="none" w:sz="0" w:space="0" w:color="auto"/>
          </w:divBdr>
        </w:div>
        <w:div w:id="1004669950">
          <w:marLeft w:val="0"/>
          <w:marRight w:val="0"/>
          <w:marTop w:val="0"/>
          <w:marBottom w:val="0"/>
          <w:divBdr>
            <w:top w:val="none" w:sz="0" w:space="0" w:color="auto"/>
            <w:left w:val="none" w:sz="0" w:space="0" w:color="auto"/>
            <w:bottom w:val="none" w:sz="0" w:space="0" w:color="auto"/>
            <w:right w:val="none" w:sz="0" w:space="0" w:color="auto"/>
          </w:divBdr>
          <w:divsChild>
            <w:div w:id="667369198">
              <w:marLeft w:val="0"/>
              <w:marRight w:val="0"/>
              <w:marTop w:val="0"/>
              <w:marBottom w:val="0"/>
              <w:divBdr>
                <w:top w:val="none" w:sz="0" w:space="0" w:color="auto"/>
                <w:left w:val="none" w:sz="0" w:space="0" w:color="auto"/>
                <w:bottom w:val="none" w:sz="0" w:space="0" w:color="auto"/>
                <w:right w:val="none" w:sz="0" w:space="0" w:color="auto"/>
              </w:divBdr>
            </w:div>
          </w:divsChild>
        </w:div>
        <w:div w:id="280649238">
          <w:marLeft w:val="0"/>
          <w:marRight w:val="0"/>
          <w:marTop w:val="0"/>
          <w:marBottom w:val="0"/>
          <w:divBdr>
            <w:top w:val="none" w:sz="0" w:space="0" w:color="auto"/>
            <w:left w:val="none" w:sz="0" w:space="0" w:color="auto"/>
            <w:bottom w:val="none" w:sz="0" w:space="0" w:color="auto"/>
            <w:right w:val="none" w:sz="0" w:space="0" w:color="auto"/>
          </w:divBdr>
        </w:div>
        <w:div w:id="524175354">
          <w:marLeft w:val="0"/>
          <w:marRight w:val="0"/>
          <w:marTop w:val="0"/>
          <w:marBottom w:val="0"/>
          <w:divBdr>
            <w:top w:val="none" w:sz="0" w:space="0" w:color="auto"/>
            <w:left w:val="none" w:sz="0" w:space="0" w:color="auto"/>
            <w:bottom w:val="none" w:sz="0" w:space="0" w:color="auto"/>
            <w:right w:val="none" w:sz="0" w:space="0" w:color="auto"/>
          </w:divBdr>
          <w:divsChild>
            <w:div w:id="578828089">
              <w:marLeft w:val="0"/>
              <w:marRight w:val="0"/>
              <w:marTop w:val="0"/>
              <w:marBottom w:val="0"/>
              <w:divBdr>
                <w:top w:val="none" w:sz="0" w:space="0" w:color="auto"/>
                <w:left w:val="none" w:sz="0" w:space="0" w:color="auto"/>
                <w:bottom w:val="none" w:sz="0" w:space="0" w:color="auto"/>
                <w:right w:val="none" w:sz="0" w:space="0" w:color="auto"/>
              </w:divBdr>
            </w:div>
          </w:divsChild>
        </w:div>
        <w:div w:id="182523876">
          <w:marLeft w:val="0"/>
          <w:marRight w:val="0"/>
          <w:marTop w:val="300"/>
          <w:marBottom w:val="0"/>
          <w:divBdr>
            <w:top w:val="none" w:sz="0" w:space="0" w:color="auto"/>
            <w:left w:val="none" w:sz="0" w:space="0" w:color="auto"/>
            <w:bottom w:val="none" w:sz="0" w:space="0" w:color="auto"/>
            <w:right w:val="none" w:sz="0" w:space="0" w:color="auto"/>
          </w:divBdr>
          <w:divsChild>
            <w:div w:id="481239576">
              <w:marLeft w:val="0"/>
              <w:marRight w:val="0"/>
              <w:marTop w:val="0"/>
              <w:marBottom w:val="0"/>
              <w:divBdr>
                <w:top w:val="none" w:sz="0" w:space="0" w:color="auto"/>
                <w:left w:val="none" w:sz="0" w:space="0" w:color="auto"/>
                <w:bottom w:val="none" w:sz="0" w:space="0" w:color="auto"/>
                <w:right w:val="none" w:sz="0" w:space="0" w:color="auto"/>
              </w:divBdr>
              <w:divsChild>
                <w:div w:id="14044459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394989">
          <w:marLeft w:val="0"/>
          <w:marRight w:val="0"/>
          <w:marTop w:val="300"/>
          <w:marBottom w:val="0"/>
          <w:divBdr>
            <w:top w:val="none" w:sz="0" w:space="0" w:color="auto"/>
            <w:left w:val="none" w:sz="0" w:space="0" w:color="auto"/>
            <w:bottom w:val="none" w:sz="0" w:space="0" w:color="auto"/>
            <w:right w:val="none" w:sz="0" w:space="0" w:color="auto"/>
          </w:divBdr>
          <w:divsChild>
            <w:div w:id="1338072942">
              <w:marLeft w:val="0"/>
              <w:marRight w:val="0"/>
              <w:marTop w:val="0"/>
              <w:marBottom w:val="0"/>
              <w:divBdr>
                <w:top w:val="none" w:sz="0" w:space="0" w:color="auto"/>
                <w:left w:val="none" w:sz="0" w:space="0" w:color="auto"/>
                <w:bottom w:val="none" w:sz="0" w:space="0" w:color="auto"/>
                <w:right w:val="none" w:sz="0" w:space="0" w:color="auto"/>
              </w:divBdr>
              <w:divsChild>
                <w:div w:id="16242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419280">
          <w:marLeft w:val="0"/>
          <w:marRight w:val="0"/>
          <w:marTop w:val="300"/>
          <w:marBottom w:val="0"/>
          <w:divBdr>
            <w:top w:val="none" w:sz="0" w:space="0" w:color="auto"/>
            <w:left w:val="none" w:sz="0" w:space="0" w:color="auto"/>
            <w:bottom w:val="none" w:sz="0" w:space="0" w:color="auto"/>
            <w:right w:val="none" w:sz="0" w:space="0" w:color="auto"/>
          </w:divBdr>
          <w:divsChild>
            <w:div w:id="1701129967">
              <w:marLeft w:val="0"/>
              <w:marRight w:val="0"/>
              <w:marTop w:val="0"/>
              <w:marBottom w:val="0"/>
              <w:divBdr>
                <w:top w:val="none" w:sz="0" w:space="0" w:color="auto"/>
                <w:left w:val="none" w:sz="0" w:space="0" w:color="auto"/>
                <w:bottom w:val="none" w:sz="0" w:space="0" w:color="auto"/>
                <w:right w:val="none" w:sz="0" w:space="0" w:color="auto"/>
              </w:divBdr>
              <w:divsChild>
                <w:div w:id="1840923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041478">
          <w:marLeft w:val="0"/>
          <w:marRight w:val="0"/>
          <w:marTop w:val="300"/>
          <w:marBottom w:val="0"/>
          <w:divBdr>
            <w:top w:val="none" w:sz="0" w:space="0" w:color="auto"/>
            <w:left w:val="none" w:sz="0" w:space="0" w:color="auto"/>
            <w:bottom w:val="none" w:sz="0" w:space="0" w:color="auto"/>
            <w:right w:val="none" w:sz="0" w:space="0" w:color="auto"/>
          </w:divBdr>
          <w:divsChild>
            <w:div w:id="734818747">
              <w:marLeft w:val="0"/>
              <w:marRight w:val="0"/>
              <w:marTop w:val="0"/>
              <w:marBottom w:val="0"/>
              <w:divBdr>
                <w:top w:val="none" w:sz="0" w:space="0" w:color="auto"/>
                <w:left w:val="none" w:sz="0" w:space="0" w:color="auto"/>
                <w:bottom w:val="none" w:sz="0" w:space="0" w:color="auto"/>
                <w:right w:val="none" w:sz="0" w:space="0" w:color="auto"/>
              </w:divBdr>
              <w:divsChild>
                <w:div w:id="20373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7530572">
      <w:bodyDiv w:val="1"/>
      <w:marLeft w:val="0"/>
      <w:marRight w:val="0"/>
      <w:marTop w:val="0"/>
      <w:marBottom w:val="0"/>
      <w:divBdr>
        <w:top w:val="none" w:sz="0" w:space="0" w:color="auto"/>
        <w:left w:val="none" w:sz="0" w:space="0" w:color="auto"/>
        <w:bottom w:val="none" w:sz="0" w:space="0" w:color="auto"/>
        <w:right w:val="none" w:sz="0" w:space="0" w:color="auto"/>
      </w:divBdr>
      <w:divsChild>
        <w:div w:id="801188763">
          <w:marLeft w:val="0"/>
          <w:marRight w:val="0"/>
          <w:marTop w:val="0"/>
          <w:marBottom w:val="0"/>
          <w:divBdr>
            <w:top w:val="none" w:sz="0" w:space="0" w:color="auto"/>
            <w:left w:val="none" w:sz="0" w:space="0" w:color="auto"/>
            <w:bottom w:val="none" w:sz="0" w:space="0" w:color="auto"/>
            <w:right w:val="none" w:sz="0" w:space="0" w:color="auto"/>
          </w:divBdr>
        </w:div>
        <w:div w:id="83502839">
          <w:marLeft w:val="0"/>
          <w:marRight w:val="0"/>
          <w:marTop w:val="0"/>
          <w:marBottom w:val="0"/>
          <w:divBdr>
            <w:top w:val="none" w:sz="0" w:space="0" w:color="auto"/>
            <w:left w:val="none" w:sz="0" w:space="0" w:color="auto"/>
            <w:bottom w:val="none" w:sz="0" w:space="0" w:color="auto"/>
            <w:right w:val="none" w:sz="0" w:space="0" w:color="auto"/>
          </w:divBdr>
          <w:divsChild>
            <w:div w:id="2077043738">
              <w:marLeft w:val="0"/>
              <w:marRight w:val="0"/>
              <w:marTop w:val="0"/>
              <w:marBottom w:val="0"/>
              <w:divBdr>
                <w:top w:val="none" w:sz="0" w:space="0" w:color="auto"/>
                <w:left w:val="none" w:sz="0" w:space="0" w:color="auto"/>
                <w:bottom w:val="none" w:sz="0" w:space="0" w:color="auto"/>
                <w:right w:val="none" w:sz="0" w:space="0" w:color="auto"/>
              </w:divBdr>
            </w:div>
          </w:divsChild>
        </w:div>
        <w:div w:id="1817337656">
          <w:marLeft w:val="0"/>
          <w:marRight w:val="0"/>
          <w:marTop w:val="0"/>
          <w:marBottom w:val="0"/>
          <w:divBdr>
            <w:top w:val="none" w:sz="0" w:space="0" w:color="auto"/>
            <w:left w:val="none" w:sz="0" w:space="0" w:color="auto"/>
            <w:bottom w:val="none" w:sz="0" w:space="0" w:color="auto"/>
            <w:right w:val="none" w:sz="0" w:space="0" w:color="auto"/>
          </w:divBdr>
        </w:div>
        <w:div w:id="835464947">
          <w:marLeft w:val="0"/>
          <w:marRight w:val="0"/>
          <w:marTop w:val="0"/>
          <w:marBottom w:val="0"/>
          <w:divBdr>
            <w:top w:val="none" w:sz="0" w:space="0" w:color="auto"/>
            <w:left w:val="none" w:sz="0" w:space="0" w:color="auto"/>
            <w:bottom w:val="none" w:sz="0" w:space="0" w:color="auto"/>
            <w:right w:val="none" w:sz="0" w:space="0" w:color="auto"/>
          </w:divBdr>
          <w:divsChild>
            <w:div w:id="184246587">
              <w:marLeft w:val="0"/>
              <w:marRight w:val="0"/>
              <w:marTop w:val="0"/>
              <w:marBottom w:val="0"/>
              <w:divBdr>
                <w:top w:val="none" w:sz="0" w:space="0" w:color="auto"/>
                <w:left w:val="none" w:sz="0" w:space="0" w:color="auto"/>
                <w:bottom w:val="none" w:sz="0" w:space="0" w:color="auto"/>
                <w:right w:val="none" w:sz="0" w:space="0" w:color="auto"/>
              </w:divBdr>
            </w:div>
          </w:divsChild>
        </w:div>
        <w:div w:id="801386511">
          <w:marLeft w:val="0"/>
          <w:marRight w:val="0"/>
          <w:marTop w:val="0"/>
          <w:marBottom w:val="0"/>
          <w:divBdr>
            <w:top w:val="none" w:sz="0" w:space="0" w:color="auto"/>
            <w:left w:val="none" w:sz="0" w:space="0" w:color="auto"/>
            <w:bottom w:val="none" w:sz="0" w:space="0" w:color="auto"/>
            <w:right w:val="none" w:sz="0" w:space="0" w:color="auto"/>
          </w:divBdr>
        </w:div>
        <w:div w:id="1294599451">
          <w:marLeft w:val="0"/>
          <w:marRight w:val="0"/>
          <w:marTop w:val="0"/>
          <w:marBottom w:val="0"/>
          <w:divBdr>
            <w:top w:val="none" w:sz="0" w:space="0" w:color="auto"/>
            <w:left w:val="none" w:sz="0" w:space="0" w:color="auto"/>
            <w:bottom w:val="none" w:sz="0" w:space="0" w:color="auto"/>
            <w:right w:val="none" w:sz="0" w:space="0" w:color="auto"/>
          </w:divBdr>
          <w:divsChild>
            <w:div w:id="1245451027">
              <w:marLeft w:val="0"/>
              <w:marRight w:val="0"/>
              <w:marTop w:val="0"/>
              <w:marBottom w:val="0"/>
              <w:divBdr>
                <w:top w:val="none" w:sz="0" w:space="0" w:color="auto"/>
                <w:left w:val="none" w:sz="0" w:space="0" w:color="auto"/>
                <w:bottom w:val="none" w:sz="0" w:space="0" w:color="auto"/>
                <w:right w:val="none" w:sz="0" w:space="0" w:color="auto"/>
              </w:divBdr>
            </w:div>
          </w:divsChild>
        </w:div>
        <w:div w:id="1480463466">
          <w:marLeft w:val="0"/>
          <w:marRight w:val="0"/>
          <w:marTop w:val="0"/>
          <w:marBottom w:val="0"/>
          <w:divBdr>
            <w:top w:val="none" w:sz="0" w:space="0" w:color="auto"/>
            <w:left w:val="none" w:sz="0" w:space="0" w:color="auto"/>
            <w:bottom w:val="none" w:sz="0" w:space="0" w:color="auto"/>
            <w:right w:val="none" w:sz="0" w:space="0" w:color="auto"/>
          </w:divBdr>
        </w:div>
        <w:div w:id="283851048">
          <w:marLeft w:val="0"/>
          <w:marRight w:val="0"/>
          <w:marTop w:val="0"/>
          <w:marBottom w:val="0"/>
          <w:divBdr>
            <w:top w:val="none" w:sz="0" w:space="0" w:color="auto"/>
            <w:left w:val="none" w:sz="0" w:space="0" w:color="auto"/>
            <w:bottom w:val="none" w:sz="0" w:space="0" w:color="auto"/>
            <w:right w:val="none" w:sz="0" w:space="0" w:color="auto"/>
          </w:divBdr>
          <w:divsChild>
            <w:div w:id="843517033">
              <w:marLeft w:val="0"/>
              <w:marRight w:val="0"/>
              <w:marTop w:val="0"/>
              <w:marBottom w:val="0"/>
              <w:divBdr>
                <w:top w:val="none" w:sz="0" w:space="0" w:color="auto"/>
                <w:left w:val="none" w:sz="0" w:space="0" w:color="auto"/>
                <w:bottom w:val="none" w:sz="0" w:space="0" w:color="auto"/>
                <w:right w:val="none" w:sz="0" w:space="0" w:color="auto"/>
              </w:divBdr>
            </w:div>
          </w:divsChild>
        </w:div>
        <w:div w:id="1285499100">
          <w:marLeft w:val="0"/>
          <w:marRight w:val="0"/>
          <w:marTop w:val="0"/>
          <w:marBottom w:val="0"/>
          <w:divBdr>
            <w:top w:val="none" w:sz="0" w:space="0" w:color="auto"/>
            <w:left w:val="none" w:sz="0" w:space="0" w:color="auto"/>
            <w:bottom w:val="none" w:sz="0" w:space="0" w:color="auto"/>
            <w:right w:val="none" w:sz="0" w:space="0" w:color="auto"/>
          </w:divBdr>
        </w:div>
        <w:div w:id="678586430">
          <w:marLeft w:val="0"/>
          <w:marRight w:val="0"/>
          <w:marTop w:val="0"/>
          <w:marBottom w:val="0"/>
          <w:divBdr>
            <w:top w:val="none" w:sz="0" w:space="0" w:color="auto"/>
            <w:left w:val="none" w:sz="0" w:space="0" w:color="auto"/>
            <w:bottom w:val="none" w:sz="0" w:space="0" w:color="auto"/>
            <w:right w:val="none" w:sz="0" w:space="0" w:color="auto"/>
          </w:divBdr>
          <w:divsChild>
            <w:div w:id="588082134">
              <w:marLeft w:val="0"/>
              <w:marRight w:val="0"/>
              <w:marTop w:val="0"/>
              <w:marBottom w:val="0"/>
              <w:divBdr>
                <w:top w:val="none" w:sz="0" w:space="0" w:color="auto"/>
                <w:left w:val="none" w:sz="0" w:space="0" w:color="auto"/>
                <w:bottom w:val="none" w:sz="0" w:space="0" w:color="auto"/>
                <w:right w:val="none" w:sz="0" w:space="0" w:color="auto"/>
              </w:divBdr>
            </w:div>
          </w:divsChild>
        </w:div>
        <w:div w:id="949896590">
          <w:marLeft w:val="0"/>
          <w:marRight w:val="0"/>
          <w:marTop w:val="0"/>
          <w:marBottom w:val="0"/>
          <w:divBdr>
            <w:top w:val="none" w:sz="0" w:space="0" w:color="auto"/>
            <w:left w:val="none" w:sz="0" w:space="0" w:color="auto"/>
            <w:bottom w:val="none" w:sz="0" w:space="0" w:color="auto"/>
            <w:right w:val="none" w:sz="0" w:space="0" w:color="auto"/>
          </w:divBdr>
        </w:div>
        <w:div w:id="1314262399">
          <w:marLeft w:val="0"/>
          <w:marRight w:val="0"/>
          <w:marTop w:val="0"/>
          <w:marBottom w:val="0"/>
          <w:divBdr>
            <w:top w:val="none" w:sz="0" w:space="0" w:color="auto"/>
            <w:left w:val="none" w:sz="0" w:space="0" w:color="auto"/>
            <w:bottom w:val="none" w:sz="0" w:space="0" w:color="auto"/>
            <w:right w:val="none" w:sz="0" w:space="0" w:color="auto"/>
          </w:divBdr>
          <w:divsChild>
            <w:div w:id="1733888483">
              <w:marLeft w:val="0"/>
              <w:marRight w:val="0"/>
              <w:marTop w:val="0"/>
              <w:marBottom w:val="0"/>
              <w:divBdr>
                <w:top w:val="none" w:sz="0" w:space="0" w:color="auto"/>
                <w:left w:val="none" w:sz="0" w:space="0" w:color="auto"/>
                <w:bottom w:val="none" w:sz="0" w:space="0" w:color="auto"/>
                <w:right w:val="none" w:sz="0" w:space="0" w:color="auto"/>
              </w:divBdr>
            </w:div>
          </w:divsChild>
        </w:div>
        <w:div w:id="1460147174">
          <w:marLeft w:val="0"/>
          <w:marRight w:val="0"/>
          <w:marTop w:val="0"/>
          <w:marBottom w:val="0"/>
          <w:divBdr>
            <w:top w:val="none" w:sz="0" w:space="0" w:color="auto"/>
            <w:left w:val="none" w:sz="0" w:space="0" w:color="auto"/>
            <w:bottom w:val="none" w:sz="0" w:space="0" w:color="auto"/>
            <w:right w:val="none" w:sz="0" w:space="0" w:color="auto"/>
          </w:divBdr>
        </w:div>
        <w:div w:id="654145878">
          <w:marLeft w:val="0"/>
          <w:marRight w:val="0"/>
          <w:marTop w:val="0"/>
          <w:marBottom w:val="0"/>
          <w:divBdr>
            <w:top w:val="none" w:sz="0" w:space="0" w:color="auto"/>
            <w:left w:val="none" w:sz="0" w:space="0" w:color="auto"/>
            <w:bottom w:val="none" w:sz="0" w:space="0" w:color="auto"/>
            <w:right w:val="none" w:sz="0" w:space="0" w:color="auto"/>
          </w:divBdr>
          <w:divsChild>
            <w:div w:id="1634558163">
              <w:marLeft w:val="0"/>
              <w:marRight w:val="0"/>
              <w:marTop w:val="0"/>
              <w:marBottom w:val="0"/>
              <w:divBdr>
                <w:top w:val="none" w:sz="0" w:space="0" w:color="auto"/>
                <w:left w:val="none" w:sz="0" w:space="0" w:color="auto"/>
                <w:bottom w:val="none" w:sz="0" w:space="0" w:color="auto"/>
                <w:right w:val="none" w:sz="0" w:space="0" w:color="auto"/>
              </w:divBdr>
            </w:div>
          </w:divsChild>
        </w:div>
        <w:div w:id="928344695">
          <w:marLeft w:val="0"/>
          <w:marRight w:val="0"/>
          <w:marTop w:val="300"/>
          <w:marBottom w:val="0"/>
          <w:divBdr>
            <w:top w:val="none" w:sz="0" w:space="0" w:color="auto"/>
            <w:left w:val="none" w:sz="0" w:space="0" w:color="auto"/>
            <w:bottom w:val="none" w:sz="0" w:space="0" w:color="auto"/>
            <w:right w:val="none" w:sz="0" w:space="0" w:color="auto"/>
          </w:divBdr>
          <w:divsChild>
            <w:div w:id="1438210870">
              <w:marLeft w:val="0"/>
              <w:marRight w:val="0"/>
              <w:marTop w:val="0"/>
              <w:marBottom w:val="0"/>
              <w:divBdr>
                <w:top w:val="none" w:sz="0" w:space="0" w:color="auto"/>
                <w:left w:val="none" w:sz="0" w:space="0" w:color="auto"/>
                <w:bottom w:val="none" w:sz="0" w:space="0" w:color="auto"/>
                <w:right w:val="none" w:sz="0" w:space="0" w:color="auto"/>
              </w:divBdr>
              <w:divsChild>
                <w:div w:id="20591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7209">
          <w:marLeft w:val="0"/>
          <w:marRight w:val="0"/>
          <w:marTop w:val="300"/>
          <w:marBottom w:val="0"/>
          <w:divBdr>
            <w:top w:val="none" w:sz="0" w:space="0" w:color="auto"/>
            <w:left w:val="none" w:sz="0" w:space="0" w:color="auto"/>
            <w:bottom w:val="none" w:sz="0" w:space="0" w:color="auto"/>
            <w:right w:val="none" w:sz="0" w:space="0" w:color="auto"/>
          </w:divBdr>
          <w:divsChild>
            <w:div w:id="2081521348">
              <w:marLeft w:val="0"/>
              <w:marRight w:val="0"/>
              <w:marTop w:val="0"/>
              <w:marBottom w:val="0"/>
              <w:divBdr>
                <w:top w:val="none" w:sz="0" w:space="0" w:color="auto"/>
                <w:left w:val="none" w:sz="0" w:space="0" w:color="auto"/>
                <w:bottom w:val="none" w:sz="0" w:space="0" w:color="auto"/>
                <w:right w:val="none" w:sz="0" w:space="0" w:color="auto"/>
              </w:divBdr>
              <w:divsChild>
                <w:div w:id="35356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37343">
          <w:marLeft w:val="0"/>
          <w:marRight w:val="0"/>
          <w:marTop w:val="300"/>
          <w:marBottom w:val="0"/>
          <w:divBdr>
            <w:top w:val="none" w:sz="0" w:space="0" w:color="auto"/>
            <w:left w:val="none" w:sz="0" w:space="0" w:color="auto"/>
            <w:bottom w:val="none" w:sz="0" w:space="0" w:color="auto"/>
            <w:right w:val="none" w:sz="0" w:space="0" w:color="auto"/>
          </w:divBdr>
          <w:divsChild>
            <w:div w:id="262736366">
              <w:marLeft w:val="0"/>
              <w:marRight w:val="0"/>
              <w:marTop w:val="0"/>
              <w:marBottom w:val="0"/>
              <w:divBdr>
                <w:top w:val="none" w:sz="0" w:space="0" w:color="auto"/>
                <w:left w:val="none" w:sz="0" w:space="0" w:color="auto"/>
                <w:bottom w:val="none" w:sz="0" w:space="0" w:color="auto"/>
                <w:right w:val="none" w:sz="0" w:space="0" w:color="auto"/>
              </w:divBdr>
              <w:divsChild>
                <w:div w:id="162203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238595">
          <w:marLeft w:val="0"/>
          <w:marRight w:val="0"/>
          <w:marTop w:val="300"/>
          <w:marBottom w:val="0"/>
          <w:divBdr>
            <w:top w:val="none" w:sz="0" w:space="0" w:color="auto"/>
            <w:left w:val="none" w:sz="0" w:space="0" w:color="auto"/>
            <w:bottom w:val="none" w:sz="0" w:space="0" w:color="auto"/>
            <w:right w:val="none" w:sz="0" w:space="0" w:color="auto"/>
          </w:divBdr>
          <w:divsChild>
            <w:div w:id="89814656">
              <w:marLeft w:val="0"/>
              <w:marRight w:val="0"/>
              <w:marTop w:val="0"/>
              <w:marBottom w:val="0"/>
              <w:divBdr>
                <w:top w:val="none" w:sz="0" w:space="0" w:color="auto"/>
                <w:left w:val="none" w:sz="0" w:space="0" w:color="auto"/>
                <w:bottom w:val="none" w:sz="0" w:space="0" w:color="auto"/>
                <w:right w:val="none" w:sz="0" w:space="0" w:color="auto"/>
              </w:divBdr>
              <w:divsChild>
                <w:div w:id="7872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49784293">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4949006">
      <w:bodyDiv w:val="1"/>
      <w:marLeft w:val="0"/>
      <w:marRight w:val="0"/>
      <w:marTop w:val="0"/>
      <w:marBottom w:val="0"/>
      <w:divBdr>
        <w:top w:val="none" w:sz="0" w:space="0" w:color="auto"/>
        <w:left w:val="none" w:sz="0" w:space="0" w:color="auto"/>
        <w:bottom w:val="none" w:sz="0" w:space="0" w:color="auto"/>
        <w:right w:val="none" w:sz="0" w:space="0" w:color="auto"/>
      </w:divBdr>
      <w:divsChild>
        <w:div w:id="905530188">
          <w:marLeft w:val="0"/>
          <w:marRight w:val="0"/>
          <w:marTop w:val="0"/>
          <w:marBottom w:val="0"/>
          <w:divBdr>
            <w:top w:val="none" w:sz="0" w:space="0" w:color="auto"/>
            <w:left w:val="none" w:sz="0" w:space="0" w:color="auto"/>
            <w:bottom w:val="none" w:sz="0" w:space="0" w:color="auto"/>
            <w:right w:val="none" w:sz="0" w:space="0" w:color="auto"/>
          </w:divBdr>
        </w:div>
        <w:div w:id="1084837597">
          <w:marLeft w:val="0"/>
          <w:marRight w:val="0"/>
          <w:marTop w:val="0"/>
          <w:marBottom w:val="0"/>
          <w:divBdr>
            <w:top w:val="none" w:sz="0" w:space="0" w:color="auto"/>
            <w:left w:val="none" w:sz="0" w:space="0" w:color="auto"/>
            <w:bottom w:val="none" w:sz="0" w:space="0" w:color="auto"/>
            <w:right w:val="none" w:sz="0" w:space="0" w:color="auto"/>
          </w:divBdr>
          <w:divsChild>
            <w:div w:id="1406801476">
              <w:marLeft w:val="0"/>
              <w:marRight w:val="0"/>
              <w:marTop w:val="0"/>
              <w:marBottom w:val="0"/>
              <w:divBdr>
                <w:top w:val="none" w:sz="0" w:space="0" w:color="auto"/>
                <w:left w:val="none" w:sz="0" w:space="0" w:color="auto"/>
                <w:bottom w:val="none" w:sz="0" w:space="0" w:color="auto"/>
                <w:right w:val="none" w:sz="0" w:space="0" w:color="auto"/>
              </w:divBdr>
            </w:div>
          </w:divsChild>
        </w:div>
        <w:div w:id="512383758">
          <w:marLeft w:val="0"/>
          <w:marRight w:val="0"/>
          <w:marTop w:val="0"/>
          <w:marBottom w:val="0"/>
          <w:divBdr>
            <w:top w:val="none" w:sz="0" w:space="0" w:color="auto"/>
            <w:left w:val="none" w:sz="0" w:space="0" w:color="auto"/>
            <w:bottom w:val="none" w:sz="0" w:space="0" w:color="auto"/>
            <w:right w:val="none" w:sz="0" w:space="0" w:color="auto"/>
          </w:divBdr>
        </w:div>
        <w:div w:id="1853030613">
          <w:marLeft w:val="0"/>
          <w:marRight w:val="0"/>
          <w:marTop w:val="0"/>
          <w:marBottom w:val="0"/>
          <w:divBdr>
            <w:top w:val="none" w:sz="0" w:space="0" w:color="auto"/>
            <w:left w:val="none" w:sz="0" w:space="0" w:color="auto"/>
            <w:bottom w:val="none" w:sz="0" w:space="0" w:color="auto"/>
            <w:right w:val="none" w:sz="0" w:space="0" w:color="auto"/>
          </w:divBdr>
          <w:divsChild>
            <w:div w:id="1087922759">
              <w:marLeft w:val="0"/>
              <w:marRight w:val="0"/>
              <w:marTop w:val="0"/>
              <w:marBottom w:val="0"/>
              <w:divBdr>
                <w:top w:val="none" w:sz="0" w:space="0" w:color="auto"/>
                <w:left w:val="none" w:sz="0" w:space="0" w:color="auto"/>
                <w:bottom w:val="none" w:sz="0" w:space="0" w:color="auto"/>
                <w:right w:val="none" w:sz="0" w:space="0" w:color="auto"/>
              </w:divBdr>
            </w:div>
          </w:divsChild>
        </w:div>
        <w:div w:id="1719936431">
          <w:marLeft w:val="0"/>
          <w:marRight w:val="0"/>
          <w:marTop w:val="0"/>
          <w:marBottom w:val="0"/>
          <w:divBdr>
            <w:top w:val="none" w:sz="0" w:space="0" w:color="auto"/>
            <w:left w:val="none" w:sz="0" w:space="0" w:color="auto"/>
            <w:bottom w:val="none" w:sz="0" w:space="0" w:color="auto"/>
            <w:right w:val="none" w:sz="0" w:space="0" w:color="auto"/>
          </w:divBdr>
        </w:div>
        <w:div w:id="159350288">
          <w:marLeft w:val="0"/>
          <w:marRight w:val="0"/>
          <w:marTop w:val="0"/>
          <w:marBottom w:val="0"/>
          <w:divBdr>
            <w:top w:val="none" w:sz="0" w:space="0" w:color="auto"/>
            <w:left w:val="none" w:sz="0" w:space="0" w:color="auto"/>
            <w:bottom w:val="none" w:sz="0" w:space="0" w:color="auto"/>
            <w:right w:val="none" w:sz="0" w:space="0" w:color="auto"/>
          </w:divBdr>
          <w:divsChild>
            <w:div w:id="926426832">
              <w:marLeft w:val="0"/>
              <w:marRight w:val="0"/>
              <w:marTop w:val="0"/>
              <w:marBottom w:val="0"/>
              <w:divBdr>
                <w:top w:val="none" w:sz="0" w:space="0" w:color="auto"/>
                <w:left w:val="none" w:sz="0" w:space="0" w:color="auto"/>
                <w:bottom w:val="none" w:sz="0" w:space="0" w:color="auto"/>
                <w:right w:val="none" w:sz="0" w:space="0" w:color="auto"/>
              </w:divBdr>
            </w:div>
          </w:divsChild>
        </w:div>
        <w:div w:id="1308781691">
          <w:marLeft w:val="0"/>
          <w:marRight w:val="0"/>
          <w:marTop w:val="0"/>
          <w:marBottom w:val="0"/>
          <w:divBdr>
            <w:top w:val="none" w:sz="0" w:space="0" w:color="auto"/>
            <w:left w:val="none" w:sz="0" w:space="0" w:color="auto"/>
            <w:bottom w:val="none" w:sz="0" w:space="0" w:color="auto"/>
            <w:right w:val="none" w:sz="0" w:space="0" w:color="auto"/>
          </w:divBdr>
        </w:div>
        <w:div w:id="331612734">
          <w:marLeft w:val="0"/>
          <w:marRight w:val="0"/>
          <w:marTop w:val="0"/>
          <w:marBottom w:val="0"/>
          <w:divBdr>
            <w:top w:val="none" w:sz="0" w:space="0" w:color="auto"/>
            <w:left w:val="none" w:sz="0" w:space="0" w:color="auto"/>
            <w:bottom w:val="none" w:sz="0" w:space="0" w:color="auto"/>
            <w:right w:val="none" w:sz="0" w:space="0" w:color="auto"/>
          </w:divBdr>
          <w:divsChild>
            <w:div w:id="1679426641">
              <w:marLeft w:val="0"/>
              <w:marRight w:val="0"/>
              <w:marTop w:val="0"/>
              <w:marBottom w:val="0"/>
              <w:divBdr>
                <w:top w:val="none" w:sz="0" w:space="0" w:color="auto"/>
                <w:left w:val="none" w:sz="0" w:space="0" w:color="auto"/>
                <w:bottom w:val="none" w:sz="0" w:space="0" w:color="auto"/>
                <w:right w:val="none" w:sz="0" w:space="0" w:color="auto"/>
              </w:divBdr>
            </w:div>
          </w:divsChild>
        </w:div>
        <w:div w:id="2052223155">
          <w:marLeft w:val="0"/>
          <w:marRight w:val="0"/>
          <w:marTop w:val="0"/>
          <w:marBottom w:val="0"/>
          <w:divBdr>
            <w:top w:val="none" w:sz="0" w:space="0" w:color="auto"/>
            <w:left w:val="none" w:sz="0" w:space="0" w:color="auto"/>
            <w:bottom w:val="none" w:sz="0" w:space="0" w:color="auto"/>
            <w:right w:val="none" w:sz="0" w:space="0" w:color="auto"/>
          </w:divBdr>
        </w:div>
        <w:div w:id="196548694">
          <w:marLeft w:val="0"/>
          <w:marRight w:val="0"/>
          <w:marTop w:val="0"/>
          <w:marBottom w:val="0"/>
          <w:divBdr>
            <w:top w:val="none" w:sz="0" w:space="0" w:color="auto"/>
            <w:left w:val="none" w:sz="0" w:space="0" w:color="auto"/>
            <w:bottom w:val="none" w:sz="0" w:space="0" w:color="auto"/>
            <w:right w:val="none" w:sz="0" w:space="0" w:color="auto"/>
          </w:divBdr>
          <w:divsChild>
            <w:div w:id="956374692">
              <w:marLeft w:val="0"/>
              <w:marRight w:val="0"/>
              <w:marTop w:val="0"/>
              <w:marBottom w:val="0"/>
              <w:divBdr>
                <w:top w:val="none" w:sz="0" w:space="0" w:color="auto"/>
                <w:left w:val="none" w:sz="0" w:space="0" w:color="auto"/>
                <w:bottom w:val="none" w:sz="0" w:space="0" w:color="auto"/>
                <w:right w:val="none" w:sz="0" w:space="0" w:color="auto"/>
              </w:divBdr>
            </w:div>
          </w:divsChild>
        </w:div>
        <w:div w:id="851726772">
          <w:marLeft w:val="0"/>
          <w:marRight w:val="0"/>
          <w:marTop w:val="0"/>
          <w:marBottom w:val="0"/>
          <w:divBdr>
            <w:top w:val="none" w:sz="0" w:space="0" w:color="auto"/>
            <w:left w:val="none" w:sz="0" w:space="0" w:color="auto"/>
            <w:bottom w:val="none" w:sz="0" w:space="0" w:color="auto"/>
            <w:right w:val="none" w:sz="0" w:space="0" w:color="auto"/>
          </w:divBdr>
        </w:div>
        <w:div w:id="1779056384">
          <w:marLeft w:val="0"/>
          <w:marRight w:val="0"/>
          <w:marTop w:val="0"/>
          <w:marBottom w:val="0"/>
          <w:divBdr>
            <w:top w:val="none" w:sz="0" w:space="0" w:color="auto"/>
            <w:left w:val="none" w:sz="0" w:space="0" w:color="auto"/>
            <w:bottom w:val="none" w:sz="0" w:space="0" w:color="auto"/>
            <w:right w:val="none" w:sz="0" w:space="0" w:color="auto"/>
          </w:divBdr>
          <w:divsChild>
            <w:div w:id="195893259">
              <w:marLeft w:val="0"/>
              <w:marRight w:val="0"/>
              <w:marTop w:val="0"/>
              <w:marBottom w:val="0"/>
              <w:divBdr>
                <w:top w:val="none" w:sz="0" w:space="0" w:color="auto"/>
                <w:left w:val="none" w:sz="0" w:space="0" w:color="auto"/>
                <w:bottom w:val="none" w:sz="0" w:space="0" w:color="auto"/>
                <w:right w:val="none" w:sz="0" w:space="0" w:color="auto"/>
              </w:divBdr>
            </w:div>
          </w:divsChild>
        </w:div>
        <w:div w:id="2094085226">
          <w:marLeft w:val="0"/>
          <w:marRight w:val="0"/>
          <w:marTop w:val="0"/>
          <w:marBottom w:val="0"/>
          <w:divBdr>
            <w:top w:val="none" w:sz="0" w:space="0" w:color="auto"/>
            <w:left w:val="none" w:sz="0" w:space="0" w:color="auto"/>
            <w:bottom w:val="none" w:sz="0" w:space="0" w:color="auto"/>
            <w:right w:val="none" w:sz="0" w:space="0" w:color="auto"/>
          </w:divBdr>
        </w:div>
        <w:div w:id="1179465228">
          <w:marLeft w:val="0"/>
          <w:marRight w:val="0"/>
          <w:marTop w:val="0"/>
          <w:marBottom w:val="0"/>
          <w:divBdr>
            <w:top w:val="none" w:sz="0" w:space="0" w:color="auto"/>
            <w:left w:val="none" w:sz="0" w:space="0" w:color="auto"/>
            <w:bottom w:val="none" w:sz="0" w:space="0" w:color="auto"/>
            <w:right w:val="none" w:sz="0" w:space="0" w:color="auto"/>
          </w:divBdr>
          <w:divsChild>
            <w:div w:id="1461874310">
              <w:marLeft w:val="0"/>
              <w:marRight w:val="0"/>
              <w:marTop w:val="0"/>
              <w:marBottom w:val="0"/>
              <w:divBdr>
                <w:top w:val="none" w:sz="0" w:space="0" w:color="auto"/>
                <w:left w:val="none" w:sz="0" w:space="0" w:color="auto"/>
                <w:bottom w:val="none" w:sz="0" w:space="0" w:color="auto"/>
                <w:right w:val="none" w:sz="0" w:space="0" w:color="auto"/>
              </w:divBdr>
            </w:div>
          </w:divsChild>
        </w:div>
        <w:div w:id="2035300932">
          <w:marLeft w:val="0"/>
          <w:marRight w:val="0"/>
          <w:marTop w:val="300"/>
          <w:marBottom w:val="0"/>
          <w:divBdr>
            <w:top w:val="none" w:sz="0" w:space="0" w:color="auto"/>
            <w:left w:val="none" w:sz="0" w:space="0" w:color="auto"/>
            <w:bottom w:val="none" w:sz="0" w:space="0" w:color="auto"/>
            <w:right w:val="none" w:sz="0" w:space="0" w:color="auto"/>
          </w:divBdr>
          <w:divsChild>
            <w:div w:id="1499155291">
              <w:marLeft w:val="0"/>
              <w:marRight w:val="0"/>
              <w:marTop w:val="0"/>
              <w:marBottom w:val="0"/>
              <w:divBdr>
                <w:top w:val="none" w:sz="0" w:space="0" w:color="auto"/>
                <w:left w:val="none" w:sz="0" w:space="0" w:color="auto"/>
                <w:bottom w:val="none" w:sz="0" w:space="0" w:color="auto"/>
                <w:right w:val="none" w:sz="0" w:space="0" w:color="auto"/>
              </w:divBdr>
              <w:divsChild>
                <w:div w:id="1876848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04662">
          <w:marLeft w:val="0"/>
          <w:marRight w:val="0"/>
          <w:marTop w:val="300"/>
          <w:marBottom w:val="0"/>
          <w:divBdr>
            <w:top w:val="none" w:sz="0" w:space="0" w:color="auto"/>
            <w:left w:val="none" w:sz="0" w:space="0" w:color="auto"/>
            <w:bottom w:val="none" w:sz="0" w:space="0" w:color="auto"/>
            <w:right w:val="none" w:sz="0" w:space="0" w:color="auto"/>
          </w:divBdr>
          <w:divsChild>
            <w:div w:id="866257070">
              <w:marLeft w:val="0"/>
              <w:marRight w:val="0"/>
              <w:marTop w:val="0"/>
              <w:marBottom w:val="0"/>
              <w:divBdr>
                <w:top w:val="none" w:sz="0" w:space="0" w:color="auto"/>
                <w:left w:val="none" w:sz="0" w:space="0" w:color="auto"/>
                <w:bottom w:val="none" w:sz="0" w:space="0" w:color="auto"/>
                <w:right w:val="none" w:sz="0" w:space="0" w:color="auto"/>
              </w:divBdr>
              <w:divsChild>
                <w:div w:id="1491747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5685">
          <w:marLeft w:val="0"/>
          <w:marRight w:val="0"/>
          <w:marTop w:val="300"/>
          <w:marBottom w:val="0"/>
          <w:divBdr>
            <w:top w:val="none" w:sz="0" w:space="0" w:color="auto"/>
            <w:left w:val="none" w:sz="0" w:space="0" w:color="auto"/>
            <w:bottom w:val="none" w:sz="0" w:space="0" w:color="auto"/>
            <w:right w:val="none" w:sz="0" w:space="0" w:color="auto"/>
          </w:divBdr>
          <w:divsChild>
            <w:div w:id="1143347178">
              <w:marLeft w:val="0"/>
              <w:marRight w:val="0"/>
              <w:marTop w:val="0"/>
              <w:marBottom w:val="0"/>
              <w:divBdr>
                <w:top w:val="none" w:sz="0" w:space="0" w:color="auto"/>
                <w:left w:val="none" w:sz="0" w:space="0" w:color="auto"/>
                <w:bottom w:val="none" w:sz="0" w:space="0" w:color="auto"/>
                <w:right w:val="none" w:sz="0" w:space="0" w:color="auto"/>
              </w:divBdr>
              <w:divsChild>
                <w:div w:id="158329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3852222">
      <w:bodyDiv w:val="1"/>
      <w:marLeft w:val="0"/>
      <w:marRight w:val="0"/>
      <w:marTop w:val="0"/>
      <w:marBottom w:val="0"/>
      <w:divBdr>
        <w:top w:val="none" w:sz="0" w:space="0" w:color="auto"/>
        <w:left w:val="none" w:sz="0" w:space="0" w:color="auto"/>
        <w:bottom w:val="none" w:sz="0" w:space="0" w:color="auto"/>
        <w:right w:val="none" w:sz="0" w:space="0" w:color="auto"/>
      </w:divBdr>
      <w:divsChild>
        <w:div w:id="773205737">
          <w:marLeft w:val="0"/>
          <w:marRight w:val="0"/>
          <w:marTop w:val="0"/>
          <w:marBottom w:val="0"/>
          <w:divBdr>
            <w:top w:val="none" w:sz="0" w:space="0" w:color="auto"/>
            <w:left w:val="none" w:sz="0" w:space="0" w:color="auto"/>
            <w:bottom w:val="none" w:sz="0" w:space="0" w:color="auto"/>
            <w:right w:val="none" w:sz="0" w:space="0" w:color="auto"/>
          </w:divBdr>
        </w:div>
        <w:div w:id="2127384084">
          <w:marLeft w:val="0"/>
          <w:marRight w:val="0"/>
          <w:marTop w:val="0"/>
          <w:marBottom w:val="0"/>
          <w:divBdr>
            <w:top w:val="none" w:sz="0" w:space="0" w:color="auto"/>
            <w:left w:val="none" w:sz="0" w:space="0" w:color="auto"/>
            <w:bottom w:val="none" w:sz="0" w:space="0" w:color="auto"/>
            <w:right w:val="none" w:sz="0" w:space="0" w:color="auto"/>
          </w:divBdr>
          <w:divsChild>
            <w:div w:id="853151551">
              <w:marLeft w:val="0"/>
              <w:marRight w:val="0"/>
              <w:marTop w:val="0"/>
              <w:marBottom w:val="0"/>
              <w:divBdr>
                <w:top w:val="none" w:sz="0" w:space="0" w:color="auto"/>
                <w:left w:val="none" w:sz="0" w:space="0" w:color="auto"/>
                <w:bottom w:val="none" w:sz="0" w:space="0" w:color="auto"/>
                <w:right w:val="none" w:sz="0" w:space="0" w:color="auto"/>
              </w:divBdr>
            </w:div>
          </w:divsChild>
        </w:div>
        <w:div w:id="80026227">
          <w:marLeft w:val="0"/>
          <w:marRight w:val="0"/>
          <w:marTop w:val="0"/>
          <w:marBottom w:val="0"/>
          <w:divBdr>
            <w:top w:val="none" w:sz="0" w:space="0" w:color="auto"/>
            <w:left w:val="none" w:sz="0" w:space="0" w:color="auto"/>
            <w:bottom w:val="none" w:sz="0" w:space="0" w:color="auto"/>
            <w:right w:val="none" w:sz="0" w:space="0" w:color="auto"/>
          </w:divBdr>
        </w:div>
        <w:div w:id="1952321871">
          <w:marLeft w:val="0"/>
          <w:marRight w:val="0"/>
          <w:marTop w:val="0"/>
          <w:marBottom w:val="0"/>
          <w:divBdr>
            <w:top w:val="none" w:sz="0" w:space="0" w:color="auto"/>
            <w:left w:val="none" w:sz="0" w:space="0" w:color="auto"/>
            <w:bottom w:val="none" w:sz="0" w:space="0" w:color="auto"/>
            <w:right w:val="none" w:sz="0" w:space="0" w:color="auto"/>
          </w:divBdr>
          <w:divsChild>
            <w:div w:id="925186398">
              <w:marLeft w:val="0"/>
              <w:marRight w:val="0"/>
              <w:marTop w:val="0"/>
              <w:marBottom w:val="0"/>
              <w:divBdr>
                <w:top w:val="none" w:sz="0" w:space="0" w:color="auto"/>
                <w:left w:val="none" w:sz="0" w:space="0" w:color="auto"/>
                <w:bottom w:val="none" w:sz="0" w:space="0" w:color="auto"/>
                <w:right w:val="none" w:sz="0" w:space="0" w:color="auto"/>
              </w:divBdr>
            </w:div>
          </w:divsChild>
        </w:div>
        <w:div w:id="337931857">
          <w:marLeft w:val="0"/>
          <w:marRight w:val="0"/>
          <w:marTop w:val="0"/>
          <w:marBottom w:val="0"/>
          <w:divBdr>
            <w:top w:val="none" w:sz="0" w:space="0" w:color="auto"/>
            <w:left w:val="none" w:sz="0" w:space="0" w:color="auto"/>
            <w:bottom w:val="none" w:sz="0" w:space="0" w:color="auto"/>
            <w:right w:val="none" w:sz="0" w:space="0" w:color="auto"/>
          </w:divBdr>
        </w:div>
        <w:div w:id="480003510">
          <w:marLeft w:val="0"/>
          <w:marRight w:val="0"/>
          <w:marTop w:val="0"/>
          <w:marBottom w:val="0"/>
          <w:divBdr>
            <w:top w:val="none" w:sz="0" w:space="0" w:color="auto"/>
            <w:left w:val="none" w:sz="0" w:space="0" w:color="auto"/>
            <w:bottom w:val="none" w:sz="0" w:space="0" w:color="auto"/>
            <w:right w:val="none" w:sz="0" w:space="0" w:color="auto"/>
          </w:divBdr>
          <w:divsChild>
            <w:div w:id="892039780">
              <w:marLeft w:val="0"/>
              <w:marRight w:val="0"/>
              <w:marTop w:val="0"/>
              <w:marBottom w:val="0"/>
              <w:divBdr>
                <w:top w:val="none" w:sz="0" w:space="0" w:color="auto"/>
                <w:left w:val="none" w:sz="0" w:space="0" w:color="auto"/>
                <w:bottom w:val="none" w:sz="0" w:space="0" w:color="auto"/>
                <w:right w:val="none" w:sz="0" w:space="0" w:color="auto"/>
              </w:divBdr>
            </w:div>
          </w:divsChild>
        </w:div>
        <w:div w:id="1738625417">
          <w:marLeft w:val="0"/>
          <w:marRight w:val="0"/>
          <w:marTop w:val="0"/>
          <w:marBottom w:val="0"/>
          <w:divBdr>
            <w:top w:val="none" w:sz="0" w:space="0" w:color="auto"/>
            <w:left w:val="none" w:sz="0" w:space="0" w:color="auto"/>
            <w:bottom w:val="none" w:sz="0" w:space="0" w:color="auto"/>
            <w:right w:val="none" w:sz="0" w:space="0" w:color="auto"/>
          </w:divBdr>
        </w:div>
        <w:div w:id="1915359372">
          <w:marLeft w:val="0"/>
          <w:marRight w:val="0"/>
          <w:marTop w:val="0"/>
          <w:marBottom w:val="0"/>
          <w:divBdr>
            <w:top w:val="none" w:sz="0" w:space="0" w:color="auto"/>
            <w:left w:val="none" w:sz="0" w:space="0" w:color="auto"/>
            <w:bottom w:val="none" w:sz="0" w:space="0" w:color="auto"/>
            <w:right w:val="none" w:sz="0" w:space="0" w:color="auto"/>
          </w:divBdr>
          <w:divsChild>
            <w:div w:id="612132537">
              <w:marLeft w:val="0"/>
              <w:marRight w:val="0"/>
              <w:marTop w:val="0"/>
              <w:marBottom w:val="0"/>
              <w:divBdr>
                <w:top w:val="none" w:sz="0" w:space="0" w:color="auto"/>
                <w:left w:val="none" w:sz="0" w:space="0" w:color="auto"/>
                <w:bottom w:val="none" w:sz="0" w:space="0" w:color="auto"/>
                <w:right w:val="none" w:sz="0" w:space="0" w:color="auto"/>
              </w:divBdr>
            </w:div>
          </w:divsChild>
        </w:div>
        <w:div w:id="1770734294">
          <w:marLeft w:val="0"/>
          <w:marRight w:val="0"/>
          <w:marTop w:val="0"/>
          <w:marBottom w:val="0"/>
          <w:divBdr>
            <w:top w:val="none" w:sz="0" w:space="0" w:color="auto"/>
            <w:left w:val="none" w:sz="0" w:space="0" w:color="auto"/>
            <w:bottom w:val="none" w:sz="0" w:space="0" w:color="auto"/>
            <w:right w:val="none" w:sz="0" w:space="0" w:color="auto"/>
          </w:divBdr>
        </w:div>
        <w:div w:id="676810154">
          <w:marLeft w:val="0"/>
          <w:marRight w:val="0"/>
          <w:marTop w:val="0"/>
          <w:marBottom w:val="0"/>
          <w:divBdr>
            <w:top w:val="none" w:sz="0" w:space="0" w:color="auto"/>
            <w:left w:val="none" w:sz="0" w:space="0" w:color="auto"/>
            <w:bottom w:val="none" w:sz="0" w:space="0" w:color="auto"/>
            <w:right w:val="none" w:sz="0" w:space="0" w:color="auto"/>
          </w:divBdr>
          <w:divsChild>
            <w:div w:id="396368732">
              <w:marLeft w:val="0"/>
              <w:marRight w:val="0"/>
              <w:marTop w:val="0"/>
              <w:marBottom w:val="0"/>
              <w:divBdr>
                <w:top w:val="none" w:sz="0" w:space="0" w:color="auto"/>
                <w:left w:val="none" w:sz="0" w:space="0" w:color="auto"/>
                <w:bottom w:val="none" w:sz="0" w:space="0" w:color="auto"/>
                <w:right w:val="none" w:sz="0" w:space="0" w:color="auto"/>
              </w:divBdr>
            </w:div>
          </w:divsChild>
        </w:div>
        <w:div w:id="208804705">
          <w:marLeft w:val="0"/>
          <w:marRight w:val="0"/>
          <w:marTop w:val="0"/>
          <w:marBottom w:val="0"/>
          <w:divBdr>
            <w:top w:val="none" w:sz="0" w:space="0" w:color="auto"/>
            <w:left w:val="none" w:sz="0" w:space="0" w:color="auto"/>
            <w:bottom w:val="none" w:sz="0" w:space="0" w:color="auto"/>
            <w:right w:val="none" w:sz="0" w:space="0" w:color="auto"/>
          </w:divBdr>
        </w:div>
        <w:div w:id="1547377500">
          <w:marLeft w:val="0"/>
          <w:marRight w:val="0"/>
          <w:marTop w:val="0"/>
          <w:marBottom w:val="0"/>
          <w:divBdr>
            <w:top w:val="none" w:sz="0" w:space="0" w:color="auto"/>
            <w:left w:val="none" w:sz="0" w:space="0" w:color="auto"/>
            <w:bottom w:val="none" w:sz="0" w:space="0" w:color="auto"/>
            <w:right w:val="none" w:sz="0" w:space="0" w:color="auto"/>
          </w:divBdr>
          <w:divsChild>
            <w:div w:id="1814637133">
              <w:marLeft w:val="0"/>
              <w:marRight w:val="0"/>
              <w:marTop w:val="0"/>
              <w:marBottom w:val="0"/>
              <w:divBdr>
                <w:top w:val="none" w:sz="0" w:space="0" w:color="auto"/>
                <w:left w:val="none" w:sz="0" w:space="0" w:color="auto"/>
                <w:bottom w:val="none" w:sz="0" w:space="0" w:color="auto"/>
                <w:right w:val="none" w:sz="0" w:space="0" w:color="auto"/>
              </w:divBdr>
            </w:div>
          </w:divsChild>
        </w:div>
        <w:div w:id="734278424">
          <w:marLeft w:val="0"/>
          <w:marRight w:val="0"/>
          <w:marTop w:val="0"/>
          <w:marBottom w:val="0"/>
          <w:divBdr>
            <w:top w:val="none" w:sz="0" w:space="0" w:color="auto"/>
            <w:left w:val="none" w:sz="0" w:space="0" w:color="auto"/>
            <w:bottom w:val="none" w:sz="0" w:space="0" w:color="auto"/>
            <w:right w:val="none" w:sz="0" w:space="0" w:color="auto"/>
          </w:divBdr>
        </w:div>
        <w:div w:id="1441293274">
          <w:marLeft w:val="0"/>
          <w:marRight w:val="0"/>
          <w:marTop w:val="0"/>
          <w:marBottom w:val="0"/>
          <w:divBdr>
            <w:top w:val="none" w:sz="0" w:space="0" w:color="auto"/>
            <w:left w:val="none" w:sz="0" w:space="0" w:color="auto"/>
            <w:bottom w:val="none" w:sz="0" w:space="0" w:color="auto"/>
            <w:right w:val="none" w:sz="0" w:space="0" w:color="auto"/>
          </w:divBdr>
          <w:divsChild>
            <w:div w:id="721489896">
              <w:marLeft w:val="0"/>
              <w:marRight w:val="0"/>
              <w:marTop w:val="0"/>
              <w:marBottom w:val="0"/>
              <w:divBdr>
                <w:top w:val="none" w:sz="0" w:space="0" w:color="auto"/>
                <w:left w:val="none" w:sz="0" w:space="0" w:color="auto"/>
                <w:bottom w:val="none" w:sz="0" w:space="0" w:color="auto"/>
                <w:right w:val="none" w:sz="0" w:space="0" w:color="auto"/>
              </w:divBdr>
            </w:div>
          </w:divsChild>
        </w:div>
        <w:div w:id="187528625">
          <w:marLeft w:val="0"/>
          <w:marRight w:val="0"/>
          <w:marTop w:val="300"/>
          <w:marBottom w:val="0"/>
          <w:divBdr>
            <w:top w:val="none" w:sz="0" w:space="0" w:color="auto"/>
            <w:left w:val="none" w:sz="0" w:space="0" w:color="auto"/>
            <w:bottom w:val="none" w:sz="0" w:space="0" w:color="auto"/>
            <w:right w:val="none" w:sz="0" w:space="0" w:color="auto"/>
          </w:divBdr>
          <w:divsChild>
            <w:div w:id="1592854202">
              <w:marLeft w:val="0"/>
              <w:marRight w:val="0"/>
              <w:marTop w:val="0"/>
              <w:marBottom w:val="0"/>
              <w:divBdr>
                <w:top w:val="none" w:sz="0" w:space="0" w:color="auto"/>
                <w:left w:val="none" w:sz="0" w:space="0" w:color="auto"/>
                <w:bottom w:val="none" w:sz="0" w:space="0" w:color="auto"/>
                <w:right w:val="none" w:sz="0" w:space="0" w:color="auto"/>
              </w:divBdr>
              <w:divsChild>
                <w:div w:id="10140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5549">
          <w:marLeft w:val="0"/>
          <w:marRight w:val="0"/>
          <w:marTop w:val="300"/>
          <w:marBottom w:val="0"/>
          <w:divBdr>
            <w:top w:val="none" w:sz="0" w:space="0" w:color="auto"/>
            <w:left w:val="none" w:sz="0" w:space="0" w:color="auto"/>
            <w:bottom w:val="none" w:sz="0" w:space="0" w:color="auto"/>
            <w:right w:val="none" w:sz="0" w:space="0" w:color="auto"/>
          </w:divBdr>
          <w:divsChild>
            <w:div w:id="691806374">
              <w:marLeft w:val="0"/>
              <w:marRight w:val="0"/>
              <w:marTop w:val="0"/>
              <w:marBottom w:val="0"/>
              <w:divBdr>
                <w:top w:val="none" w:sz="0" w:space="0" w:color="auto"/>
                <w:left w:val="none" w:sz="0" w:space="0" w:color="auto"/>
                <w:bottom w:val="none" w:sz="0" w:space="0" w:color="auto"/>
                <w:right w:val="none" w:sz="0" w:space="0" w:color="auto"/>
              </w:divBdr>
              <w:divsChild>
                <w:div w:id="104132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821115">
          <w:marLeft w:val="0"/>
          <w:marRight w:val="0"/>
          <w:marTop w:val="300"/>
          <w:marBottom w:val="0"/>
          <w:divBdr>
            <w:top w:val="none" w:sz="0" w:space="0" w:color="auto"/>
            <w:left w:val="none" w:sz="0" w:space="0" w:color="auto"/>
            <w:bottom w:val="none" w:sz="0" w:space="0" w:color="auto"/>
            <w:right w:val="none" w:sz="0" w:space="0" w:color="auto"/>
          </w:divBdr>
          <w:divsChild>
            <w:div w:id="438070487">
              <w:marLeft w:val="0"/>
              <w:marRight w:val="0"/>
              <w:marTop w:val="0"/>
              <w:marBottom w:val="0"/>
              <w:divBdr>
                <w:top w:val="none" w:sz="0" w:space="0" w:color="auto"/>
                <w:left w:val="none" w:sz="0" w:space="0" w:color="auto"/>
                <w:bottom w:val="none" w:sz="0" w:space="0" w:color="auto"/>
                <w:right w:val="none" w:sz="0" w:space="0" w:color="auto"/>
              </w:divBdr>
              <w:divsChild>
                <w:div w:id="190247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52115">
          <w:marLeft w:val="0"/>
          <w:marRight w:val="0"/>
          <w:marTop w:val="300"/>
          <w:marBottom w:val="0"/>
          <w:divBdr>
            <w:top w:val="none" w:sz="0" w:space="0" w:color="auto"/>
            <w:left w:val="none" w:sz="0" w:space="0" w:color="auto"/>
            <w:bottom w:val="none" w:sz="0" w:space="0" w:color="auto"/>
            <w:right w:val="none" w:sz="0" w:space="0" w:color="auto"/>
          </w:divBdr>
          <w:divsChild>
            <w:div w:id="1798596180">
              <w:marLeft w:val="0"/>
              <w:marRight w:val="0"/>
              <w:marTop w:val="0"/>
              <w:marBottom w:val="0"/>
              <w:divBdr>
                <w:top w:val="none" w:sz="0" w:space="0" w:color="auto"/>
                <w:left w:val="none" w:sz="0" w:space="0" w:color="auto"/>
                <w:bottom w:val="none" w:sz="0" w:space="0" w:color="auto"/>
                <w:right w:val="none" w:sz="0" w:space="0" w:color="auto"/>
              </w:divBdr>
              <w:divsChild>
                <w:div w:id="284586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500643">
      <w:bodyDiv w:val="1"/>
      <w:marLeft w:val="0"/>
      <w:marRight w:val="0"/>
      <w:marTop w:val="0"/>
      <w:marBottom w:val="0"/>
      <w:divBdr>
        <w:top w:val="none" w:sz="0" w:space="0" w:color="auto"/>
        <w:left w:val="none" w:sz="0" w:space="0" w:color="auto"/>
        <w:bottom w:val="none" w:sz="0" w:space="0" w:color="auto"/>
        <w:right w:val="none" w:sz="0" w:space="0" w:color="auto"/>
      </w:divBdr>
      <w:divsChild>
        <w:div w:id="120809902">
          <w:marLeft w:val="0"/>
          <w:marRight w:val="0"/>
          <w:marTop w:val="0"/>
          <w:marBottom w:val="0"/>
          <w:divBdr>
            <w:top w:val="none" w:sz="0" w:space="0" w:color="auto"/>
            <w:left w:val="none" w:sz="0" w:space="0" w:color="auto"/>
            <w:bottom w:val="none" w:sz="0" w:space="0" w:color="auto"/>
            <w:right w:val="none" w:sz="0" w:space="0" w:color="auto"/>
          </w:divBdr>
        </w:div>
        <w:div w:id="264003285">
          <w:marLeft w:val="0"/>
          <w:marRight w:val="0"/>
          <w:marTop w:val="0"/>
          <w:marBottom w:val="0"/>
          <w:divBdr>
            <w:top w:val="none" w:sz="0" w:space="0" w:color="auto"/>
            <w:left w:val="none" w:sz="0" w:space="0" w:color="auto"/>
            <w:bottom w:val="none" w:sz="0" w:space="0" w:color="auto"/>
            <w:right w:val="none" w:sz="0" w:space="0" w:color="auto"/>
          </w:divBdr>
          <w:divsChild>
            <w:div w:id="1305938381">
              <w:marLeft w:val="0"/>
              <w:marRight w:val="0"/>
              <w:marTop w:val="0"/>
              <w:marBottom w:val="0"/>
              <w:divBdr>
                <w:top w:val="none" w:sz="0" w:space="0" w:color="auto"/>
                <w:left w:val="none" w:sz="0" w:space="0" w:color="auto"/>
                <w:bottom w:val="none" w:sz="0" w:space="0" w:color="auto"/>
                <w:right w:val="none" w:sz="0" w:space="0" w:color="auto"/>
              </w:divBdr>
            </w:div>
          </w:divsChild>
        </w:div>
        <w:div w:id="1041974695">
          <w:marLeft w:val="0"/>
          <w:marRight w:val="0"/>
          <w:marTop w:val="0"/>
          <w:marBottom w:val="0"/>
          <w:divBdr>
            <w:top w:val="none" w:sz="0" w:space="0" w:color="auto"/>
            <w:left w:val="none" w:sz="0" w:space="0" w:color="auto"/>
            <w:bottom w:val="none" w:sz="0" w:space="0" w:color="auto"/>
            <w:right w:val="none" w:sz="0" w:space="0" w:color="auto"/>
          </w:divBdr>
        </w:div>
        <w:div w:id="559176005">
          <w:marLeft w:val="0"/>
          <w:marRight w:val="0"/>
          <w:marTop w:val="0"/>
          <w:marBottom w:val="0"/>
          <w:divBdr>
            <w:top w:val="none" w:sz="0" w:space="0" w:color="auto"/>
            <w:left w:val="none" w:sz="0" w:space="0" w:color="auto"/>
            <w:bottom w:val="none" w:sz="0" w:space="0" w:color="auto"/>
            <w:right w:val="none" w:sz="0" w:space="0" w:color="auto"/>
          </w:divBdr>
          <w:divsChild>
            <w:div w:id="927230190">
              <w:marLeft w:val="0"/>
              <w:marRight w:val="0"/>
              <w:marTop w:val="0"/>
              <w:marBottom w:val="0"/>
              <w:divBdr>
                <w:top w:val="none" w:sz="0" w:space="0" w:color="auto"/>
                <w:left w:val="none" w:sz="0" w:space="0" w:color="auto"/>
                <w:bottom w:val="none" w:sz="0" w:space="0" w:color="auto"/>
                <w:right w:val="none" w:sz="0" w:space="0" w:color="auto"/>
              </w:divBdr>
            </w:div>
          </w:divsChild>
        </w:div>
        <w:div w:id="1172139851">
          <w:marLeft w:val="0"/>
          <w:marRight w:val="0"/>
          <w:marTop w:val="0"/>
          <w:marBottom w:val="0"/>
          <w:divBdr>
            <w:top w:val="none" w:sz="0" w:space="0" w:color="auto"/>
            <w:left w:val="none" w:sz="0" w:space="0" w:color="auto"/>
            <w:bottom w:val="none" w:sz="0" w:space="0" w:color="auto"/>
            <w:right w:val="none" w:sz="0" w:space="0" w:color="auto"/>
          </w:divBdr>
        </w:div>
        <w:div w:id="823349784">
          <w:marLeft w:val="0"/>
          <w:marRight w:val="0"/>
          <w:marTop w:val="0"/>
          <w:marBottom w:val="0"/>
          <w:divBdr>
            <w:top w:val="none" w:sz="0" w:space="0" w:color="auto"/>
            <w:left w:val="none" w:sz="0" w:space="0" w:color="auto"/>
            <w:bottom w:val="none" w:sz="0" w:space="0" w:color="auto"/>
            <w:right w:val="none" w:sz="0" w:space="0" w:color="auto"/>
          </w:divBdr>
          <w:divsChild>
            <w:div w:id="722944930">
              <w:marLeft w:val="0"/>
              <w:marRight w:val="0"/>
              <w:marTop w:val="0"/>
              <w:marBottom w:val="0"/>
              <w:divBdr>
                <w:top w:val="none" w:sz="0" w:space="0" w:color="auto"/>
                <w:left w:val="none" w:sz="0" w:space="0" w:color="auto"/>
                <w:bottom w:val="none" w:sz="0" w:space="0" w:color="auto"/>
                <w:right w:val="none" w:sz="0" w:space="0" w:color="auto"/>
              </w:divBdr>
            </w:div>
          </w:divsChild>
        </w:div>
        <w:div w:id="355933234">
          <w:marLeft w:val="0"/>
          <w:marRight w:val="0"/>
          <w:marTop w:val="0"/>
          <w:marBottom w:val="0"/>
          <w:divBdr>
            <w:top w:val="none" w:sz="0" w:space="0" w:color="auto"/>
            <w:left w:val="none" w:sz="0" w:space="0" w:color="auto"/>
            <w:bottom w:val="none" w:sz="0" w:space="0" w:color="auto"/>
            <w:right w:val="none" w:sz="0" w:space="0" w:color="auto"/>
          </w:divBdr>
        </w:div>
        <w:div w:id="558518920">
          <w:marLeft w:val="0"/>
          <w:marRight w:val="0"/>
          <w:marTop w:val="0"/>
          <w:marBottom w:val="0"/>
          <w:divBdr>
            <w:top w:val="none" w:sz="0" w:space="0" w:color="auto"/>
            <w:left w:val="none" w:sz="0" w:space="0" w:color="auto"/>
            <w:bottom w:val="none" w:sz="0" w:space="0" w:color="auto"/>
            <w:right w:val="none" w:sz="0" w:space="0" w:color="auto"/>
          </w:divBdr>
          <w:divsChild>
            <w:div w:id="695890142">
              <w:marLeft w:val="0"/>
              <w:marRight w:val="0"/>
              <w:marTop w:val="0"/>
              <w:marBottom w:val="0"/>
              <w:divBdr>
                <w:top w:val="none" w:sz="0" w:space="0" w:color="auto"/>
                <w:left w:val="none" w:sz="0" w:space="0" w:color="auto"/>
                <w:bottom w:val="none" w:sz="0" w:space="0" w:color="auto"/>
                <w:right w:val="none" w:sz="0" w:space="0" w:color="auto"/>
              </w:divBdr>
            </w:div>
          </w:divsChild>
        </w:div>
        <w:div w:id="1169171713">
          <w:marLeft w:val="0"/>
          <w:marRight w:val="0"/>
          <w:marTop w:val="0"/>
          <w:marBottom w:val="0"/>
          <w:divBdr>
            <w:top w:val="none" w:sz="0" w:space="0" w:color="auto"/>
            <w:left w:val="none" w:sz="0" w:space="0" w:color="auto"/>
            <w:bottom w:val="none" w:sz="0" w:space="0" w:color="auto"/>
            <w:right w:val="none" w:sz="0" w:space="0" w:color="auto"/>
          </w:divBdr>
        </w:div>
        <w:div w:id="1622764669">
          <w:marLeft w:val="0"/>
          <w:marRight w:val="0"/>
          <w:marTop w:val="0"/>
          <w:marBottom w:val="0"/>
          <w:divBdr>
            <w:top w:val="none" w:sz="0" w:space="0" w:color="auto"/>
            <w:left w:val="none" w:sz="0" w:space="0" w:color="auto"/>
            <w:bottom w:val="none" w:sz="0" w:space="0" w:color="auto"/>
            <w:right w:val="none" w:sz="0" w:space="0" w:color="auto"/>
          </w:divBdr>
          <w:divsChild>
            <w:div w:id="931666021">
              <w:marLeft w:val="0"/>
              <w:marRight w:val="0"/>
              <w:marTop w:val="0"/>
              <w:marBottom w:val="0"/>
              <w:divBdr>
                <w:top w:val="none" w:sz="0" w:space="0" w:color="auto"/>
                <w:left w:val="none" w:sz="0" w:space="0" w:color="auto"/>
                <w:bottom w:val="none" w:sz="0" w:space="0" w:color="auto"/>
                <w:right w:val="none" w:sz="0" w:space="0" w:color="auto"/>
              </w:divBdr>
            </w:div>
          </w:divsChild>
        </w:div>
        <w:div w:id="817305136">
          <w:marLeft w:val="0"/>
          <w:marRight w:val="0"/>
          <w:marTop w:val="0"/>
          <w:marBottom w:val="0"/>
          <w:divBdr>
            <w:top w:val="none" w:sz="0" w:space="0" w:color="auto"/>
            <w:left w:val="none" w:sz="0" w:space="0" w:color="auto"/>
            <w:bottom w:val="none" w:sz="0" w:space="0" w:color="auto"/>
            <w:right w:val="none" w:sz="0" w:space="0" w:color="auto"/>
          </w:divBdr>
        </w:div>
        <w:div w:id="1974629921">
          <w:marLeft w:val="0"/>
          <w:marRight w:val="0"/>
          <w:marTop w:val="0"/>
          <w:marBottom w:val="0"/>
          <w:divBdr>
            <w:top w:val="none" w:sz="0" w:space="0" w:color="auto"/>
            <w:left w:val="none" w:sz="0" w:space="0" w:color="auto"/>
            <w:bottom w:val="none" w:sz="0" w:space="0" w:color="auto"/>
            <w:right w:val="none" w:sz="0" w:space="0" w:color="auto"/>
          </w:divBdr>
          <w:divsChild>
            <w:div w:id="783042458">
              <w:marLeft w:val="0"/>
              <w:marRight w:val="0"/>
              <w:marTop w:val="0"/>
              <w:marBottom w:val="0"/>
              <w:divBdr>
                <w:top w:val="none" w:sz="0" w:space="0" w:color="auto"/>
                <w:left w:val="none" w:sz="0" w:space="0" w:color="auto"/>
                <w:bottom w:val="none" w:sz="0" w:space="0" w:color="auto"/>
                <w:right w:val="none" w:sz="0" w:space="0" w:color="auto"/>
              </w:divBdr>
            </w:div>
          </w:divsChild>
        </w:div>
        <w:div w:id="1966616503">
          <w:marLeft w:val="0"/>
          <w:marRight w:val="0"/>
          <w:marTop w:val="0"/>
          <w:marBottom w:val="0"/>
          <w:divBdr>
            <w:top w:val="none" w:sz="0" w:space="0" w:color="auto"/>
            <w:left w:val="none" w:sz="0" w:space="0" w:color="auto"/>
            <w:bottom w:val="none" w:sz="0" w:space="0" w:color="auto"/>
            <w:right w:val="none" w:sz="0" w:space="0" w:color="auto"/>
          </w:divBdr>
        </w:div>
        <w:div w:id="1364288367">
          <w:marLeft w:val="0"/>
          <w:marRight w:val="0"/>
          <w:marTop w:val="0"/>
          <w:marBottom w:val="0"/>
          <w:divBdr>
            <w:top w:val="none" w:sz="0" w:space="0" w:color="auto"/>
            <w:left w:val="none" w:sz="0" w:space="0" w:color="auto"/>
            <w:bottom w:val="none" w:sz="0" w:space="0" w:color="auto"/>
            <w:right w:val="none" w:sz="0" w:space="0" w:color="auto"/>
          </w:divBdr>
          <w:divsChild>
            <w:div w:id="149366939">
              <w:marLeft w:val="0"/>
              <w:marRight w:val="0"/>
              <w:marTop w:val="0"/>
              <w:marBottom w:val="0"/>
              <w:divBdr>
                <w:top w:val="none" w:sz="0" w:space="0" w:color="auto"/>
                <w:left w:val="none" w:sz="0" w:space="0" w:color="auto"/>
                <w:bottom w:val="none" w:sz="0" w:space="0" w:color="auto"/>
                <w:right w:val="none" w:sz="0" w:space="0" w:color="auto"/>
              </w:divBdr>
            </w:div>
          </w:divsChild>
        </w:div>
        <w:div w:id="1110012934">
          <w:marLeft w:val="0"/>
          <w:marRight w:val="0"/>
          <w:marTop w:val="300"/>
          <w:marBottom w:val="0"/>
          <w:divBdr>
            <w:top w:val="none" w:sz="0" w:space="0" w:color="auto"/>
            <w:left w:val="none" w:sz="0" w:space="0" w:color="auto"/>
            <w:bottom w:val="none" w:sz="0" w:space="0" w:color="auto"/>
            <w:right w:val="none" w:sz="0" w:space="0" w:color="auto"/>
          </w:divBdr>
          <w:divsChild>
            <w:div w:id="1226598883">
              <w:marLeft w:val="0"/>
              <w:marRight w:val="0"/>
              <w:marTop w:val="0"/>
              <w:marBottom w:val="0"/>
              <w:divBdr>
                <w:top w:val="none" w:sz="0" w:space="0" w:color="auto"/>
                <w:left w:val="none" w:sz="0" w:space="0" w:color="auto"/>
                <w:bottom w:val="none" w:sz="0" w:space="0" w:color="auto"/>
                <w:right w:val="none" w:sz="0" w:space="0" w:color="auto"/>
              </w:divBdr>
              <w:divsChild>
                <w:div w:id="93586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5664009">
          <w:marLeft w:val="0"/>
          <w:marRight w:val="0"/>
          <w:marTop w:val="300"/>
          <w:marBottom w:val="0"/>
          <w:divBdr>
            <w:top w:val="none" w:sz="0" w:space="0" w:color="auto"/>
            <w:left w:val="none" w:sz="0" w:space="0" w:color="auto"/>
            <w:bottom w:val="none" w:sz="0" w:space="0" w:color="auto"/>
            <w:right w:val="none" w:sz="0" w:space="0" w:color="auto"/>
          </w:divBdr>
          <w:divsChild>
            <w:div w:id="457529937">
              <w:marLeft w:val="0"/>
              <w:marRight w:val="0"/>
              <w:marTop w:val="0"/>
              <w:marBottom w:val="0"/>
              <w:divBdr>
                <w:top w:val="none" w:sz="0" w:space="0" w:color="auto"/>
                <w:left w:val="none" w:sz="0" w:space="0" w:color="auto"/>
                <w:bottom w:val="none" w:sz="0" w:space="0" w:color="auto"/>
                <w:right w:val="none" w:sz="0" w:space="0" w:color="auto"/>
              </w:divBdr>
              <w:divsChild>
                <w:div w:id="1123379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444003">
          <w:marLeft w:val="0"/>
          <w:marRight w:val="0"/>
          <w:marTop w:val="30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64383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109402">
          <w:marLeft w:val="0"/>
          <w:marRight w:val="0"/>
          <w:marTop w:val="300"/>
          <w:marBottom w:val="0"/>
          <w:divBdr>
            <w:top w:val="none" w:sz="0" w:space="0" w:color="auto"/>
            <w:left w:val="none" w:sz="0" w:space="0" w:color="auto"/>
            <w:bottom w:val="none" w:sz="0" w:space="0" w:color="auto"/>
            <w:right w:val="none" w:sz="0" w:space="0" w:color="auto"/>
          </w:divBdr>
          <w:divsChild>
            <w:div w:id="78602074">
              <w:marLeft w:val="0"/>
              <w:marRight w:val="0"/>
              <w:marTop w:val="0"/>
              <w:marBottom w:val="0"/>
              <w:divBdr>
                <w:top w:val="none" w:sz="0" w:space="0" w:color="auto"/>
                <w:left w:val="none" w:sz="0" w:space="0" w:color="auto"/>
                <w:bottom w:val="none" w:sz="0" w:space="0" w:color="auto"/>
                <w:right w:val="none" w:sz="0" w:space="0" w:color="auto"/>
              </w:divBdr>
              <w:divsChild>
                <w:div w:id="135673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3555942">
      <w:bodyDiv w:val="1"/>
      <w:marLeft w:val="0"/>
      <w:marRight w:val="0"/>
      <w:marTop w:val="0"/>
      <w:marBottom w:val="0"/>
      <w:divBdr>
        <w:top w:val="none" w:sz="0" w:space="0" w:color="auto"/>
        <w:left w:val="none" w:sz="0" w:space="0" w:color="auto"/>
        <w:bottom w:val="none" w:sz="0" w:space="0" w:color="auto"/>
        <w:right w:val="none" w:sz="0" w:space="0" w:color="auto"/>
      </w:divBdr>
      <w:divsChild>
        <w:div w:id="1115515710">
          <w:marLeft w:val="0"/>
          <w:marRight w:val="0"/>
          <w:marTop w:val="0"/>
          <w:marBottom w:val="0"/>
          <w:divBdr>
            <w:top w:val="none" w:sz="0" w:space="0" w:color="auto"/>
            <w:left w:val="none" w:sz="0" w:space="0" w:color="auto"/>
            <w:bottom w:val="none" w:sz="0" w:space="0" w:color="auto"/>
            <w:right w:val="none" w:sz="0" w:space="0" w:color="auto"/>
          </w:divBdr>
        </w:div>
        <w:div w:id="131338297">
          <w:marLeft w:val="0"/>
          <w:marRight w:val="0"/>
          <w:marTop w:val="0"/>
          <w:marBottom w:val="0"/>
          <w:divBdr>
            <w:top w:val="none" w:sz="0" w:space="0" w:color="auto"/>
            <w:left w:val="none" w:sz="0" w:space="0" w:color="auto"/>
            <w:bottom w:val="none" w:sz="0" w:space="0" w:color="auto"/>
            <w:right w:val="none" w:sz="0" w:space="0" w:color="auto"/>
          </w:divBdr>
          <w:divsChild>
            <w:div w:id="1210265093">
              <w:marLeft w:val="0"/>
              <w:marRight w:val="0"/>
              <w:marTop w:val="0"/>
              <w:marBottom w:val="0"/>
              <w:divBdr>
                <w:top w:val="none" w:sz="0" w:space="0" w:color="auto"/>
                <w:left w:val="none" w:sz="0" w:space="0" w:color="auto"/>
                <w:bottom w:val="none" w:sz="0" w:space="0" w:color="auto"/>
                <w:right w:val="none" w:sz="0" w:space="0" w:color="auto"/>
              </w:divBdr>
            </w:div>
          </w:divsChild>
        </w:div>
        <w:div w:id="1505431829">
          <w:marLeft w:val="0"/>
          <w:marRight w:val="0"/>
          <w:marTop w:val="0"/>
          <w:marBottom w:val="0"/>
          <w:divBdr>
            <w:top w:val="none" w:sz="0" w:space="0" w:color="auto"/>
            <w:left w:val="none" w:sz="0" w:space="0" w:color="auto"/>
            <w:bottom w:val="none" w:sz="0" w:space="0" w:color="auto"/>
            <w:right w:val="none" w:sz="0" w:space="0" w:color="auto"/>
          </w:divBdr>
        </w:div>
        <w:div w:id="1100758506">
          <w:marLeft w:val="0"/>
          <w:marRight w:val="0"/>
          <w:marTop w:val="0"/>
          <w:marBottom w:val="0"/>
          <w:divBdr>
            <w:top w:val="none" w:sz="0" w:space="0" w:color="auto"/>
            <w:left w:val="none" w:sz="0" w:space="0" w:color="auto"/>
            <w:bottom w:val="none" w:sz="0" w:space="0" w:color="auto"/>
            <w:right w:val="none" w:sz="0" w:space="0" w:color="auto"/>
          </w:divBdr>
          <w:divsChild>
            <w:div w:id="1540898712">
              <w:marLeft w:val="0"/>
              <w:marRight w:val="0"/>
              <w:marTop w:val="0"/>
              <w:marBottom w:val="0"/>
              <w:divBdr>
                <w:top w:val="none" w:sz="0" w:space="0" w:color="auto"/>
                <w:left w:val="none" w:sz="0" w:space="0" w:color="auto"/>
                <w:bottom w:val="none" w:sz="0" w:space="0" w:color="auto"/>
                <w:right w:val="none" w:sz="0" w:space="0" w:color="auto"/>
              </w:divBdr>
            </w:div>
          </w:divsChild>
        </w:div>
        <w:div w:id="1312565037">
          <w:marLeft w:val="0"/>
          <w:marRight w:val="0"/>
          <w:marTop w:val="0"/>
          <w:marBottom w:val="0"/>
          <w:divBdr>
            <w:top w:val="none" w:sz="0" w:space="0" w:color="auto"/>
            <w:left w:val="none" w:sz="0" w:space="0" w:color="auto"/>
            <w:bottom w:val="none" w:sz="0" w:space="0" w:color="auto"/>
            <w:right w:val="none" w:sz="0" w:space="0" w:color="auto"/>
          </w:divBdr>
        </w:div>
        <w:div w:id="1135219423">
          <w:marLeft w:val="0"/>
          <w:marRight w:val="0"/>
          <w:marTop w:val="0"/>
          <w:marBottom w:val="0"/>
          <w:divBdr>
            <w:top w:val="none" w:sz="0" w:space="0" w:color="auto"/>
            <w:left w:val="none" w:sz="0" w:space="0" w:color="auto"/>
            <w:bottom w:val="none" w:sz="0" w:space="0" w:color="auto"/>
            <w:right w:val="none" w:sz="0" w:space="0" w:color="auto"/>
          </w:divBdr>
          <w:divsChild>
            <w:div w:id="2071538626">
              <w:marLeft w:val="0"/>
              <w:marRight w:val="0"/>
              <w:marTop w:val="0"/>
              <w:marBottom w:val="0"/>
              <w:divBdr>
                <w:top w:val="none" w:sz="0" w:space="0" w:color="auto"/>
                <w:left w:val="none" w:sz="0" w:space="0" w:color="auto"/>
                <w:bottom w:val="none" w:sz="0" w:space="0" w:color="auto"/>
                <w:right w:val="none" w:sz="0" w:space="0" w:color="auto"/>
              </w:divBdr>
            </w:div>
          </w:divsChild>
        </w:div>
        <w:div w:id="197932251">
          <w:marLeft w:val="0"/>
          <w:marRight w:val="0"/>
          <w:marTop w:val="0"/>
          <w:marBottom w:val="0"/>
          <w:divBdr>
            <w:top w:val="none" w:sz="0" w:space="0" w:color="auto"/>
            <w:left w:val="none" w:sz="0" w:space="0" w:color="auto"/>
            <w:bottom w:val="none" w:sz="0" w:space="0" w:color="auto"/>
            <w:right w:val="none" w:sz="0" w:space="0" w:color="auto"/>
          </w:divBdr>
        </w:div>
        <w:div w:id="1881897337">
          <w:marLeft w:val="0"/>
          <w:marRight w:val="0"/>
          <w:marTop w:val="0"/>
          <w:marBottom w:val="0"/>
          <w:divBdr>
            <w:top w:val="none" w:sz="0" w:space="0" w:color="auto"/>
            <w:left w:val="none" w:sz="0" w:space="0" w:color="auto"/>
            <w:bottom w:val="none" w:sz="0" w:space="0" w:color="auto"/>
            <w:right w:val="none" w:sz="0" w:space="0" w:color="auto"/>
          </w:divBdr>
          <w:divsChild>
            <w:div w:id="1036151421">
              <w:marLeft w:val="0"/>
              <w:marRight w:val="0"/>
              <w:marTop w:val="0"/>
              <w:marBottom w:val="0"/>
              <w:divBdr>
                <w:top w:val="none" w:sz="0" w:space="0" w:color="auto"/>
                <w:left w:val="none" w:sz="0" w:space="0" w:color="auto"/>
                <w:bottom w:val="none" w:sz="0" w:space="0" w:color="auto"/>
                <w:right w:val="none" w:sz="0" w:space="0" w:color="auto"/>
              </w:divBdr>
            </w:div>
          </w:divsChild>
        </w:div>
        <w:div w:id="1361391393">
          <w:marLeft w:val="0"/>
          <w:marRight w:val="0"/>
          <w:marTop w:val="0"/>
          <w:marBottom w:val="0"/>
          <w:divBdr>
            <w:top w:val="none" w:sz="0" w:space="0" w:color="auto"/>
            <w:left w:val="none" w:sz="0" w:space="0" w:color="auto"/>
            <w:bottom w:val="none" w:sz="0" w:space="0" w:color="auto"/>
            <w:right w:val="none" w:sz="0" w:space="0" w:color="auto"/>
          </w:divBdr>
        </w:div>
        <w:div w:id="1942489223">
          <w:marLeft w:val="0"/>
          <w:marRight w:val="0"/>
          <w:marTop w:val="0"/>
          <w:marBottom w:val="0"/>
          <w:divBdr>
            <w:top w:val="none" w:sz="0" w:space="0" w:color="auto"/>
            <w:left w:val="none" w:sz="0" w:space="0" w:color="auto"/>
            <w:bottom w:val="none" w:sz="0" w:space="0" w:color="auto"/>
            <w:right w:val="none" w:sz="0" w:space="0" w:color="auto"/>
          </w:divBdr>
          <w:divsChild>
            <w:div w:id="512493058">
              <w:marLeft w:val="0"/>
              <w:marRight w:val="0"/>
              <w:marTop w:val="0"/>
              <w:marBottom w:val="0"/>
              <w:divBdr>
                <w:top w:val="none" w:sz="0" w:space="0" w:color="auto"/>
                <w:left w:val="none" w:sz="0" w:space="0" w:color="auto"/>
                <w:bottom w:val="none" w:sz="0" w:space="0" w:color="auto"/>
                <w:right w:val="none" w:sz="0" w:space="0" w:color="auto"/>
              </w:divBdr>
            </w:div>
          </w:divsChild>
        </w:div>
        <w:div w:id="567881341">
          <w:marLeft w:val="0"/>
          <w:marRight w:val="0"/>
          <w:marTop w:val="0"/>
          <w:marBottom w:val="0"/>
          <w:divBdr>
            <w:top w:val="none" w:sz="0" w:space="0" w:color="auto"/>
            <w:left w:val="none" w:sz="0" w:space="0" w:color="auto"/>
            <w:bottom w:val="none" w:sz="0" w:space="0" w:color="auto"/>
            <w:right w:val="none" w:sz="0" w:space="0" w:color="auto"/>
          </w:divBdr>
        </w:div>
        <w:div w:id="719865756">
          <w:marLeft w:val="0"/>
          <w:marRight w:val="0"/>
          <w:marTop w:val="0"/>
          <w:marBottom w:val="0"/>
          <w:divBdr>
            <w:top w:val="none" w:sz="0" w:space="0" w:color="auto"/>
            <w:left w:val="none" w:sz="0" w:space="0" w:color="auto"/>
            <w:bottom w:val="none" w:sz="0" w:space="0" w:color="auto"/>
            <w:right w:val="none" w:sz="0" w:space="0" w:color="auto"/>
          </w:divBdr>
          <w:divsChild>
            <w:div w:id="2030175523">
              <w:marLeft w:val="0"/>
              <w:marRight w:val="0"/>
              <w:marTop w:val="0"/>
              <w:marBottom w:val="0"/>
              <w:divBdr>
                <w:top w:val="none" w:sz="0" w:space="0" w:color="auto"/>
                <w:left w:val="none" w:sz="0" w:space="0" w:color="auto"/>
                <w:bottom w:val="none" w:sz="0" w:space="0" w:color="auto"/>
                <w:right w:val="none" w:sz="0" w:space="0" w:color="auto"/>
              </w:divBdr>
            </w:div>
          </w:divsChild>
        </w:div>
        <w:div w:id="1350525927">
          <w:marLeft w:val="0"/>
          <w:marRight w:val="0"/>
          <w:marTop w:val="0"/>
          <w:marBottom w:val="0"/>
          <w:divBdr>
            <w:top w:val="none" w:sz="0" w:space="0" w:color="auto"/>
            <w:left w:val="none" w:sz="0" w:space="0" w:color="auto"/>
            <w:bottom w:val="none" w:sz="0" w:space="0" w:color="auto"/>
            <w:right w:val="none" w:sz="0" w:space="0" w:color="auto"/>
          </w:divBdr>
        </w:div>
        <w:div w:id="1444113943">
          <w:marLeft w:val="0"/>
          <w:marRight w:val="0"/>
          <w:marTop w:val="0"/>
          <w:marBottom w:val="0"/>
          <w:divBdr>
            <w:top w:val="none" w:sz="0" w:space="0" w:color="auto"/>
            <w:left w:val="none" w:sz="0" w:space="0" w:color="auto"/>
            <w:bottom w:val="none" w:sz="0" w:space="0" w:color="auto"/>
            <w:right w:val="none" w:sz="0" w:space="0" w:color="auto"/>
          </w:divBdr>
          <w:divsChild>
            <w:div w:id="953293171">
              <w:marLeft w:val="0"/>
              <w:marRight w:val="0"/>
              <w:marTop w:val="0"/>
              <w:marBottom w:val="0"/>
              <w:divBdr>
                <w:top w:val="none" w:sz="0" w:space="0" w:color="auto"/>
                <w:left w:val="none" w:sz="0" w:space="0" w:color="auto"/>
                <w:bottom w:val="none" w:sz="0" w:space="0" w:color="auto"/>
                <w:right w:val="none" w:sz="0" w:space="0" w:color="auto"/>
              </w:divBdr>
            </w:div>
          </w:divsChild>
        </w:div>
        <w:div w:id="632709644">
          <w:marLeft w:val="0"/>
          <w:marRight w:val="0"/>
          <w:marTop w:val="300"/>
          <w:marBottom w:val="0"/>
          <w:divBdr>
            <w:top w:val="none" w:sz="0" w:space="0" w:color="auto"/>
            <w:left w:val="none" w:sz="0" w:space="0" w:color="auto"/>
            <w:bottom w:val="none" w:sz="0" w:space="0" w:color="auto"/>
            <w:right w:val="none" w:sz="0" w:space="0" w:color="auto"/>
          </w:divBdr>
          <w:divsChild>
            <w:div w:id="601034427">
              <w:marLeft w:val="0"/>
              <w:marRight w:val="0"/>
              <w:marTop w:val="0"/>
              <w:marBottom w:val="0"/>
              <w:divBdr>
                <w:top w:val="none" w:sz="0" w:space="0" w:color="auto"/>
                <w:left w:val="none" w:sz="0" w:space="0" w:color="auto"/>
                <w:bottom w:val="none" w:sz="0" w:space="0" w:color="auto"/>
                <w:right w:val="none" w:sz="0" w:space="0" w:color="auto"/>
              </w:divBdr>
              <w:divsChild>
                <w:div w:id="523790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952552">
          <w:marLeft w:val="0"/>
          <w:marRight w:val="0"/>
          <w:marTop w:val="300"/>
          <w:marBottom w:val="0"/>
          <w:divBdr>
            <w:top w:val="none" w:sz="0" w:space="0" w:color="auto"/>
            <w:left w:val="none" w:sz="0" w:space="0" w:color="auto"/>
            <w:bottom w:val="none" w:sz="0" w:space="0" w:color="auto"/>
            <w:right w:val="none" w:sz="0" w:space="0" w:color="auto"/>
          </w:divBdr>
          <w:divsChild>
            <w:div w:id="650259410">
              <w:marLeft w:val="0"/>
              <w:marRight w:val="0"/>
              <w:marTop w:val="0"/>
              <w:marBottom w:val="0"/>
              <w:divBdr>
                <w:top w:val="none" w:sz="0" w:space="0" w:color="auto"/>
                <w:left w:val="none" w:sz="0" w:space="0" w:color="auto"/>
                <w:bottom w:val="none" w:sz="0" w:space="0" w:color="auto"/>
                <w:right w:val="none" w:sz="0" w:space="0" w:color="auto"/>
              </w:divBdr>
              <w:divsChild>
                <w:div w:id="425659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969366">
          <w:marLeft w:val="0"/>
          <w:marRight w:val="0"/>
          <w:marTop w:val="300"/>
          <w:marBottom w:val="0"/>
          <w:divBdr>
            <w:top w:val="none" w:sz="0" w:space="0" w:color="auto"/>
            <w:left w:val="none" w:sz="0" w:space="0" w:color="auto"/>
            <w:bottom w:val="none" w:sz="0" w:space="0" w:color="auto"/>
            <w:right w:val="none" w:sz="0" w:space="0" w:color="auto"/>
          </w:divBdr>
          <w:divsChild>
            <w:div w:id="1649438695">
              <w:marLeft w:val="0"/>
              <w:marRight w:val="0"/>
              <w:marTop w:val="0"/>
              <w:marBottom w:val="0"/>
              <w:divBdr>
                <w:top w:val="none" w:sz="0" w:space="0" w:color="auto"/>
                <w:left w:val="none" w:sz="0" w:space="0" w:color="auto"/>
                <w:bottom w:val="none" w:sz="0" w:space="0" w:color="auto"/>
                <w:right w:val="none" w:sz="0" w:space="0" w:color="auto"/>
              </w:divBdr>
              <w:divsChild>
                <w:div w:id="2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067275">
          <w:marLeft w:val="0"/>
          <w:marRight w:val="0"/>
          <w:marTop w:val="300"/>
          <w:marBottom w:val="0"/>
          <w:divBdr>
            <w:top w:val="none" w:sz="0" w:space="0" w:color="auto"/>
            <w:left w:val="none" w:sz="0" w:space="0" w:color="auto"/>
            <w:bottom w:val="none" w:sz="0" w:space="0" w:color="auto"/>
            <w:right w:val="none" w:sz="0" w:space="0" w:color="auto"/>
          </w:divBdr>
          <w:divsChild>
            <w:div w:id="1756779797">
              <w:marLeft w:val="0"/>
              <w:marRight w:val="0"/>
              <w:marTop w:val="0"/>
              <w:marBottom w:val="0"/>
              <w:divBdr>
                <w:top w:val="none" w:sz="0" w:space="0" w:color="auto"/>
                <w:left w:val="none" w:sz="0" w:space="0" w:color="auto"/>
                <w:bottom w:val="none" w:sz="0" w:space="0" w:color="auto"/>
                <w:right w:val="none" w:sz="0" w:space="0" w:color="auto"/>
              </w:divBdr>
              <w:divsChild>
                <w:div w:id="2005863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406303">
      <w:bodyDiv w:val="1"/>
      <w:marLeft w:val="0"/>
      <w:marRight w:val="0"/>
      <w:marTop w:val="0"/>
      <w:marBottom w:val="0"/>
      <w:divBdr>
        <w:top w:val="none" w:sz="0" w:space="0" w:color="auto"/>
        <w:left w:val="none" w:sz="0" w:space="0" w:color="auto"/>
        <w:bottom w:val="none" w:sz="0" w:space="0" w:color="auto"/>
        <w:right w:val="none" w:sz="0" w:space="0" w:color="auto"/>
      </w:divBdr>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792334">
      <w:bodyDiv w:val="1"/>
      <w:marLeft w:val="0"/>
      <w:marRight w:val="0"/>
      <w:marTop w:val="0"/>
      <w:marBottom w:val="0"/>
      <w:divBdr>
        <w:top w:val="none" w:sz="0" w:space="0" w:color="auto"/>
        <w:left w:val="none" w:sz="0" w:space="0" w:color="auto"/>
        <w:bottom w:val="none" w:sz="0" w:space="0" w:color="auto"/>
        <w:right w:val="none" w:sz="0" w:space="0" w:color="auto"/>
      </w:divBdr>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37794791">
      <w:bodyDiv w:val="1"/>
      <w:marLeft w:val="0"/>
      <w:marRight w:val="0"/>
      <w:marTop w:val="0"/>
      <w:marBottom w:val="0"/>
      <w:divBdr>
        <w:top w:val="none" w:sz="0" w:space="0" w:color="auto"/>
        <w:left w:val="none" w:sz="0" w:space="0" w:color="auto"/>
        <w:bottom w:val="none" w:sz="0" w:space="0" w:color="auto"/>
        <w:right w:val="none" w:sz="0" w:space="0" w:color="auto"/>
      </w:divBdr>
      <w:divsChild>
        <w:div w:id="512888875">
          <w:marLeft w:val="0"/>
          <w:marRight w:val="0"/>
          <w:marTop w:val="0"/>
          <w:marBottom w:val="0"/>
          <w:divBdr>
            <w:top w:val="none" w:sz="0" w:space="0" w:color="auto"/>
            <w:left w:val="none" w:sz="0" w:space="0" w:color="auto"/>
            <w:bottom w:val="none" w:sz="0" w:space="0" w:color="auto"/>
            <w:right w:val="none" w:sz="0" w:space="0" w:color="auto"/>
          </w:divBdr>
        </w:div>
        <w:div w:id="831679578">
          <w:marLeft w:val="0"/>
          <w:marRight w:val="0"/>
          <w:marTop w:val="0"/>
          <w:marBottom w:val="0"/>
          <w:divBdr>
            <w:top w:val="none" w:sz="0" w:space="0" w:color="auto"/>
            <w:left w:val="none" w:sz="0" w:space="0" w:color="auto"/>
            <w:bottom w:val="none" w:sz="0" w:space="0" w:color="auto"/>
            <w:right w:val="none" w:sz="0" w:space="0" w:color="auto"/>
          </w:divBdr>
          <w:divsChild>
            <w:div w:id="1586694092">
              <w:marLeft w:val="0"/>
              <w:marRight w:val="0"/>
              <w:marTop w:val="0"/>
              <w:marBottom w:val="0"/>
              <w:divBdr>
                <w:top w:val="none" w:sz="0" w:space="0" w:color="auto"/>
                <w:left w:val="none" w:sz="0" w:space="0" w:color="auto"/>
                <w:bottom w:val="none" w:sz="0" w:space="0" w:color="auto"/>
                <w:right w:val="none" w:sz="0" w:space="0" w:color="auto"/>
              </w:divBdr>
            </w:div>
          </w:divsChild>
        </w:div>
        <w:div w:id="1505050904">
          <w:marLeft w:val="0"/>
          <w:marRight w:val="0"/>
          <w:marTop w:val="0"/>
          <w:marBottom w:val="0"/>
          <w:divBdr>
            <w:top w:val="none" w:sz="0" w:space="0" w:color="auto"/>
            <w:left w:val="none" w:sz="0" w:space="0" w:color="auto"/>
            <w:bottom w:val="none" w:sz="0" w:space="0" w:color="auto"/>
            <w:right w:val="none" w:sz="0" w:space="0" w:color="auto"/>
          </w:divBdr>
        </w:div>
        <w:div w:id="301353845">
          <w:marLeft w:val="0"/>
          <w:marRight w:val="0"/>
          <w:marTop w:val="0"/>
          <w:marBottom w:val="0"/>
          <w:divBdr>
            <w:top w:val="none" w:sz="0" w:space="0" w:color="auto"/>
            <w:left w:val="none" w:sz="0" w:space="0" w:color="auto"/>
            <w:bottom w:val="none" w:sz="0" w:space="0" w:color="auto"/>
            <w:right w:val="none" w:sz="0" w:space="0" w:color="auto"/>
          </w:divBdr>
          <w:divsChild>
            <w:div w:id="1131165817">
              <w:marLeft w:val="0"/>
              <w:marRight w:val="0"/>
              <w:marTop w:val="0"/>
              <w:marBottom w:val="0"/>
              <w:divBdr>
                <w:top w:val="none" w:sz="0" w:space="0" w:color="auto"/>
                <w:left w:val="none" w:sz="0" w:space="0" w:color="auto"/>
                <w:bottom w:val="none" w:sz="0" w:space="0" w:color="auto"/>
                <w:right w:val="none" w:sz="0" w:space="0" w:color="auto"/>
              </w:divBdr>
            </w:div>
          </w:divsChild>
        </w:div>
        <w:div w:id="2009168001">
          <w:marLeft w:val="0"/>
          <w:marRight w:val="0"/>
          <w:marTop w:val="0"/>
          <w:marBottom w:val="0"/>
          <w:divBdr>
            <w:top w:val="none" w:sz="0" w:space="0" w:color="auto"/>
            <w:left w:val="none" w:sz="0" w:space="0" w:color="auto"/>
            <w:bottom w:val="none" w:sz="0" w:space="0" w:color="auto"/>
            <w:right w:val="none" w:sz="0" w:space="0" w:color="auto"/>
          </w:divBdr>
        </w:div>
        <w:div w:id="1057827325">
          <w:marLeft w:val="0"/>
          <w:marRight w:val="0"/>
          <w:marTop w:val="0"/>
          <w:marBottom w:val="0"/>
          <w:divBdr>
            <w:top w:val="none" w:sz="0" w:space="0" w:color="auto"/>
            <w:left w:val="none" w:sz="0" w:space="0" w:color="auto"/>
            <w:bottom w:val="none" w:sz="0" w:space="0" w:color="auto"/>
            <w:right w:val="none" w:sz="0" w:space="0" w:color="auto"/>
          </w:divBdr>
          <w:divsChild>
            <w:div w:id="336427005">
              <w:marLeft w:val="0"/>
              <w:marRight w:val="0"/>
              <w:marTop w:val="0"/>
              <w:marBottom w:val="0"/>
              <w:divBdr>
                <w:top w:val="none" w:sz="0" w:space="0" w:color="auto"/>
                <w:left w:val="none" w:sz="0" w:space="0" w:color="auto"/>
                <w:bottom w:val="none" w:sz="0" w:space="0" w:color="auto"/>
                <w:right w:val="none" w:sz="0" w:space="0" w:color="auto"/>
              </w:divBdr>
            </w:div>
          </w:divsChild>
        </w:div>
        <w:div w:id="1823086414">
          <w:marLeft w:val="0"/>
          <w:marRight w:val="0"/>
          <w:marTop w:val="0"/>
          <w:marBottom w:val="0"/>
          <w:divBdr>
            <w:top w:val="none" w:sz="0" w:space="0" w:color="auto"/>
            <w:left w:val="none" w:sz="0" w:space="0" w:color="auto"/>
            <w:bottom w:val="none" w:sz="0" w:space="0" w:color="auto"/>
            <w:right w:val="none" w:sz="0" w:space="0" w:color="auto"/>
          </w:divBdr>
        </w:div>
        <w:div w:id="221597241">
          <w:marLeft w:val="0"/>
          <w:marRight w:val="0"/>
          <w:marTop w:val="0"/>
          <w:marBottom w:val="0"/>
          <w:divBdr>
            <w:top w:val="none" w:sz="0" w:space="0" w:color="auto"/>
            <w:left w:val="none" w:sz="0" w:space="0" w:color="auto"/>
            <w:bottom w:val="none" w:sz="0" w:space="0" w:color="auto"/>
            <w:right w:val="none" w:sz="0" w:space="0" w:color="auto"/>
          </w:divBdr>
          <w:divsChild>
            <w:div w:id="436412926">
              <w:marLeft w:val="0"/>
              <w:marRight w:val="0"/>
              <w:marTop w:val="0"/>
              <w:marBottom w:val="0"/>
              <w:divBdr>
                <w:top w:val="none" w:sz="0" w:space="0" w:color="auto"/>
                <w:left w:val="none" w:sz="0" w:space="0" w:color="auto"/>
                <w:bottom w:val="none" w:sz="0" w:space="0" w:color="auto"/>
                <w:right w:val="none" w:sz="0" w:space="0" w:color="auto"/>
              </w:divBdr>
            </w:div>
          </w:divsChild>
        </w:div>
        <w:div w:id="2121994168">
          <w:marLeft w:val="0"/>
          <w:marRight w:val="0"/>
          <w:marTop w:val="0"/>
          <w:marBottom w:val="0"/>
          <w:divBdr>
            <w:top w:val="none" w:sz="0" w:space="0" w:color="auto"/>
            <w:left w:val="none" w:sz="0" w:space="0" w:color="auto"/>
            <w:bottom w:val="none" w:sz="0" w:space="0" w:color="auto"/>
            <w:right w:val="none" w:sz="0" w:space="0" w:color="auto"/>
          </w:divBdr>
        </w:div>
        <w:div w:id="85347596">
          <w:marLeft w:val="0"/>
          <w:marRight w:val="0"/>
          <w:marTop w:val="0"/>
          <w:marBottom w:val="0"/>
          <w:divBdr>
            <w:top w:val="none" w:sz="0" w:space="0" w:color="auto"/>
            <w:left w:val="none" w:sz="0" w:space="0" w:color="auto"/>
            <w:bottom w:val="none" w:sz="0" w:space="0" w:color="auto"/>
            <w:right w:val="none" w:sz="0" w:space="0" w:color="auto"/>
          </w:divBdr>
          <w:divsChild>
            <w:div w:id="207910780">
              <w:marLeft w:val="0"/>
              <w:marRight w:val="0"/>
              <w:marTop w:val="0"/>
              <w:marBottom w:val="0"/>
              <w:divBdr>
                <w:top w:val="none" w:sz="0" w:space="0" w:color="auto"/>
                <w:left w:val="none" w:sz="0" w:space="0" w:color="auto"/>
                <w:bottom w:val="none" w:sz="0" w:space="0" w:color="auto"/>
                <w:right w:val="none" w:sz="0" w:space="0" w:color="auto"/>
              </w:divBdr>
            </w:div>
          </w:divsChild>
        </w:div>
        <w:div w:id="1534684888">
          <w:marLeft w:val="0"/>
          <w:marRight w:val="0"/>
          <w:marTop w:val="0"/>
          <w:marBottom w:val="0"/>
          <w:divBdr>
            <w:top w:val="none" w:sz="0" w:space="0" w:color="auto"/>
            <w:left w:val="none" w:sz="0" w:space="0" w:color="auto"/>
            <w:bottom w:val="none" w:sz="0" w:space="0" w:color="auto"/>
            <w:right w:val="none" w:sz="0" w:space="0" w:color="auto"/>
          </w:divBdr>
        </w:div>
        <w:div w:id="888145572">
          <w:marLeft w:val="0"/>
          <w:marRight w:val="0"/>
          <w:marTop w:val="0"/>
          <w:marBottom w:val="0"/>
          <w:divBdr>
            <w:top w:val="none" w:sz="0" w:space="0" w:color="auto"/>
            <w:left w:val="none" w:sz="0" w:space="0" w:color="auto"/>
            <w:bottom w:val="none" w:sz="0" w:space="0" w:color="auto"/>
            <w:right w:val="none" w:sz="0" w:space="0" w:color="auto"/>
          </w:divBdr>
          <w:divsChild>
            <w:div w:id="1921524213">
              <w:marLeft w:val="0"/>
              <w:marRight w:val="0"/>
              <w:marTop w:val="0"/>
              <w:marBottom w:val="0"/>
              <w:divBdr>
                <w:top w:val="none" w:sz="0" w:space="0" w:color="auto"/>
                <w:left w:val="none" w:sz="0" w:space="0" w:color="auto"/>
                <w:bottom w:val="none" w:sz="0" w:space="0" w:color="auto"/>
                <w:right w:val="none" w:sz="0" w:space="0" w:color="auto"/>
              </w:divBdr>
            </w:div>
          </w:divsChild>
        </w:div>
        <w:div w:id="1154762756">
          <w:marLeft w:val="0"/>
          <w:marRight w:val="0"/>
          <w:marTop w:val="0"/>
          <w:marBottom w:val="0"/>
          <w:divBdr>
            <w:top w:val="none" w:sz="0" w:space="0" w:color="auto"/>
            <w:left w:val="none" w:sz="0" w:space="0" w:color="auto"/>
            <w:bottom w:val="none" w:sz="0" w:space="0" w:color="auto"/>
            <w:right w:val="none" w:sz="0" w:space="0" w:color="auto"/>
          </w:divBdr>
        </w:div>
        <w:div w:id="1608468746">
          <w:marLeft w:val="0"/>
          <w:marRight w:val="0"/>
          <w:marTop w:val="0"/>
          <w:marBottom w:val="0"/>
          <w:divBdr>
            <w:top w:val="none" w:sz="0" w:space="0" w:color="auto"/>
            <w:left w:val="none" w:sz="0" w:space="0" w:color="auto"/>
            <w:bottom w:val="none" w:sz="0" w:space="0" w:color="auto"/>
            <w:right w:val="none" w:sz="0" w:space="0" w:color="auto"/>
          </w:divBdr>
          <w:divsChild>
            <w:div w:id="1561598707">
              <w:marLeft w:val="0"/>
              <w:marRight w:val="0"/>
              <w:marTop w:val="0"/>
              <w:marBottom w:val="0"/>
              <w:divBdr>
                <w:top w:val="none" w:sz="0" w:space="0" w:color="auto"/>
                <w:left w:val="none" w:sz="0" w:space="0" w:color="auto"/>
                <w:bottom w:val="none" w:sz="0" w:space="0" w:color="auto"/>
                <w:right w:val="none" w:sz="0" w:space="0" w:color="auto"/>
              </w:divBdr>
            </w:div>
          </w:divsChild>
        </w:div>
        <w:div w:id="66806741">
          <w:marLeft w:val="0"/>
          <w:marRight w:val="0"/>
          <w:marTop w:val="300"/>
          <w:marBottom w:val="0"/>
          <w:divBdr>
            <w:top w:val="none" w:sz="0" w:space="0" w:color="auto"/>
            <w:left w:val="none" w:sz="0" w:space="0" w:color="auto"/>
            <w:bottom w:val="none" w:sz="0" w:space="0" w:color="auto"/>
            <w:right w:val="none" w:sz="0" w:space="0" w:color="auto"/>
          </w:divBdr>
          <w:divsChild>
            <w:div w:id="253126179">
              <w:marLeft w:val="0"/>
              <w:marRight w:val="0"/>
              <w:marTop w:val="0"/>
              <w:marBottom w:val="0"/>
              <w:divBdr>
                <w:top w:val="none" w:sz="0" w:space="0" w:color="auto"/>
                <w:left w:val="none" w:sz="0" w:space="0" w:color="auto"/>
                <w:bottom w:val="none" w:sz="0" w:space="0" w:color="auto"/>
                <w:right w:val="none" w:sz="0" w:space="0" w:color="auto"/>
              </w:divBdr>
              <w:divsChild>
                <w:div w:id="58715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7127037">
          <w:marLeft w:val="0"/>
          <w:marRight w:val="0"/>
          <w:marTop w:val="300"/>
          <w:marBottom w:val="0"/>
          <w:divBdr>
            <w:top w:val="none" w:sz="0" w:space="0" w:color="auto"/>
            <w:left w:val="none" w:sz="0" w:space="0" w:color="auto"/>
            <w:bottom w:val="none" w:sz="0" w:space="0" w:color="auto"/>
            <w:right w:val="none" w:sz="0" w:space="0" w:color="auto"/>
          </w:divBdr>
          <w:divsChild>
            <w:div w:id="1155294548">
              <w:marLeft w:val="0"/>
              <w:marRight w:val="0"/>
              <w:marTop w:val="0"/>
              <w:marBottom w:val="0"/>
              <w:divBdr>
                <w:top w:val="none" w:sz="0" w:space="0" w:color="auto"/>
                <w:left w:val="none" w:sz="0" w:space="0" w:color="auto"/>
                <w:bottom w:val="none" w:sz="0" w:space="0" w:color="auto"/>
                <w:right w:val="none" w:sz="0" w:space="0" w:color="auto"/>
              </w:divBdr>
              <w:divsChild>
                <w:div w:id="198974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85077">
          <w:marLeft w:val="0"/>
          <w:marRight w:val="0"/>
          <w:marTop w:val="300"/>
          <w:marBottom w:val="0"/>
          <w:divBdr>
            <w:top w:val="none" w:sz="0" w:space="0" w:color="auto"/>
            <w:left w:val="none" w:sz="0" w:space="0" w:color="auto"/>
            <w:bottom w:val="none" w:sz="0" w:space="0" w:color="auto"/>
            <w:right w:val="none" w:sz="0" w:space="0" w:color="auto"/>
          </w:divBdr>
          <w:divsChild>
            <w:div w:id="328292270">
              <w:marLeft w:val="0"/>
              <w:marRight w:val="0"/>
              <w:marTop w:val="0"/>
              <w:marBottom w:val="0"/>
              <w:divBdr>
                <w:top w:val="none" w:sz="0" w:space="0" w:color="auto"/>
                <w:left w:val="none" w:sz="0" w:space="0" w:color="auto"/>
                <w:bottom w:val="none" w:sz="0" w:space="0" w:color="auto"/>
                <w:right w:val="none" w:sz="0" w:space="0" w:color="auto"/>
              </w:divBdr>
              <w:divsChild>
                <w:div w:id="163047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147184">
      <w:bodyDiv w:val="1"/>
      <w:marLeft w:val="0"/>
      <w:marRight w:val="0"/>
      <w:marTop w:val="0"/>
      <w:marBottom w:val="0"/>
      <w:divBdr>
        <w:top w:val="none" w:sz="0" w:space="0" w:color="auto"/>
        <w:left w:val="none" w:sz="0" w:space="0" w:color="auto"/>
        <w:bottom w:val="none" w:sz="0" w:space="0" w:color="auto"/>
        <w:right w:val="none" w:sz="0" w:space="0" w:color="auto"/>
      </w:divBdr>
      <w:divsChild>
        <w:div w:id="861633011">
          <w:marLeft w:val="0"/>
          <w:marRight w:val="0"/>
          <w:marTop w:val="0"/>
          <w:marBottom w:val="0"/>
          <w:divBdr>
            <w:top w:val="none" w:sz="0" w:space="0" w:color="auto"/>
            <w:left w:val="none" w:sz="0" w:space="0" w:color="auto"/>
            <w:bottom w:val="none" w:sz="0" w:space="0" w:color="auto"/>
            <w:right w:val="none" w:sz="0" w:space="0" w:color="auto"/>
          </w:divBdr>
        </w:div>
        <w:div w:id="1085613496">
          <w:marLeft w:val="0"/>
          <w:marRight w:val="0"/>
          <w:marTop w:val="0"/>
          <w:marBottom w:val="0"/>
          <w:divBdr>
            <w:top w:val="none" w:sz="0" w:space="0" w:color="auto"/>
            <w:left w:val="none" w:sz="0" w:space="0" w:color="auto"/>
            <w:bottom w:val="none" w:sz="0" w:space="0" w:color="auto"/>
            <w:right w:val="none" w:sz="0" w:space="0" w:color="auto"/>
          </w:divBdr>
          <w:divsChild>
            <w:div w:id="170604479">
              <w:marLeft w:val="0"/>
              <w:marRight w:val="0"/>
              <w:marTop w:val="0"/>
              <w:marBottom w:val="0"/>
              <w:divBdr>
                <w:top w:val="none" w:sz="0" w:space="0" w:color="auto"/>
                <w:left w:val="none" w:sz="0" w:space="0" w:color="auto"/>
                <w:bottom w:val="none" w:sz="0" w:space="0" w:color="auto"/>
                <w:right w:val="none" w:sz="0" w:space="0" w:color="auto"/>
              </w:divBdr>
            </w:div>
          </w:divsChild>
        </w:div>
        <w:div w:id="74742648">
          <w:marLeft w:val="0"/>
          <w:marRight w:val="0"/>
          <w:marTop w:val="0"/>
          <w:marBottom w:val="0"/>
          <w:divBdr>
            <w:top w:val="none" w:sz="0" w:space="0" w:color="auto"/>
            <w:left w:val="none" w:sz="0" w:space="0" w:color="auto"/>
            <w:bottom w:val="none" w:sz="0" w:space="0" w:color="auto"/>
            <w:right w:val="none" w:sz="0" w:space="0" w:color="auto"/>
          </w:divBdr>
        </w:div>
        <w:div w:id="470636088">
          <w:marLeft w:val="0"/>
          <w:marRight w:val="0"/>
          <w:marTop w:val="0"/>
          <w:marBottom w:val="0"/>
          <w:divBdr>
            <w:top w:val="none" w:sz="0" w:space="0" w:color="auto"/>
            <w:left w:val="none" w:sz="0" w:space="0" w:color="auto"/>
            <w:bottom w:val="none" w:sz="0" w:space="0" w:color="auto"/>
            <w:right w:val="none" w:sz="0" w:space="0" w:color="auto"/>
          </w:divBdr>
          <w:divsChild>
            <w:div w:id="1353606525">
              <w:marLeft w:val="0"/>
              <w:marRight w:val="0"/>
              <w:marTop w:val="0"/>
              <w:marBottom w:val="0"/>
              <w:divBdr>
                <w:top w:val="none" w:sz="0" w:space="0" w:color="auto"/>
                <w:left w:val="none" w:sz="0" w:space="0" w:color="auto"/>
                <w:bottom w:val="none" w:sz="0" w:space="0" w:color="auto"/>
                <w:right w:val="none" w:sz="0" w:space="0" w:color="auto"/>
              </w:divBdr>
            </w:div>
          </w:divsChild>
        </w:div>
        <w:div w:id="860626282">
          <w:marLeft w:val="0"/>
          <w:marRight w:val="0"/>
          <w:marTop w:val="0"/>
          <w:marBottom w:val="0"/>
          <w:divBdr>
            <w:top w:val="none" w:sz="0" w:space="0" w:color="auto"/>
            <w:left w:val="none" w:sz="0" w:space="0" w:color="auto"/>
            <w:bottom w:val="none" w:sz="0" w:space="0" w:color="auto"/>
            <w:right w:val="none" w:sz="0" w:space="0" w:color="auto"/>
          </w:divBdr>
        </w:div>
        <w:div w:id="2145541600">
          <w:marLeft w:val="0"/>
          <w:marRight w:val="0"/>
          <w:marTop w:val="0"/>
          <w:marBottom w:val="0"/>
          <w:divBdr>
            <w:top w:val="none" w:sz="0" w:space="0" w:color="auto"/>
            <w:left w:val="none" w:sz="0" w:space="0" w:color="auto"/>
            <w:bottom w:val="none" w:sz="0" w:space="0" w:color="auto"/>
            <w:right w:val="none" w:sz="0" w:space="0" w:color="auto"/>
          </w:divBdr>
          <w:divsChild>
            <w:div w:id="185368244">
              <w:marLeft w:val="0"/>
              <w:marRight w:val="0"/>
              <w:marTop w:val="0"/>
              <w:marBottom w:val="0"/>
              <w:divBdr>
                <w:top w:val="none" w:sz="0" w:space="0" w:color="auto"/>
                <w:left w:val="none" w:sz="0" w:space="0" w:color="auto"/>
                <w:bottom w:val="none" w:sz="0" w:space="0" w:color="auto"/>
                <w:right w:val="none" w:sz="0" w:space="0" w:color="auto"/>
              </w:divBdr>
            </w:div>
          </w:divsChild>
        </w:div>
        <w:div w:id="58020347">
          <w:marLeft w:val="0"/>
          <w:marRight w:val="0"/>
          <w:marTop w:val="0"/>
          <w:marBottom w:val="0"/>
          <w:divBdr>
            <w:top w:val="none" w:sz="0" w:space="0" w:color="auto"/>
            <w:left w:val="none" w:sz="0" w:space="0" w:color="auto"/>
            <w:bottom w:val="none" w:sz="0" w:space="0" w:color="auto"/>
            <w:right w:val="none" w:sz="0" w:space="0" w:color="auto"/>
          </w:divBdr>
        </w:div>
        <w:div w:id="1564634067">
          <w:marLeft w:val="0"/>
          <w:marRight w:val="0"/>
          <w:marTop w:val="0"/>
          <w:marBottom w:val="0"/>
          <w:divBdr>
            <w:top w:val="none" w:sz="0" w:space="0" w:color="auto"/>
            <w:left w:val="none" w:sz="0" w:space="0" w:color="auto"/>
            <w:bottom w:val="none" w:sz="0" w:space="0" w:color="auto"/>
            <w:right w:val="none" w:sz="0" w:space="0" w:color="auto"/>
          </w:divBdr>
          <w:divsChild>
            <w:div w:id="485514646">
              <w:marLeft w:val="0"/>
              <w:marRight w:val="0"/>
              <w:marTop w:val="0"/>
              <w:marBottom w:val="0"/>
              <w:divBdr>
                <w:top w:val="none" w:sz="0" w:space="0" w:color="auto"/>
                <w:left w:val="none" w:sz="0" w:space="0" w:color="auto"/>
                <w:bottom w:val="none" w:sz="0" w:space="0" w:color="auto"/>
                <w:right w:val="none" w:sz="0" w:space="0" w:color="auto"/>
              </w:divBdr>
            </w:div>
          </w:divsChild>
        </w:div>
        <w:div w:id="642738719">
          <w:marLeft w:val="0"/>
          <w:marRight w:val="0"/>
          <w:marTop w:val="0"/>
          <w:marBottom w:val="0"/>
          <w:divBdr>
            <w:top w:val="none" w:sz="0" w:space="0" w:color="auto"/>
            <w:left w:val="none" w:sz="0" w:space="0" w:color="auto"/>
            <w:bottom w:val="none" w:sz="0" w:space="0" w:color="auto"/>
            <w:right w:val="none" w:sz="0" w:space="0" w:color="auto"/>
          </w:divBdr>
        </w:div>
        <w:div w:id="452671274">
          <w:marLeft w:val="0"/>
          <w:marRight w:val="0"/>
          <w:marTop w:val="0"/>
          <w:marBottom w:val="0"/>
          <w:divBdr>
            <w:top w:val="none" w:sz="0" w:space="0" w:color="auto"/>
            <w:left w:val="none" w:sz="0" w:space="0" w:color="auto"/>
            <w:bottom w:val="none" w:sz="0" w:space="0" w:color="auto"/>
            <w:right w:val="none" w:sz="0" w:space="0" w:color="auto"/>
          </w:divBdr>
          <w:divsChild>
            <w:div w:id="1315331703">
              <w:marLeft w:val="0"/>
              <w:marRight w:val="0"/>
              <w:marTop w:val="0"/>
              <w:marBottom w:val="0"/>
              <w:divBdr>
                <w:top w:val="none" w:sz="0" w:space="0" w:color="auto"/>
                <w:left w:val="none" w:sz="0" w:space="0" w:color="auto"/>
                <w:bottom w:val="none" w:sz="0" w:space="0" w:color="auto"/>
                <w:right w:val="none" w:sz="0" w:space="0" w:color="auto"/>
              </w:divBdr>
            </w:div>
          </w:divsChild>
        </w:div>
        <w:div w:id="1493373146">
          <w:marLeft w:val="0"/>
          <w:marRight w:val="0"/>
          <w:marTop w:val="0"/>
          <w:marBottom w:val="0"/>
          <w:divBdr>
            <w:top w:val="none" w:sz="0" w:space="0" w:color="auto"/>
            <w:left w:val="none" w:sz="0" w:space="0" w:color="auto"/>
            <w:bottom w:val="none" w:sz="0" w:space="0" w:color="auto"/>
            <w:right w:val="none" w:sz="0" w:space="0" w:color="auto"/>
          </w:divBdr>
        </w:div>
        <w:div w:id="1952854687">
          <w:marLeft w:val="0"/>
          <w:marRight w:val="0"/>
          <w:marTop w:val="0"/>
          <w:marBottom w:val="0"/>
          <w:divBdr>
            <w:top w:val="none" w:sz="0" w:space="0" w:color="auto"/>
            <w:left w:val="none" w:sz="0" w:space="0" w:color="auto"/>
            <w:bottom w:val="none" w:sz="0" w:space="0" w:color="auto"/>
            <w:right w:val="none" w:sz="0" w:space="0" w:color="auto"/>
          </w:divBdr>
          <w:divsChild>
            <w:div w:id="16280183">
              <w:marLeft w:val="0"/>
              <w:marRight w:val="0"/>
              <w:marTop w:val="0"/>
              <w:marBottom w:val="0"/>
              <w:divBdr>
                <w:top w:val="none" w:sz="0" w:space="0" w:color="auto"/>
                <w:left w:val="none" w:sz="0" w:space="0" w:color="auto"/>
                <w:bottom w:val="none" w:sz="0" w:space="0" w:color="auto"/>
                <w:right w:val="none" w:sz="0" w:space="0" w:color="auto"/>
              </w:divBdr>
            </w:div>
          </w:divsChild>
        </w:div>
        <w:div w:id="178398758">
          <w:marLeft w:val="0"/>
          <w:marRight w:val="0"/>
          <w:marTop w:val="0"/>
          <w:marBottom w:val="0"/>
          <w:divBdr>
            <w:top w:val="none" w:sz="0" w:space="0" w:color="auto"/>
            <w:left w:val="none" w:sz="0" w:space="0" w:color="auto"/>
            <w:bottom w:val="none" w:sz="0" w:space="0" w:color="auto"/>
            <w:right w:val="none" w:sz="0" w:space="0" w:color="auto"/>
          </w:divBdr>
        </w:div>
        <w:div w:id="1544487908">
          <w:marLeft w:val="0"/>
          <w:marRight w:val="0"/>
          <w:marTop w:val="0"/>
          <w:marBottom w:val="0"/>
          <w:divBdr>
            <w:top w:val="none" w:sz="0" w:space="0" w:color="auto"/>
            <w:left w:val="none" w:sz="0" w:space="0" w:color="auto"/>
            <w:bottom w:val="none" w:sz="0" w:space="0" w:color="auto"/>
            <w:right w:val="none" w:sz="0" w:space="0" w:color="auto"/>
          </w:divBdr>
          <w:divsChild>
            <w:div w:id="408775443">
              <w:marLeft w:val="0"/>
              <w:marRight w:val="0"/>
              <w:marTop w:val="0"/>
              <w:marBottom w:val="0"/>
              <w:divBdr>
                <w:top w:val="none" w:sz="0" w:space="0" w:color="auto"/>
                <w:left w:val="none" w:sz="0" w:space="0" w:color="auto"/>
                <w:bottom w:val="none" w:sz="0" w:space="0" w:color="auto"/>
                <w:right w:val="none" w:sz="0" w:space="0" w:color="auto"/>
              </w:divBdr>
            </w:div>
          </w:divsChild>
        </w:div>
        <w:div w:id="1177886711">
          <w:marLeft w:val="0"/>
          <w:marRight w:val="0"/>
          <w:marTop w:val="300"/>
          <w:marBottom w:val="0"/>
          <w:divBdr>
            <w:top w:val="none" w:sz="0" w:space="0" w:color="auto"/>
            <w:left w:val="none" w:sz="0" w:space="0" w:color="auto"/>
            <w:bottom w:val="none" w:sz="0" w:space="0" w:color="auto"/>
            <w:right w:val="none" w:sz="0" w:space="0" w:color="auto"/>
          </w:divBdr>
          <w:divsChild>
            <w:div w:id="1451821862">
              <w:marLeft w:val="0"/>
              <w:marRight w:val="0"/>
              <w:marTop w:val="0"/>
              <w:marBottom w:val="0"/>
              <w:divBdr>
                <w:top w:val="none" w:sz="0" w:space="0" w:color="auto"/>
                <w:left w:val="none" w:sz="0" w:space="0" w:color="auto"/>
                <w:bottom w:val="none" w:sz="0" w:space="0" w:color="auto"/>
                <w:right w:val="none" w:sz="0" w:space="0" w:color="auto"/>
              </w:divBdr>
              <w:divsChild>
                <w:div w:id="1272515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78380">
          <w:marLeft w:val="0"/>
          <w:marRight w:val="0"/>
          <w:marTop w:val="300"/>
          <w:marBottom w:val="0"/>
          <w:divBdr>
            <w:top w:val="none" w:sz="0" w:space="0" w:color="auto"/>
            <w:left w:val="none" w:sz="0" w:space="0" w:color="auto"/>
            <w:bottom w:val="none" w:sz="0" w:space="0" w:color="auto"/>
            <w:right w:val="none" w:sz="0" w:space="0" w:color="auto"/>
          </w:divBdr>
          <w:divsChild>
            <w:div w:id="1125541696">
              <w:marLeft w:val="0"/>
              <w:marRight w:val="0"/>
              <w:marTop w:val="0"/>
              <w:marBottom w:val="0"/>
              <w:divBdr>
                <w:top w:val="none" w:sz="0" w:space="0" w:color="auto"/>
                <w:left w:val="none" w:sz="0" w:space="0" w:color="auto"/>
                <w:bottom w:val="none" w:sz="0" w:space="0" w:color="auto"/>
                <w:right w:val="none" w:sz="0" w:space="0" w:color="auto"/>
              </w:divBdr>
              <w:divsChild>
                <w:div w:id="1211071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2671168">
          <w:marLeft w:val="0"/>
          <w:marRight w:val="0"/>
          <w:marTop w:val="300"/>
          <w:marBottom w:val="0"/>
          <w:divBdr>
            <w:top w:val="none" w:sz="0" w:space="0" w:color="auto"/>
            <w:left w:val="none" w:sz="0" w:space="0" w:color="auto"/>
            <w:bottom w:val="none" w:sz="0" w:space="0" w:color="auto"/>
            <w:right w:val="none" w:sz="0" w:space="0" w:color="auto"/>
          </w:divBdr>
          <w:divsChild>
            <w:div w:id="1487436010">
              <w:marLeft w:val="0"/>
              <w:marRight w:val="0"/>
              <w:marTop w:val="0"/>
              <w:marBottom w:val="0"/>
              <w:divBdr>
                <w:top w:val="none" w:sz="0" w:space="0" w:color="auto"/>
                <w:left w:val="none" w:sz="0" w:space="0" w:color="auto"/>
                <w:bottom w:val="none" w:sz="0" w:space="0" w:color="auto"/>
                <w:right w:val="none" w:sz="0" w:space="0" w:color="auto"/>
              </w:divBdr>
              <w:divsChild>
                <w:div w:id="125377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772090">
          <w:marLeft w:val="0"/>
          <w:marRight w:val="0"/>
          <w:marTop w:val="300"/>
          <w:marBottom w:val="0"/>
          <w:divBdr>
            <w:top w:val="none" w:sz="0" w:space="0" w:color="auto"/>
            <w:left w:val="none" w:sz="0" w:space="0" w:color="auto"/>
            <w:bottom w:val="none" w:sz="0" w:space="0" w:color="auto"/>
            <w:right w:val="none" w:sz="0" w:space="0" w:color="auto"/>
          </w:divBdr>
          <w:divsChild>
            <w:div w:id="633363878">
              <w:marLeft w:val="0"/>
              <w:marRight w:val="0"/>
              <w:marTop w:val="0"/>
              <w:marBottom w:val="0"/>
              <w:divBdr>
                <w:top w:val="none" w:sz="0" w:space="0" w:color="auto"/>
                <w:left w:val="none" w:sz="0" w:space="0" w:color="auto"/>
                <w:bottom w:val="none" w:sz="0" w:space="0" w:color="auto"/>
                <w:right w:val="none" w:sz="0" w:space="0" w:color="auto"/>
              </w:divBdr>
              <w:divsChild>
                <w:div w:id="1730347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0925026">
      <w:bodyDiv w:val="1"/>
      <w:marLeft w:val="0"/>
      <w:marRight w:val="0"/>
      <w:marTop w:val="0"/>
      <w:marBottom w:val="0"/>
      <w:divBdr>
        <w:top w:val="none" w:sz="0" w:space="0" w:color="auto"/>
        <w:left w:val="none" w:sz="0" w:space="0" w:color="auto"/>
        <w:bottom w:val="none" w:sz="0" w:space="0" w:color="auto"/>
        <w:right w:val="none" w:sz="0" w:space="0" w:color="auto"/>
      </w:divBdr>
      <w:divsChild>
        <w:div w:id="838423906">
          <w:marLeft w:val="0"/>
          <w:marRight w:val="0"/>
          <w:marTop w:val="0"/>
          <w:marBottom w:val="0"/>
          <w:divBdr>
            <w:top w:val="none" w:sz="0" w:space="0" w:color="auto"/>
            <w:left w:val="none" w:sz="0" w:space="0" w:color="auto"/>
            <w:bottom w:val="none" w:sz="0" w:space="0" w:color="auto"/>
            <w:right w:val="none" w:sz="0" w:space="0" w:color="auto"/>
          </w:divBdr>
        </w:div>
        <w:div w:id="1231110504">
          <w:marLeft w:val="0"/>
          <w:marRight w:val="0"/>
          <w:marTop w:val="0"/>
          <w:marBottom w:val="0"/>
          <w:divBdr>
            <w:top w:val="none" w:sz="0" w:space="0" w:color="auto"/>
            <w:left w:val="none" w:sz="0" w:space="0" w:color="auto"/>
            <w:bottom w:val="none" w:sz="0" w:space="0" w:color="auto"/>
            <w:right w:val="none" w:sz="0" w:space="0" w:color="auto"/>
          </w:divBdr>
          <w:divsChild>
            <w:div w:id="951205908">
              <w:marLeft w:val="0"/>
              <w:marRight w:val="0"/>
              <w:marTop w:val="0"/>
              <w:marBottom w:val="0"/>
              <w:divBdr>
                <w:top w:val="none" w:sz="0" w:space="0" w:color="auto"/>
                <w:left w:val="none" w:sz="0" w:space="0" w:color="auto"/>
                <w:bottom w:val="none" w:sz="0" w:space="0" w:color="auto"/>
                <w:right w:val="none" w:sz="0" w:space="0" w:color="auto"/>
              </w:divBdr>
            </w:div>
          </w:divsChild>
        </w:div>
        <w:div w:id="1108543908">
          <w:marLeft w:val="0"/>
          <w:marRight w:val="0"/>
          <w:marTop w:val="0"/>
          <w:marBottom w:val="0"/>
          <w:divBdr>
            <w:top w:val="none" w:sz="0" w:space="0" w:color="auto"/>
            <w:left w:val="none" w:sz="0" w:space="0" w:color="auto"/>
            <w:bottom w:val="none" w:sz="0" w:space="0" w:color="auto"/>
            <w:right w:val="none" w:sz="0" w:space="0" w:color="auto"/>
          </w:divBdr>
        </w:div>
        <w:div w:id="1325471179">
          <w:marLeft w:val="0"/>
          <w:marRight w:val="0"/>
          <w:marTop w:val="0"/>
          <w:marBottom w:val="0"/>
          <w:divBdr>
            <w:top w:val="none" w:sz="0" w:space="0" w:color="auto"/>
            <w:left w:val="none" w:sz="0" w:space="0" w:color="auto"/>
            <w:bottom w:val="none" w:sz="0" w:space="0" w:color="auto"/>
            <w:right w:val="none" w:sz="0" w:space="0" w:color="auto"/>
          </w:divBdr>
          <w:divsChild>
            <w:div w:id="1690908257">
              <w:marLeft w:val="0"/>
              <w:marRight w:val="0"/>
              <w:marTop w:val="0"/>
              <w:marBottom w:val="0"/>
              <w:divBdr>
                <w:top w:val="none" w:sz="0" w:space="0" w:color="auto"/>
                <w:left w:val="none" w:sz="0" w:space="0" w:color="auto"/>
                <w:bottom w:val="none" w:sz="0" w:space="0" w:color="auto"/>
                <w:right w:val="none" w:sz="0" w:space="0" w:color="auto"/>
              </w:divBdr>
            </w:div>
          </w:divsChild>
        </w:div>
        <w:div w:id="343559386">
          <w:marLeft w:val="0"/>
          <w:marRight w:val="0"/>
          <w:marTop w:val="0"/>
          <w:marBottom w:val="0"/>
          <w:divBdr>
            <w:top w:val="none" w:sz="0" w:space="0" w:color="auto"/>
            <w:left w:val="none" w:sz="0" w:space="0" w:color="auto"/>
            <w:bottom w:val="none" w:sz="0" w:space="0" w:color="auto"/>
            <w:right w:val="none" w:sz="0" w:space="0" w:color="auto"/>
          </w:divBdr>
        </w:div>
        <w:div w:id="1260214002">
          <w:marLeft w:val="0"/>
          <w:marRight w:val="0"/>
          <w:marTop w:val="0"/>
          <w:marBottom w:val="0"/>
          <w:divBdr>
            <w:top w:val="none" w:sz="0" w:space="0" w:color="auto"/>
            <w:left w:val="none" w:sz="0" w:space="0" w:color="auto"/>
            <w:bottom w:val="none" w:sz="0" w:space="0" w:color="auto"/>
            <w:right w:val="none" w:sz="0" w:space="0" w:color="auto"/>
          </w:divBdr>
          <w:divsChild>
            <w:div w:id="1615676499">
              <w:marLeft w:val="0"/>
              <w:marRight w:val="0"/>
              <w:marTop w:val="0"/>
              <w:marBottom w:val="0"/>
              <w:divBdr>
                <w:top w:val="none" w:sz="0" w:space="0" w:color="auto"/>
                <w:left w:val="none" w:sz="0" w:space="0" w:color="auto"/>
                <w:bottom w:val="none" w:sz="0" w:space="0" w:color="auto"/>
                <w:right w:val="none" w:sz="0" w:space="0" w:color="auto"/>
              </w:divBdr>
            </w:div>
          </w:divsChild>
        </w:div>
        <w:div w:id="593561299">
          <w:marLeft w:val="0"/>
          <w:marRight w:val="0"/>
          <w:marTop w:val="0"/>
          <w:marBottom w:val="0"/>
          <w:divBdr>
            <w:top w:val="none" w:sz="0" w:space="0" w:color="auto"/>
            <w:left w:val="none" w:sz="0" w:space="0" w:color="auto"/>
            <w:bottom w:val="none" w:sz="0" w:space="0" w:color="auto"/>
            <w:right w:val="none" w:sz="0" w:space="0" w:color="auto"/>
          </w:divBdr>
        </w:div>
        <w:div w:id="603270625">
          <w:marLeft w:val="0"/>
          <w:marRight w:val="0"/>
          <w:marTop w:val="0"/>
          <w:marBottom w:val="0"/>
          <w:divBdr>
            <w:top w:val="none" w:sz="0" w:space="0" w:color="auto"/>
            <w:left w:val="none" w:sz="0" w:space="0" w:color="auto"/>
            <w:bottom w:val="none" w:sz="0" w:space="0" w:color="auto"/>
            <w:right w:val="none" w:sz="0" w:space="0" w:color="auto"/>
          </w:divBdr>
          <w:divsChild>
            <w:div w:id="1141268581">
              <w:marLeft w:val="0"/>
              <w:marRight w:val="0"/>
              <w:marTop w:val="0"/>
              <w:marBottom w:val="0"/>
              <w:divBdr>
                <w:top w:val="none" w:sz="0" w:space="0" w:color="auto"/>
                <w:left w:val="none" w:sz="0" w:space="0" w:color="auto"/>
                <w:bottom w:val="none" w:sz="0" w:space="0" w:color="auto"/>
                <w:right w:val="none" w:sz="0" w:space="0" w:color="auto"/>
              </w:divBdr>
            </w:div>
          </w:divsChild>
        </w:div>
        <w:div w:id="668749695">
          <w:marLeft w:val="0"/>
          <w:marRight w:val="0"/>
          <w:marTop w:val="0"/>
          <w:marBottom w:val="0"/>
          <w:divBdr>
            <w:top w:val="none" w:sz="0" w:space="0" w:color="auto"/>
            <w:left w:val="none" w:sz="0" w:space="0" w:color="auto"/>
            <w:bottom w:val="none" w:sz="0" w:space="0" w:color="auto"/>
            <w:right w:val="none" w:sz="0" w:space="0" w:color="auto"/>
          </w:divBdr>
        </w:div>
        <w:div w:id="2062820022">
          <w:marLeft w:val="0"/>
          <w:marRight w:val="0"/>
          <w:marTop w:val="0"/>
          <w:marBottom w:val="0"/>
          <w:divBdr>
            <w:top w:val="none" w:sz="0" w:space="0" w:color="auto"/>
            <w:left w:val="none" w:sz="0" w:space="0" w:color="auto"/>
            <w:bottom w:val="none" w:sz="0" w:space="0" w:color="auto"/>
            <w:right w:val="none" w:sz="0" w:space="0" w:color="auto"/>
          </w:divBdr>
          <w:divsChild>
            <w:div w:id="1398167348">
              <w:marLeft w:val="0"/>
              <w:marRight w:val="0"/>
              <w:marTop w:val="0"/>
              <w:marBottom w:val="0"/>
              <w:divBdr>
                <w:top w:val="none" w:sz="0" w:space="0" w:color="auto"/>
                <w:left w:val="none" w:sz="0" w:space="0" w:color="auto"/>
                <w:bottom w:val="none" w:sz="0" w:space="0" w:color="auto"/>
                <w:right w:val="none" w:sz="0" w:space="0" w:color="auto"/>
              </w:divBdr>
            </w:div>
          </w:divsChild>
        </w:div>
        <w:div w:id="1087964486">
          <w:marLeft w:val="0"/>
          <w:marRight w:val="0"/>
          <w:marTop w:val="0"/>
          <w:marBottom w:val="0"/>
          <w:divBdr>
            <w:top w:val="none" w:sz="0" w:space="0" w:color="auto"/>
            <w:left w:val="none" w:sz="0" w:space="0" w:color="auto"/>
            <w:bottom w:val="none" w:sz="0" w:space="0" w:color="auto"/>
            <w:right w:val="none" w:sz="0" w:space="0" w:color="auto"/>
          </w:divBdr>
        </w:div>
        <w:div w:id="1061557502">
          <w:marLeft w:val="0"/>
          <w:marRight w:val="0"/>
          <w:marTop w:val="0"/>
          <w:marBottom w:val="0"/>
          <w:divBdr>
            <w:top w:val="none" w:sz="0" w:space="0" w:color="auto"/>
            <w:left w:val="none" w:sz="0" w:space="0" w:color="auto"/>
            <w:bottom w:val="none" w:sz="0" w:space="0" w:color="auto"/>
            <w:right w:val="none" w:sz="0" w:space="0" w:color="auto"/>
          </w:divBdr>
          <w:divsChild>
            <w:div w:id="1340695867">
              <w:marLeft w:val="0"/>
              <w:marRight w:val="0"/>
              <w:marTop w:val="0"/>
              <w:marBottom w:val="0"/>
              <w:divBdr>
                <w:top w:val="none" w:sz="0" w:space="0" w:color="auto"/>
                <w:left w:val="none" w:sz="0" w:space="0" w:color="auto"/>
                <w:bottom w:val="none" w:sz="0" w:space="0" w:color="auto"/>
                <w:right w:val="none" w:sz="0" w:space="0" w:color="auto"/>
              </w:divBdr>
            </w:div>
          </w:divsChild>
        </w:div>
        <w:div w:id="1374967154">
          <w:marLeft w:val="0"/>
          <w:marRight w:val="0"/>
          <w:marTop w:val="0"/>
          <w:marBottom w:val="0"/>
          <w:divBdr>
            <w:top w:val="none" w:sz="0" w:space="0" w:color="auto"/>
            <w:left w:val="none" w:sz="0" w:space="0" w:color="auto"/>
            <w:bottom w:val="none" w:sz="0" w:space="0" w:color="auto"/>
            <w:right w:val="none" w:sz="0" w:space="0" w:color="auto"/>
          </w:divBdr>
        </w:div>
        <w:div w:id="500464349">
          <w:marLeft w:val="0"/>
          <w:marRight w:val="0"/>
          <w:marTop w:val="0"/>
          <w:marBottom w:val="0"/>
          <w:divBdr>
            <w:top w:val="none" w:sz="0" w:space="0" w:color="auto"/>
            <w:left w:val="none" w:sz="0" w:space="0" w:color="auto"/>
            <w:bottom w:val="none" w:sz="0" w:space="0" w:color="auto"/>
            <w:right w:val="none" w:sz="0" w:space="0" w:color="auto"/>
          </w:divBdr>
          <w:divsChild>
            <w:div w:id="221135701">
              <w:marLeft w:val="0"/>
              <w:marRight w:val="0"/>
              <w:marTop w:val="0"/>
              <w:marBottom w:val="0"/>
              <w:divBdr>
                <w:top w:val="none" w:sz="0" w:space="0" w:color="auto"/>
                <w:left w:val="none" w:sz="0" w:space="0" w:color="auto"/>
                <w:bottom w:val="none" w:sz="0" w:space="0" w:color="auto"/>
                <w:right w:val="none" w:sz="0" w:space="0" w:color="auto"/>
              </w:divBdr>
            </w:div>
          </w:divsChild>
        </w:div>
        <w:div w:id="881751850">
          <w:marLeft w:val="0"/>
          <w:marRight w:val="0"/>
          <w:marTop w:val="300"/>
          <w:marBottom w:val="0"/>
          <w:divBdr>
            <w:top w:val="none" w:sz="0" w:space="0" w:color="auto"/>
            <w:left w:val="none" w:sz="0" w:space="0" w:color="auto"/>
            <w:bottom w:val="none" w:sz="0" w:space="0" w:color="auto"/>
            <w:right w:val="none" w:sz="0" w:space="0" w:color="auto"/>
          </w:divBdr>
          <w:divsChild>
            <w:div w:id="755899398">
              <w:marLeft w:val="0"/>
              <w:marRight w:val="0"/>
              <w:marTop w:val="0"/>
              <w:marBottom w:val="0"/>
              <w:divBdr>
                <w:top w:val="none" w:sz="0" w:space="0" w:color="auto"/>
                <w:left w:val="none" w:sz="0" w:space="0" w:color="auto"/>
                <w:bottom w:val="none" w:sz="0" w:space="0" w:color="auto"/>
                <w:right w:val="none" w:sz="0" w:space="0" w:color="auto"/>
              </w:divBdr>
              <w:divsChild>
                <w:div w:id="170681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309693">
          <w:marLeft w:val="0"/>
          <w:marRight w:val="0"/>
          <w:marTop w:val="300"/>
          <w:marBottom w:val="0"/>
          <w:divBdr>
            <w:top w:val="none" w:sz="0" w:space="0" w:color="auto"/>
            <w:left w:val="none" w:sz="0" w:space="0" w:color="auto"/>
            <w:bottom w:val="none" w:sz="0" w:space="0" w:color="auto"/>
            <w:right w:val="none" w:sz="0" w:space="0" w:color="auto"/>
          </w:divBdr>
          <w:divsChild>
            <w:div w:id="1672294195">
              <w:marLeft w:val="0"/>
              <w:marRight w:val="0"/>
              <w:marTop w:val="0"/>
              <w:marBottom w:val="0"/>
              <w:divBdr>
                <w:top w:val="none" w:sz="0" w:space="0" w:color="auto"/>
                <w:left w:val="none" w:sz="0" w:space="0" w:color="auto"/>
                <w:bottom w:val="none" w:sz="0" w:space="0" w:color="auto"/>
                <w:right w:val="none" w:sz="0" w:space="0" w:color="auto"/>
              </w:divBdr>
              <w:divsChild>
                <w:div w:id="921334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484641">
          <w:marLeft w:val="0"/>
          <w:marRight w:val="0"/>
          <w:marTop w:val="300"/>
          <w:marBottom w:val="0"/>
          <w:divBdr>
            <w:top w:val="none" w:sz="0" w:space="0" w:color="auto"/>
            <w:left w:val="none" w:sz="0" w:space="0" w:color="auto"/>
            <w:bottom w:val="none" w:sz="0" w:space="0" w:color="auto"/>
            <w:right w:val="none" w:sz="0" w:space="0" w:color="auto"/>
          </w:divBdr>
          <w:divsChild>
            <w:div w:id="853225556">
              <w:marLeft w:val="0"/>
              <w:marRight w:val="0"/>
              <w:marTop w:val="0"/>
              <w:marBottom w:val="0"/>
              <w:divBdr>
                <w:top w:val="none" w:sz="0" w:space="0" w:color="auto"/>
                <w:left w:val="none" w:sz="0" w:space="0" w:color="auto"/>
                <w:bottom w:val="none" w:sz="0" w:space="0" w:color="auto"/>
                <w:right w:val="none" w:sz="0" w:space="0" w:color="auto"/>
              </w:divBdr>
              <w:divsChild>
                <w:div w:id="759714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8482600">
          <w:marLeft w:val="0"/>
          <w:marRight w:val="0"/>
          <w:marTop w:val="300"/>
          <w:marBottom w:val="0"/>
          <w:divBdr>
            <w:top w:val="none" w:sz="0" w:space="0" w:color="auto"/>
            <w:left w:val="none" w:sz="0" w:space="0" w:color="auto"/>
            <w:bottom w:val="none" w:sz="0" w:space="0" w:color="auto"/>
            <w:right w:val="none" w:sz="0" w:space="0" w:color="auto"/>
          </w:divBdr>
          <w:divsChild>
            <w:div w:id="1845241279">
              <w:marLeft w:val="0"/>
              <w:marRight w:val="0"/>
              <w:marTop w:val="0"/>
              <w:marBottom w:val="0"/>
              <w:divBdr>
                <w:top w:val="none" w:sz="0" w:space="0" w:color="auto"/>
                <w:left w:val="none" w:sz="0" w:space="0" w:color="auto"/>
                <w:bottom w:val="none" w:sz="0" w:space="0" w:color="auto"/>
                <w:right w:val="none" w:sz="0" w:space="0" w:color="auto"/>
              </w:divBdr>
              <w:divsChild>
                <w:div w:id="74738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28063171">
      <w:bodyDiv w:val="1"/>
      <w:marLeft w:val="0"/>
      <w:marRight w:val="0"/>
      <w:marTop w:val="0"/>
      <w:marBottom w:val="0"/>
      <w:divBdr>
        <w:top w:val="none" w:sz="0" w:space="0" w:color="auto"/>
        <w:left w:val="none" w:sz="0" w:space="0" w:color="auto"/>
        <w:bottom w:val="none" w:sz="0" w:space="0" w:color="auto"/>
        <w:right w:val="none" w:sz="0" w:space="0" w:color="auto"/>
      </w:divBdr>
      <w:divsChild>
        <w:div w:id="884291790">
          <w:marLeft w:val="0"/>
          <w:marRight w:val="0"/>
          <w:marTop w:val="0"/>
          <w:marBottom w:val="0"/>
          <w:divBdr>
            <w:top w:val="none" w:sz="0" w:space="0" w:color="auto"/>
            <w:left w:val="none" w:sz="0" w:space="0" w:color="auto"/>
            <w:bottom w:val="none" w:sz="0" w:space="0" w:color="auto"/>
            <w:right w:val="none" w:sz="0" w:space="0" w:color="auto"/>
          </w:divBdr>
        </w:div>
        <w:div w:id="524440430">
          <w:marLeft w:val="0"/>
          <w:marRight w:val="0"/>
          <w:marTop w:val="0"/>
          <w:marBottom w:val="0"/>
          <w:divBdr>
            <w:top w:val="none" w:sz="0" w:space="0" w:color="auto"/>
            <w:left w:val="none" w:sz="0" w:space="0" w:color="auto"/>
            <w:bottom w:val="none" w:sz="0" w:space="0" w:color="auto"/>
            <w:right w:val="none" w:sz="0" w:space="0" w:color="auto"/>
          </w:divBdr>
          <w:divsChild>
            <w:div w:id="1216622299">
              <w:marLeft w:val="0"/>
              <w:marRight w:val="0"/>
              <w:marTop w:val="0"/>
              <w:marBottom w:val="0"/>
              <w:divBdr>
                <w:top w:val="none" w:sz="0" w:space="0" w:color="auto"/>
                <w:left w:val="none" w:sz="0" w:space="0" w:color="auto"/>
                <w:bottom w:val="none" w:sz="0" w:space="0" w:color="auto"/>
                <w:right w:val="none" w:sz="0" w:space="0" w:color="auto"/>
              </w:divBdr>
            </w:div>
          </w:divsChild>
        </w:div>
        <w:div w:id="869076933">
          <w:marLeft w:val="0"/>
          <w:marRight w:val="0"/>
          <w:marTop w:val="0"/>
          <w:marBottom w:val="0"/>
          <w:divBdr>
            <w:top w:val="none" w:sz="0" w:space="0" w:color="auto"/>
            <w:left w:val="none" w:sz="0" w:space="0" w:color="auto"/>
            <w:bottom w:val="none" w:sz="0" w:space="0" w:color="auto"/>
            <w:right w:val="none" w:sz="0" w:space="0" w:color="auto"/>
          </w:divBdr>
        </w:div>
        <w:div w:id="797408867">
          <w:marLeft w:val="0"/>
          <w:marRight w:val="0"/>
          <w:marTop w:val="0"/>
          <w:marBottom w:val="0"/>
          <w:divBdr>
            <w:top w:val="none" w:sz="0" w:space="0" w:color="auto"/>
            <w:left w:val="none" w:sz="0" w:space="0" w:color="auto"/>
            <w:bottom w:val="none" w:sz="0" w:space="0" w:color="auto"/>
            <w:right w:val="none" w:sz="0" w:space="0" w:color="auto"/>
          </w:divBdr>
          <w:divsChild>
            <w:div w:id="148327340">
              <w:marLeft w:val="0"/>
              <w:marRight w:val="0"/>
              <w:marTop w:val="0"/>
              <w:marBottom w:val="0"/>
              <w:divBdr>
                <w:top w:val="none" w:sz="0" w:space="0" w:color="auto"/>
                <w:left w:val="none" w:sz="0" w:space="0" w:color="auto"/>
                <w:bottom w:val="none" w:sz="0" w:space="0" w:color="auto"/>
                <w:right w:val="none" w:sz="0" w:space="0" w:color="auto"/>
              </w:divBdr>
            </w:div>
          </w:divsChild>
        </w:div>
        <w:div w:id="1267155395">
          <w:marLeft w:val="0"/>
          <w:marRight w:val="0"/>
          <w:marTop w:val="0"/>
          <w:marBottom w:val="0"/>
          <w:divBdr>
            <w:top w:val="none" w:sz="0" w:space="0" w:color="auto"/>
            <w:left w:val="none" w:sz="0" w:space="0" w:color="auto"/>
            <w:bottom w:val="none" w:sz="0" w:space="0" w:color="auto"/>
            <w:right w:val="none" w:sz="0" w:space="0" w:color="auto"/>
          </w:divBdr>
        </w:div>
        <w:div w:id="823622968">
          <w:marLeft w:val="0"/>
          <w:marRight w:val="0"/>
          <w:marTop w:val="0"/>
          <w:marBottom w:val="0"/>
          <w:divBdr>
            <w:top w:val="none" w:sz="0" w:space="0" w:color="auto"/>
            <w:left w:val="none" w:sz="0" w:space="0" w:color="auto"/>
            <w:bottom w:val="none" w:sz="0" w:space="0" w:color="auto"/>
            <w:right w:val="none" w:sz="0" w:space="0" w:color="auto"/>
          </w:divBdr>
          <w:divsChild>
            <w:div w:id="5255559">
              <w:marLeft w:val="0"/>
              <w:marRight w:val="0"/>
              <w:marTop w:val="0"/>
              <w:marBottom w:val="0"/>
              <w:divBdr>
                <w:top w:val="none" w:sz="0" w:space="0" w:color="auto"/>
                <w:left w:val="none" w:sz="0" w:space="0" w:color="auto"/>
                <w:bottom w:val="none" w:sz="0" w:space="0" w:color="auto"/>
                <w:right w:val="none" w:sz="0" w:space="0" w:color="auto"/>
              </w:divBdr>
            </w:div>
          </w:divsChild>
        </w:div>
        <w:div w:id="78019012">
          <w:marLeft w:val="0"/>
          <w:marRight w:val="0"/>
          <w:marTop w:val="0"/>
          <w:marBottom w:val="0"/>
          <w:divBdr>
            <w:top w:val="none" w:sz="0" w:space="0" w:color="auto"/>
            <w:left w:val="none" w:sz="0" w:space="0" w:color="auto"/>
            <w:bottom w:val="none" w:sz="0" w:space="0" w:color="auto"/>
            <w:right w:val="none" w:sz="0" w:space="0" w:color="auto"/>
          </w:divBdr>
        </w:div>
        <w:div w:id="941104583">
          <w:marLeft w:val="0"/>
          <w:marRight w:val="0"/>
          <w:marTop w:val="0"/>
          <w:marBottom w:val="0"/>
          <w:divBdr>
            <w:top w:val="none" w:sz="0" w:space="0" w:color="auto"/>
            <w:left w:val="none" w:sz="0" w:space="0" w:color="auto"/>
            <w:bottom w:val="none" w:sz="0" w:space="0" w:color="auto"/>
            <w:right w:val="none" w:sz="0" w:space="0" w:color="auto"/>
          </w:divBdr>
          <w:divsChild>
            <w:div w:id="134757995">
              <w:marLeft w:val="0"/>
              <w:marRight w:val="0"/>
              <w:marTop w:val="0"/>
              <w:marBottom w:val="0"/>
              <w:divBdr>
                <w:top w:val="none" w:sz="0" w:space="0" w:color="auto"/>
                <w:left w:val="none" w:sz="0" w:space="0" w:color="auto"/>
                <w:bottom w:val="none" w:sz="0" w:space="0" w:color="auto"/>
                <w:right w:val="none" w:sz="0" w:space="0" w:color="auto"/>
              </w:divBdr>
            </w:div>
          </w:divsChild>
        </w:div>
        <w:div w:id="1674411683">
          <w:marLeft w:val="0"/>
          <w:marRight w:val="0"/>
          <w:marTop w:val="0"/>
          <w:marBottom w:val="0"/>
          <w:divBdr>
            <w:top w:val="none" w:sz="0" w:space="0" w:color="auto"/>
            <w:left w:val="none" w:sz="0" w:space="0" w:color="auto"/>
            <w:bottom w:val="none" w:sz="0" w:space="0" w:color="auto"/>
            <w:right w:val="none" w:sz="0" w:space="0" w:color="auto"/>
          </w:divBdr>
        </w:div>
        <w:div w:id="1651516668">
          <w:marLeft w:val="0"/>
          <w:marRight w:val="0"/>
          <w:marTop w:val="0"/>
          <w:marBottom w:val="0"/>
          <w:divBdr>
            <w:top w:val="none" w:sz="0" w:space="0" w:color="auto"/>
            <w:left w:val="none" w:sz="0" w:space="0" w:color="auto"/>
            <w:bottom w:val="none" w:sz="0" w:space="0" w:color="auto"/>
            <w:right w:val="none" w:sz="0" w:space="0" w:color="auto"/>
          </w:divBdr>
          <w:divsChild>
            <w:div w:id="1919896844">
              <w:marLeft w:val="0"/>
              <w:marRight w:val="0"/>
              <w:marTop w:val="0"/>
              <w:marBottom w:val="0"/>
              <w:divBdr>
                <w:top w:val="none" w:sz="0" w:space="0" w:color="auto"/>
                <w:left w:val="none" w:sz="0" w:space="0" w:color="auto"/>
                <w:bottom w:val="none" w:sz="0" w:space="0" w:color="auto"/>
                <w:right w:val="none" w:sz="0" w:space="0" w:color="auto"/>
              </w:divBdr>
            </w:div>
          </w:divsChild>
        </w:div>
        <w:div w:id="1636567492">
          <w:marLeft w:val="0"/>
          <w:marRight w:val="0"/>
          <w:marTop w:val="0"/>
          <w:marBottom w:val="0"/>
          <w:divBdr>
            <w:top w:val="none" w:sz="0" w:space="0" w:color="auto"/>
            <w:left w:val="none" w:sz="0" w:space="0" w:color="auto"/>
            <w:bottom w:val="none" w:sz="0" w:space="0" w:color="auto"/>
            <w:right w:val="none" w:sz="0" w:space="0" w:color="auto"/>
          </w:divBdr>
        </w:div>
        <w:div w:id="737442717">
          <w:marLeft w:val="0"/>
          <w:marRight w:val="0"/>
          <w:marTop w:val="0"/>
          <w:marBottom w:val="0"/>
          <w:divBdr>
            <w:top w:val="none" w:sz="0" w:space="0" w:color="auto"/>
            <w:left w:val="none" w:sz="0" w:space="0" w:color="auto"/>
            <w:bottom w:val="none" w:sz="0" w:space="0" w:color="auto"/>
            <w:right w:val="none" w:sz="0" w:space="0" w:color="auto"/>
          </w:divBdr>
          <w:divsChild>
            <w:div w:id="652217092">
              <w:marLeft w:val="0"/>
              <w:marRight w:val="0"/>
              <w:marTop w:val="0"/>
              <w:marBottom w:val="0"/>
              <w:divBdr>
                <w:top w:val="none" w:sz="0" w:space="0" w:color="auto"/>
                <w:left w:val="none" w:sz="0" w:space="0" w:color="auto"/>
                <w:bottom w:val="none" w:sz="0" w:space="0" w:color="auto"/>
                <w:right w:val="none" w:sz="0" w:space="0" w:color="auto"/>
              </w:divBdr>
            </w:div>
          </w:divsChild>
        </w:div>
        <w:div w:id="1689024596">
          <w:marLeft w:val="0"/>
          <w:marRight w:val="0"/>
          <w:marTop w:val="0"/>
          <w:marBottom w:val="0"/>
          <w:divBdr>
            <w:top w:val="none" w:sz="0" w:space="0" w:color="auto"/>
            <w:left w:val="none" w:sz="0" w:space="0" w:color="auto"/>
            <w:bottom w:val="none" w:sz="0" w:space="0" w:color="auto"/>
            <w:right w:val="none" w:sz="0" w:space="0" w:color="auto"/>
          </w:divBdr>
        </w:div>
        <w:div w:id="1288120400">
          <w:marLeft w:val="0"/>
          <w:marRight w:val="0"/>
          <w:marTop w:val="0"/>
          <w:marBottom w:val="0"/>
          <w:divBdr>
            <w:top w:val="none" w:sz="0" w:space="0" w:color="auto"/>
            <w:left w:val="none" w:sz="0" w:space="0" w:color="auto"/>
            <w:bottom w:val="none" w:sz="0" w:space="0" w:color="auto"/>
            <w:right w:val="none" w:sz="0" w:space="0" w:color="auto"/>
          </w:divBdr>
          <w:divsChild>
            <w:div w:id="1213345383">
              <w:marLeft w:val="0"/>
              <w:marRight w:val="0"/>
              <w:marTop w:val="0"/>
              <w:marBottom w:val="0"/>
              <w:divBdr>
                <w:top w:val="none" w:sz="0" w:space="0" w:color="auto"/>
                <w:left w:val="none" w:sz="0" w:space="0" w:color="auto"/>
                <w:bottom w:val="none" w:sz="0" w:space="0" w:color="auto"/>
                <w:right w:val="none" w:sz="0" w:space="0" w:color="auto"/>
              </w:divBdr>
            </w:div>
          </w:divsChild>
        </w:div>
        <w:div w:id="327250204">
          <w:marLeft w:val="0"/>
          <w:marRight w:val="0"/>
          <w:marTop w:val="300"/>
          <w:marBottom w:val="0"/>
          <w:divBdr>
            <w:top w:val="none" w:sz="0" w:space="0" w:color="auto"/>
            <w:left w:val="none" w:sz="0" w:space="0" w:color="auto"/>
            <w:bottom w:val="none" w:sz="0" w:space="0" w:color="auto"/>
            <w:right w:val="none" w:sz="0" w:space="0" w:color="auto"/>
          </w:divBdr>
          <w:divsChild>
            <w:div w:id="1381248274">
              <w:marLeft w:val="0"/>
              <w:marRight w:val="0"/>
              <w:marTop w:val="0"/>
              <w:marBottom w:val="0"/>
              <w:divBdr>
                <w:top w:val="none" w:sz="0" w:space="0" w:color="auto"/>
                <w:left w:val="none" w:sz="0" w:space="0" w:color="auto"/>
                <w:bottom w:val="none" w:sz="0" w:space="0" w:color="auto"/>
                <w:right w:val="none" w:sz="0" w:space="0" w:color="auto"/>
              </w:divBdr>
              <w:divsChild>
                <w:div w:id="367145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6017810">
      <w:bodyDiv w:val="1"/>
      <w:marLeft w:val="0"/>
      <w:marRight w:val="0"/>
      <w:marTop w:val="0"/>
      <w:marBottom w:val="0"/>
      <w:divBdr>
        <w:top w:val="none" w:sz="0" w:space="0" w:color="auto"/>
        <w:left w:val="none" w:sz="0" w:space="0" w:color="auto"/>
        <w:bottom w:val="none" w:sz="0" w:space="0" w:color="auto"/>
        <w:right w:val="none" w:sz="0" w:space="0" w:color="auto"/>
      </w:divBdr>
      <w:divsChild>
        <w:div w:id="1116405858">
          <w:marLeft w:val="0"/>
          <w:marRight w:val="0"/>
          <w:marTop w:val="0"/>
          <w:marBottom w:val="0"/>
          <w:divBdr>
            <w:top w:val="none" w:sz="0" w:space="0" w:color="auto"/>
            <w:left w:val="none" w:sz="0" w:space="0" w:color="auto"/>
            <w:bottom w:val="none" w:sz="0" w:space="0" w:color="auto"/>
            <w:right w:val="none" w:sz="0" w:space="0" w:color="auto"/>
          </w:divBdr>
        </w:div>
        <w:div w:id="1152868496">
          <w:marLeft w:val="0"/>
          <w:marRight w:val="0"/>
          <w:marTop w:val="0"/>
          <w:marBottom w:val="0"/>
          <w:divBdr>
            <w:top w:val="none" w:sz="0" w:space="0" w:color="auto"/>
            <w:left w:val="none" w:sz="0" w:space="0" w:color="auto"/>
            <w:bottom w:val="none" w:sz="0" w:space="0" w:color="auto"/>
            <w:right w:val="none" w:sz="0" w:space="0" w:color="auto"/>
          </w:divBdr>
          <w:divsChild>
            <w:div w:id="1048604868">
              <w:marLeft w:val="0"/>
              <w:marRight w:val="0"/>
              <w:marTop w:val="0"/>
              <w:marBottom w:val="0"/>
              <w:divBdr>
                <w:top w:val="none" w:sz="0" w:space="0" w:color="auto"/>
                <w:left w:val="none" w:sz="0" w:space="0" w:color="auto"/>
                <w:bottom w:val="none" w:sz="0" w:space="0" w:color="auto"/>
                <w:right w:val="none" w:sz="0" w:space="0" w:color="auto"/>
              </w:divBdr>
            </w:div>
          </w:divsChild>
        </w:div>
        <w:div w:id="132142269">
          <w:marLeft w:val="0"/>
          <w:marRight w:val="0"/>
          <w:marTop w:val="0"/>
          <w:marBottom w:val="0"/>
          <w:divBdr>
            <w:top w:val="none" w:sz="0" w:space="0" w:color="auto"/>
            <w:left w:val="none" w:sz="0" w:space="0" w:color="auto"/>
            <w:bottom w:val="none" w:sz="0" w:space="0" w:color="auto"/>
            <w:right w:val="none" w:sz="0" w:space="0" w:color="auto"/>
          </w:divBdr>
        </w:div>
        <w:div w:id="1966302656">
          <w:marLeft w:val="0"/>
          <w:marRight w:val="0"/>
          <w:marTop w:val="0"/>
          <w:marBottom w:val="0"/>
          <w:divBdr>
            <w:top w:val="none" w:sz="0" w:space="0" w:color="auto"/>
            <w:left w:val="none" w:sz="0" w:space="0" w:color="auto"/>
            <w:bottom w:val="none" w:sz="0" w:space="0" w:color="auto"/>
            <w:right w:val="none" w:sz="0" w:space="0" w:color="auto"/>
          </w:divBdr>
          <w:divsChild>
            <w:div w:id="1844733879">
              <w:marLeft w:val="0"/>
              <w:marRight w:val="0"/>
              <w:marTop w:val="0"/>
              <w:marBottom w:val="0"/>
              <w:divBdr>
                <w:top w:val="none" w:sz="0" w:space="0" w:color="auto"/>
                <w:left w:val="none" w:sz="0" w:space="0" w:color="auto"/>
                <w:bottom w:val="none" w:sz="0" w:space="0" w:color="auto"/>
                <w:right w:val="none" w:sz="0" w:space="0" w:color="auto"/>
              </w:divBdr>
            </w:div>
          </w:divsChild>
        </w:div>
        <w:div w:id="514685653">
          <w:marLeft w:val="0"/>
          <w:marRight w:val="0"/>
          <w:marTop w:val="0"/>
          <w:marBottom w:val="0"/>
          <w:divBdr>
            <w:top w:val="none" w:sz="0" w:space="0" w:color="auto"/>
            <w:left w:val="none" w:sz="0" w:space="0" w:color="auto"/>
            <w:bottom w:val="none" w:sz="0" w:space="0" w:color="auto"/>
            <w:right w:val="none" w:sz="0" w:space="0" w:color="auto"/>
          </w:divBdr>
        </w:div>
        <w:div w:id="1243635711">
          <w:marLeft w:val="0"/>
          <w:marRight w:val="0"/>
          <w:marTop w:val="0"/>
          <w:marBottom w:val="0"/>
          <w:divBdr>
            <w:top w:val="none" w:sz="0" w:space="0" w:color="auto"/>
            <w:left w:val="none" w:sz="0" w:space="0" w:color="auto"/>
            <w:bottom w:val="none" w:sz="0" w:space="0" w:color="auto"/>
            <w:right w:val="none" w:sz="0" w:space="0" w:color="auto"/>
          </w:divBdr>
          <w:divsChild>
            <w:div w:id="1580363148">
              <w:marLeft w:val="0"/>
              <w:marRight w:val="0"/>
              <w:marTop w:val="0"/>
              <w:marBottom w:val="0"/>
              <w:divBdr>
                <w:top w:val="none" w:sz="0" w:space="0" w:color="auto"/>
                <w:left w:val="none" w:sz="0" w:space="0" w:color="auto"/>
                <w:bottom w:val="none" w:sz="0" w:space="0" w:color="auto"/>
                <w:right w:val="none" w:sz="0" w:space="0" w:color="auto"/>
              </w:divBdr>
            </w:div>
          </w:divsChild>
        </w:div>
        <w:div w:id="1697005134">
          <w:marLeft w:val="0"/>
          <w:marRight w:val="0"/>
          <w:marTop w:val="0"/>
          <w:marBottom w:val="0"/>
          <w:divBdr>
            <w:top w:val="none" w:sz="0" w:space="0" w:color="auto"/>
            <w:left w:val="none" w:sz="0" w:space="0" w:color="auto"/>
            <w:bottom w:val="none" w:sz="0" w:space="0" w:color="auto"/>
            <w:right w:val="none" w:sz="0" w:space="0" w:color="auto"/>
          </w:divBdr>
        </w:div>
        <w:div w:id="1687363464">
          <w:marLeft w:val="0"/>
          <w:marRight w:val="0"/>
          <w:marTop w:val="0"/>
          <w:marBottom w:val="0"/>
          <w:divBdr>
            <w:top w:val="none" w:sz="0" w:space="0" w:color="auto"/>
            <w:left w:val="none" w:sz="0" w:space="0" w:color="auto"/>
            <w:bottom w:val="none" w:sz="0" w:space="0" w:color="auto"/>
            <w:right w:val="none" w:sz="0" w:space="0" w:color="auto"/>
          </w:divBdr>
          <w:divsChild>
            <w:div w:id="1361513819">
              <w:marLeft w:val="0"/>
              <w:marRight w:val="0"/>
              <w:marTop w:val="0"/>
              <w:marBottom w:val="0"/>
              <w:divBdr>
                <w:top w:val="none" w:sz="0" w:space="0" w:color="auto"/>
                <w:left w:val="none" w:sz="0" w:space="0" w:color="auto"/>
                <w:bottom w:val="none" w:sz="0" w:space="0" w:color="auto"/>
                <w:right w:val="none" w:sz="0" w:space="0" w:color="auto"/>
              </w:divBdr>
            </w:div>
          </w:divsChild>
        </w:div>
        <w:div w:id="895700673">
          <w:marLeft w:val="0"/>
          <w:marRight w:val="0"/>
          <w:marTop w:val="0"/>
          <w:marBottom w:val="0"/>
          <w:divBdr>
            <w:top w:val="none" w:sz="0" w:space="0" w:color="auto"/>
            <w:left w:val="none" w:sz="0" w:space="0" w:color="auto"/>
            <w:bottom w:val="none" w:sz="0" w:space="0" w:color="auto"/>
            <w:right w:val="none" w:sz="0" w:space="0" w:color="auto"/>
          </w:divBdr>
        </w:div>
        <w:div w:id="1476413823">
          <w:marLeft w:val="0"/>
          <w:marRight w:val="0"/>
          <w:marTop w:val="0"/>
          <w:marBottom w:val="0"/>
          <w:divBdr>
            <w:top w:val="none" w:sz="0" w:space="0" w:color="auto"/>
            <w:left w:val="none" w:sz="0" w:space="0" w:color="auto"/>
            <w:bottom w:val="none" w:sz="0" w:space="0" w:color="auto"/>
            <w:right w:val="none" w:sz="0" w:space="0" w:color="auto"/>
          </w:divBdr>
          <w:divsChild>
            <w:div w:id="1441291957">
              <w:marLeft w:val="0"/>
              <w:marRight w:val="0"/>
              <w:marTop w:val="0"/>
              <w:marBottom w:val="0"/>
              <w:divBdr>
                <w:top w:val="none" w:sz="0" w:space="0" w:color="auto"/>
                <w:left w:val="none" w:sz="0" w:space="0" w:color="auto"/>
                <w:bottom w:val="none" w:sz="0" w:space="0" w:color="auto"/>
                <w:right w:val="none" w:sz="0" w:space="0" w:color="auto"/>
              </w:divBdr>
            </w:div>
          </w:divsChild>
        </w:div>
        <w:div w:id="630356198">
          <w:marLeft w:val="0"/>
          <w:marRight w:val="0"/>
          <w:marTop w:val="0"/>
          <w:marBottom w:val="0"/>
          <w:divBdr>
            <w:top w:val="none" w:sz="0" w:space="0" w:color="auto"/>
            <w:left w:val="none" w:sz="0" w:space="0" w:color="auto"/>
            <w:bottom w:val="none" w:sz="0" w:space="0" w:color="auto"/>
            <w:right w:val="none" w:sz="0" w:space="0" w:color="auto"/>
          </w:divBdr>
        </w:div>
        <w:div w:id="222255945">
          <w:marLeft w:val="0"/>
          <w:marRight w:val="0"/>
          <w:marTop w:val="0"/>
          <w:marBottom w:val="0"/>
          <w:divBdr>
            <w:top w:val="none" w:sz="0" w:space="0" w:color="auto"/>
            <w:left w:val="none" w:sz="0" w:space="0" w:color="auto"/>
            <w:bottom w:val="none" w:sz="0" w:space="0" w:color="auto"/>
            <w:right w:val="none" w:sz="0" w:space="0" w:color="auto"/>
          </w:divBdr>
          <w:divsChild>
            <w:div w:id="1115948883">
              <w:marLeft w:val="0"/>
              <w:marRight w:val="0"/>
              <w:marTop w:val="0"/>
              <w:marBottom w:val="0"/>
              <w:divBdr>
                <w:top w:val="none" w:sz="0" w:space="0" w:color="auto"/>
                <w:left w:val="none" w:sz="0" w:space="0" w:color="auto"/>
                <w:bottom w:val="none" w:sz="0" w:space="0" w:color="auto"/>
                <w:right w:val="none" w:sz="0" w:space="0" w:color="auto"/>
              </w:divBdr>
            </w:div>
          </w:divsChild>
        </w:div>
        <w:div w:id="406927580">
          <w:marLeft w:val="0"/>
          <w:marRight w:val="0"/>
          <w:marTop w:val="0"/>
          <w:marBottom w:val="0"/>
          <w:divBdr>
            <w:top w:val="none" w:sz="0" w:space="0" w:color="auto"/>
            <w:left w:val="none" w:sz="0" w:space="0" w:color="auto"/>
            <w:bottom w:val="none" w:sz="0" w:space="0" w:color="auto"/>
            <w:right w:val="none" w:sz="0" w:space="0" w:color="auto"/>
          </w:divBdr>
        </w:div>
        <w:div w:id="1574656656">
          <w:marLeft w:val="0"/>
          <w:marRight w:val="0"/>
          <w:marTop w:val="0"/>
          <w:marBottom w:val="0"/>
          <w:divBdr>
            <w:top w:val="none" w:sz="0" w:space="0" w:color="auto"/>
            <w:left w:val="none" w:sz="0" w:space="0" w:color="auto"/>
            <w:bottom w:val="none" w:sz="0" w:space="0" w:color="auto"/>
            <w:right w:val="none" w:sz="0" w:space="0" w:color="auto"/>
          </w:divBdr>
          <w:divsChild>
            <w:div w:id="1598172689">
              <w:marLeft w:val="0"/>
              <w:marRight w:val="0"/>
              <w:marTop w:val="0"/>
              <w:marBottom w:val="0"/>
              <w:divBdr>
                <w:top w:val="none" w:sz="0" w:space="0" w:color="auto"/>
                <w:left w:val="none" w:sz="0" w:space="0" w:color="auto"/>
                <w:bottom w:val="none" w:sz="0" w:space="0" w:color="auto"/>
                <w:right w:val="none" w:sz="0" w:space="0" w:color="auto"/>
              </w:divBdr>
            </w:div>
          </w:divsChild>
        </w:div>
        <w:div w:id="1383672410">
          <w:marLeft w:val="0"/>
          <w:marRight w:val="0"/>
          <w:marTop w:val="300"/>
          <w:marBottom w:val="0"/>
          <w:divBdr>
            <w:top w:val="none" w:sz="0" w:space="0" w:color="auto"/>
            <w:left w:val="none" w:sz="0" w:space="0" w:color="auto"/>
            <w:bottom w:val="none" w:sz="0" w:space="0" w:color="auto"/>
            <w:right w:val="none" w:sz="0" w:space="0" w:color="auto"/>
          </w:divBdr>
          <w:divsChild>
            <w:div w:id="241260609">
              <w:marLeft w:val="0"/>
              <w:marRight w:val="0"/>
              <w:marTop w:val="0"/>
              <w:marBottom w:val="0"/>
              <w:divBdr>
                <w:top w:val="none" w:sz="0" w:space="0" w:color="auto"/>
                <w:left w:val="none" w:sz="0" w:space="0" w:color="auto"/>
                <w:bottom w:val="none" w:sz="0" w:space="0" w:color="auto"/>
                <w:right w:val="none" w:sz="0" w:space="0" w:color="auto"/>
              </w:divBdr>
              <w:divsChild>
                <w:div w:id="159489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452062">
          <w:marLeft w:val="0"/>
          <w:marRight w:val="0"/>
          <w:marTop w:val="300"/>
          <w:marBottom w:val="0"/>
          <w:divBdr>
            <w:top w:val="none" w:sz="0" w:space="0" w:color="auto"/>
            <w:left w:val="none" w:sz="0" w:space="0" w:color="auto"/>
            <w:bottom w:val="none" w:sz="0" w:space="0" w:color="auto"/>
            <w:right w:val="none" w:sz="0" w:space="0" w:color="auto"/>
          </w:divBdr>
          <w:divsChild>
            <w:div w:id="418018355">
              <w:marLeft w:val="0"/>
              <w:marRight w:val="0"/>
              <w:marTop w:val="0"/>
              <w:marBottom w:val="0"/>
              <w:divBdr>
                <w:top w:val="none" w:sz="0" w:space="0" w:color="auto"/>
                <w:left w:val="none" w:sz="0" w:space="0" w:color="auto"/>
                <w:bottom w:val="none" w:sz="0" w:space="0" w:color="auto"/>
                <w:right w:val="none" w:sz="0" w:space="0" w:color="auto"/>
              </w:divBdr>
              <w:divsChild>
                <w:div w:id="151329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667647">
          <w:marLeft w:val="0"/>
          <w:marRight w:val="0"/>
          <w:marTop w:val="300"/>
          <w:marBottom w:val="0"/>
          <w:divBdr>
            <w:top w:val="none" w:sz="0" w:space="0" w:color="auto"/>
            <w:left w:val="none" w:sz="0" w:space="0" w:color="auto"/>
            <w:bottom w:val="none" w:sz="0" w:space="0" w:color="auto"/>
            <w:right w:val="none" w:sz="0" w:space="0" w:color="auto"/>
          </w:divBdr>
          <w:divsChild>
            <w:div w:id="2068138917">
              <w:marLeft w:val="0"/>
              <w:marRight w:val="0"/>
              <w:marTop w:val="0"/>
              <w:marBottom w:val="0"/>
              <w:divBdr>
                <w:top w:val="none" w:sz="0" w:space="0" w:color="auto"/>
                <w:left w:val="none" w:sz="0" w:space="0" w:color="auto"/>
                <w:bottom w:val="none" w:sz="0" w:space="0" w:color="auto"/>
                <w:right w:val="none" w:sz="0" w:space="0" w:color="auto"/>
              </w:divBdr>
              <w:divsChild>
                <w:div w:id="1770466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7324049">
      <w:bodyDiv w:val="1"/>
      <w:marLeft w:val="0"/>
      <w:marRight w:val="0"/>
      <w:marTop w:val="0"/>
      <w:marBottom w:val="0"/>
      <w:divBdr>
        <w:top w:val="none" w:sz="0" w:space="0" w:color="auto"/>
        <w:left w:val="none" w:sz="0" w:space="0" w:color="auto"/>
        <w:bottom w:val="none" w:sz="0" w:space="0" w:color="auto"/>
        <w:right w:val="none" w:sz="0" w:space="0" w:color="auto"/>
      </w:divBdr>
      <w:divsChild>
        <w:div w:id="1528908812">
          <w:marLeft w:val="0"/>
          <w:marRight w:val="0"/>
          <w:marTop w:val="0"/>
          <w:marBottom w:val="0"/>
          <w:divBdr>
            <w:top w:val="none" w:sz="0" w:space="0" w:color="auto"/>
            <w:left w:val="none" w:sz="0" w:space="0" w:color="auto"/>
            <w:bottom w:val="none" w:sz="0" w:space="0" w:color="auto"/>
            <w:right w:val="none" w:sz="0" w:space="0" w:color="auto"/>
          </w:divBdr>
        </w:div>
        <w:div w:id="1655062100">
          <w:marLeft w:val="0"/>
          <w:marRight w:val="0"/>
          <w:marTop w:val="0"/>
          <w:marBottom w:val="0"/>
          <w:divBdr>
            <w:top w:val="none" w:sz="0" w:space="0" w:color="auto"/>
            <w:left w:val="none" w:sz="0" w:space="0" w:color="auto"/>
            <w:bottom w:val="none" w:sz="0" w:space="0" w:color="auto"/>
            <w:right w:val="none" w:sz="0" w:space="0" w:color="auto"/>
          </w:divBdr>
          <w:divsChild>
            <w:div w:id="413669877">
              <w:marLeft w:val="0"/>
              <w:marRight w:val="0"/>
              <w:marTop w:val="0"/>
              <w:marBottom w:val="0"/>
              <w:divBdr>
                <w:top w:val="none" w:sz="0" w:space="0" w:color="auto"/>
                <w:left w:val="none" w:sz="0" w:space="0" w:color="auto"/>
                <w:bottom w:val="none" w:sz="0" w:space="0" w:color="auto"/>
                <w:right w:val="none" w:sz="0" w:space="0" w:color="auto"/>
              </w:divBdr>
            </w:div>
          </w:divsChild>
        </w:div>
        <w:div w:id="653753326">
          <w:marLeft w:val="0"/>
          <w:marRight w:val="0"/>
          <w:marTop w:val="0"/>
          <w:marBottom w:val="0"/>
          <w:divBdr>
            <w:top w:val="none" w:sz="0" w:space="0" w:color="auto"/>
            <w:left w:val="none" w:sz="0" w:space="0" w:color="auto"/>
            <w:bottom w:val="none" w:sz="0" w:space="0" w:color="auto"/>
            <w:right w:val="none" w:sz="0" w:space="0" w:color="auto"/>
          </w:divBdr>
        </w:div>
        <w:div w:id="1310863242">
          <w:marLeft w:val="0"/>
          <w:marRight w:val="0"/>
          <w:marTop w:val="0"/>
          <w:marBottom w:val="0"/>
          <w:divBdr>
            <w:top w:val="none" w:sz="0" w:space="0" w:color="auto"/>
            <w:left w:val="none" w:sz="0" w:space="0" w:color="auto"/>
            <w:bottom w:val="none" w:sz="0" w:space="0" w:color="auto"/>
            <w:right w:val="none" w:sz="0" w:space="0" w:color="auto"/>
          </w:divBdr>
          <w:divsChild>
            <w:div w:id="1978073724">
              <w:marLeft w:val="0"/>
              <w:marRight w:val="0"/>
              <w:marTop w:val="0"/>
              <w:marBottom w:val="0"/>
              <w:divBdr>
                <w:top w:val="none" w:sz="0" w:space="0" w:color="auto"/>
                <w:left w:val="none" w:sz="0" w:space="0" w:color="auto"/>
                <w:bottom w:val="none" w:sz="0" w:space="0" w:color="auto"/>
                <w:right w:val="none" w:sz="0" w:space="0" w:color="auto"/>
              </w:divBdr>
            </w:div>
          </w:divsChild>
        </w:div>
        <w:div w:id="1738043555">
          <w:marLeft w:val="0"/>
          <w:marRight w:val="0"/>
          <w:marTop w:val="0"/>
          <w:marBottom w:val="0"/>
          <w:divBdr>
            <w:top w:val="none" w:sz="0" w:space="0" w:color="auto"/>
            <w:left w:val="none" w:sz="0" w:space="0" w:color="auto"/>
            <w:bottom w:val="none" w:sz="0" w:space="0" w:color="auto"/>
            <w:right w:val="none" w:sz="0" w:space="0" w:color="auto"/>
          </w:divBdr>
        </w:div>
        <w:div w:id="123892995">
          <w:marLeft w:val="0"/>
          <w:marRight w:val="0"/>
          <w:marTop w:val="0"/>
          <w:marBottom w:val="0"/>
          <w:divBdr>
            <w:top w:val="none" w:sz="0" w:space="0" w:color="auto"/>
            <w:left w:val="none" w:sz="0" w:space="0" w:color="auto"/>
            <w:bottom w:val="none" w:sz="0" w:space="0" w:color="auto"/>
            <w:right w:val="none" w:sz="0" w:space="0" w:color="auto"/>
          </w:divBdr>
          <w:divsChild>
            <w:div w:id="1435789423">
              <w:marLeft w:val="0"/>
              <w:marRight w:val="0"/>
              <w:marTop w:val="0"/>
              <w:marBottom w:val="0"/>
              <w:divBdr>
                <w:top w:val="none" w:sz="0" w:space="0" w:color="auto"/>
                <w:left w:val="none" w:sz="0" w:space="0" w:color="auto"/>
                <w:bottom w:val="none" w:sz="0" w:space="0" w:color="auto"/>
                <w:right w:val="none" w:sz="0" w:space="0" w:color="auto"/>
              </w:divBdr>
            </w:div>
          </w:divsChild>
        </w:div>
        <w:div w:id="682170855">
          <w:marLeft w:val="0"/>
          <w:marRight w:val="0"/>
          <w:marTop w:val="0"/>
          <w:marBottom w:val="0"/>
          <w:divBdr>
            <w:top w:val="none" w:sz="0" w:space="0" w:color="auto"/>
            <w:left w:val="none" w:sz="0" w:space="0" w:color="auto"/>
            <w:bottom w:val="none" w:sz="0" w:space="0" w:color="auto"/>
            <w:right w:val="none" w:sz="0" w:space="0" w:color="auto"/>
          </w:divBdr>
        </w:div>
        <w:div w:id="863635677">
          <w:marLeft w:val="0"/>
          <w:marRight w:val="0"/>
          <w:marTop w:val="0"/>
          <w:marBottom w:val="0"/>
          <w:divBdr>
            <w:top w:val="none" w:sz="0" w:space="0" w:color="auto"/>
            <w:left w:val="none" w:sz="0" w:space="0" w:color="auto"/>
            <w:bottom w:val="none" w:sz="0" w:space="0" w:color="auto"/>
            <w:right w:val="none" w:sz="0" w:space="0" w:color="auto"/>
          </w:divBdr>
          <w:divsChild>
            <w:div w:id="963927888">
              <w:marLeft w:val="0"/>
              <w:marRight w:val="0"/>
              <w:marTop w:val="0"/>
              <w:marBottom w:val="0"/>
              <w:divBdr>
                <w:top w:val="none" w:sz="0" w:space="0" w:color="auto"/>
                <w:left w:val="none" w:sz="0" w:space="0" w:color="auto"/>
                <w:bottom w:val="none" w:sz="0" w:space="0" w:color="auto"/>
                <w:right w:val="none" w:sz="0" w:space="0" w:color="auto"/>
              </w:divBdr>
            </w:div>
          </w:divsChild>
        </w:div>
        <w:div w:id="2116778990">
          <w:marLeft w:val="0"/>
          <w:marRight w:val="0"/>
          <w:marTop w:val="0"/>
          <w:marBottom w:val="0"/>
          <w:divBdr>
            <w:top w:val="none" w:sz="0" w:space="0" w:color="auto"/>
            <w:left w:val="none" w:sz="0" w:space="0" w:color="auto"/>
            <w:bottom w:val="none" w:sz="0" w:space="0" w:color="auto"/>
            <w:right w:val="none" w:sz="0" w:space="0" w:color="auto"/>
          </w:divBdr>
        </w:div>
        <w:div w:id="1775393724">
          <w:marLeft w:val="0"/>
          <w:marRight w:val="0"/>
          <w:marTop w:val="0"/>
          <w:marBottom w:val="0"/>
          <w:divBdr>
            <w:top w:val="none" w:sz="0" w:space="0" w:color="auto"/>
            <w:left w:val="none" w:sz="0" w:space="0" w:color="auto"/>
            <w:bottom w:val="none" w:sz="0" w:space="0" w:color="auto"/>
            <w:right w:val="none" w:sz="0" w:space="0" w:color="auto"/>
          </w:divBdr>
          <w:divsChild>
            <w:div w:id="140271602">
              <w:marLeft w:val="0"/>
              <w:marRight w:val="0"/>
              <w:marTop w:val="0"/>
              <w:marBottom w:val="0"/>
              <w:divBdr>
                <w:top w:val="none" w:sz="0" w:space="0" w:color="auto"/>
                <w:left w:val="none" w:sz="0" w:space="0" w:color="auto"/>
                <w:bottom w:val="none" w:sz="0" w:space="0" w:color="auto"/>
                <w:right w:val="none" w:sz="0" w:space="0" w:color="auto"/>
              </w:divBdr>
            </w:div>
          </w:divsChild>
        </w:div>
        <w:div w:id="1718161710">
          <w:marLeft w:val="0"/>
          <w:marRight w:val="0"/>
          <w:marTop w:val="0"/>
          <w:marBottom w:val="0"/>
          <w:divBdr>
            <w:top w:val="none" w:sz="0" w:space="0" w:color="auto"/>
            <w:left w:val="none" w:sz="0" w:space="0" w:color="auto"/>
            <w:bottom w:val="none" w:sz="0" w:space="0" w:color="auto"/>
            <w:right w:val="none" w:sz="0" w:space="0" w:color="auto"/>
          </w:divBdr>
        </w:div>
        <w:div w:id="1943028816">
          <w:marLeft w:val="0"/>
          <w:marRight w:val="0"/>
          <w:marTop w:val="0"/>
          <w:marBottom w:val="0"/>
          <w:divBdr>
            <w:top w:val="none" w:sz="0" w:space="0" w:color="auto"/>
            <w:left w:val="none" w:sz="0" w:space="0" w:color="auto"/>
            <w:bottom w:val="none" w:sz="0" w:space="0" w:color="auto"/>
            <w:right w:val="none" w:sz="0" w:space="0" w:color="auto"/>
          </w:divBdr>
          <w:divsChild>
            <w:div w:id="407465184">
              <w:marLeft w:val="0"/>
              <w:marRight w:val="0"/>
              <w:marTop w:val="0"/>
              <w:marBottom w:val="0"/>
              <w:divBdr>
                <w:top w:val="none" w:sz="0" w:space="0" w:color="auto"/>
                <w:left w:val="none" w:sz="0" w:space="0" w:color="auto"/>
                <w:bottom w:val="none" w:sz="0" w:space="0" w:color="auto"/>
                <w:right w:val="none" w:sz="0" w:space="0" w:color="auto"/>
              </w:divBdr>
            </w:div>
          </w:divsChild>
        </w:div>
        <w:div w:id="1599407746">
          <w:marLeft w:val="0"/>
          <w:marRight w:val="0"/>
          <w:marTop w:val="0"/>
          <w:marBottom w:val="0"/>
          <w:divBdr>
            <w:top w:val="none" w:sz="0" w:space="0" w:color="auto"/>
            <w:left w:val="none" w:sz="0" w:space="0" w:color="auto"/>
            <w:bottom w:val="none" w:sz="0" w:space="0" w:color="auto"/>
            <w:right w:val="none" w:sz="0" w:space="0" w:color="auto"/>
          </w:divBdr>
        </w:div>
        <w:div w:id="460657273">
          <w:marLeft w:val="0"/>
          <w:marRight w:val="0"/>
          <w:marTop w:val="0"/>
          <w:marBottom w:val="0"/>
          <w:divBdr>
            <w:top w:val="none" w:sz="0" w:space="0" w:color="auto"/>
            <w:left w:val="none" w:sz="0" w:space="0" w:color="auto"/>
            <w:bottom w:val="none" w:sz="0" w:space="0" w:color="auto"/>
            <w:right w:val="none" w:sz="0" w:space="0" w:color="auto"/>
          </w:divBdr>
          <w:divsChild>
            <w:div w:id="987982179">
              <w:marLeft w:val="0"/>
              <w:marRight w:val="0"/>
              <w:marTop w:val="0"/>
              <w:marBottom w:val="0"/>
              <w:divBdr>
                <w:top w:val="none" w:sz="0" w:space="0" w:color="auto"/>
                <w:left w:val="none" w:sz="0" w:space="0" w:color="auto"/>
                <w:bottom w:val="none" w:sz="0" w:space="0" w:color="auto"/>
                <w:right w:val="none" w:sz="0" w:space="0" w:color="auto"/>
              </w:divBdr>
            </w:div>
          </w:divsChild>
        </w:div>
        <w:div w:id="1884560597">
          <w:marLeft w:val="0"/>
          <w:marRight w:val="0"/>
          <w:marTop w:val="300"/>
          <w:marBottom w:val="0"/>
          <w:divBdr>
            <w:top w:val="none" w:sz="0" w:space="0" w:color="auto"/>
            <w:left w:val="none" w:sz="0" w:space="0" w:color="auto"/>
            <w:bottom w:val="none" w:sz="0" w:space="0" w:color="auto"/>
            <w:right w:val="none" w:sz="0" w:space="0" w:color="auto"/>
          </w:divBdr>
          <w:divsChild>
            <w:div w:id="1886287109">
              <w:marLeft w:val="0"/>
              <w:marRight w:val="0"/>
              <w:marTop w:val="0"/>
              <w:marBottom w:val="0"/>
              <w:divBdr>
                <w:top w:val="none" w:sz="0" w:space="0" w:color="auto"/>
                <w:left w:val="none" w:sz="0" w:space="0" w:color="auto"/>
                <w:bottom w:val="none" w:sz="0" w:space="0" w:color="auto"/>
                <w:right w:val="none" w:sz="0" w:space="0" w:color="auto"/>
              </w:divBdr>
              <w:divsChild>
                <w:div w:id="7829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13349">
          <w:marLeft w:val="0"/>
          <w:marRight w:val="0"/>
          <w:marTop w:val="300"/>
          <w:marBottom w:val="0"/>
          <w:divBdr>
            <w:top w:val="none" w:sz="0" w:space="0" w:color="auto"/>
            <w:left w:val="none" w:sz="0" w:space="0" w:color="auto"/>
            <w:bottom w:val="none" w:sz="0" w:space="0" w:color="auto"/>
            <w:right w:val="none" w:sz="0" w:space="0" w:color="auto"/>
          </w:divBdr>
          <w:divsChild>
            <w:div w:id="304549707">
              <w:marLeft w:val="0"/>
              <w:marRight w:val="0"/>
              <w:marTop w:val="0"/>
              <w:marBottom w:val="0"/>
              <w:divBdr>
                <w:top w:val="none" w:sz="0" w:space="0" w:color="auto"/>
                <w:left w:val="none" w:sz="0" w:space="0" w:color="auto"/>
                <w:bottom w:val="none" w:sz="0" w:space="0" w:color="auto"/>
                <w:right w:val="none" w:sz="0" w:space="0" w:color="auto"/>
              </w:divBdr>
              <w:divsChild>
                <w:div w:id="64226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309782">
          <w:marLeft w:val="0"/>
          <w:marRight w:val="0"/>
          <w:marTop w:val="300"/>
          <w:marBottom w:val="0"/>
          <w:divBdr>
            <w:top w:val="none" w:sz="0" w:space="0" w:color="auto"/>
            <w:left w:val="none" w:sz="0" w:space="0" w:color="auto"/>
            <w:bottom w:val="none" w:sz="0" w:space="0" w:color="auto"/>
            <w:right w:val="none" w:sz="0" w:space="0" w:color="auto"/>
          </w:divBdr>
          <w:divsChild>
            <w:div w:id="1283151087">
              <w:marLeft w:val="0"/>
              <w:marRight w:val="0"/>
              <w:marTop w:val="0"/>
              <w:marBottom w:val="0"/>
              <w:divBdr>
                <w:top w:val="none" w:sz="0" w:space="0" w:color="auto"/>
                <w:left w:val="none" w:sz="0" w:space="0" w:color="auto"/>
                <w:bottom w:val="none" w:sz="0" w:space="0" w:color="auto"/>
                <w:right w:val="none" w:sz="0" w:space="0" w:color="auto"/>
              </w:divBdr>
              <w:divsChild>
                <w:div w:id="176090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271099">
      <w:bodyDiv w:val="1"/>
      <w:marLeft w:val="0"/>
      <w:marRight w:val="0"/>
      <w:marTop w:val="0"/>
      <w:marBottom w:val="0"/>
      <w:divBdr>
        <w:top w:val="none" w:sz="0" w:space="0" w:color="auto"/>
        <w:left w:val="none" w:sz="0" w:space="0" w:color="auto"/>
        <w:bottom w:val="none" w:sz="0" w:space="0" w:color="auto"/>
        <w:right w:val="none" w:sz="0" w:space="0" w:color="auto"/>
      </w:divBdr>
      <w:divsChild>
        <w:div w:id="1287783723">
          <w:marLeft w:val="0"/>
          <w:marRight w:val="0"/>
          <w:marTop w:val="0"/>
          <w:marBottom w:val="0"/>
          <w:divBdr>
            <w:top w:val="none" w:sz="0" w:space="0" w:color="auto"/>
            <w:left w:val="none" w:sz="0" w:space="0" w:color="auto"/>
            <w:bottom w:val="none" w:sz="0" w:space="0" w:color="auto"/>
            <w:right w:val="none" w:sz="0" w:space="0" w:color="auto"/>
          </w:divBdr>
        </w:div>
        <w:div w:id="799767530">
          <w:marLeft w:val="0"/>
          <w:marRight w:val="0"/>
          <w:marTop w:val="0"/>
          <w:marBottom w:val="0"/>
          <w:divBdr>
            <w:top w:val="none" w:sz="0" w:space="0" w:color="auto"/>
            <w:left w:val="none" w:sz="0" w:space="0" w:color="auto"/>
            <w:bottom w:val="none" w:sz="0" w:space="0" w:color="auto"/>
            <w:right w:val="none" w:sz="0" w:space="0" w:color="auto"/>
          </w:divBdr>
          <w:divsChild>
            <w:div w:id="1093092838">
              <w:marLeft w:val="0"/>
              <w:marRight w:val="0"/>
              <w:marTop w:val="0"/>
              <w:marBottom w:val="0"/>
              <w:divBdr>
                <w:top w:val="none" w:sz="0" w:space="0" w:color="auto"/>
                <w:left w:val="none" w:sz="0" w:space="0" w:color="auto"/>
                <w:bottom w:val="none" w:sz="0" w:space="0" w:color="auto"/>
                <w:right w:val="none" w:sz="0" w:space="0" w:color="auto"/>
              </w:divBdr>
            </w:div>
          </w:divsChild>
        </w:div>
        <w:div w:id="1563910096">
          <w:marLeft w:val="0"/>
          <w:marRight w:val="0"/>
          <w:marTop w:val="0"/>
          <w:marBottom w:val="0"/>
          <w:divBdr>
            <w:top w:val="none" w:sz="0" w:space="0" w:color="auto"/>
            <w:left w:val="none" w:sz="0" w:space="0" w:color="auto"/>
            <w:bottom w:val="none" w:sz="0" w:space="0" w:color="auto"/>
            <w:right w:val="none" w:sz="0" w:space="0" w:color="auto"/>
          </w:divBdr>
        </w:div>
        <w:div w:id="1308390349">
          <w:marLeft w:val="0"/>
          <w:marRight w:val="0"/>
          <w:marTop w:val="0"/>
          <w:marBottom w:val="0"/>
          <w:divBdr>
            <w:top w:val="none" w:sz="0" w:space="0" w:color="auto"/>
            <w:left w:val="none" w:sz="0" w:space="0" w:color="auto"/>
            <w:bottom w:val="none" w:sz="0" w:space="0" w:color="auto"/>
            <w:right w:val="none" w:sz="0" w:space="0" w:color="auto"/>
          </w:divBdr>
          <w:divsChild>
            <w:div w:id="1369793762">
              <w:marLeft w:val="0"/>
              <w:marRight w:val="0"/>
              <w:marTop w:val="0"/>
              <w:marBottom w:val="0"/>
              <w:divBdr>
                <w:top w:val="none" w:sz="0" w:space="0" w:color="auto"/>
                <w:left w:val="none" w:sz="0" w:space="0" w:color="auto"/>
                <w:bottom w:val="none" w:sz="0" w:space="0" w:color="auto"/>
                <w:right w:val="none" w:sz="0" w:space="0" w:color="auto"/>
              </w:divBdr>
            </w:div>
          </w:divsChild>
        </w:div>
        <w:div w:id="497766173">
          <w:marLeft w:val="0"/>
          <w:marRight w:val="0"/>
          <w:marTop w:val="0"/>
          <w:marBottom w:val="0"/>
          <w:divBdr>
            <w:top w:val="none" w:sz="0" w:space="0" w:color="auto"/>
            <w:left w:val="none" w:sz="0" w:space="0" w:color="auto"/>
            <w:bottom w:val="none" w:sz="0" w:space="0" w:color="auto"/>
            <w:right w:val="none" w:sz="0" w:space="0" w:color="auto"/>
          </w:divBdr>
        </w:div>
        <w:div w:id="350835730">
          <w:marLeft w:val="0"/>
          <w:marRight w:val="0"/>
          <w:marTop w:val="0"/>
          <w:marBottom w:val="0"/>
          <w:divBdr>
            <w:top w:val="none" w:sz="0" w:space="0" w:color="auto"/>
            <w:left w:val="none" w:sz="0" w:space="0" w:color="auto"/>
            <w:bottom w:val="none" w:sz="0" w:space="0" w:color="auto"/>
            <w:right w:val="none" w:sz="0" w:space="0" w:color="auto"/>
          </w:divBdr>
          <w:divsChild>
            <w:div w:id="531497221">
              <w:marLeft w:val="0"/>
              <w:marRight w:val="0"/>
              <w:marTop w:val="0"/>
              <w:marBottom w:val="0"/>
              <w:divBdr>
                <w:top w:val="none" w:sz="0" w:space="0" w:color="auto"/>
                <w:left w:val="none" w:sz="0" w:space="0" w:color="auto"/>
                <w:bottom w:val="none" w:sz="0" w:space="0" w:color="auto"/>
                <w:right w:val="none" w:sz="0" w:space="0" w:color="auto"/>
              </w:divBdr>
            </w:div>
          </w:divsChild>
        </w:div>
        <w:div w:id="1660422805">
          <w:marLeft w:val="0"/>
          <w:marRight w:val="0"/>
          <w:marTop w:val="0"/>
          <w:marBottom w:val="0"/>
          <w:divBdr>
            <w:top w:val="none" w:sz="0" w:space="0" w:color="auto"/>
            <w:left w:val="none" w:sz="0" w:space="0" w:color="auto"/>
            <w:bottom w:val="none" w:sz="0" w:space="0" w:color="auto"/>
            <w:right w:val="none" w:sz="0" w:space="0" w:color="auto"/>
          </w:divBdr>
        </w:div>
        <w:div w:id="425351185">
          <w:marLeft w:val="0"/>
          <w:marRight w:val="0"/>
          <w:marTop w:val="0"/>
          <w:marBottom w:val="0"/>
          <w:divBdr>
            <w:top w:val="none" w:sz="0" w:space="0" w:color="auto"/>
            <w:left w:val="none" w:sz="0" w:space="0" w:color="auto"/>
            <w:bottom w:val="none" w:sz="0" w:space="0" w:color="auto"/>
            <w:right w:val="none" w:sz="0" w:space="0" w:color="auto"/>
          </w:divBdr>
          <w:divsChild>
            <w:div w:id="1884049704">
              <w:marLeft w:val="0"/>
              <w:marRight w:val="0"/>
              <w:marTop w:val="0"/>
              <w:marBottom w:val="0"/>
              <w:divBdr>
                <w:top w:val="none" w:sz="0" w:space="0" w:color="auto"/>
                <w:left w:val="none" w:sz="0" w:space="0" w:color="auto"/>
                <w:bottom w:val="none" w:sz="0" w:space="0" w:color="auto"/>
                <w:right w:val="none" w:sz="0" w:space="0" w:color="auto"/>
              </w:divBdr>
            </w:div>
          </w:divsChild>
        </w:div>
        <w:div w:id="367072557">
          <w:marLeft w:val="0"/>
          <w:marRight w:val="0"/>
          <w:marTop w:val="0"/>
          <w:marBottom w:val="0"/>
          <w:divBdr>
            <w:top w:val="none" w:sz="0" w:space="0" w:color="auto"/>
            <w:left w:val="none" w:sz="0" w:space="0" w:color="auto"/>
            <w:bottom w:val="none" w:sz="0" w:space="0" w:color="auto"/>
            <w:right w:val="none" w:sz="0" w:space="0" w:color="auto"/>
          </w:divBdr>
        </w:div>
        <w:div w:id="1853452889">
          <w:marLeft w:val="0"/>
          <w:marRight w:val="0"/>
          <w:marTop w:val="0"/>
          <w:marBottom w:val="0"/>
          <w:divBdr>
            <w:top w:val="none" w:sz="0" w:space="0" w:color="auto"/>
            <w:left w:val="none" w:sz="0" w:space="0" w:color="auto"/>
            <w:bottom w:val="none" w:sz="0" w:space="0" w:color="auto"/>
            <w:right w:val="none" w:sz="0" w:space="0" w:color="auto"/>
          </w:divBdr>
          <w:divsChild>
            <w:div w:id="1839534995">
              <w:marLeft w:val="0"/>
              <w:marRight w:val="0"/>
              <w:marTop w:val="0"/>
              <w:marBottom w:val="0"/>
              <w:divBdr>
                <w:top w:val="none" w:sz="0" w:space="0" w:color="auto"/>
                <w:left w:val="none" w:sz="0" w:space="0" w:color="auto"/>
                <w:bottom w:val="none" w:sz="0" w:space="0" w:color="auto"/>
                <w:right w:val="none" w:sz="0" w:space="0" w:color="auto"/>
              </w:divBdr>
            </w:div>
          </w:divsChild>
        </w:div>
        <w:div w:id="1991787832">
          <w:marLeft w:val="0"/>
          <w:marRight w:val="0"/>
          <w:marTop w:val="0"/>
          <w:marBottom w:val="0"/>
          <w:divBdr>
            <w:top w:val="none" w:sz="0" w:space="0" w:color="auto"/>
            <w:left w:val="none" w:sz="0" w:space="0" w:color="auto"/>
            <w:bottom w:val="none" w:sz="0" w:space="0" w:color="auto"/>
            <w:right w:val="none" w:sz="0" w:space="0" w:color="auto"/>
          </w:divBdr>
        </w:div>
        <w:div w:id="2045203839">
          <w:marLeft w:val="0"/>
          <w:marRight w:val="0"/>
          <w:marTop w:val="0"/>
          <w:marBottom w:val="0"/>
          <w:divBdr>
            <w:top w:val="none" w:sz="0" w:space="0" w:color="auto"/>
            <w:left w:val="none" w:sz="0" w:space="0" w:color="auto"/>
            <w:bottom w:val="none" w:sz="0" w:space="0" w:color="auto"/>
            <w:right w:val="none" w:sz="0" w:space="0" w:color="auto"/>
          </w:divBdr>
          <w:divsChild>
            <w:div w:id="608902076">
              <w:marLeft w:val="0"/>
              <w:marRight w:val="0"/>
              <w:marTop w:val="0"/>
              <w:marBottom w:val="0"/>
              <w:divBdr>
                <w:top w:val="none" w:sz="0" w:space="0" w:color="auto"/>
                <w:left w:val="none" w:sz="0" w:space="0" w:color="auto"/>
                <w:bottom w:val="none" w:sz="0" w:space="0" w:color="auto"/>
                <w:right w:val="none" w:sz="0" w:space="0" w:color="auto"/>
              </w:divBdr>
            </w:div>
          </w:divsChild>
        </w:div>
        <w:div w:id="252007366">
          <w:marLeft w:val="0"/>
          <w:marRight w:val="0"/>
          <w:marTop w:val="0"/>
          <w:marBottom w:val="0"/>
          <w:divBdr>
            <w:top w:val="none" w:sz="0" w:space="0" w:color="auto"/>
            <w:left w:val="none" w:sz="0" w:space="0" w:color="auto"/>
            <w:bottom w:val="none" w:sz="0" w:space="0" w:color="auto"/>
            <w:right w:val="none" w:sz="0" w:space="0" w:color="auto"/>
          </w:divBdr>
        </w:div>
        <w:div w:id="1328822341">
          <w:marLeft w:val="0"/>
          <w:marRight w:val="0"/>
          <w:marTop w:val="0"/>
          <w:marBottom w:val="0"/>
          <w:divBdr>
            <w:top w:val="none" w:sz="0" w:space="0" w:color="auto"/>
            <w:left w:val="none" w:sz="0" w:space="0" w:color="auto"/>
            <w:bottom w:val="none" w:sz="0" w:space="0" w:color="auto"/>
            <w:right w:val="none" w:sz="0" w:space="0" w:color="auto"/>
          </w:divBdr>
          <w:divsChild>
            <w:div w:id="1627664256">
              <w:marLeft w:val="0"/>
              <w:marRight w:val="0"/>
              <w:marTop w:val="0"/>
              <w:marBottom w:val="0"/>
              <w:divBdr>
                <w:top w:val="none" w:sz="0" w:space="0" w:color="auto"/>
                <w:left w:val="none" w:sz="0" w:space="0" w:color="auto"/>
                <w:bottom w:val="none" w:sz="0" w:space="0" w:color="auto"/>
                <w:right w:val="none" w:sz="0" w:space="0" w:color="auto"/>
              </w:divBdr>
            </w:div>
          </w:divsChild>
        </w:div>
        <w:div w:id="1280916167">
          <w:marLeft w:val="0"/>
          <w:marRight w:val="0"/>
          <w:marTop w:val="300"/>
          <w:marBottom w:val="0"/>
          <w:divBdr>
            <w:top w:val="none" w:sz="0" w:space="0" w:color="auto"/>
            <w:left w:val="none" w:sz="0" w:space="0" w:color="auto"/>
            <w:bottom w:val="none" w:sz="0" w:space="0" w:color="auto"/>
            <w:right w:val="none" w:sz="0" w:space="0" w:color="auto"/>
          </w:divBdr>
          <w:divsChild>
            <w:div w:id="1401637445">
              <w:marLeft w:val="0"/>
              <w:marRight w:val="0"/>
              <w:marTop w:val="0"/>
              <w:marBottom w:val="0"/>
              <w:divBdr>
                <w:top w:val="none" w:sz="0" w:space="0" w:color="auto"/>
                <w:left w:val="none" w:sz="0" w:space="0" w:color="auto"/>
                <w:bottom w:val="none" w:sz="0" w:space="0" w:color="auto"/>
                <w:right w:val="none" w:sz="0" w:space="0" w:color="auto"/>
              </w:divBdr>
              <w:divsChild>
                <w:div w:id="11980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161484">
          <w:marLeft w:val="0"/>
          <w:marRight w:val="0"/>
          <w:marTop w:val="300"/>
          <w:marBottom w:val="0"/>
          <w:divBdr>
            <w:top w:val="none" w:sz="0" w:space="0" w:color="auto"/>
            <w:left w:val="none" w:sz="0" w:space="0" w:color="auto"/>
            <w:bottom w:val="none" w:sz="0" w:space="0" w:color="auto"/>
            <w:right w:val="none" w:sz="0" w:space="0" w:color="auto"/>
          </w:divBdr>
          <w:divsChild>
            <w:div w:id="338777009">
              <w:marLeft w:val="0"/>
              <w:marRight w:val="0"/>
              <w:marTop w:val="0"/>
              <w:marBottom w:val="0"/>
              <w:divBdr>
                <w:top w:val="none" w:sz="0" w:space="0" w:color="auto"/>
                <w:left w:val="none" w:sz="0" w:space="0" w:color="auto"/>
                <w:bottom w:val="none" w:sz="0" w:space="0" w:color="auto"/>
                <w:right w:val="none" w:sz="0" w:space="0" w:color="auto"/>
              </w:divBdr>
              <w:divsChild>
                <w:div w:id="202396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239092">
          <w:marLeft w:val="0"/>
          <w:marRight w:val="0"/>
          <w:marTop w:val="300"/>
          <w:marBottom w:val="0"/>
          <w:divBdr>
            <w:top w:val="none" w:sz="0" w:space="0" w:color="auto"/>
            <w:left w:val="none" w:sz="0" w:space="0" w:color="auto"/>
            <w:bottom w:val="none" w:sz="0" w:space="0" w:color="auto"/>
            <w:right w:val="none" w:sz="0" w:space="0" w:color="auto"/>
          </w:divBdr>
          <w:divsChild>
            <w:div w:id="1756055230">
              <w:marLeft w:val="0"/>
              <w:marRight w:val="0"/>
              <w:marTop w:val="0"/>
              <w:marBottom w:val="0"/>
              <w:divBdr>
                <w:top w:val="none" w:sz="0" w:space="0" w:color="auto"/>
                <w:left w:val="none" w:sz="0" w:space="0" w:color="auto"/>
                <w:bottom w:val="none" w:sz="0" w:space="0" w:color="auto"/>
                <w:right w:val="none" w:sz="0" w:space="0" w:color="auto"/>
              </w:divBdr>
              <w:divsChild>
                <w:div w:id="114641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07385">
          <w:marLeft w:val="0"/>
          <w:marRight w:val="0"/>
          <w:marTop w:val="300"/>
          <w:marBottom w:val="0"/>
          <w:divBdr>
            <w:top w:val="none" w:sz="0" w:space="0" w:color="auto"/>
            <w:left w:val="none" w:sz="0" w:space="0" w:color="auto"/>
            <w:bottom w:val="none" w:sz="0" w:space="0" w:color="auto"/>
            <w:right w:val="none" w:sz="0" w:space="0" w:color="auto"/>
          </w:divBdr>
          <w:divsChild>
            <w:div w:id="1191457979">
              <w:marLeft w:val="0"/>
              <w:marRight w:val="0"/>
              <w:marTop w:val="0"/>
              <w:marBottom w:val="0"/>
              <w:divBdr>
                <w:top w:val="none" w:sz="0" w:space="0" w:color="auto"/>
                <w:left w:val="none" w:sz="0" w:space="0" w:color="auto"/>
                <w:bottom w:val="none" w:sz="0" w:space="0" w:color="auto"/>
                <w:right w:val="none" w:sz="0" w:space="0" w:color="auto"/>
              </w:divBdr>
              <w:divsChild>
                <w:div w:id="68598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0CADE-DF58-45F3-AD16-E9DB91142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65553</TotalTime>
  <Pages>14</Pages>
  <Words>7357</Words>
  <Characters>41936</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49195</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484</cp:revision>
  <cp:lastPrinted>2009-02-06T08:36:00Z</cp:lastPrinted>
  <dcterms:created xsi:type="dcterms:W3CDTF">2015-03-22T11:10:00Z</dcterms:created>
  <dcterms:modified xsi:type="dcterms:W3CDTF">2016-01-20T11:19:00Z</dcterms:modified>
</cp:coreProperties>
</file>