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8C6C5"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t>Набиев</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Уткир</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Абдухалилович</w:t>
      </w:r>
      <w:r w:rsidRPr="002F1512">
        <w:rPr>
          <w:rFonts w:ascii="Helvetica" w:hAnsi="Helvetica" w:cs="Helvetica"/>
          <w:b/>
          <w:bCs/>
          <w:color w:val="222222"/>
          <w:sz w:val="21"/>
          <w:szCs w:val="21"/>
        </w:rPr>
        <w:t>.</w:t>
      </w:r>
    </w:p>
    <w:p w14:paraId="2B6E6130"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t>Количественная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морфологическая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характеристика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процесса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компенсаторной</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гипертрофии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почки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у</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старых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животных</w:t>
      </w:r>
      <w:r w:rsidRPr="002F1512">
        <w:rPr>
          <w:rFonts w:ascii="Helvetica" w:hAnsi="Helvetica" w:cs="Helvetica"/>
          <w:b/>
          <w:bCs/>
          <w:color w:val="222222"/>
          <w:sz w:val="21"/>
          <w:szCs w:val="21"/>
        </w:rPr>
        <w:t xml:space="preserve"> : </w:t>
      </w:r>
      <w:r w:rsidRPr="002F1512">
        <w:rPr>
          <w:rFonts w:ascii="Helvetica" w:hAnsi="Helvetica" w:cs="Helvetica" w:hint="eastAsia"/>
          <w:b/>
          <w:bCs/>
          <w:color w:val="222222"/>
          <w:sz w:val="21"/>
          <w:szCs w:val="21"/>
        </w:rPr>
        <w:t>диссертация</w:t>
      </w:r>
      <w:r w:rsidRPr="002F1512">
        <w:rPr>
          <w:rFonts w:ascii="Helvetica" w:hAnsi="Helvetica" w:cs="Helvetica"/>
          <w:b/>
          <w:bCs/>
          <w:color w:val="222222"/>
          <w:sz w:val="21"/>
          <w:szCs w:val="21"/>
        </w:rPr>
        <w:t xml:space="preserve"> ... </w:t>
      </w:r>
      <w:r w:rsidRPr="002F1512">
        <w:rPr>
          <w:rFonts w:ascii="Helvetica" w:hAnsi="Helvetica" w:cs="Helvetica" w:hint="eastAsia"/>
          <w:b/>
          <w:bCs/>
          <w:color w:val="222222"/>
          <w:sz w:val="21"/>
          <w:szCs w:val="21"/>
        </w:rPr>
        <w:t>кандидата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биологических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наук</w:t>
      </w:r>
      <w:r w:rsidRPr="002F1512">
        <w:rPr>
          <w:rFonts w:ascii="Helvetica" w:hAnsi="Helvetica" w:cs="Helvetica"/>
          <w:b/>
          <w:bCs/>
          <w:color w:val="222222"/>
          <w:sz w:val="21"/>
          <w:szCs w:val="21"/>
        </w:rPr>
        <w:t xml:space="preserve"> : 03.00.17. - </w:t>
      </w:r>
      <w:r w:rsidRPr="002F1512">
        <w:rPr>
          <w:rFonts w:ascii="Helvetica" w:hAnsi="Helvetica" w:cs="Helvetica" w:hint="eastAsia"/>
          <w:b/>
          <w:bCs/>
          <w:color w:val="222222"/>
          <w:sz w:val="21"/>
          <w:szCs w:val="21"/>
        </w:rPr>
        <w:t>Ташкент</w:t>
      </w:r>
      <w:r w:rsidRPr="002F1512">
        <w:rPr>
          <w:rFonts w:ascii="Helvetica" w:hAnsi="Helvetica" w:cs="Helvetica"/>
          <w:b/>
          <w:bCs/>
          <w:color w:val="222222"/>
          <w:sz w:val="21"/>
          <w:szCs w:val="21"/>
        </w:rPr>
        <w:t xml:space="preserve">, 1983. - 134 </w:t>
      </w:r>
      <w:r w:rsidRPr="002F1512">
        <w:rPr>
          <w:rFonts w:ascii="Helvetica" w:hAnsi="Helvetica" w:cs="Helvetica" w:hint="eastAsia"/>
          <w:b/>
          <w:bCs/>
          <w:color w:val="222222"/>
          <w:sz w:val="21"/>
          <w:szCs w:val="21"/>
        </w:rPr>
        <w:t>с</w:t>
      </w:r>
      <w:r w:rsidRPr="002F1512">
        <w:rPr>
          <w:rFonts w:ascii="Helvetica" w:hAnsi="Helvetica" w:cs="Helvetica"/>
          <w:b/>
          <w:bCs/>
          <w:color w:val="222222"/>
          <w:sz w:val="21"/>
          <w:szCs w:val="21"/>
        </w:rPr>
        <w:t xml:space="preserve">. : </w:t>
      </w:r>
      <w:r w:rsidRPr="002F1512">
        <w:rPr>
          <w:rFonts w:ascii="Helvetica" w:hAnsi="Helvetica" w:cs="Helvetica" w:hint="eastAsia"/>
          <w:b/>
          <w:bCs/>
          <w:color w:val="222222"/>
          <w:sz w:val="21"/>
          <w:szCs w:val="21"/>
        </w:rPr>
        <w:t>ил</w:t>
      </w:r>
      <w:r w:rsidRPr="002F1512">
        <w:rPr>
          <w:rFonts w:ascii="Helvetica" w:hAnsi="Helvetica" w:cs="Helvetica"/>
          <w:b/>
          <w:bCs/>
          <w:color w:val="222222"/>
          <w:sz w:val="21"/>
          <w:szCs w:val="21"/>
        </w:rPr>
        <w:t>.</w:t>
      </w:r>
    </w:p>
    <w:p w14:paraId="44933E50"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t>больше</w:t>
      </w:r>
    </w:p>
    <w:p w14:paraId="5FCA4EAA"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t>Цитаты</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из</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текста</w:t>
      </w:r>
      <w:r w:rsidRPr="002F1512">
        <w:rPr>
          <w:rFonts w:ascii="Helvetica" w:hAnsi="Helvetica" w:cs="Helvetica"/>
          <w:b/>
          <w:bCs/>
          <w:color w:val="222222"/>
          <w:sz w:val="21"/>
          <w:szCs w:val="21"/>
        </w:rPr>
        <w:t>:</w:t>
      </w:r>
    </w:p>
    <w:p w14:paraId="6F38B429"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t>стр</w:t>
      </w:r>
      <w:r w:rsidRPr="002F1512">
        <w:rPr>
          <w:rFonts w:ascii="Helvetica" w:hAnsi="Helvetica" w:cs="Helvetica"/>
          <w:b/>
          <w:bCs/>
          <w:color w:val="222222"/>
          <w:sz w:val="21"/>
          <w:szCs w:val="21"/>
        </w:rPr>
        <w:t>. 1</w:t>
      </w:r>
    </w:p>
    <w:p w14:paraId="6D647204"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t>МИНИСТЕРСТВО</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ЗДРАВООХРАНЕНИЯ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УЗБЕКСКОЙ</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ССР</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Ташкентский</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ордена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Трудового</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Красного</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Знамени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государственный</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медицинский</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институт</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На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правах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рукописи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НАБИЕВ</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УТКЙР</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АБДУХАЛИЛОВИЧ</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УДК</w:t>
      </w:r>
      <w:r w:rsidRPr="002F1512">
        <w:rPr>
          <w:rFonts w:ascii="Helvetica" w:hAnsi="Helvetica" w:cs="Helvetica"/>
          <w:b/>
          <w:bCs/>
          <w:color w:val="222222"/>
          <w:sz w:val="21"/>
          <w:szCs w:val="21"/>
        </w:rPr>
        <w:t xml:space="preserve"> 616.61-007.61-053.9:59 </w:t>
      </w:r>
      <w:r w:rsidRPr="002F1512">
        <w:rPr>
          <w:rFonts w:ascii="Helvetica" w:hAnsi="Helvetica" w:cs="Helvetica" w:hint="eastAsia"/>
          <w:b/>
          <w:bCs/>
          <w:color w:val="222222"/>
          <w:sz w:val="21"/>
          <w:szCs w:val="21"/>
        </w:rPr>
        <w:t>КОЛИЧЕСТВЕННАЯ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МОРФОЛОГИЧЕСКАЯ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ХАРАКТЕРИСТИКА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ПРОЦЕССА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КОМПЕНСАТОШОЙ</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ГИПЕРТРОФИИ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ПОЧКИ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У</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СТАРЫХ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Ж</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В</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Т</w:t>
      </w:r>
    </w:p>
    <w:p w14:paraId="4176FDA9"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t>стр</w:t>
      </w:r>
      <w:r w:rsidRPr="002F1512">
        <w:rPr>
          <w:rFonts w:ascii="Helvetica" w:hAnsi="Helvetica" w:cs="Helvetica"/>
          <w:b/>
          <w:bCs/>
          <w:color w:val="222222"/>
          <w:sz w:val="21"/>
          <w:szCs w:val="21"/>
        </w:rPr>
        <w:t>. 4</w:t>
      </w:r>
    </w:p>
    <w:p w14:paraId="0CEE2021"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t>факторы</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старения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почек</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также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ультраструктурные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основы</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снижения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специфических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почечных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функ­</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ций</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при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старении</w:t>
      </w:r>
      <w:r w:rsidRPr="002F1512">
        <w:rPr>
          <w:rFonts w:ascii="Helvetica" w:hAnsi="Helvetica" w:cs="Helvetica"/>
          <w:b/>
          <w:bCs/>
          <w:color w:val="222222"/>
          <w:sz w:val="21"/>
          <w:szCs w:val="21"/>
        </w:rPr>
        <w:t xml:space="preserve">. 2. </w:t>
      </w:r>
      <w:r w:rsidRPr="002F1512">
        <w:rPr>
          <w:rFonts w:ascii="Helvetica" w:hAnsi="Helvetica" w:cs="Helvetica" w:hint="eastAsia"/>
          <w:b/>
          <w:bCs/>
          <w:color w:val="222222"/>
          <w:sz w:val="21"/>
          <w:szCs w:val="21"/>
        </w:rPr>
        <w:t>Изучить</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способность</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компенсаторной</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гипертрофии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по­</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чек</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старых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животных</w:t>
      </w:r>
      <w:r w:rsidRPr="002F1512">
        <w:rPr>
          <w:rFonts w:ascii="Helvetica" w:hAnsi="Helvetica" w:cs="Helvetica"/>
          <w:b/>
          <w:bCs/>
          <w:color w:val="222222"/>
          <w:sz w:val="21"/>
          <w:szCs w:val="21"/>
        </w:rPr>
        <w:t xml:space="preserve">. 3. </w:t>
      </w:r>
      <w:r w:rsidRPr="002F1512">
        <w:rPr>
          <w:rFonts w:ascii="Helvetica" w:hAnsi="Helvetica" w:cs="Helvetica" w:hint="eastAsia"/>
          <w:b/>
          <w:bCs/>
          <w:color w:val="222222"/>
          <w:sz w:val="21"/>
          <w:szCs w:val="21"/>
        </w:rPr>
        <w:t>Выяснить</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клеточные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механизмы</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формирования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компенсато­</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рного</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процесса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тагасе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возможной</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декомпенсации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после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односто­</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ронней</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нефрэктомии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у</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старых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животных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Наша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работа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является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составной</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частью</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многолетних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иссле­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дований</w:t>
      </w:r>
      <w:r w:rsidRPr="002F1512">
        <w:rPr>
          <w:rFonts w:ascii="Helvetica" w:hAnsi="Helvetica" w:cs="Helvetica"/>
          <w:b/>
          <w:bCs/>
          <w:color w:val="222222"/>
          <w:sz w:val="21"/>
          <w:szCs w:val="21"/>
        </w:rPr>
        <w:t>...</w:t>
      </w:r>
    </w:p>
    <w:p w14:paraId="26533C66"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t>стр</w:t>
      </w:r>
      <w:r w:rsidRPr="002F1512">
        <w:rPr>
          <w:rFonts w:ascii="Helvetica" w:hAnsi="Helvetica" w:cs="Helvetica"/>
          <w:b/>
          <w:bCs/>
          <w:color w:val="222222"/>
          <w:sz w:val="21"/>
          <w:szCs w:val="21"/>
        </w:rPr>
        <w:t>. 108</w:t>
      </w:r>
    </w:p>
    <w:p w14:paraId="6240E78D"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t>возрастах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свидетельствует</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о</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том</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что</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у</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старых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крыс</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гипертрофия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клеток</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выражена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больше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чем</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у</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взрослых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молодых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Если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принять</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во</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внимание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что</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у</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старых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жи­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вотных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в</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процессе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формирования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компенсаторной</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гипертрофии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почки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клеточная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гиперплазия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практически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отсутствует</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то</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гипертрофия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клеток</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становится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единственным</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клеточным</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фактором</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формирования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компенсаторного</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ответа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почек</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Таким</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образом</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в</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основе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компенсаторной</w:t>
      </w:r>
      <w:r w:rsidRPr="002F1512">
        <w:rPr>
          <w:rFonts w:ascii="Helvetica" w:hAnsi="Helvetica" w:cs="Helvetica"/>
          <w:b/>
          <w:bCs/>
          <w:color w:val="222222"/>
          <w:sz w:val="21"/>
          <w:szCs w:val="21"/>
        </w:rPr>
        <w:t>...</w:t>
      </w:r>
    </w:p>
    <w:p w14:paraId="6EFFE589" w14:textId="77777777" w:rsidR="002F1512" w:rsidRPr="002F1512" w:rsidRDefault="002F1512" w:rsidP="002F1512">
      <w:pPr>
        <w:rPr>
          <w:rFonts w:ascii="Helvetica" w:hAnsi="Helvetica" w:cs="Helvetica"/>
          <w:b/>
          <w:bCs/>
          <w:color w:val="222222"/>
          <w:sz w:val="21"/>
          <w:szCs w:val="21"/>
        </w:rPr>
      </w:pPr>
    </w:p>
    <w:p w14:paraId="6A15A663"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lastRenderedPageBreak/>
        <w:t>Оглавление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диссертации</w:t>
      </w:r>
    </w:p>
    <w:p w14:paraId="5B9D1A46"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t>кандидат</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биологических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наук</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Набиев</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Уткир</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Абдухалилович</w:t>
      </w:r>
    </w:p>
    <w:p w14:paraId="3505E85D"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t>ВВЕДЕНИЕ</w:t>
      </w:r>
      <w:r w:rsidRPr="002F1512">
        <w:rPr>
          <w:rFonts w:ascii="Helvetica" w:hAnsi="Helvetica" w:cs="Helvetica"/>
          <w:b/>
          <w:bCs/>
          <w:color w:val="222222"/>
          <w:sz w:val="21"/>
          <w:szCs w:val="21"/>
        </w:rPr>
        <w:t>.</w:t>
      </w:r>
    </w:p>
    <w:p w14:paraId="3EB01812" w14:textId="77777777" w:rsidR="002F1512" w:rsidRPr="002F1512" w:rsidRDefault="002F1512" w:rsidP="002F1512">
      <w:pPr>
        <w:rPr>
          <w:rFonts w:ascii="Helvetica" w:hAnsi="Helvetica" w:cs="Helvetica"/>
          <w:b/>
          <w:bCs/>
          <w:color w:val="222222"/>
          <w:sz w:val="21"/>
          <w:szCs w:val="21"/>
        </w:rPr>
      </w:pPr>
    </w:p>
    <w:p w14:paraId="04982DAE"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t>ГЛАВА</w:t>
      </w:r>
      <w:r w:rsidRPr="002F1512">
        <w:rPr>
          <w:rFonts w:ascii="Helvetica" w:hAnsi="Helvetica" w:cs="Helvetica"/>
          <w:b/>
          <w:bCs/>
          <w:color w:val="222222"/>
          <w:sz w:val="21"/>
          <w:szCs w:val="21"/>
        </w:rPr>
        <w:t xml:space="preserve"> I. </w:t>
      </w:r>
      <w:r w:rsidRPr="002F1512">
        <w:rPr>
          <w:rFonts w:ascii="Helvetica" w:hAnsi="Helvetica" w:cs="Helvetica" w:hint="eastAsia"/>
          <w:b/>
          <w:bCs/>
          <w:color w:val="222222"/>
          <w:sz w:val="21"/>
          <w:szCs w:val="21"/>
        </w:rPr>
        <w:t>ОБЗОР</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ЛИТЕРАТУРЫ</w:t>
      </w:r>
      <w:r w:rsidRPr="002F1512">
        <w:rPr>
          <w:rFonts w:ascii="Helvetica" w:hAnsi="Helvetica" w:cs="Helvetica"/>
          <w:b/>
          <w:bCs/>
          <w:color w:val="222222"/>
          <w:sz w:val="21"/>
          <w:szCs w:val="21"/>
        </w:rPr>
        <w:t>.</w:t>
      </w:r>
    </w:p>
    <w:p w14:paraId="5D1D1618" w14:textId="77777777" w:rsidR="002F1512" w:rsidRPr="002F1512" w:rsidRDefault="002F1512" w:rsidP="002F1512">
      <w:pPr>
        <w:rPr>
          <w:rFonts w:ascii="Helvetica" w:hAnsi="Helvetica" w:cs="Helvetica"/>
          <w:b/>
          <w:bCs/>
          <w:color w:val="222222"/>
          <w:sz w:val="21"/>
          <w:szCs w:val="21"/>
        </w:rPr>
      </w:pPr>
    </w:p>
    <w:p w14:paraId="3FE5852A"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b/>
          <w:bCs/>
          <w:color w:val="222222"/>
          <w:sz w:val="21"/>
          <w:szCs w:val="21"/>
        </w:rPr>
        <w:t xml:space="preserve">1. </w:t>
      </w:r>
      <w:r w:rsidRPr="002F1512">
        <w:rPr>
          <w:rFonts w:ascii="Helvetica" w:hAnsi="Helvetica" w:cs="Helvetica" w:hint="eastAsia"/>
          <w:b/>
          <w:bCs/>
          <w:color w:val="222222"/>
          <w:sz w:val="21"/>
          <w:szCs w:val="21"/>
        </w:rPr>
        <w:t>Структурно</w:t>
      </w:r>
      <w:r w:rsidRPr="002F1512">
        <w:rPr>
          <w:rFonts w:ascii="Helvetica" w:hAnsi="Helvetica" w:cs="Helvetica"/>
          <w:b/>
          <w:bCs/>
          <w:color w:val="222222"/>
          <w:sz w:val="21"/>
          <w:szCs w:val="21"/>
        </w:rPr>
        <w:t>-</w:t>
      </w:r>
      <w:r w:rsidRPr="002F1512">
        <w:rPr>
          <w:rFonts w:ascii="Helvetica" w:hAnsi="Helvetica" w:cs="Helvetica" w:hint="eastAsia"/>
          <w:b/>
          <w:bCs/>
          <w:color w:val="222222"/>
          <w:sz w:val="21"/>
          <w:szCs w:val="21"/>
        </w:rPr>
        <w:t>функциональная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характеристика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почки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в</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старческом</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возрасте</w:t>
      </w:r>
      <w:r w:rsidRPr="002F1512">
        <w:rPr>
          <w:rFonts w:ascii="Helvetica" w:hAnsi="Helvetica" w:cs="Helvetica"/>
          <w:b/>
          <w:bCs/>
          <w:color w:val="222222"/>
          <w:sz w:val="21"/>
          <w:szCs w:val="21"/>
        </w:rPr>
        <w:t>.</w:t>
      </w:r>
    </w:p>
    <w:p w14:paraId="63326C0E" w14:textId="77777777" w:rsidR="002F1512" w:rsidRPr="002F1512" w:rsidRDefault="002F1512" w:rsidP="002F1512">
      <w:pPr>
        <w:rPr>
          <w:rFonts w:ascii="Helvetica" w:hAnsi="Helvetica" w:cs="Helvetica"/>
          <w:b/>
          <w:bCs/>
          <w:color w:val="222222"/>
          <w:sz w:val="21"/>
          <w:szCs w:val="21"/>
        </w:rPr>
      </w:pPr>
    </w:p>
    <w:p w14:paraId="20684016"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b/>
          <w:bCs/>
          <w:color w:val="222222"/>
          <w:sz w:val="21"/>
          <w:szCs w:val="21"/>
        </w:rPr>
        <w:t xml:space="preserve">2. </w:t>
      </w:r>
      <w:r w:rsidRPr="002F1512">
        <w:rPr>
          <w:rFonts w:ascii="Helvetica" w:hAnsi="Helvetica" w:cs="Helvetica" w:hint="eastAsia"/>
          <w:b/>
          <w:bCs/>
          <w:color w:val="222222"/>
          <w:sz w:val="21"/>
          <w:szCs w:val="21"/>
        </w:rPr>
        <w:t>Структурно</w:t>
      </w:r>
      <w:r w:rsidRPr="002F1512">
        <w:rPr>
          <w:rFonts w:ascii="Helvetica" w:hAnsi="Helvetica" w:cs="Helvetica"/>
          <w:b/>
          <w:bCs/>
          <w:color w:val="222222"/>
          <w:sz w:val="21"/>
          <w:szCs w:val="21"/>
        </w:rPr>
        <w:t>-</w:t>
      </w:r>
      <w:r w:rsidRPr="002F1512">
        <w:rPr>
          <w:rFonts w:ascii="Helvetica" w:hAnsi="Helvetica" w:cs="Helvetica" w:hint="eastAsia"/>
          <w:b/>
          <w:bCs/>
          <w:color w:val="222222"/>
          <w:sz w:val="21"/>
          <w:szCs w:val="21"/>
        </w:rPr>
        <w:t>функциональная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характеристика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компенсаторно</w:t>
      </w:r>
      <w:r w:rsidRPr="002F1512">
        <w:rPr>
          <w:rFonts w:ascii="Helvetica" w:hAnsi="Helvetica" w:cs="Helvetica"/>
          <w:b/>
          <w:bCs/>
          <w:color w:val="222222"/>
          <w:sz w:val="21"/>
          <w:szCs w:val="21"/>
        </w:rPr>
        <w:t>-</w:t>
      </w:r>
      <w:r w:rsidRPr="002F1512">
        <w:rPr>
          <w:rFonts w:ascii="Helvetica" w:hAnsi="Helvetica" w:cs="Helvetica" w:hint="eastAsia"/>
          <w:b/>
          <w:bCs/>
          <w:color w:val="222222"/>
          <w:sz w:val="21"/>
          <w:szCs w:val="21"/>
        </w:rPr>
        <w:t>гипертрофированной</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почки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в</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старческом</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возрасте</w:t>
      </w:r>
      <w:r w:rsidRPr="002F1512">
        <w:rPr>
          <w:rFonts w:ascii="Helvetica" w:hAnsi="Helvetica" w:cs="Helvetica"/>
          <w:b/>
          <w:bCs/>
          <w:color w:val="222222"/>
          <w:sz w:val="21"/>
          <w:szCs w:val="21"/>
        </w:rPr>
        <w:t>.</w:t>
      </w:r>
    </w:p>
    <w:p w14:paraId="5A6F4E27" w14:textId="77777777" w:rsidR="002F1512" w:rsidRPr="002F1512" w:rsidRDefault="002F1512" w:rsidP="002F1512">
      <w:pPr>
        <w:rPr>
          <w:rFonts w:ascii="Helvetica" w:hAnsi="Helvetica" w:cs="Helvetica"/>
          <w:b/>
          <w:bCs/>
          <w:color w:val="222222"/>
          <w:sz w:val="21"/>
          <w:szCs w:val="21"/>
        </w:rPr>
      </w:pPr>
    </w:p>
    <w:p w14:paraId="7B1616EA"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t>ГЛАВА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МАТЕРИАЛ</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МЕТОДЫ</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ИССЛЕДОВАНИЯ</w:t>
      </w:r>
      <w:r w:rsidRPr="002F1512">
        <w:rPr>
          <w:rFonts w:ascii="Helvetica" w:hAnsi="Helvetica" w:cs="Helvetica"/>
          <w:b/>
          <w:bCs/>
          <w:color w:val="222222"/>
          <w:sz w:val="21"/>
          <w:szCs w:val="21"/>
        </w:rPr>
        <w:t>.</w:t>
      </w:r>
    </w:p>
    <w:p w14:paraId="197A0CAA" w14:textId="77777777" w:rsidR="002F1512" w:rsidRPr="002F1512" w:rsidRDefault="002F1512" w:rsidP="002F1512">
      <w:pPr>
        <w:rPr>
          <w:rFonts w:ascii="Helvetica" w:hAnsi="Helvetica" w:cs="Helvetica"/>
          <w:b/>
          <w:bCs/>
          <w:color w:val="222222"/>
          <w:sz w:val="21"/>
          <w:szCs w:val="21"/>
        </w:rPr>
      </w:pPr>
    </w:p>
    <w:p w14:paraId="7A44A0C2"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t>ГЛАВА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Ш</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ДАННЫЕ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СОБСТВЕННЫХ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ИССЛЕДОВАНИЙ</w:t>
      </w:r>
    </w:p>
    <w:p w14:paraId="35D82BDD" w14:textId="77777777" w:rsidR="002F1512" w:rsidRPr="002F1512" w:rsidRDefault="002F1512" w:rsidP="002F1512">
      <w:pPr>
        <w:rPr>
          <w:rFonts w:ascii="Helvetica" w:hAnsi="Helvetica" w:cs="Helvetica"/>
          <w:b/>
          <w:bCs/>
          <w:color w:val="222222"/>
          <w:sz w:val="21"/>
          <w:szCs w:val="21"/>
        </w:rPr>
      </w:pPr>
    </w:p>
    <w:p w14:paraId="41177AA7"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b/>
          <w:bCs/>
          <w:color w:val="222222"/>
          <w:sz w:val="21"/>
          <w:szCs w:val="21"/>
        </w:rPr>
        <w:t xml:space="preserve">1. </w:t>
      </w:r>
      <w:r w:rsidRPr="002F1512">
        <w:rPr>
          <w:rFonts w:ascii="Helvetica" w:hAnsi="Helvetica" w:cs="Helvetica" w:hint="eastAsia"/>
          <w:b/>
          <w:bCs/>
          <w:color w:val="222222"/>
          <w:sz w:val="21"/>
          <w:szCs w:val="21"/>
        </w:rPr>
        <w:t>Структурно</w:t>
      </w:r>
      <w:r w:rsidRPr="002F1512">
        <w:rPr>
          <w:rFonts w:ascii="Helvetica" w:hAnsi="Helvetica" w:cs="Helvetica"/>
          <w:b/>
          <w:bCs/>
          <w:color w:val="222222"/>
          <w:sz w:val="21"/>
          <w:szCs w:val="21"/>
        </w:rPr>
        <w:t>-</w:t>
      </w:r>
      <w:r w:rsidRPr="002F1512">
        <w:rPr>
          <w:rFonts w:ascii="Helvetica" w:hAnsi="Helvetica" w:cs="Helvetica" w:hint="eastAsia"/>
          <w:b/>
          <w:bCs/>
          <w:color w:val="222222"/>
          <w:sz w:val="21"/>
          <w:szCs w:val="21"/>
        </w:rPr>
        <w:t>функциональные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особенности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почек</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старых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крыс</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Гистологическое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строение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б</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Размеры</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клубочков</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канальцевых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клеток</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ядер</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в</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Митотический</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коэффициент</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г</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Ультраструктура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клеток</w:t>
      </w:r>
      <w:r w:rsidRPr="002F1512">
        <w:rPr>
          <w:rFonts w:ascii="Helvetica" w:hAnsi="Helvetica" w:cs="Helvetica"/>
          <w:b/>
          <w:bCs/>
          <w:color w:val="222222"/>
          <w:sz w:val="21"/>
          <w:szCs w:val="21"/>
        </w:rPr>
        <w:t>.</w:t>
      </w:r>
    </w:p>
    <w:p w14:paraId="3CC92971" w14:textId="77777777" w:rsidR="002F1512" w:rsidRPr="002F1512" w:rsidRDefault="002F1512" w:rsidP="002F1512">
      <w:pPr>
        <w:rPr>
          <w:rFonts w:ascii="Helvetica" w:hAnsi="Helvetica" w:cs="Helvetica"/>
          <w:b/>
          <w:bCs/>
          <w:color w:val="222222"/>
          <w:sz w:val="21"/>
          <w:szCs w:val="21"/>
        </w:rPr>
      </w:pPr>
    </w:p>
    <w:p w14:paraId="0C47A68D"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b/>
          <w:bCs/>
          <w:color w:val="222222"/>
          <w:sz w:val="21"/>
          <w:szCs w:val="21"/>
        </w:rPr>
        <w:t xml:space="preserve">2. </w:t>
      </w:r>
      <w:r w:rsidRPr="002F1512">
        <w:rPr>
          <w:rFonts w:ascii="Helvetica" w:hAnsi="Helvetica" w:cs="Helvetica" w:hint="eastAsia"/>
          <w:b/>
          <w:bCs/>
          <w:color w:val="222222"/>
          <w:sz w:val="21"/>
          <w:szCs w:val="21"/>
        </w:rPr>
        <w:t>Структурно</w:t>
      </w:r>
      <w:r w:rsidRPr="002F1512">
        <w:rPr>
          <w:rFonts w:ascii="Helvetica" w:hAnsi="Helvetica" w:cs="Helvetica"/>
          <w:b/>
          <w:bCs/>
          <w:color w:val="222222"/>
          <w:sz w:val="21"/>
          <w:szCs w:val="21"/>
        </w:rPr>
        <w:t>-</w:t>
      </w:r>
      <w:r w:rsidRPr="002F1512">
        <w:rPr>
          <w:rFonts w:ascii="Helvetica" w:hAnsi="Helvetica" w:cs="Helvetica" w:hint="eastAsia"/>
          <w:b/>
          <w:bCs/>
          <w:color w:val="222222"/>
          <w:sz w:val="21"/>
          <w:szCs w:val="21"/>
        </w:rPr>
        <w:t>функциональные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особенности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оставшейся</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почки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в</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различные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сроки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после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левосторонней</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нефрэктомии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у</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старых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крыс</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Гистологическое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строение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б</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Размеры</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клубочков</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канальцевых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клеток</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и</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ядер</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в</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Митотический</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коэффициент</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г</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Ультраструктура</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клеток</w:t>
      </w:r>
      <w:r w:rsidRPr="002F1512">
        <w:rPr>
          <w:rFonts w:ascii="Helvetica" w:hAnsi="Helvetica" w:cs="Helvetica"/>
          <w:b/>
          <w:bCs/>
          <w:color w:val="222222"/>
          <w:sz w:val="21"/>
          <w:szCs w:val="21"/>
        </w:rPr>
        <w:t>.</w:t>
      </w:r>
    </w:p>
    <w:p w14:paraId="33CD222D" w14:textId="77777777" w:rsidR="002F1512" w:rsidRPr="002F1512" w:rsidRDefault="002F1512" w:rsidP="002F1512">
      <w:pPr>
        <w:rPr>
          <w:rFonts w:ascii="Helvetica" w:hAnsi="Helvetica" w:cs="Helvetica"/>
          <w:b/>
          <w:bCs/>
          <w:color w:val="222222"/>
          <w:sz w:val="21"/>
          <w:szCs w:val="21"/>
        </w:rPr>
      </w:pPr>
    </w:p>
    <w:p w14:paraId="5FA4DF9A"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t>ГЛАВА</w:t>
      </w:r>
      <w:r w:rsidRPr="002F1512">
        <w:rPr>
          <w:rFonts w:ascii="Helvetica" w:hAnsi="Helvetica" w:cs="Helvetica"/>
          <w:b/>
          <w:bCs/>
          <w:color w:val="222222"/>
          <w:sz w:val="21"/>
          <w:szCs w:val="21"/>
        </w:rPr>
        <w:t xml:space="preserve"> 1</w:t>
      </w:r>
      <w:r w:rsidRPr="002F1512">
        <w:rPr>
          <w:rFonts w:ascii="Helvetica" w:hAnsi="Helvetica" w:cs="Helvetica" w:hint="eastAsia"/>
          <w:b/>
          <w:bCs/>
          <w:color w:val="222222"/>
          <w:sz w:val="21"/>
          <w:szCs w:val="21"/>
        </w:rPr>
        <w:t>У</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ОБСУЖДЕНИЕ</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ПОЛУЧЕННЫХ</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РЕЗУЛЬТАТОВ</w:t>
      </w:r>
      <w:r w:rsidRPr="002F1512">
        <w:rPr>
          <w:rFonts w:ascii="Helvetica" w:hAnsi="Helvetica" w:cs="Helvetica"/>
          <w:b/>
          <w:bCs/>
          <w:color w:val="222222"/>
          <w:sz w:val="21"/>
          <w:szCs w:val="21"/>
        </w:rPr>
        <w:t>.</w:t>
      </w:r>
    </w:p>
    <w:p w14:paraId="53230D2E" w14:textId="77777777" w:rsidR="002F1512" w:rsidRPr="002F1512" w:rsidRDefault="002F1512" w:rsidP="002F1512">
      <w:pPr>
        <w:rPr>
          <w:rFonts w:ascii="Helvetica" w:hAnsi="Helvetica" w:cs="Helvetica"/>
          <w:b/>
          <w:bCs/>
          <w:color w:val="222222"/>
          <w:sz w:val="21"/>
          <w:szCs w:val="21"/>
        </w:rPr>
      </w:pPr>
    </w:p>
    <w:p w14:paraId="02BD8FAE" w14:textId="77777777" w:rsidR="002F1512" w:rsidRPr="002F1512" w:rsidRDefault="002F1512" w:rsidP="002F1512">
      <w:pPr>
        <w:rPr>
          <w:rFonts w:ascii="Helvetica" w:hAnsi="Helvetica" w:cs="Helvetica"/>
          <w:b/>
          <w:bCs/>
          <w:color w:val="222222"/>
          <w:sz w:val="21"/>
          <w:szCs w:val="21"/>
        </w:rPr>
      </w:pPr>
      <w:r w:rsidRPr="002F1512">
        <w:rPr>
          <w:rFonts w:ascii="Helvetica" w:hAnsi="Helvetica" w:cs="Helvetica" w:hint="eastAsia"/>
          <w:b/>
          <w:bCs/>
          <w:color w:val="222222"/>
          <w:sz w:val="21"/>
          <w:szCs w:val="21"/>
        </w:rPr>
        <w:lastRenderedPageBreak/>
        <w:t>ВЫВОДЫ</w:t>
      </w:r>
      <w:r w:rsidRPr="002F1512">
        <w:rPr>
          <w:rFonts w:ascii="Helvetica" w:hAnsi="Helvetica" w:cs="Helvetica"/>
          <w:b/>
          <w:bCs/>
          <w:color w:val="222222"/>
          <w:sz w:val="21"/>
          <w:szCs w:val="21"/>
        </w:rPr>
        <w:t>.</w:t>
      </w:r>
    </w:p>
    <w:p w14:paraId="3D3DC441" w14:textId="77777777" w:rsidR="002F1512" w:rsidRPr="002F1512" w:rsidRDefault="002F1512" w:rsidP="002F1512">
      <w:pPr>
        <w:rPr>
          <w:rFonts w:ascii="Helvetica" w:hAnsi="Helvetica" w:cs="Helvetica"/>
          <w:b/>
          <w:bCs/>
          <w:color w:val="222222"/>
          <w:sz w:val="21"/>
          <w:szCs w:val="21"/>
        </w:rPr>
      </w:pPr>
    </w:p>
    <w:p w14:paraId="109CC004" w14:textId="059EB461" w:rsidR="00484EB4" w:rsidRPr="002F1512" w:rsidRDefault="002F1512" w:rsidP="002F1512">
      <w:r w:rsidRPr="002F1512">
        <w:rPr>
          <w:rFonts w:ascii="Helvetica" w:hAnsi="Helvetica" w:cs="Helvetica" w:hint="eastAsia"/>
          <w:b/>
          <w:bCs/>
          <w:color w:val="222222"/>
          <w:sz w:val="21"/>
          <w:szCs w:val="21"/>
        </w:rPr>
        <w:t>УКАЗАТЕЛЬ</w:t>
      </w:r>
      <w:r w:rsidRPr="002F1512">
        <w:rPr>
          <w:rFonts w:ascii="Helvetica" w:hAnsi="Helvetica" w:cs="Helvetica"/>
          <w:b/>
          <w:bCs/>
          <w:color w:val="222222"/>
          <w:sz w:val="21"/>
          <w:szCs w:val="21"/>
        </w:rPr>
        <w:t xml:space="preserve"> </w:t>
      </w:r>
      <w:r w:rsidRPr="002F1512">
        <w:rPr>
          <w:rFonts w:ascii="Helvetica" w:hAnsi="Helvetica" w:cs="Helvetica" w:hint="eastAsia"/>
          <w:b/>
          <w:bCs/>
          <w:color w:val="222222"/>
          <w:sz w:val="21"/>
          <w:szCs w:val="21"/>
        </w:rPr>
        <w:t>ЛИТЕРАТУРЫ</w:t>
      </w:r>
      <w:r w:rsidRPr="002F1512">
        <w:rPr>
          <w:rFonts w:ascii="Helvetica" w:hAnsi="Helvetica" w:cs="Helvetica"/>
          <w:b/>
          <w:bCs/>
          <w:color w:val="222222"/>
          <w:sz w:val="21"/>
          <w:szCs w:val="21"/>
        </w:rPr>
        <w:t>.</w:t>
      </w:r>
      <w:r w:rsidRPr="002F1512">
        <w:rPr>
          <w:rFonts w:ascii="Helvetica" w:hAnsi="Helvetica" w:cs="Helvetica" w:hint="eastAsia"/>
          <w:b/>
          <w:bCs/>
          <w:color w:val="222222"/>
          <w:sz w:val="21"/>
          <w:szCs w:val="21"/>
        </w:rPr>
        <w:t>Нб</w:t>
      </w:r>
    </w:p>
    <w:sectPr w:rsidR="00484EB4" w:rsidRPr="002F151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74A49" w14:textId="77777777" w:rsidR="00844171" w:rsidRDefault="00844171">
      <w:pPr>
        <w:spacing w:after="0" w:line="240" w:lineRule="auto"/>
      </w:pPr>
      <w:r>
        <w:separator/>
      </w:r>
    </w:p>
  </w:endnote>
  <w:endnote w:type="continuationSeparator" w:id="0">
    <w:p w14:paraId="26CD9457" w14:textId="77777777" w:rsidR="00844171" w:rsidRDefault="00844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30FE" w14:textId="77777777" w:rsidR="00844171" w:rsidRDefault="00844171"/>
    <w:p w14:paraId="19D95446" w14:textId="77777777" w:rsidR="00844171" w:rsidRDefault="00844171"/>
    <w:p w14:paraId="4182BD4C" w14:textId="77777777" w:rsidR="00844171" w:rsidRDefault="00844171"/>
    <w:p w14:paraId="4FA4EB78" w14:textId="77777777" w:rsidR="00844171" w:rsidRDefault="00844171"/>
    <w:p w14:paraId="04EA32CA" w14:textId="77777777" w:rsidR="00844171" w:rsidRDefault="00844171"/>
    <w:p w14:paraId="27AB1AD8" w14:textId="77777777" w:rsidR="00844171" w:rsidRDefault="00844171"/>
    <w:p w14:paraId="6A31916E" w14:textId="77777777" w:rsidR="00844171" w:rsidRDefault="008441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677FAA" wp14:editId="1C9965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6D93F" w14:textId="77777777" w:rsidR="00844171" w:rsidRDefault="008441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677F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F6D93F" w14:textId="77777777" w:rsidR="00844171" w:rsidRDefault="008441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A51550" w14:textId="77777777" w:rsidR="00844171" w:rsidRDefault="00844171"/>
    <w:p w14:paraId="7A2F4433" w14:textId="77777777" w:rsidR="00844171" w:rsidRDefault="00844171"/>
    <w:p w14:paraId="025843D4" w14:textId="77777777" w:rsidR="00844171" w:rsidRDefault="008441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DDFA7B" wp14:editId="35DF24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6507D" w14:textId="77777777" w:rsidR="00844171" w:rsidRDefault="00844171"/>
                          <w:p w14:paraId="399AC6BE" w14:textId="77777777" w:rsidR="00844171" w:rsidRDefault="008441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DDFA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96507D" w14:textId="77777777" w:rsidR="00844171" w:rsidRDefault="00844171"/>
                    <w:p w14:paraId="399AC6BE" w14:textId="77777777" w:rsidR="00844171" w:rsidRDefault="008441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2ED3B1" w14:textId="77777777" w:rsidR="00844171" w:rsidRDefault="00844171"/>
    <w:p w14:paraId="127BDF35" w14:textId="77777777" w:rsidR="00844171" w:rsidRDefault="00844171">
      <w:pPr>
        <w:rPr>
          <w:sz w:val="2"/>
          <w:szCs w:val="2"/>
        </w:rPr>
      </w:pPr>
    </w:p>
    <w:p w14:paraId="352EBDAF" w14:textId="77777777" w:rsidR="00844171" w:rsidRDefault="00844171"/>
    <w:p w14:paraId="5D2FBCB6" w14:textId="77777777" w:rsidR="00844171" w:rsidRDefault="00844171">
      <w:pPr>
        <w:spacing w:after="0" w:line="240" w:lineRule="auto"/>
      </w:pPr>
    </w:p>
  </w:footnote>
  <w:footnote w:type="continuationSeparator" w:id="0">
    <w:p w14:paraId="55F78F37" w14:textId="77777777" w:rsidR="00844171" w:rsidRDefault="00844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171"/>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TotalTime>
  <Pages>3</Pages>
  <Words>347</Words>
  <Characters>1980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cp:revision>
  <cp:lastPrinted>2009-02-06T05:36:00Z</cp:lastPrinted>
  <dcterms:created xsi:type="dcterms:W3CDTF">2025-11-25T20:19:00Z</dcterms:created>
  <dcterms:modified xsi:type="dcterms:W3CDTF">2025-11-27T17:53:00Z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