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1134" w14:textId="4D62E463" w:rsidR="0067499E" w:rsidRDefault="00D465E3" w:rsidP="00D465E3">
      <w:pPr>
        <w:rPr>
          <w:rFonts w:ascii="Verdana" w:hAnsi="Verdana"/>
          <w:b/>
          <w:bCs/>
          <w:color w:val="000000"/>
          <w:shd w:val="clear" w:color="auto" w:fill="FFFFFF"/>
        </w:rPr>
      </w:pPr>
      <w:r>
        <w:rPr>
          <w:rFonts w:ascii="Verdana" w:hAnsi="Verdana"/>
          <w:b/>
          <w:bCs/>
          <w:color w:val="000000"/>
          <w:shd w:val="clear" w:color="auto" w:fill="FFFFFF"/>
        </w:rPr>
        <w:t>Король Світлана Яківна. Облік в управлінні основною діяльністю готелю: дисертація канд. екон. наук: 08.06.04 / Київський національний торговельно-економічний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65E3" w:rsidRPr="00D465E3" w14:paraId="7F7FB137" w14:textId="77777777" w:rsidTr="00D465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65E3" w:rsidRPr="00D465E3" w14:paraId="3A63C108" w14:textId="77777777">
              <w:trPr>
                <w:tblCellSpacing w:w="0" w:type="dxa"/>
              </w:trPr>
              <w:tc>
                <w:tcPr>
                  <w:tcW w:w="0" w:type="auto"/>
                  <w:vAlign w:val="center"/>
                  <w:hideMark/>
                </w:tcPr>
                <w:p w14:paraId="1619367C" w14:textId="77777777" w:rsidR="00D465E3" w:rsidRPr="00D465E3" w:rsidRDefault="00D465E3" w:rsidP="00D46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b/>
                      <w:bCs/>
                      <w:sz w:val="24"/>
                      <w:szCs w:val="24"/>
                    </w:rPr>
                    <w:lastRenderedPageBreak/>
                    <w:t>Король С.Я. Облік в управлінні основною діяльністю готелю. – Рукопис.</w:t>
                  </w:r>
                </w:p>
                <w:p w14:paraId="604BE8D8" w14:textId="77777777" w:rsidR="00D465E3" w:rsidRPr="00D465E3" w:rsidRDefault="00D465E3" w:rsidP="00D46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08.06.04 – Бухгалтерський облік, аналіз і аудит. – Київський національний торговельно-економічний університет, Київ, 2003.</w:t>
                  </w:r>
                </w:p>
                <w:p w14:paraId="5B309057" w14:textId="77777777" w:rsidR="00D465E3" w:rsidRPr="00D465E3" w:rsidRDefault="00D465E3" w:rsidP="00D46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Дисертаційна робота присвячена дослідженню методології та організації обліку витрат і доходів основної діяльності підприємств готельної індустрії. Проведено аналіз стану галузі, організаційно-виробничих особливостей діяльності підприємств і характеру готельних послуг. Визначено мету, основні задачі та завдання з управління готелем, роль бухгалтерського обліку в їх вирішенні. Дано оцінку існуючої організації та методології обліку господарської діяльності готелю.</w:t>
                  </w:r>
                </w:p>
                <w:p w14:paraId="711E4CB1" w14:textId="77777777" w:rsidR="00D465E3" w:rsidRPr="00D465E3" w:rsidRDefault="00D465E3" w:rsidP="00D46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Запропоновано класифікацію витрат і доходів основної діяльності готелю, галузеву номенклатуру статей калькуляції, критерії визначення витрат, що включаються до собівартості готельних послуг, і непродуктивних витрат. Розроблено пропозиції щодо удосконалення обліку, які містять алгоритм організації обліку, рекомендації з розробки структури рахунків синтетичного й аналітичного обліку, форми аналітичних відомостей.</w:t>
                  </w:r>
                </w:p>
                <w:p w14:paraId="32712281" w14:textId="77777777" w:rsidR="00D465E3" w:rsidRPr="00D465E3" w:rsidRDefault="00D465E3" w:rsidP="00D46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Розглянуто пропозиції з удосконалення калькулювання собівартості готельних послуг та аналізу доходів, витрат і обсягу реалізації послуг для визначення точки беззбитковості, розрахунку планових показників та оцінки результатів діяльності готелю.</w:t>
                  </w:r>
                </w:p>
                <w:p w14:paraId="3945809C" w14:textId="77777777" w:rsidR="00D465E3" w:rsidRPr="00D465E3" w:rsidRDefault="00D465E3" w:rsidP="00D46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Основні результати наукових розробок знайшли впровадження в готелях м. Києва.</w:t>
                  </w:r>
                </w:p>
              </w:tc>
            </w:tr>
          </w:tbl>
          <w:p w14:paraId="1FF11A03" w14:textId="77777777" w:rsidR="00D465E3" w:rsidRPr="00D465E3" w:rsidRDefault="00D465E3" w:rsidP="00D465E3">
            <w:pPr>
              <w:spacing w:after="0" w:line="240" w:lineRule="auto"/>
              <w:rPr>
                <w:rFonts w:ascii="Times New Roman" w:eastAsia="Times New Roman" w:hAnsi="Times New Roman" w:cs="Times New Roman"/>
                <w:sz w:val="24"/>
                <w:szCs w:val="24"/>
              </w:rPr>
            </w:pPr>
          </w:p>
        </w:tc>
      </w:tr>
      <w:tr w:rsidR="00D465E3" w:rsidRPr="00D465E3" w14:paraId="149CDC0C" w14:textId="77777777" w:rsidTr="00D465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65E3" w:rsidRPr="00D465E3" w14:paraId="31698B0E" w14:textId="77777777">
              <w:trPr>
                <w:tblCellSpacing w:w="0" w:type="dxa"/>
              </w:trPr>
              <w:tc>
                <w:tcPr>
                  <w:tcW w:w="0" w:type="auto"/>
                  <w:vAlign w:val="center"/>
                  <w:hideMark/>
                </w:tcPr>
                <w:p w14:paraId="60BE79CC" w14:textId="77777777" w:rsidR="00D465E3" w:rsidRPr="00D465E3" w:rsidRDefault="00D465E3" w:rsidP="00D46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Результатом дисертаційного дослідження є теоретичне узагальнення та нове вирішення наукової проблеми щодо методології обліку витрат, доходів і фінансових результатів основної діяльності готелю. За результатами проведеного дослідження </w:t>
                  </w:r>
                  <w:r w:rsidRPr="00D465E3">
                    <w:rPr>
                      <w:rFonts w:ascii="Times New Roman" w:eastAsia="Times New Roman" w:hAnsi="Times New Roman" w:cs="Times New Roman"/>
                      <w:i/>
                      <w:iCs/>
                      <w:sz w:val="24"/>
                      <w:szCs w:val="24"/>
                    </w:rPr>
                    <w:t>пропонується ряд наукових висновків і рекомендацій</w:t>
                  </w:r>
                  <w:r w:rsidRPr="00D465E3">
                    <w:rPr>
                      <w:rFonts w:ascii="Times New Roman" w:eastAsia="Times New Roman" w:hAnsi="Times New Roman" w:cs="Times New Roman"/>
                      <w:sz w:val="24"/>
                      <w:szCs w:val="24"/>
                    </w:rPr>
                    <w:t>, зміст яких полягає в наступному</w:t>
                  </w:r>
                  <w:r w:rsidRPr="00D465E3">
                    <w:rPr>
                      <w:rFonts w:ascii="Times New Roman" w:eastAsia="Times New Roman" w:hAnsi="Times New Roman" w:cs="Times New Roman"/>
                      <w:b/>
                      <w:bCs/>
                      <w:sz w:val="24"/>
                      <w:szCs w:val="24"/>
                    </w:rPr>
                    <w:t>:</w:t>
                  </w:r>
                </w:p>
                <w:p w14:paraId="065379D4" w14:textId="77777777" w:rsidR="00D465E3" w:rsidRPr="00D465E3" w:rsidRDefault="00D465E3" w:rsidP="00F57E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Удосконалення</w:t>
                  </w:r>
                  <w:r w:rsidRPr="00D465E3">
                    <w:rPr>
                      <w:rFonts w:ascii="Times New Roman" w:eastAsia="Times New Roman" w:hAnsi="Times New Roman" w:cs="Times New Roman"/>
                      <w:b/>
                      <w:bCs/>
                      <w:i/>
                      <w:iCs/>
                      <w:sz w:val="24"/>
                      <w:szCs w:val="24"/>
                    </w:rPr>
                    <w:t> методології обліку</w:t>
                  </w:r>
                  <w:r w:rsidRPr="00D465E3">
                    <w:rPr>
                      <w:rFonts w:ascii="Times New Roman" w:eastAsia="Times New Roman" w:hAnsi="Times New Roman" w:cs="Times New Roman"/>
                      <w:sz w:val="24"/>
                      <w:szCs w:val="24"/>
                    </w:rPr>
                    <w:t> </w:t>
                  </w:r>
                  <w:r w:rsidRPr="00D465E3">
                    <w:rPr>
                      <w:rFonts w:ascii="Times New Roman" w:eastAsia="Times New Roman" w:hAnsi="Times New Roman" w:cs="Times New Roman"/>
                      <w:b/>
                      <w:bCs/>
                      <w:i/>
                      <w:iCs/>
                      <w:sz w:val="24"/>
                      <w:szCs w:val="24"/>
                    </w:rPr>
                    <w:t>та аналізу</w:t>
                  </w:r>
                  <w:r w:rsidRPr="00D465E3">
                    <w:rPr>
                      <w:rFonts w:ascii="Times New Roman" w:eastAsia="Times New Roman" w:hAnsi="Times New Roman" w:cs="Times New Roman"/>
                      <w:sz w:val="24"/>
                      <w:szCs w:val="24"/>
                    </w:rPr>
                    <w:t> основної діяльності готелю відповідає задачі створення необхідної інформаційної бази для прийняття управлінських рішень, спрямованих на оптимізацію прибутку підприємства.</w:t>
                  </w:r>
                </w:p>
                <w:p w14:paraId="4B757103" w14:textId="77777777" w:rsidR="00D465E3" w:rsidRPr="00D465E3" w:rsidRDefault="00D465E3" w:rsidP="00F57E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Оскільки важливою умовою побудови бухгалтерського обліку певного об’єкту дослідження є визначення </w:t>
                  </w:r>
                  <w:r w:rsidRPr="00D465E3">
                    <w:rPr>
                      <w:rFonts w:ascii="Times New Roman" w:eastAsia="Times New Roman" w:hAnsi="Times New Roman" w:cs="Times New Roman"/>
                      <w:b/>
                      <w:bCs/>
                      <w:i/>
                      <w:iCs/>
                      <w:sz w:val="24"/>
                      <w:szCs w:val="24"/>
                    </w:rPr>
                    <w:t>категорійного апарату,</w:t>
                  </w:r>
                  <w:r w:rsidRPr="00D465E3">
                    <w:rPr>
                      <w:rFonts w:ascii="Times New Roman" w:eastAsia="Times New Roman" w:hAnsi="Times New Roman" w:cs="Times New Roman"/>
                      <w:sz w:val="24"/>
                      <w:szCs w:val="24"/>
                    </w:rPr>
                    <w:t> було уточнено зміст понять “готель” і “готельне господарство”, “готельна послуга” й “готельний продукт”, дано характеристику основної діяльності готелю.</w:t>
                  </w:r>
                </w:p>
                <w:p w14:paraId="737D665D" w14:textId="77777777" w:rsidR="00D465E3" w:rsidRPr="00D465E3" w:rsidRDefault="00D465E3" w:rsidP="00F57E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На основі комплексного аналізу та систематизації найбільш суттєвих організаційних, технологічних і виробничих аспектів основної діяльності готелю вперше було розроблено номенклатуру ознак </w:t>
                  </w:r>
                  <w:r w:rsidRPr="00D465E3">
                    <w:rPr>
                      <w:rFonts w:ascii="Times New Roman" w:eastAsia="Times New Roman" w:hAnsi="Times New Roman" w:cs="Times New Roman"/>
                      <w:b/>
                      <w:bCs/>
                      <w:i/>
                      <w:iCs/>
                      <w:sz w:val="24"/>
                      <w:szCs w:val="24"/>
                    </w:rPr>
                    <w:t>класифікації витрат готелю</w:t>
                  </w:r>
                  <w:r w:rsidRPr="00D465E3">
                    <w:rPr>
                      <w:rFonts w:ascii="Times New Roman" w:eastAsia="Times New Roman" w:hAnsi="Times New Roman" w:cs="Times New Roman"/>
                      <w:sz w:val="24"/>
                      <w:szCs w:val="24"/>
                    </w:rPr>
                    <w:t>, запропоновано оптимальний склад статей калькуляції для обліку і аналізу витрат, що пов’язані з виробництвом і реалізацією готельних послуг. Це дозволило розробити організаційну модель обліку витрат, визначння фінансового результату та калькулювання собівартості послуг.</w:t>
                  </w:r>
                </w:p>
                <w:p w14:paraId="2CCCFBAB" w14:textId="77777777" w:rsidR="00D465E3" w:rsidRPr="00D465E3" w:rsidRDefault="00D465E3" w:rsidP="00F57E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Вперше обґрунтовано критерії визначення та методику </w:t>
                  </w:r>
                  <w:r w:rsidRPr="00D465E3">
                    <w:rPr>
                      <w:rFonts w:ascii="Times New Roman" w:eastAsia="Times New Roman" w:hAnsi="Times New Roman" w:cs="Times New Roman"/>
                      <w:b/>
                      <w:bCs/>
                      <w:i/>
                      <w:iCs/>
                      <w:sz w:val="24"/>
                      <w:szCs w:val="24"/>
                    </w:rPr>
                    <w:t>обліку</w:t>
                  </w:r>
                  <w:r w:rsidRPr="00D465E3">
                    <w:rPr>
                      <w:rFonts w:ascii="Times New Roman" w:eastAsia="Times New Roman" w:hAnsi="Times New Roman" w:cs="Times New Roman"/>
                      <w:sz w:val="24"/>
                      <w:szCs w:val="24"/>
                    </w:rPr>
                    <w:t> </w:t>
                  </w:r>
                  <w:r w:rsidRPr="00D465E3">
                    <w:rPr>
                      <w:rFonts w:ascii="Times New Roman" w:eastAsia="Times New Roman" w:hAnsi="Times New Roman" w:cs="Times New Roman"/>
                      <w:b/>
                      <w:bCs/>
                      <w:i/>
                      <w:iCs/>
                      <w:sz w:val="24"/>
                      <w:szCs w:val="24"/>
                    </w:rPr>
                    <w:t>непродуктивних витрат</w:t>
                  </w:r>
                  <w:r w:rsidRPr="00D465E3">
                    <w:rPr>
                      <w:rFonts w:ascii="Times New Roman" w:eastAsia="Times New Roman" w:hAnsi="Times New Roman" w:cs="Times New Roman"/>
                      <w:sz w:val="24"/>
                      <w:szCs w:val="24"/>
                    </w:rPr>
                    <w:t>, яка передбачає покриття таких витрат за рахунок чистого доходу готелю. Такий підхід спрямований на оптимізацію використання номерного фонду і підвищити точність розрахунку собівартості готельних послуг.</w:t>
                  </w:r>
                </w:p>
                <w:p w14:paraId="4EDF8897" w14:textId="77777777" w:rsidR="00D465E3" w:rsidRPr="00D465E3" w:rsidRDefault="00D465E3" w:rsidP="00F57E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lastRenderedPageBreak/>
                    <w:t>Для підвищення точності розрахунку фінансового результату за видами діяльності та калькулювання собівартості готельних послуг було удосконалено принципи </w:t>
                  </w:r>
                  <w:r w:rsidRPr="00D465E3">
                    <w:rPr>
                      <w:rFonts w:ascii="Times New Roman" w:eastAsia="Times New Roman" w:hAnsi="Times New Roman" w:cs="Times New Roman"/>
                      <w:b/>
                      <w:bCs/>
                      <w:i/>
                      <w:iCs/>
                      <w:sz w:val="24"/>
                      <w:szCs w:val="24"/>
                    </w:rPr>
                    <w:t>розподілу експлуатаційних витрат</w:t>
                  </w:r>
                  <w:r w:rsidRPr="00D465E3">
                    <w:rPr>
                      <w:rFonts w:ascii="Times New Roman" w:eastAsia="Times New Roman" w:hAnsi="Times New Roman" w:cs="Times New Roman"/>
                      <w:sz w:val="24"/>
                      <w:szCs w:val="24"/>
                    </w:rPr>
                    <w:t> за видами операційної діяльності на основі їх попереднього групування за центрами витрат.</w:t>
                  </w:r>
                </w:p>
                <w:p w14:paraId="7087EEE8" w14:textId="77777777" w:rsidR="00D465E3" w:rsidRPr="00D465E3" w:rsidRDefault="00D465E3" w:rsidP="00F57E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Розроблено концептуальну </w:t>
                  </w:r>
                  <w:r w:rsidRPr="00D465E3">
                    <w:rPr>
                      <w:rFonts w:ascii="Times New Roman" w:eastAsia="Times New Roman" w:hAnsi="Times New Roman" w:cs="Times New Roman"/>
                      <w:b/>
                      <w:bCs/>
                      <w:i/>
                      <w:iCs/>
                      <w:sz w:val="24"/>
                      <w:szCs w:val="24"/>
                    </w:rPr>
                    <w:t>модель організації обліку</w:t>
                  </w:r>
                  <w:r w:rsidRPr="00D465E3">
                    <w:rPr>
                      <w:rFonts w:ascii="Times New Roman" w:eastAsia="Times New Roman" w:hAnsi="Times New Roman" w:cs="Times New Roman"/>
                      <w:sz w:val="24"/>
                      <w:szCs w:val="24"/>
                    </w:rPr>
                    <w:t> та управління виробничими витратами готелю, яка дозволяє оптимізувати облік прямих витрат, розподіл непрямих виробничих витрат, підвищити рівень інформаційного забезпечення та оперативності управління витратами готелю. Такий підхід є основою розгорнутого аналізу витрат основної діяльності готелю за центрами витрат, статтями калькуляції та відхиленням від планових показників.</w:t>
                  </w:r>
                </w:p>
                <w:p w14:paraId="29E52342" w14:textId="77777777" w:rsidR="00D465E3" w:rsidRPr="00D465E3" w:rsidRDefault="00D465E3" w:rsidP="00F57E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Оскільки на практиці не вироблені єдині підходи щодо ідентифікації</w:t>
                  </w:r>
                  <w:r w:rsidRPr="00D465E3">
                    <w:rPr>
                      <w:rFonts w:ascii="Times New Roman" w:eastAsia="Times New Roman" w:hAnsi="Times New Roman" w:cs="Times New Roman"/>
                      <w:b/>
                      <w:bCs/>
                      <w:i/>
                      <w:iCs/>
                      <w:sz w:val="24"/>
                      <w:szCs w:val="24"/>
                    </w:rPr>
                    <w:t> </w:t>
                  </w:r>
                  <w:r w:rsidRPr="00D465E3">
                    <w:rPr>
                      <w:rFonts w:ascii="Times New Roman" w:eastAsia="Times New Roman" w:hAnsi="Times New Roman" w:cs="Times New Roman"/>
                      <w:sz w:val="24"/>
                      <w:szCs w:val="24"/>
                    </w:rPr>
                    <w:t>доходів реалізації готельних послуг, у відповідності до національних стандартів були уточнені критеріїв визнання, визначення розміру та відображення в обліку </w:t>
                  </w:r>
                  <w:r w:rsidRPr="00D465E3">
                    <w:rPr>
                      <w:rFonts w:ascii="Times New Roman" w:eastAsia="Times New Roman" w:hAnsi="Times New Roman" w:cs="Times New Roman"/>
                      <w:b/>
                      <w:bCs/>
                      <w:i/>
                      <w:iCs/>
                      <w:sz w:val="24"/>
                      <w:szCs w:val="24"/>
                    </w:rPr>
                    <w:t>доходів основної діяльності </w:t>
                  </w:r>
                  <w:r w:rsidRPr="00D465E3">
                    <w:rPr>
                      <w:rFonts w:ascii="Times New Roman" w:eastAsia="Times New Roman" w:hAnsi="Times New Roman" w:cs="Times New Roman"/>
                      <w:sz w:val="24"/>
                      <w:szCs w:val="24"/>
                    </w:rPr>
                    <w:t>готелю; розроблена система субрахунків і аналітичних рахунків, удосконалені форми аналітичних відомостей до журналу обліку доходів.</w:t>
                  </w:r>
                </w:p>
                <w:p w14:paraId="568660E2" w14:textId="77777777" w:rsidR="00D465E3" w:rsidRPr="00D465E3" w:rsidRDefault="00D465E3" w:rsidP="00F57E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На основі системного підходу удосконалено методику калькулювання </w:t>
                  </w:r>
                  <w:r w:rsidRPr="00D465E3">
                    <w:rPr>
                      <w:rFonts w:ascii="Times New Roman" w:eastAsia="Times New Roman" w:hAnsi="Times New Roman" w:cs="Times New Roman"/>
                      <w:b/>
                      <w:bCs/>
                      <w:i/>
                      <w:iCs/>
                      <w:sz w:val="24"/>
                      <w:szCs w:val="24"/>
                    </w:rPr>
                    <w:t>собівартості</w:t>
                  </w:r>
                  <w:r w:rsidRPr="00D465E3">
                    <w:rPr>
                      <w:rFonts w:ascii="Times New Roman" w:eastAsia="Times New Roman" w:hAnsi="Times New Roman" w:cs="Times New Roman"/>
                      <w:sz w:val="24"/>
                      <w:szCs w:val="24"/>
                    </w:rPr>
                    <w:t> </w:t>
                  </w:r>
                  <w:r w:rsidRPr="00D465E3">
                    <w:rPr>
                      <w:rFonts w:ascii="Times New Roman" w:eastAsia="Times New Roman" w:hAnsi="Times New Roman" w:cs="Times New Roman"/>
                      <w:b/>
                      <w:bCs/>
                      <w:i/>
                      <w:iCs/>
                      <w:sz w:val="24"/>
                      <w:szCs w:val="24"/>
                    </w:rPr>
                    <w:t>готельних послуг</w:t>
                  </w:r>
                  <w:r w:rsidRPr="00D465E3">
                    <w:rPr>
                      <w:rFonts w:ascii="Times New Roman" w:eastAsia="Times New Roman" w:hAnsi="Times New Roman" w:cs="Times New Roman"/>
                      <w:sz w:val="24"/>
                      <w:szCs w:val="24"/>
                    </w:rPr>
                    <w:t>, у тому числі розроблено номенклатуру статей калькуляції, методики віднесення прямих витрат на окремі об’єкти обліку, розподілу непрямих витрат на об’єкти калькулювання, розрахунку маржінальної, виробничої та повної собівартості одиниці послуг на основі застосування системи якісних коефіцієнтів. Розроблено економіко-математичний апарат розрахунку собівартості послуг за видами номерів, форми калькуляційних і допоміжних відомостей. Впровадження даних рекомендацій дозволить оптимізувати цінову політику готелю.</w:t>
                  </w:r>
                </w:p>
                <w:p w14:paraId="7C3FA9FF" w14:textId="77777777" w:rsidR="00D465E3" w:rsidRPr="00D465E3" w:rsidRDefault="00D465E3" w:rsidP="00F57E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5E3">
                    <w:rPr>
                      <w:rFonts w:ascii="Times New Roman" w:eastAsia="Times New Roman" w:hAnsi="Times New Roman" w:cs="Times New Roman"/>
                      <w:sz w:val="24"/>
                      <w:szCs w:val="24"/>
                    </w:rPr>
                    <w:t>З метою удосконалення оцінки ефективності роботи готелю, що базується на показниках діяльності підприємства в цілому або за видами діяльності, вперше пропонується здійснювати</w:t>
                  </w:r>
                  <w:r w:rsidRPr="00D465E3">
                    <w:rPr>
                      <w:rFonts w:ascii="Times New Roman" w:eastAsia="Times New Roman" w:hAnsi="Times New Roman" w:cs="Times New Roman"/>
                      <w:b/>
                      <w:bCs/>
                      <w:i/>
                      <w:iCs/>
                      <w:sz w:val="24"/>
                      <w:szCs w:val="24"/>
                    </w:rPr>
                    <w:t> </w:t>
                  </w:r>
                  <w:r w:rsidRPr="00D465E3">
                    <w:rPr>
                      <w:rFonts w:ascii="Times New Roman" w:eastAsia="Times New Roman" w:hAnsi="Times New Roman" w:cs="Times New Roman"/>
                      <w:sz w:val="24"/>
                      <w:szCs w:val="24"/>
                    </w:rPr>
                    <w:t>СVP-аналіз</w:t>
                  </w:r>
                  <w:r w:rsidRPr="00D465E3">
                    <w:rPr>
                      <w:rFonts w:ascii="Times New Roman" w:eastAsia="Times New Roman" w:hAnsi="Times New Roman" w:cs="Times New Roman"/>
                      <w:b/>
                      <w:bCs/>
                      <w:i/>
                      <w:iCs/>
                      <w:sz w:val="24"/>
                      <w:szCs w:val="24"/>
                    </w:rPr>
                    <w:t> </w:t>
                  </w:r>
                  <w:r w:rsidRPr="00D465E3">
                    <w:rPr>
                      <w:rFonts w:ascii="Times New Roman" w:eastAsia="Times New Roman" w:hAnsi="Times New Roman" w:cs="Times New Roman"/>
                      <w:sz w:val="24"/>
                      <w:szCs w:val="24"/>
                    </w:rPr>
                    <w:t>за видами номерів готелю. Розроблено систему алгоритмів і аналітичні відомості для визначення точки беззбитковості, планових показників діяльності готелю, контролю та аналізу покриття фактичних витрат, розрахунку цін за видами номерів.</w:t>
                  </w:r>
                </w:p>
              </w:tc>
            </w:tr>
          </w:tbl>
          <w:p w14:paraId="390875D2" w14:textId="77777777" w:rsidR="00D465E3" w:rsidRPr="00D465E3" w:rsidRDefault="00D465E3" w:rsidP="00D465E3">
            <w:pPr>
              <w:spacing w:after="0" w:line="240" w:lineRule="auto"/>
              <w:rPr>
                <w:rFonts w:ascii="Times New Roman" w:eastAsia="Times New Roman" w:hAnsi="Times New Roman" w:cs="Times New Roman"/>
                <w:sz w:val="24"/>
                <w:szCs w:val="24"/>
              </w:rPr>
            </w:pPr>
          </w:p>
        </w:tc>
      </w:tr>
    </w:tbl>
    <w:p w14:paraId="65E07F75" w14:textId="77777777" w:rsidR="00D465E3" w:rsidRPr="00D465E3" w:rsidRDefault="00D465E3" w:rsidP="00D465E3"/>
    <w:sectPr w:rsidR="00D465E3" w:rsidRPr="00D465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69C4" w14:textId="77777777" w:rsidR="00F57E9A" w:rsidRDefault="00F57E9A">
      <w:pPr>
        <w:spacing w:after="0" w:line="240" w:lineRule="auto"/>
      </w:pPr>
      <w:r>
        <w:separator/>
      </w:r>
    </w:p>
  </w:endnote>
  <w:endnote w:type="continuationSeparator" w:id="0">
    <w:p w14:paraId="19084CB0" w14:textId="77777777" w:rsidR="00F57E9A" w:rsidRDefault="00F5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ABD1" w14:textId="77777777" w:rsidR="00F57E9A" w:rsidRDefault="00F57E9A">
      <w:pPr>
        <w:spacing w:after="0" w:line="240" w:lineRule="auto"/>
      </w:pPr>
      <w:r>
        <w:separator/>
      </w:r>
    </w:p>
  </w:footnote>
  <w:footnote w:type="continuationSeparator" w:id="0">
    <w:p w14:paraId="7D99AC38" w14:textId="77777777" w:rsidR="00F57E9A" w:rsidRDefault="00F57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7E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C6B66"/>
    <w:multiLevelType w:val="multilevel"/>
    <w:tmpl w:val="FC1C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57E9A"/>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54188</TotalTime>
  <Pages>3</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11247</cp:revision>
  <dcterms:created xsi:type="dcterms:W3CDTF">2024-06-20T08:51:00Z</dcterms:created>
  <dcterms:modified xsi:type="dcterms:W3CDTF">2024-08-17T01:39:00Z</dcterms:modified>
  <cp:category/>
</cp:coreProperties>
</file>