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1CC" w:rsidRPr="005671CC" w:rsidRDefault="005671CC" w:rsidP="005671CC">
      <w:pPr>
        <w:rPr>
          <w:rFonts w:ascii="Times New Roman" w:eastAsia="Times New Roman" w:hAnsi="Times New Roman" w:cs="Times New Roman"/>
          <w:kern w:val="0"/>
          <w:sz w:val="28"/>
          <w:szCs w:val="28"/>
          <w:lang w:eastAsia="ru-RU"/>
        </w:rPr>
      </w:pPr>
      <w:r w:rsidRPr="005671CC">
        <w:rPr>
          <w:rFonts w:ascii="Times New Roman" w:eastAsia="Times New Roman" w:hAnsi="Times New Roman" w:cs="Times New Roman" w:hint="eastAsia"/>
          <w:kern w:val="0"/>
          <w:sz w:val="28"/>
          <w:szCs w:val="28"/>
          <w:lang w:eastAsia="ru-RU"/>
        </w:rPr>
        <w:t>Дубова</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Катерина</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Олександрівна</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доцент</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кафедри</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адміністративного</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та</w:t>
      </w:r>
    </w:p>
    <w:p w:rsidR="005671CC" w:rsidRPr="005671CC" w:rsidRDefault="005671CC" w:rsidP="005671CC">
      <w:pPr>
        <w:rPr>
          <w:rFonts w:ascii="Times New Roman" w:eastAsia="Times New Roman" w:hAnsi="Times New Roman" w:cs="Times New Roman"/>
          <w:kern w:val="0"/>
          <w:sz w:val="28"/>
          <w:szCs w:val="28"/>
          <w:lang w:eastAsia="ru-RU"/>
        </w:rPr>
      </w:pPr>
      <w:r w:rsidRPr="005671CC">
        <w:rPr>
          <w:rFonts w:ascii="Times New Roman" w:eastAsia="Times New Roman" w:hAnsi="Times New Roman" w:cs="Times New Roman" w:hint="eastAsia"/>
          <w:kern w:val="0"/>
          <w:sz w:val="28"/>
          <w:szCs w:val="28"/>
          <w:lang w:eastAsia="ru-RU"/>
        </w:rPr>
        <w:t>конституційного</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права</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Національний</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університет</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кораблебудування</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імені</w:t>
      </w:r>
    </w:p>
    <w:p w:rsidR="005671CC" w:rsidRPr="005671CC" w:rsidRDefault="005671CC" w:rsidP="005671CC">
      <w:pPr>
        <w:rPr>
          <w:rFonts w:ascii="Times New Roman" w:eastAsia="Times New Roman" w:hAnsi="Times New Roman" w:cs="Times New Roman"/>
          <w:kern w:val="0"/>
          <w:sz w:val="28"/>
          <w:szCs w:val="28"/>
          <w:lang w:eastAsia="ru-RU"/>
        </w:rPr>
      </w:pPr>
      <w:r w:rsidRPr="005671CC">
        <w:rPr>
          <w:rFonts w:ascii="Times New Roman" w:eastAsia="Times New Roman" w:hAnsi="Times New Roman" w:cs="Times New Roman" w:hint="eastAsia"/>
          <w:kern w:val="0"/>
          <w:sz w:val="28"/>
          <w:szCs w:val="28"/>
          <w:lang w:eastAsia="ru-RU"/>
        </w:rPr>
        <w:t>адмірала</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Макарова</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Назва</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дисертації</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«Тенденції</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розвитку</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законодавства</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про</w:t>
      </w:r>
    </w:p>
    <w:p w:rsidR="005671CC" w:rsidRPr="005671CC" w:rsidRDefault="005671CC" w:rsidP="005671CC">
      <w:pPr>
        <w:rPr>
          <w:rFonts w:ascii="Times New Roman" w:eastAsia="Times New Roman" w:hAnsi="Times New Roman" w:cs="Times New Roman"/>
          <w:kern w:val="0"/>
          <w:sz w:val="28"/>
          <w:szCs w:val="28"/>
          <w:lang w:eastAsia="ru-RU"/>
        </w:rPr>
      </w:pPr>
      <w:r w:rsidRPr="005671CC">
        <w:rPr>
          <w:rFonts w:ascii="Times New Roman" w:eastAsia="Times New Roman" w:hAnsi="Times New Roman" w:cs="Times New Roman" w:hint="eastAsia"/>
          <w:kern w:val="0"/>
          <w:sz w:val="28"/>
          <w:szCs w:val="28"/>
          <w:lang w:eastAsia="ru-RU"/>
        </w:rPr>
        <w:t>адміністративну</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відповідальність</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прогностичний</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підхід</w:t>
      </w:r>
      <w:r w:rsidRPr="005671CC">
        <w:rPr>
          <w:rFonts w:ascii="Times New Roman" w:eastAsia="Times New Roman" w:hAnsi="Times New Roman" w:cs="Times New Roman"/>
          <w:kern w:val="0"/>
          <w:sz w:val="28"/>
          <w:szCs w:val="28"/>
          <w:lang w:eastAsia="ru-RU"/>
        </w:rPr>
        <w:t>)</w:t>
      </w:r>
      <w:r w:rsidRPr="005671CC">
        <w:rPr>
          <w:rFonts w:ascii="Times New Roman" w:eastAsia="Times New Roman" w:hAnsi="Times New Roman" w:cs="Times New Roman" w:hint="eastAsia"/>
          <w:kern w:val="0"/>
          <w:sz w:val="28"/>
          <w:szCs w:val="28"/>
          <w:lang w:eastAsia="ru-RU"/>
        </w:rPr>
        <w:t>»</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Шифр</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та</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назва</w:t>
      </w:r>
    </w:p>
    <w:p w:rsidR="005671CC" w:rsidRPr="005671CC" w:rsidRDefault="005671CC" w:rsidP="005671CC">
      <w:pPr>
        <w:rPr>
          <w:rFonts w:ascii="Times New Roman" w:eastAsia="Times New Roman" w:hAnsi="Times New Roman" w:cs="Times New Roman"/>
          <w:kern w:val="0"/>
          <w:sz w:val="28"/>
          <w:szCs w:val="28"/>
          <w:lang w:eastAsia="ru-RU"/>
        </w:rPr>
      </w:pPr>
      <w:r w:rsidRPr="005671CC">
        <w:rPr>
          <w:rFonts w:ascii="Times New Roman" w:eastAsia="Times New Roman" w:hAnsi="Times New Roman" w:cs="Times New Roman" w:hint="eastAsia"/>
          <w:kern w:val="0"/>
          <w:sz w:val="28"/>
          <w:szCs w:val="28"/>
          <w:lang w:eastAsia="ru-RU"/>
        </w:rPr>
        <w:t>спеціальності</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w:t>
      </w:r>
      <w:r w:rsidRPr="005671CC">
        <w:rPr>
          <w:rFonts w:ascii="Times New Roman" w:eastAsia="Times New Roman" w:hAnsi="Times New Roman" w:cs="Times New Roman"/>
          <w:kern w:val="0"/>
          <w:sz w:val="28"/>
          <w:szCs w:val="28"/>
          <w:lang w:eastAsia="ru-RU"/>
        </w:rPr>
        <w:t xml:space="preserve"> 12.00.07 </w:t>
      </w:r>
      <w:r w:rsidRPr="005671CC">
        <w:rPr>
          <w:rFonts w:ascii="Times New Roman" w:eastAsia="Times New Roman" w:hAnsi="Times New Roman" w:cs="Times New Roman" w:hint="eastAsia"/>
          <w:kern w:val="0"/>
          <w:sz w:val="28"/>
          <w:szCs w:val="28"/>
          <w:lang w:eastAsia="ru-RU"/>
        </w:rPr>
        <w:t>–</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адміністративне</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право</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і</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процес</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фінансове</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право</w:t>
      </w:r>
      <w:r w:rsidRPr="005671CC">
        <w:rPr>
          <w:rFonts w:ascii="Times New Roman" w:eastAsia="Times New Roman" w:hAnsi="Times New Roman" w:cs="Times New Roman"/>
          <w:kern w:val="0"/>
          <w:sz w:val="28"/>
          <w:szCs w:val="28"/>
          <w:lang w:eastAsia="ru-RU"/>
        </w:rPr>
        <w:t>;</w:t>
      </w:r>
    </w:p>
    <w:p w:rsidR="005671CC" w:rsidRPr="005671CC" w:rsidRDefault="005671CC" w:rsidP="005671CC">
      <w:pPr>
        <w:rPr>
          <w:rFonts w:ascii="Times New Roman" w:eastAsia="Times New Roman" w:hAnsi="Times New Roman" w:cs="Times New Roman"/>
          <w:kern w:val="0"/>
          <w:sz w:val="28"/>
          <w:szCs w:val="28"/>
          <w:lang w:eastAsia="ru-RU"/>
        </w:rPr>
      </w:pPr>
      <w:r w:rsidRPr="005671CC">
        <w:rPr>
          <w:rFonts w:ascii="Times New Roman" w:eastAsia="Times New Roman" w:hAnsi="Times New Roman" w:cs="Times New Roman" w:hint="eastAsia"/>
          <w:kern w:val="0"/>
          <w:sz w:val="28"/>
          <w:szCs w:val="28"/>
          <w:lang w:eastAsia="ru-RU"/>
        </w:rPr>
        <w:t>інформаційне</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право</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Спецрада</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Д</w:t>
      </w:r>
      <w:r w:rsidRPr="005671CC">
        <w:rPr>
          <w:rFonts w:ascii="Times New Roman" w:eastAsia="Times New Roman" w:hAnsi="Times New Roman" w:cs="Times New Roman"/>
          <w:kern w:val="0"/>
          <w:sz w:val="28"/>
          <w:szCs w:val="28"/>
          <w:lang w:eastAsia="ru-RU"/>
        </w:rPr>
        <w:t xml:space="preserve"> 17.051.07 </w:t>
      </w:r>
      <w:r w:rsidRPr="005671CC">
        <w:rPr>
          <w:rFonts w:ascii="Times New Roman" w:eastAsia="Times New Roman" w:hAnsi="Times New Roman" w:cs="Times New Roman" w:hint="eastAsia"/>
          <w:kern w:val="0"/>
          <w:sz w:val="28"/>
          <w:szCs w:val="28"/>
          <w:lang w:eastAsia="ru-RU"/>
        </w:rPr>
        <w:t>Запорізького</w:t>
      </w:r>
      <w:r w:rsidRPr="005671CC">
        <w:rPr>
          <w:rFonts w:ascii="Times New Roman" w:eastAsia="Times New Roman" w:hAnsi="Times New Roman" w:cs="Times New Roman"/>
          <w:kern w:val="0"/>
          <w:sz w:val="28"/>
          <w:szCs w:val="28"/>
          <w:lang w:eastAsia="ru-RU"/>
        </w:rPr>
        <w:t xml:space="preserve"> </w:t>
      </w:r>
      <w:r w:rsidRPr="005671CC">
        <w:rPr>
          <w:rFonts w:ascii="Times New Roman" w:eastAsia="Times New Roman" w:hAnsi="Times New Roman" w:cs="Times New Roman" w:hint="eastAsia"/>
          <w:kern w:val="0"/>
          <w:sz w:val="28"/>
          <w:szCs w:val="28"/>
          <w:lang w:eastAsia="ru-RU"/>
        </w:rPr>
        <w:t>національного</w:t>
      </w:r>
    </w:p>
    <w:p w:rsidR="00317299" w:rsidRPr="005671CC" w:rsidRDefault="005671CC" w:rsidP="005671CC">
      <w:r w:rsidRPr="005671CC">
        <w:rPr>
          <w:rFonts w:ascii="Times New Roman" w:eastAsia="Times New Roman" w:hAnsi="Times New Roman" w:cs="Times New Roman" w:hint="eastAsia"/>
          <w:kern w:val="0"/>
          <w:sz w:val="28"/>
          <w:szCs w:val="28"/>
          <w:lang w:eastAsia="ru-RU"/>
        </w:rPr>
        <w:t>університету</w:t>
      </w:r>
      <w:bookmarkStart w:id="0" w:name="_GoBack"/>
      <w:bookmarkEnd w:id="0"/>
    </w:p>
    <w:sectPr w:rsidR="00317299" w:rsidRPr="005671C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A01" w:rsidRDefault="00554A01">
      <w:pPr>
        <w:spacing w:after="0" w:line="240" w:lineRule="auto"/>
      </w:pPr>
      <w:r>
        <w:separator/>
      </w:r>
    </w:p>
  </w:endnote>
  <w:endnote w:type="continuationSeparator" w:id="0">
    <w:p w:rsidR="00554A01" w:rsidRDefault="00554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9264"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A01" w:rsidRDefault="00554A01"/>
    <w:p w:rsidR="00554A01" w:rsidRDefault="00554A01"/>
    <w:p w:rsidR="00554A01" w:rsidRDefault="00554A01"/>
    <w:p w:rsidR="00554A01" w:rsidRDefault="00554A01"/>
    <w:p w:rsidR="00554A01" w:rsidRDefault="00554A01"/>
    <w:p w:rsidR="00554A01" w:rsidRDefault="00554A01"/>
    <w:p w:rsidR="00554A01" w:rsidRDefault="00554A0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A01" w:rsidRDefault="00554A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54A01" w:rsidRDefault="00554A0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54A01" w:rsidRDefault="00554A01"/>
    <w:p w:rsidR="00554A01" w:rsidRDefault="00554A01"/>
    <w:p w:rsidR="00554A01" w:rsidRDefault="00554A0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A01" w:rsidRDefault="00554A01"/>
                          <w:p w:rsidR="00554A01" w:rsidRDefault="00554A0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54A01" w:rsidRDefault="00554A01"/>
                    <w:p w:rsidR="00554A01" w:rsidRDefault="00554A0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54A01" w:rsidRDefault="00554A01"/>
    <w:p w:rsidR="00554A01" w:rsidRDefault="00554A01">
      <w:pPr>
        <w:rPr>
          <w:sz w:val="2"/>
          <w:szCs w:val="2"/>
        </w:rPr>
      </w:pPr>
    </w:p>
    <w:p w:rsidR="00554A01" w:rsidRDefault="00554A01"/>
    <w:p w:rsidR="00554A01" w:rsidRDefault="00554A01">
      <w:pPr>
        <w:spacing w:after="0" w:line="240" w:lineRule="auto"/>
      </w:pPr>
    </w:p>
  </w:footnote>
  <w:footnote w:type="continuationSeparator" w:id="0">
    <w:p w:rsidR="00554A01" w:rsidRDefault="00554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BF3F56" w:rsidP="005856C0">
    <w:pPr>
      <w:pStyle w:val="affffffff5"/>
      <w:jc w:val="center"/>
    </w:pPr>
    <w:r>
      <w:rPr>
        <w:rFonts w:ascii="Verdana" w:hAnsi="Verdana" w:cs="Verdana"/>
        <w:color w:val="FF0000"/>
      </w:rPr>
      <w:t>Д</w:t>
    </w:r>
    <w:r w:rsidR="003A56FB">
      <w:rPr>
        <w:rFonts w:ascii="Verdana" w:hAnsi="Verdana" w:cs="Verdana"/>
        <w:color w:val="FF0000"/>
      </w:rPr>
      <w:t xml:space="preserve">ля </w:t>
    </w:r>
    <w:r w:rsidR="003A56FB"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3A56FB" w:rsidRPr="00403FC6">
        <w:rPr>
          <w:rStyle w:val="a8"/>
          <w:rFonts w:ascii="Verdana" w:hAnsi="Verdana" w:cs="Verdana"/>
        </w:rPr>
        <w:t>http</w:t>
      </w:r>
      <w:r w:rsidR="003A56FB" w:rsidRPr="00403FC6">
        <w:rPr>
          <w:rStyle w:val="a8"/>
          <w:rFonts w:ascii="Verdana" w:hAnsi="Verdana" w:cs="Verdana"/>
          <w:lang w:val="en-US"/>
        </w:rPr>
        <w:t>s</w:t>
      </w:r>
      <w:r w:rsidR="003A56FB"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1"/>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149"/>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01"/>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56"/>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8"/>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D0EA37"/>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uiPriority w:val="99"/>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10"/>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209299-0FA2-414A-B42D-B71F88908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Pages>
  <Words>65</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19</cp:revision>
  <cp:lastPrinted>2009-02-06T05:36:00Z</cp:lastPrinted>
  <dcterms:created xsi:type="dcterms:W3CDTF">2023-04-19T19:47:00Z</dcterms:created>
  <dcterms:modified xsi:type="dcterms:W3CDTF">2023-04-21T08:24:00Z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