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820B" w14:textId="5F751FEA" w:rsidR="0091634E" w:rsidRPr="00C96D63" w:rsidRDefault="00C96D63" w:rsidP="00C96D63">
      <w:r>
        <w:rPr>
          <w:rFonts w:ascii="Verdana" w:hAnsi="Verdana"/>
          <w:b/>
          <w:bCs/>
          <w:color w:val="000000"/>
          <w:shd w:val="clear" w:color="auto" w:fill="FFFFFF"/>
        </w:rPr>
        <w:t xml:space="preserve">Ким Алексей Алексеевич. Влияние внешнеэкономической деятельности на институциональные преобразования в трансформационной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экономике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08.01.01 / Харьковский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Х., 2005. — 250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210-228</w:t>
      </w:r>
    </w:p>
    <w:sectPr w:rsidR="0091634E" w:rsidRPr="00C96D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19E9" w14:textId="77777777" w:rsidR="00906407" w:rsidRDefault="00906407">
      <w:pPr>
        <w:spacing w:after="0" w:line="240" w:lineRule="auto"/>
      </w:pPr>
      <w:r>
        <w:separator/>
      </w:r>
    </w:p>
  </w:endnote>
  <w:endnote w:type="continuationSeparator" w:id="0">
    <w:p w14:paraId="6C88E189" w14:textId="77777777" w:rsidR="00906407" w:rsidRDefault="0090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E38A" w14:textId="77777777" w:rsidR="00906407" w:rsidRDefault="00906407">
      <w:pPr>
        <w:spacing w:after="0" w:line="240" w:lineRule="auto"/>
      </w:pPr>
      <w:r>
        <w:separator/>
      </w:r>
    </w:p>
  </w:footnote>
  <w:footnote w:type="continuationSeparator" w:id="0">
    <w:p w14:paraId="1F3ABE0F" w14:textId="77777777" w:rsidR="00906407" w:rsidRDefault="00906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64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407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86982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3371</cp:revision>
  <dcterms:created xsi:type="dcterms:W3CDTF">2024-06-20T08:51:00Z</dcterms:created>
  <dcterms:modified xsi:type="dcterms:W3CDTF">2024-09-23T00:44:00Z</dcterms:modified>
  <cp:category/>
</cp:coreProperties>
</file>