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158DA"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hint="eastAsia"/>
          <w:b/>
          <w:bCs/>
          <w:color w:val="222222"/>
          <w:sz w:val="21"/>
          <w:szCs w:val="21"/>
        </w:rPr>
        <w:t>Крапивина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Елена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Владимировна</w:t>
      </w:r>
      <w:r w:rsidRPr="003109E0">
        <w:rPr>
          <w:rFonts w:ascii="Helvetica" w:hAnsi="Helvetica" w:cs="Helvetica"/>
          <w:b/>
          <w:bCs/>
          <w:color w:val="222222"/>
          <w:sz w:val="21"/>
          <w:szCs w:val="21"/>
        </w:rPr>
        <w:t>.</w:t>
      </w:r>
    </w:p>
    <w:p w14:paraId="4F7AA5F2"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hint="eastAsia"/>
          <w:b/>
          <w:bCs/>
          <w:color w:val="222222"/>
          <w:sz w:val="21"/>
          <w:szCs w:val="21"/>
        </w:rPr>
        <w:t>Эффективность</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использования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витамина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Д</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цыплятами</w:t>
      </w:r>
      <w:r w:rsidRPr="003109E0">
        <w:rPr>
          <w:rFonts w:ascii="Helvetica" w:hAnsi="Helvetica" w:cs="Helvetica"/>
          <w:b/>
          <w:bCs/>
          <w:color w:val="222222"/>
          <w:sz w:val="21"/>
          <w:szCs w:val="21"/>
        </w:rPr>
        <w:t>-</w:t>
      </w:r>
      <w:r w:rsidRPr="003109E0">
        <w:rPr>
          <w:rFonts w:ascii="Helvetica" w:hAnsi="Helvetica" w:cs="Helvetica" w:hint="eastAsia"/>
          <w:b/>
          <w:bCs/>
          <w:color w:val="222222"/>
          <w:sz w:val="21"/>
          <w:szCs w:val="21"/>
        </w:rPr>
        <w:t>бройлерами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при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различном</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уровне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витамина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Д</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кальций</w:t>
      </w:r>
      <w:r w:rsidRPr="003109E0">
        <w:rPr>
          <w:rFonts w:ascii="Helvetica" w:hAnsi="Helvetica" w:cs="Helvetica"/>
          <w:b/>
          <w:bCs/>
          <w:color w:val="222222"/>
          <w:sz w:val="21"/>
          <w:szCs w:val="21"/>
        </w:rPr>
        <w:t>-</w:t>
      </w:r>
      <w:r w:rsidRPr="003109E0">
        <w:rPr>
          <w:rFonts w:ascii="Helvetica" w:hAnsi="Helvetica" w:cs="Helvetica" w:hint="eastAsia"/>
          <w:b/>
          <w:bCs/>
          <w:color w:val="222222"/>
          <w:sz w:val="21"/>
          <w:szCs w:val="21"/>
        </w:rPr>
        <w:t>фосфорном</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отношении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рационе</w:t>
      </w:r>
      <w:r w:rsidRPr="003109E0">
        <w:rPr>
          <w:rFonts w:ascii="Helvetica" w:hAnsi="Helvetica" w:cs="Helvetica"/>
          <w:b/>
          <w:bCs/>
          <w:color w:val="222222"/>
          <w:sz w:val="21"/>
          <w:szCs w:val="21"/>
        </w:rPr>
        <w:t xml:space="preserve"> : </w:t>
      </w:r>
      <w:r w:rsidRPr="003109E0">
        <w:rPr>
          <w:rFonts w:ascii="Helvetica" w:hAnsi="Helvetica" w:cs="Helvetica" w:hint="eastAsia"/>
          <w:b/>
          <w:bCs/>
          <w:color w:val="222222"/>
          <w:sz w:val="21"/>
          <w:szCs w:val="21"/>
        </w:rPr>
        <w:t>диссертация</w:t>
      </w:r>
      <w:r w:rsidRPr="003109E0">
        <w:rPr>
          <w:rFonts w:ascii="Helvetica" w:hAnsi="Helvetica" w:cs="Helvetica"/>
          <w:b/>
          <w:bCs/>
          <w:color w:val="222222"/>
          <w:sz w:val="21"/>
          <w:szCs w:val="21"/>
        </w:rPr>
        <w:t xml:space="preserve"> ... </w:t>
      </w:r>
      <w:r w:rsidRPr="003109E0">
        <w:rPr>
          <w:rFonts w:ascii="Helvetica" w:hAnsi="Helvetica" w:cs="Helvetica" w:hint="eastAsia"/>
          <w:b/>
          <w:bCs/>
          <w:color w:val="222222"/>
          <w:sz w:val="21"/>
          <w:szCs w:val="21"/>
        </w:rPr>
        <w:t>кандидата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биологических</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наук</w:t>
      </w:r>
      <w:r w:rsidRPr="003109E0">
        <w:rPr>
          <w:rFonts w:ascii="Helvetica" w:hAnsi="Helvetica" w:cs="Helvetica"/>
          <w:b/>
          <w:bCs/>
          <w:color w:val="222222"/>
          <w:sz w:val="21"/>
          <w:szCs w:val="21"/>
        </w:rPr>
        <w:t xml:space="preserve"> : 03.00.13. - </w:t>
      </w:r>
      <w:r w:rsidRPr="003109E0">
        <w:rPr>
          <w:rFonts w:ascii="Helvetica" w:hAnsi="Helvetica" w:cs="Helvetica" w:hint="eastAsia"/>
          <w:b/>
          <w:bCs/>
          <w:color w:val="222222"/>
          <w:sz w:val="21"/>
          <w:szCs w:val="21"/>
        </w:rPr>
        <w:t>Боровск</w:t>
      </w:r>
      <w:r w:rsidRPr="003109E0">
        <w:rPr>
          <w:rFonts w:ascii="Helvetica" w:hAnsi="Helvetica" w:cs="Helvetica"/>
          <w:b/>
          <w:bCs/>
          <w:color w:val="222222"/>
          <w:sz w:val="21"/>
          <w:szCs w:val="21"/>
        </w:rPr>
        <w:t xml:space="preserve">, 1984. - 188 </w:t>
      </w:r>
      <w:r w:rsidRPr="003109E0">
        <w:rPr>
          <w:rFonts w:ascii="Helvetica" w:hAnsi="Helvetica" w:cs="Helvetica" w:hint="eastAsia"/>
          <w:b/>
          <w:bCs/>
          <w:color w:val="222222"/>
          <w:sz w:val="21"/>
          <w:szCs w:val="21"/>
        </w:rPr>
        <w:t>с</w:t>
      </w:r>
      <w:r w:rsidRPr="003109E0">
        <w:rPr>
          <w:rFonts w:ascii="Helvetica" w:hAnsi="Helvetica" w:cs="Helvetica"/>
          <w:b/>
          <w:bCs/>
          <w:color w:val="222222"/>
          <w:sz w:val="21"/>
          <w:szCs w:val="21"/>
        </w:rPr>
        <w:t xml:space="preserve">. : </w:t>
      </w:r>
      <w:r w:rsidRPr="003109E0">
        <w:rPr>
          <w:rFonts w:ascii="Helvetica" w:hAnsi="Helvetica" w:cs="Helvetica" w:hint="eastAsia"/>
          <w:b/>
          <w:bCs/>
          <w:color w:val="222222"/>
          <w:sz w:val="21"/>
          <w:szCs w:val="21"/>
        </w:rPr>
        <w:t>ил</w:t>
      </w:r>
      <w:r w:rsidRPr="003109E0">
        <w:rPr>
          <w:rFonts w:ascii="Helvetica" w:hAnsi="Helvetica" w:cs="Helvetica"/>
          <w:b/>
          <w:bCs/>
          <w:color w:val="222222"/>
          <w:sz w:val="21"/>
          <w:szCs w:val="21"/>
        </w:rPr>
        <w:t>.</w:t>
      </w:r>
    </w:p>
    <w:p w14:paraId="2F3D0D68"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hint="eastAsia"/>
          <w:b/>
          <w:bCs/>
          <w:color w:val="222222"/>
          <w:sz w:val="21"/>
          <w:szCs w:val="21"/>
        </w:rPr>
        <w:t>больше</w:t>
      </w:r>
    </w:p>
    <w:p w14:paraId="5438161D"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hint="eastAsia"/>
          <w:b/>
          <w:bCs/>
          <w:color w:val="222222"/>
          <w:sz w:val="21"/>
          <w:szCs w:val="21"/>
        </w:rPr>
        <w:t>Цитаты</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из</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текста</w:t>
      </w:r>
      <w:r w:rsidRPr="003109E0">
        <w:rPr>
          <w:rFonts w:ascii="Helvetica" w:hAnsi="Helvetica" w:cs="Helvetica"/>
          <w:b/>
          <w:bCs/>
          <w:color w:val="222222"/>
          <w:sz w:val="21"/>
          <w:szCs w:val="21"/>
        </w:rPr>
        <w:t>:</w:t>
      </w:r>
    </w:p>
    <w:p w14:paraId="06B52D62"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hint="eastAsia"/>
          <w:b/>
          <w:bCs/>
          <w:color w:val="222222"/>
          <w:sz w:val="21"/>
          <w:szCs w:val="21"/>
        </w:rPr>
        <w:t>стр</w:t>
      </w:r>
      <w:r w:rsidRPr="003109E0">
        <w:rPr>
          <w:rFonts w:ascii="Helvetica" w:hAnsi="Helvetica" w:cs="Helvetica"/>
          <w:b/>
          <w:bCs/>
          <w:color w:val="222222"/>
          <w:sz w:val="21"/>
          <w:szCs w:val="21"/>
        </w:rPr>
        <w:t>. 5</w:t>
      </w:r>
    </w:p>
    <w:p w14:paraId="6F9AA9B8"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hint="eastAsia"/>
          <w:b/>
          <w:bCs/>
          <w:color w:val="222222"/>
          <w:sz w:val="21"/>
          <w:szCs w:val="21"/>
        </w:rPr>
        <w:t>стороны</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Голиков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w:t>
      </w:r>
      <w:r w:rsidRPr="003109E0">
        <w:rPr>
          <w:rFonts w:ascii="Helvetica" w:hAnsi="Helvetica" w:cs="Helvetica"/>
          <w:b/>
          <w:bCs/>
          <w:color w:val="222222"/>
          <w:sz w:val="21"/>
          <w:szCs w:val="21"/>
        </w:rPr>
        <w:t>.</w:t>
      </w:r>
      <w:r w:rsidRPr="003109E0">
        <w:rPr>
          <w:rFonts w:ascii="Helvetica" w:hAnsi="Helvetica" w:cs="Helvetica" w:hint="eastAsia"/>
          <w:b/>
          <w:bCs/>
          <w:color w:val="222222"/>
          <w:sz w:val="21"/>
          <w:szCs w:val="21"/>
        </w:rPr>
        <w:t>К</w:t>
      </w:r>
      <w:r w:rsidRPr="003109E0">
        <w:rPr>
          <w:rFonts w:ascii="Helvetica" w:hAnsi="Helvetica" w:cs="Helvetica"/>
          <w:b/>
          <w:bCs/>
          <w:color w:val="222222"/>
          <w:sz w:val="21"/>
          <w:szCs w:val="21"/>
        </w:rPr>
        <w:t xml:space="preserve">. (1965) </w:t>
      </w:r>
      <w:r w:rsidRPr="003109E0">
        <w:rPr>
          <w:rFonts w:ascii="Helvetica" w:hAnsi="Helvetica" w:cs="Helvetica" w:hint="eastAsia"/>
          <w:b/>
          <w:bCs/>
          <w:color w:val="222222"/>
          <w:sz w:val="21"/>
          <w:szCs w:val="21"/>
        </w:rPr>
        <w:t>на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основании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косвенных</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показателей</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установил</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что</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эффективность</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использования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витамина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Д</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крысами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большой</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степени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зависит</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от</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кальций</w:t>
      </w:r>
      <w:r w:rsidRPr="003109E0">
        <w:rPr>
          <w:rFonts w:ascii="Helvetica" w:hAnsi="Helvetica" w:cs="Helvetica"/>
          <w:b/>
          <w:bCs/>
          <w:color w:val="222222"/>
          <w:sz w:val="21"/>
          <w:szCs w:val="21"/>
        </w:rPr>
        <w:t>-</w:t>
      </w:r>
      <w:r w:rsidRPr="003109E0">
        <w:rPr>
          <w:rFonts w:ascii="Helvetica" w:hAnsi="Helvetica" w:cs="Helvetica" w:hint="eastAsia"/>
          <w:b/>
          <w:bCs/>
          <w:color w:val="222222"/>
          <w:sz w:val="21"/>
          <w:szCs w:val="21"/>
        </w:rPr>
        <w:t>фосфорного</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отношения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рационе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Для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выяснения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эффектив­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ности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использования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витамина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Д</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при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различном</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кальций</w:t>
      </w:r>
      <w:r w:rsidRPr="003109E0">
        <w:rPr>
          <w:rFonts w:ascii="Helvetica" w:hAnsi="Helvetica" w:cs="Helvetica"/>
          <w:b/>
          <w:bCs/>
          <w:color w:val="222222"/>
          <w:sz w:val="21"/>
          <w:szCs w:val="21"/>
        </w:rPr>
        <w:t>-</w:t>
      </w:r>
      <w:r w:rsidRPr="003109E0">
        <w:rPr>
          <w:rFonts w:ascii="Helvetica" w:hAnsi="Helvetica" w:cs="Helvetica" w:hint="eastAsia"/>
          <w:b/>
          <w:bCs/>
          <w:color w:val="222222"/>
          <w:sz w:val="21"/>
          <w:szCs w:val="21"/>
        </w:rPr>
        <w:t>фосфорном</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отношении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рационе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цыплят</w:t>
      </w:r>
      <w:r w:rsidRPr="003109E0">
        <w:rPr>
          <w:rFonts w:ascii="Helvetica" w:hAnsi="Helvetica" w:cs="Helvetica"/>
          <w:b/>
          <w:bCs/>
          <w:color w:val="222222"/>
          <w:sz w:val="21"/>
          <w:szCs w:val="21"/>
        </w:rPr>
        <w:t>-</w:t>
      </w:r>
      <w:r w:rsidRPr="003109E0">
        <w:rPr>
          <w:rFonts w:ascii="Helvetica" w:hAnsi="Helvetica" w:cs="Helvetica" w:hint="eastAsia"/>
          <w:b/>
          <w:bCs/>
          <w:color w:val="222222"/>
          <w:sz w:val="21"/>
          <w:szCs w:val="21"/>
        </w:rPr>
        <w:t>бройлеров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необходшло</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знать</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как</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из­</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меняется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при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этом</w:t>
      </w:r>
      <w:r w:rsidRPr="003109E0">
        <w:rPr>
          <w:rFonts w:ascii="Helvetica" w:hAnsi="Helvetica" w:cs="Helvetica"/>
          <w:b/>
          <w:bCs/>
          <w:color w:val="222222"/>
          <w:sz w:val="21"/>
          <w:szCs w:val="21"/>
        </w:rPr>
        <w:t>...</w:t>
      </w:r>
    </w:p>
    <w:p w14:paraId="1B6DDCA0"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hint="eastAsia"/>
          <w:b/>
          <w:bCs/>
          <w:color w:val="222222"/>
          <w:sz w:val="21"/>
          <w:szCs w:val="21"/>
        </w:rPr>
        <w:t>стр</w:t>
      </w:r>
      <w:r w:rsidRPr="003109E0">
        <w:rPr>
          <w:rFonts w:ascii="Helvetica" w:hAnsi="Helvetica" w:cs="Helvetica"/>
          <w:b/>
          <w:bCs/>
          <w:color w:val="222222"/>
          <w:sz w:val="21"/>
          <w:szCs w:val="21"/>
        </w:rPr>
        <w:t>. 29</w:t>
      </w:r>
    </w:p>
    <w:p w14:paraId="60B5A570"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hint="eastAsia"/>
          <w:b/>
          <w:bCs/>
          <w:color w:val="222222"/>
          <w:sz w:val="21"/>
          <w:szCs w:val="21"/>
        </w:rPr>
        <w:t>кальция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костях</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при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увеличении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его</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уровня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рационе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при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этом</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установлено</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увеличение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кальций</w:t>
      </w:r>
      <w:r w:rsidRPr="003109E0">
        <w:rPr>
          <w:rFonts w:ascii="Helvetica" w:hAnsi="Helvetica" w:cs="Helvetica"/>
          <w:b/>
          <w:bCs/>
          <w:color w:val="222222"/>
          <w:sz w:val="21"/>
          <w:szCs w:val="21"/>
        </w:rPr>
        <w:t>-</w:t>
      </w:r>
      <w:r w:rsidRPr="003109E0">
        <w:rPr>
          <w:rFonts w:ascii="Helvetica" w:hAnsi="Helvetica" w:cs="Helvetica" w:hint="eastAsia"/>
          <w:b/>
          <w:bCs/>
          <w:color w:val="222222"/>
          <w:sz w:val="21"/>
          <w:szCs w:val="21"/>
        </w:rPr>
        <w:t>фосфорного</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от­</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ношения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костях</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цыплят</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Снижение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процента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усвоения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кальция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организмом</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крыс</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при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вы­</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сококальциевом</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рационе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отметили</w:t>
      </w:r>
      <w:r w:rsidRPr="003109E0">
        <w:rPr>
          <w:rFonts w:ascii="Helvetica" w:hAnsi="Helvetica" w:cs="Helvetica"/>
          <w:b/>
          <w:bCs/>
          <w:color w:val="222222"/>
          <w:sz w:val="21"/>
          <w:szCs w:val="21"/>
        </w:rPr>
        <w:t>/</w:t>
      </w:r>
      <w:r w:rsidRPr="003109E0">
        <w:rPr>
          <w:rFonts w:ascii="Helvetica" w:hAnsi="Helvetica" w:cs="Helvetica" w:hint="eastAsia"/>
          <w:b/>
          <w:bCs/>
          <w:color w:val="222222"/>
          <w:sz w:val="21"/>
          <w:szCs w:val="21"/>
        </w:rPr>
        <w:t>Г</w:t>
      </w:r>
      <w:r w:rsidRPr="003109E0">
        <w:rPr>
          <w:rFonts w:ascii="Helvetica" w:hAnsi="Helvetica" w:cs="Helvetica"/>
          <w:b/>
          <w:bCs/>
          <w:color w:val="222222"/>
          <w:sz w:val="21"/>
          <w:szCs w:val="21"/>
        </w:rPr>
        <w:t>^'/</w:t>
      </w:r>
      <w:r w:rsidRPr="003109E0">
        <w:rPr>
          <w:rFonts w:ascii="Helvetica" w:hAnsi="Helvetica" w:cs="Helvetica" w:hint="eastAsia"/>
          <w:b/>
          <w:bCs/>
          <w:color w:val="222222"/>
          <w:sz w:val="21"/>
          <w:szCs w:val="21"/>
        </w:rPr>
        <w:t>пггл</w:t>
      </w:r>
      <w:r w:rsidRPr="003109E0">
        <w:rPr>
          <w:rFonts w:ascii="Helvetica" w:hAnsi="Helvetica" w:cs="Helvetica"/>
          <w:b/>
          <w:bCs/>
          <w:color w:val="222222"/>
          <w:sz w:val="21"/>
          <w:szCs w:val="21"/>
        </w:rPr>
        <w:t xml:space="preserve">^/. (I960) </w:t>
      </w:r>
      <w:r w:rsidRPr="003109E0">
        <w:rPr>
          <w:rFonts w:ascii="Helvetica" w:hAnsi="Helvetica" w:cs="Helvetica" w:hint="eastAsia"/>
          <w:b/>
          <w:bCs/>
          <w:color w:val="222222"/>
          <w:sz w:val="21"/>
          <w:szCs w:val="21"/>
        </w:rPr>
        <w:t>и</w:t>
      </w:r>
      <w:r w:rsidRPr="003109E0">
        <w:rPr>
          <w:rFonts w:ascii="Helvetica" w:hAnsi="Helvetica" w:cs="Helvetica"/>
          <w:b/>
          <w:bCs/>
          <w:color w:val="222222"/>
          <w:sz w:val="21"/>
          <w:szCs w:val="21"/>
        </w:rPr>
        <w:t xml:space="preserve"> QUitk^lC. (1966). </w:t>
      </w:r>
      <w:r w:rsidRPr="003109E0">
        <w:rPr>
          <w:rFonts w:ascii="Helvetica" w:hAnsi="Helvetica" w:cs="Helvetica" w:hint="eastAsia"/>
          <w:b/>
          <w:bCs/>
          <w:color w:val="222222"/>
          <w:sz w:val="21"/>
          <w:szCs w:val="21"/>
        </w:rPr>
        <w:t>Такие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же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результаты</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получены</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опытах</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на</w:t>
      </w:r>
    </w:p>
    <w:p w14:paraId="3398A62F"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hint="eastAsia"/>
          <w:b/>
          <w:bCs/>
          <w:color w:val="222222"/>
          <w:sz w:val="21"/>
          <w:szCs w:val="21"/>
        </w:rPr>
        <w:t>стр</w:t>
      </w:r>
      <w:r w:rsidRPr="003109E0">
        <w:rPr>
          <w:rFonts w:ascii="Helvetica" w:hAnsi="Helvetica" w:cs="Helvetica"/>
          <w:b/>
          <w:bCs/>
          <w:color w:val="222222"/>
          <w:sz w:val="21"/>
          <w:szCs w:val="21"/>
        </w:rPr>
        <w:t>. 112</w:t>
      </w:r>
    </w:p>
    <w:p w14:paraId="022C3384"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hint="eastAsia"/>
          <w:b/>
          <w:bCs/>
          <w:color w:val="222222"/>
          <w:sz w:val="21"/>
          <w:szCs w:val="21"/>
        </w:rPr>
        <w:t>влаги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приложение</w:t>
      </w:r>
      <w:r w:rsidRPr="003109E0">
        <w:rPr>
          <w:rFonts w:ascii="Helvetica" w:hAnsi="Helvetica" w:cs="Helvetica"/>
          <w:b/>
          <w:bCs/>
          <w:color w:val="222222"/>
          <w:sz w:val="21"/>
          <w:szCs w:val="21"/>
        </w:rPr>
        <w:t xml:space="preserve"> 6 ) , </w:t>
      </w:r>
      <w:r w:rsidRPr="003109E0">
        <w:rPr>
          <w:rFonts w:ascii="Helvetica" w:hAnsi="Helvetica" w:cs="Helvetica" w:hint="eastAsia"/>
          <w:b/>
          <w:bCs/>
          <w:color w:val="222222"/>
          <w:sz w:val="21"/>
          <w:szCs w:val="21"/>
        </w:rPr>
        <w:t>Из</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отдельных</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частей</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большеберцовой</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кости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цьшлят</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наиболее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чувствительной</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повышению</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кальций</w:t>
      </w:r>
      <w:r w:rsidRPr="003109E0">
        <w:rPr>
          <w:rFonts w:ascii="Helvetica" w:hAnsi="Helvetica" w:cs="Helvetica"/>
          <w:b/>
          <w:bCs/>
          <w:color w:val="222222"/>
          <w:sz w:val="21"/>
          <w:szCs w:val="21"/>
        </w:rPr>
        <w:t>-</w:t>
      </w:r>
      <w:r w:rsidRPr="003109E0">
        <w:rPr>
          <w:rFonts w:ascii="Helvetica" w:hAnsi="Helvetica" w:cs="Helvetica" w:hint="eastAsia"/>
          <w:b/>
          <w:bCs/>
          <w:color w:val="222222"/>
          <w:sz w:val="21"/>
          <w:szCs w:val="21"/>
        </w:rPr>
        <w:t>фосфорного</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отношения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рационе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оказалась</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зона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активного</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роста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При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высоком</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уровне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кальция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рационе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было</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установлено</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угнетение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развития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этой</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зоны</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Снижение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кальций</w:t>
      </w:r>
      <w:r w:rsidRPr="003109E0">
        <w:rPr>
          <w:rFonts w:ascii="Helvetica" w:hAnsi="Helvetica" w:cs="Helvetica"/>
          <w:b/>
          <w:bCs/>
          <w:color w:val="222222"/>
          <w:sz w:val="21"/>
          <w:szCs w:val="21"/>
        </w:rPr>
        <w:t>-</w:t>
      </w:r>
      <w:r w:rsidRPr="003109E0">
        <w:rPr>
          <w:rFonts w:ascii="Helvetica" w:hAnsi="Helvetica" w:cs="Helvetica" w:hint="eastAsia"/>
          <w:b/>
          <w:bCs/>
          <w:color w:val="222222"/>
          <w:sz w:val="21"/>
          <w:szCs w:val="21"/>
        </w:rPr>
        <w:t>фосфорного</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отно­</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шения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рационе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цыплят</w:t>
      </w:r>
      <w:r w:rsidRPr="003109E0">
        <w:rPr>
          <w:rFonts w:ascii="Helvetica" w:hAnsi="Helvetica" w:cs="Helvetica"/>
          <w:b/>
          <w:bCs/>
          <w:color w:val="222222"/>
          <w:sz w:val="21"/>
          <w:szCs w:val="21"/>
        </w:rPr>
        <w:t>-</w:t>
      </w:r>
      <w:r w:rsidRPr="003109E0">
        <w:rPr>
          <w:rFonts w:ascii="Helvetica" w:hAnsi="Helvetica" w:cs="Helvetica" w:hint="eastAsia"/>
          <w:b/>
          <w:bCs/>
          <w:color w:val="222222"/>
          <w:sz w:val="21"/>
          <w:szCs w:val="21"/>
        </w:rPr>
        <w:t>бройлеров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Шв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группы</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напротив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вызывает</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тенденцию</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увеличению</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веса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большеберцовой</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кости</w:t>
      </w:r>
      <w:r w:rsidRPr="003109E0">
        <w:rPr>
          <w:rFonts w:ascii="Helvetica" w:hAnsi="Helvetica" w:cs="Helvetica"/>
          <w:b/>
          <w:bCs/>
          <w:color w:val="222222"/>
          <w:sz w:val="21"/>
          <w:szCs w:val="21"/>
        </w:rPr>
        <w:t>,...</w:t>
      </w:r>
    </w:p>
    <w:p w14:paraId="74C10BA4" w14:textId="77777777" w:rsidR="003109E0" w:rsidRPr="003109E0" w:rsidRDefault="003109E0" w:rsidP="003109E0">
      <w:pPr>
        <w:rPr>
          <w:rFonts w:ascii="Helvetica" w:hAnsi="Helvetica" w:cs="Helvetica"/>
          <w:b/>
          <w:bCs/>
          <w:color w:val="222222"/>
          <w:sz w:val="21"/>
          <w:szCs w:val="21"/>
        </w:rPr>
      </w:pPr>
    </w:p>
    <w:p w14:paraId="2CE897BB"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hint="eastAsia"/>
          <w:b/>
          <w:bCs/>
          <w:color w:val="222222"/>
          <w:sz w:val="21"/>
          <w:szCs w:val="21"/>
        </w:rPr>
        <w:t>Оглавление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диссертации</w:t>
      </w:r>
    </w:p>
    <w:p w14:paraId="7211A2CB"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hint="eastAsia"/>
          <w:b/>
          <w:bCs/>
          <w:color w:val="222222"/>
          <w:sz w:val="21"/>
          <w:szCs w:val="21"/>
        </w:rPr>
        <w:t>кандидат</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биологических</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наук</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Крапивина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Елена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Владимировна</w:t>
      </w:r>
    </w:p>
    <w:p w14:paraId="299F38FD"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hint="eastAsia"/>
          <w:b/>
          <w:bCs/>
          <w:color w:val="222222"/>
          <w:sz w:val="21"/>
          <w:szCs w:val="21"/>
        </w:rPr>
        <w:t>ВВЕДЕНИЕ</w:t>
      </w:r>
      <w:r w:rsidRPr="003109E0">
        <w:rPr>
          <w:rFonts w:ascii="Helvetica" w:hAnsi="Helvetica" w:cs="Helvetica"/>
          <w:b/>
          <w:bCs/>
          <w:color w:val="222222"/>
          <w:sz w:val="21"/>
          <w:szCs w:val="21"/>
        </w:rPr>
        <w:t>.</w:t>
      </w:r>
    </w:p>
    <w:p w14:paraId="5C5A0379" w14:textId="77777777" w:rsidR="003109E0" w:rsidRPr="003109E0" w:rsidRDefault="003109E0" w:rsidP="003109E0">
      <w:pPr>
        <w:rPr>
          <w:rFonts w:ascii="Helvetica" w:hAnsi="Helvetica" w:cs="Helvetica"/>
          <w:b/>
          <w:bCs/>
          <w:color w:val="222222"/>
          <w:sz w:val="21"/>
          <w:szCs w:val="21"/>
        </w:rPr>
      </w:pPr>
    </w:p>
    <w:p w14:paraId="04441054"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b/>
          <w:bCs/>
          <w:color w:val="222222"/>
          <w:sz w:val="21"/>
          <w:szCs w:val="21"/>
        </w:rPr>
        <w:t xml:space="preserve">1. </w:t>
      </w:r>
      <w:r w:rsidRPr="003109E0">
        <w:rPr>
          <w:rFonts w:ascii="Helvetica" w:hAnsi="Helvetica" w:cs="Helvetica" w:hint="eastAsia"/>
          <w:b/>
          <w:bCs/>
          <w:color w:val="222222"/>
          <w:sz w:val="21"/>
          <w:szCs w:val="21"/>
        </w:rPr>
        <w:t>ОБЗОР</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ЛИТЕРАТУШ</w:t>
      </w:r>
    </w:p>
    <w:p w14:paraId="4233120D" w14:textId="77777777" w:rsidR="003109E0" w:rsidRPr="003109E0" w:rsidRDefault="003109E0" w:rsidP="003109E0">
      <w:pPr>
        <w:rPr>
          <w:rFonts w:ascii="Helvetica" w:hAnsi="Helvetica" w:cs="Helvetica"/>
          <w:b/>
          <w:bCs/>
          <w:color w:val="222222"/>
          <w:sz w:val="21"/>
          <w:szCs w:val="21"/>
        </w:rPr>
      </w:pPr>
    </w:p>
    <w:p w14:paraId="3C4844A8"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b/>
          <w:bCs/>
          <w:color w:val="222222"/>
          <w:sz w:val="21"/>
          <w:szCs w:val="21"/>
        </w:rPr>
        <w:t xml:space="preserve">1.1. </w:t>
      </w:r>
      <w:r w:rsidRPr="003109E0">
        <w:rPr>
          <w:rFonts w:ascii="Helvetica" w:hAnsi="Helvetica" w:cs="Helvetica" w:hint="eastAsia"/>
          <w:b/>
          <w:bCs/>
          <w:color w:val="222222"/>
          <w:sz w:val="21"/>
          <w:szCs w:val="21"/>
        </w:rPr>
        <w:t>Современные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представления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метаболизме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функции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витамина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Д</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организме</w:t>
      </w:r>
    </w:p>
    <w:p w14:paraId="3B7EA2E5" w14:textId="77777777" w:rsidR="003109E0" w:rsidRPr="003109E0" w:rsidRDefault="003109E0" w:rsidP="003109E0">
      <w:pPr>
        <w:rPr>
          <w:rFonts w:ascii="Helvetica" w:hAnsi="Helvetica" w:cs="Helvetica"/>
          <w:b/>
          <w:bCs/>
          <w:color w:val="222222"/>
          <w:sz w:val="21"/>
          <w:szCs w:val="21"/>
        </w:rPr>
      </w:pPr>
    </w:p>
    <w:p w14:paraId="043BF812"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b/>
          <w:bCs/>
          <w:color w:val="222222"/>
          <w:sz w:val="21"/>
          <w:szCs w:val="21"/>
        </w:rPr>
        <w:t xml:space="preserve">1.2. </w:t>
      </w:r>
      <w:r w:rsidRPr="003109E0">
        <w:rPr>
          <w:rFonts w:ascii="Helvetica" w:hAnsi="Helvetica" w:cs="Helvetica" w:hint="eastAsia"/>
          <w:b/>
          <w:bCs/>
          <w:color w:val="222222"/>
          <w:sz w:val="21"/>
          <w:szCs w:val="21"/>
        </w:rPr>
        <w:t>Влияние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уровня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витамина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Д</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кальций</w:t>
      </w:r>
      <w:r w:rsidRPr="003109E0">
        <w:rPr>
          <w:rFonts w:ascii="Helvetica" w:hAnsi="Helvetica" w:cs="Helvetica"/>
          <w:b/>
          <w:bCs/>
          <w:color w:val="222222"/>
          <w:sz w:val="21"/>
          <w:szCs w:val="21"/>
        </w:rPr>
        <w:t>-</w:t>
      </w:r>
      <w:r w:rsidRPr="003109E0">
        <w:rPr>
          <w:rFonts w:ascii="Helvetica" w:hAnsi="Helvetica" w:cs="Helvetica" w:hint="eastAsia"/>
          <w:b/>
          <w:bCs/>
          <w:color w:val="222222"/>
          <w:sz w:val="21"/>
          <w:szCs w:val="21"/>
        </w:rPr>
        <w:t>фосфорного</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отношения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рационе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на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эффективность</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использования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витамина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Д</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минерализацию</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костной</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ткани</w:t>
      </w:r>
    </w:p>
    <w:p w14:paraId="0BA88BF4" w14:textId="77777777" w:rsidR="003109E0" w:rsidRPr="003109E0" w:rsidRDefault="003109E0" w:rsidP="003109E0">
      <w:pPr>
        <w:rPr>
          <w:rFonts w:ascii="Helvetica" w:hAnsi="Helvetica" w:cs="Helvetica"/>
          <w:b/>
          <w:bCs/>
          <w:color w:val="222222"/>
          <w:sz w:val="21"/>
          <w:szCs w:val="21"/>
        </w:rPr>
      </w:pPr>
    </w:p>
    <w:p w14:paraId="5C0DD912"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b/>
          <w:bCs/>
          <w:color w:val="222222"/>
          <w:sz w:val="21"/>
          <w:szCs w:val="21"/>
        </w:rPr>
        <w:t xml:space="preserve">2. </w:t>
      </w:r>
      <w:r w:rsidRPr="003109E0">
        <w:rPr>
          <w:rFonts w:ascii="Helvetica" w:hAnsi="Helvetica" w:cs="Helvetica" w:hint="eastAsia"/>
          <w:b/>
          <w:bCs/>
          <w:color w:val="222222"/>
          <w:sz w:val="21"/>
          <w:szCs w:val="21"/>
        </w:rPr>
        <w:t>СОБСТВЕННЫЕ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ИССЛЕДОВАНИЯ</w:t>
      </w:r>
    </w:p>
    <w:p w14:paraId="1A4D61AE" w14:textId="77777777" w:rsidR="003109E0" w:rsidRPr="003109E0" w:rsidRDefault="003109E0" w:rsidP="003109E0">
      <w:pPr>
        <w:rPr>
          <w:rFonts w:ascii="Helvetica" w:hAnsi="Helvetica" w:cs="Helvetica"/>
          <w:b/>
          <w:bCs/>
          <w:color w:val="222222"/>
          <w:sz w:val="21"/>
          <w:szCs w:val="21"/>
        </w:rPr>
      </w:pPr>
    </w:p>
    <w:p w14:paraId="25A91765"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b/>
          <w:bCs/>
          <w:color w:val="222222"/>
          <w:sz w:val="21"/>
          <w:szCs w:val="21"/>
        </w:rPr>
        <w:t xml:space="preserve">2.1. </w:t>
      </w:r>
      <w:r w:rsidRPr="003109E0">
        <w:rPr>
          <w:rFonts w:ascii="Helvetica" w:hAnsi="Helvetica" w:cs="Helvetica" w:hint="eastAsia"/>
          <w:b/>
          <w:bCs/>
          <w:color w:val="222222"/>
          <w:sz w:val="21"/>
          <w:szCs w:val="21"/>
        </w:rPr>
        <w:t>Объект</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методы</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исследования</w:t>
      </w:r>
    </w:p>
    <w:p w14:paraId="62F34698" w14:textId="77777777" w:rsidR="003109E0" w:rsidRPr="003109E0" w:rsidRDefault="003109E0" w:rsidP="003109E0">
      <w:pPr>
        <w:rPr>
          <w:rFonts w:ascii="Helvetica" w:hAnsi="Helvetica" w:cs="Helvetica"/>
          <w:b/>
          <w:bCs/>
          <w:color w:val="222222"/>
          <w:sz w:val="21"/>
          <w:szCs w:val="21"/>
        </w:rPr>
      </w:pPr>
    </w:p>
    <w:p w14:paraId="29E82B4F"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b/>
          <w:bCs/>
          <w:color w:val="222222"/>
          <w:sz w:val="21"/>
          <w:szCs w:val="21"/>
        </w:rPr>
        <w:t xml:space="preserve">2.1.1. </w:t>
      </w:r>
      <w:r w:rsidRPr="003109E0">
        <w:rPr>
          <w:rFonts w:ascii="Helvetica" w:hAnsi="Helvetica" w:cs="Helvetica" w:hint="eastAsia"/>
          <w:b/>
          <w:bCs/>
          <w:color w:val="222222"/>
          <w:sz w:val="21"/>
          <w:szCs w:val="21"/>
        </w:rPr>
        <w:t>Объект</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исследования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условия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проведения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опытов</w:t>
      </w:r>
    </w:p>
    <w:p w14:paraId="4AD2335D" w14:textId="77777777" w:rsidR="003109E0" w:rsidRPr="003109E0" w:rsidRDefault="003109E0" w:rsidP="003109E0">
      <w:pPr>
        <w:rPr>
          <w:rFonts w:ascii="Helvetica" w:hAnsi="Helvetica" w:cs="Helvetica"/>
          <w:b/>
          <w:bCs/>
          <w:color w:val="222222"/>
          <w:sz w:val="21"/>
          <w:szCs w:val="21"/>
        </w:rPr>
      </w:pPr>
    </w:p>
    <w:p w14:paraId="7D09636E"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b/>
          <w:bCs/>
          <w:color w:val="222222"/>
          <w:sz w:val="21"/>
          <w:szCs w:val="21"/>
        </w:rPr>
        <w:t xml:space="preserve">2.1.2. </w:t>
      </w:r>
      <w:r w:rsidRPr="003109E0">
        <w:rPr>
          <w:rFonts w:ascii="Helvetica" w:hAnsi="Helvetica" w:cs="Helvetica" w:hint="eastAsia"/>
          <w:b/>
          <w:bCs/>
          <w:color w:val="222222"/>
          <w:sz w:val="21"/>
          <w:szCs w:val="21"/>
        </w:rPr>
        <w:t>Методики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биохимических</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анализов</w:t>
      </w:r>
    </w:p>
    <w:p w14:paraId="6C385B55" w14:textId="77777777" w:rsidR="003109E0" w:rsidRPr="003109E0" w:rsidRDefault="003109E0" w:rsidP="003109E0">
      <w:pPr>
        <w:rPr>
          <w:rFonts w:ascii="Helvetica" w:hAnsi="Helvetica" w:cs="Helvetica"/>
          <w:b/>
          <w:bCs/>
          <w:color w:val="222222"/>
          <w:sz w:val="21"/>
          <w:szCs w:val="21"/>
        </w:rPr>
      </w:pPr>
    </w:p>
    <w:p w14:paraId="4914CD21"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b/>
          <w:bCs/>
          <w:color w:val="222222"/>
          <w:sz w:val="21"/>
          <w:szCs w:val="21"/>
        </w:rPr>
        <w:t xml:space="preserve">2.2. </w:t>
      </w:r>
      <w:r w:rsidRPr="003109E0">
        <w:rPr>
          <w:rFonts w:ascii="Helvetica" w:hAnsi="Helvetica" w:cs="Helvetica" w:hint="eastAsia"/>
          <w:b/>
          <w:bCs/>
          <w:color w:val="222222"/>
          <w:sz w:val="21"/>
          <w:szCs w:val="21"/>
        </w:rPr>
        <w:t>Результаты</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исследований</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их</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обсуздение</w:t>
      </w:r>
    </w:p>
    <w:p w14:paraId="3E0E5191" w14:textId="77777777" w:rsidR="003109E0" w:rsidRPr="003109E0" w:rsidRDefault="003109E0" w:rsidP="003109E0">
      <w:pPr>
        <w:rPr>
          <w:rFonts w:ascii="Helvetica" w:hAnsi="Helvetica" w:cs="Helvetica"/>
          <w:b/>
          <w:bCs/>
          <w:color w:val="222222"/>
          <w:sz w:val="21"/>
          <w:szCs w:val="21"/>
        </w:rPr>
      </w:pPr>
    </w:p>
    <w:p w14:paraId="465BF4B4" w14:textId="77777777" w:rsidR="003109E0" w:rsidRPr="003109E0" w:rsidRDefault="003109E0" w:rsidP="003109E0">
      <w:pPr>
        <w:rPr>
          <w:rFonts w:ascii="Helvetica" w:hAnsi="Helvetica" w:cs="Helvetica"/>
          <w:b/>
          <w:bCs/>
          <w:color w:val="222222"/>
          <w:sz w:val="21"/>
          <w:szCs w:val="21"/>
        </w:rPr>
      </w:pPr>
      <w:r w:rsidRPr="003109E0">
        <w:rPr>
          <w:rFonts w:ascii="Helvetica" w:hAnsi="Helvetica" w:cs="Helvetica"/>
          <w:b/>
          <w:bCs/>
          <w:color w:val="222222"/>
          <w:sz w:val="21"/>
          <w:szCs w:val="21"/>
        </w:rPr>
        <w:t xml:space="preserve">2.2.1. </w:t>
      </w:r>
      <w:r w:rsidRPr="003109E0">
        <w:rPr>
          <w:rFonts w:ascii="Helvetica" w:hAnsi="Helvetica" w:cs="Helvetica" w:hint="eastAsia"/>
          <w:b/>
          <w:bCs/>
          <w:color w:val="222222"/>
          <w:sz w:val="21"/>
          <w:szCs w:val="21"/>
        </w:rPr>
        <w:t>Влияние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различных</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уровней</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витамина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Д</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рационе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на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Д</w:t>
      </w:r>
      <w:r w:rsidRPr="003109E0">
        <w:rPr>
          <w:rFonts w:ascii="Helvetica" w:hAnsi="Helvetica" w:cs="Helvetica"/>
          <w:b/>
          <w:bCs/>
          <w:color w:val="222222"/>
          <w:sz w:val="21"/>
          <w:szCs w:val="21"/>
        </w:rPr>
        <w:t>-</w:t>
      </w:r>
      <w:r w:rsidRPr="003109E0">
        <w:rPr>
          <w:rFonts w:ascii="Helvetica" w:hAnsi="Helvetica" w:cs="Helvetica" w:hint="eastAsia"/>
          <w:b/>
          <w:bCs/>
          <w:color w:val="222222"/>
          <w:sz w:val="21"/>
          <w:szCs w:val="21"/>
        </w:rPr>
        <w:t>витаминную</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обеспеченность</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цыплят</w:t>
      </w:r>
      <w:r w:rsidRPr="003109E0">
        <w:rPr>
          <w:rFonts w:ascii="Helvetica" w:hAnsi="Helvetica" w:cs="Helvetica"/>
          <w:b/>
          <w:bCs/>
          <w:color w:val="222222"/>
          <w:sz w:val="21"/>
          <w:szCs w:val="21"/>
        </w:rPr>
        <w:t>-</w:t>
      </w:r>
      <w:r w:rsidRPr="003109E0">
        <w:rPr>
          <w:rFonts w:ascii="Helvetica" w:hAnsi="Helvetica" w:cs="Helvetica" w:hint="eastAsia"/>
          <w:b/>
          <w:bCs/>
          <w:color w:val="222222"/>
          <w:sz w:val="21"/>
          <w:szCs w:val="21"/>
        </w:rPr>
        <w:t>бройлеров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разного</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возраста</w:t>
      </w:r>
    </w:p>
    <w:p w14:paraId="50C76CBD" w14:textId="77777777" w:rsidR="003109E0" w:rsidRPr="003109E0" w:rsidRDefault="003109E0" w:rsidP="003109E0">
      <w:pPr>
        <w:rPr>
          <w:rFonts w:ascii="Helvetica" w:hAnsi="Helvetica" w:cs="Helvetica"/>
          <w:b/>
          <w:bCs/>
          <w:color w:val="222222"/>
          <w:sz w:val="21"/>
          <w:szCs w:val="21"/>
        </w:rPr>
      </w:pPr>
    </w:p>
    <w:p w14:paraId="0C1B29AA" w14:textId="0DA37637" w:rsidR="008A0C40" w:rsidRPr="003109E0" w:rsidRDefault="003109E0" w:rsidP="003109E0">
      <w:r w:rsidRPr="003109E0">
        <w:rPr>
          <w:rFonts w:ascii="Helvetica" w:hAnsi="Helvetica" w:cs="Helvetica"/>
          <w:b/>
          <w:bCs/>
          <w:color w:val="222222"/>
          <w:sz w:val="21"/>
          <w:szCs w:val="21"/>
        </w:rPr>
        <w:t xml:space="preserve">2.2.2. </w:t>
      </w:r>
      <w:r w:rsidRPr="003109E0">
        <w:rPr>
          <w:rFonts w:ascii="Helvetica" w:hAnsi="Helvetica" w:cs="Helvetica" w:hint="eastAsia"/>
          <w:b/>
          <w:bCs/>
          <w:color w:val="222222"/>
          <w:sz w:val="21"/>
          <w:szCs w:val="21"/>
        </w:rPr>
        <w:t>Влияние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соотношения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кальция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фосфора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рационе</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на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эффективность</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использования</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витамина</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Д</w:t>
      </w:r>
      <w:r w:rsidRPr="003109E0">
        <w:rPr>
          <w:rFonts w:ascii="Helvetica" w:hAnsi="Helvetica" w:cs="Helvetica"/>
          <w:b/>
          <w:bCs/>
          <w:color w:val="222222"/>
          <w:sz w:val="21"/>
          <w:szCs w:val="21"/>
        </w:rPr>
        <w:t xml:space="preserve"> </w:t>
      </w:r>
      <w:r w:rsidRPr="003109E0">
        <w:rPr>
          <w:rFonts w:ascii="Helvetica" w:hAnsi="Helvetica" w:cs="Helvetica" w:hint="eastAsia"/>
          <w:b/>
          <w:bCs/>
          <w:color w:val="222222"/>
          <w:sz w:val="21"/>
          <w:szCs w:val="21"/>
        </w:rPr>
        <w:t>корма</w:t>
      </w:r>
      <w:r w:rsidRPr="003109E0">
        <w:rPr>
          <w:rFonts w:ascii="Helvetica" w:hAnsi="Helvetica" w:cs="Helvetica"/>
          <w:b/>
          <w:bCs/>
          <w:color w:val="222222"/>
          <w:sz w:val="21"/>
          <w:szCs w:val="21"/>
        </w:rPr>
        <w:t>.</w:t>
      </w:r>
    </w:p>
    <w:sectPr w:rsidR="008A0C40" w:rsidRPr="003109E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32C22" w14:textId="77777777" w:rsidR="003E670B" w:rsidRDefault="003E670B">
      <w:pPr>
        <w:spacing w:after="0" w:line="240" w:lineRule="auto"/>
      </w:pPr>
      <w:r>
        <w:separator/>
      </w:r>
    </w:p>
  </w:endnote>
  <w:endnote w:type="continuationSeparator" w:id="0">
    <w:p w14:paraId="2AE84CA6" w14:textId="77777777" w:rsidR="003E670B" w:rsidRDefault="003E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A92CD" w14:textId="77777777" w:rsidR="003E670B" w:rsidRDefault="003E670B"/>
    <w:p w14:paraId="3D7EA29B" w14:textId="77777777" w:rsidR="003E670B" w:rsidRDefault="003E670B"/>
    <w:p w14:paraId="3E30EFDF" w14:textId="77777777" w:rsidR="003E670B" w:rsidRDefault="003E670B"/>
    <w:p w14:paraId="766F1680" w14:textId="77777777" w:rsidR="003E670B" w:rsidRDefault="003E670B"/>
    <w:p w14:paraId="1EBF1A33" w14:textId="77777777" w:rsidR="003E670B" w:rsidRDefault="003E670B"/>
    <w:p w14:paraId="245CC702" w14:textId="77777777" w:rsidR="003E670B" w:rsidRDefault="003E670B"/>
    <w:p w14:paraId="164B5F36" w14:textId="77777777" w:rsidR="003E670B" w:rsidRDefault="003E67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693C8D" wp14:editId="6F44DE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59C99" w14:textId="77777777" w:rsidR="003E670B" w:rsidRDefault="003E67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693C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859C99" w14:textId="77777777" w:rsidR="003E670B" w:rsidRDefault="003E67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905908" w14:textId="77777777" w:rsidR="003E670B" w:rsidRDefault="003E670B"/>
    <w:p w14:paraId="10B46D83" w14:textId="77777777" w:rsidR="003E670B" w:rsidRDefault="003E670B"/>
    <w:p w14:paraId="74D9F9C0" w14:textId="77777777" w:rsidR="003E670B" w:rsidRDefault="003E67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21D99E" wp14:editId="6DA65E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7D065" w14:textId="77777777" w:rsidR="003E670B" w:rsidRDefault="003E670B"/>
                          <w:p w14:paraId="5D925A67" w14:textId="77777777" w:rsidR="003E670B" w:rsidRDefault="003E67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21D9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C7D065" w14:textId="77777777" w:rsidR="003E670B" w:rsidRDefault="003E670B"/>
                    <w:p w14:paraId="5D925A67" w14:textId="77777777" w:rsidR="003E670B" w:rsidRDefault="003E67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4F3FAC" w14:textId="77777777" w:rsidR="003E670B" w:rsidRDefault="003E670B"/>
    <w:p w14:paraId="204A8C51" w14:textId="77777777" w:rsidR="003E670B" w:rsidRDefault="003E670B">
      <w:pPr>
        <w:rPr>
          <w:sz w:val="2"/>
          <w:szCs w:val="2"/>
        </w:rPr>
      </w:pPr>
    </w:p>
    <w:p w14:paraId="66F5C94E" w14:textId="77777777" w:rsidR="003E670B" w:rsidRDefault="003E670B"/>
    <w:p w14:paraId="7E3892EB" w14:textId="77777777" w:rsidR="003E670B" w:rsidRDefault="003E670B">
      <w:pPr>
        <w:spacing w:after="0" w:line="240" w:lineRule="auto"/>
      </w:pPr>
    </w:p>
  </w:footnote>
  <w:footnote w:type="continuationSeparator" w:id="0">
    <w:p w14:paraId="18A8EF4C" w14:textId="77777777" w:rsidR="003E670B" w:rsidRDefault="003E6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0B"/>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15874</TotalTime>
  <Pages>3</Pages>
  <Words>321</Words>
  <Characters>1832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637</cp:revision>
  <cp:lastPrinted>2009-02-06T05:36:00Z</cp:lastPrinted>
  <dcterms:created xsi:type="dcterms:W3CDTF">2025-11-25T20:19:00Z</dcterms:created>
  <dcterms:modified xsi:type="dcterms:W3CDTF">2025-12-20T21:38:00Z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