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6"/>
            <w:color w:val="0070C0"/>
          </w:rPr>
          <w:t>http://www.mydisser.com/search.html</w:t>
        </w:r>
      </w:hyperlink>
    </w:p>
    <w:p w:rsidR="006B07B1" w:rsidRDefault="006B07B1" w:rsidP="006B07B1">
      <w:bookmarkStart w:id="0" w:name="_Hlt159839706"/>
      <w:bookmarkEnd w:id="0"/>
    </w:p>
    <w:p w:rsidR="00236DE8" w:rsidRDefault="00236DE8" w:rsidP="00236DE8">
      <w:pPr>
        <w:pStyle w:val="afffffffe"/>
        <w:rPr>
          <w:rFonts w:ascii="Times New Roman CYR" w:hAnsi="Times New Roman CYR" w:cs="Times New Roman CYR"/>
        </w:rPr>
      </w:pPr>
      <w:r>
        <w:rPr>
          <w:rFonts w:ascii="Times New Roman CYR" w:hAnsi="Times New Roman CYR" w:cs="Times New Roman CYR"/>
        </w:rPr>
        <w:t>МІНІСТЕРСТВО</w:t>
      </w:r>
      <w:r w:rsidRPr="00236DE8">
        <w:rPr>
          <w:rFonts w:cs="Times New Roman CYR"/>
        </w:rPr>
        <w:t xml:space="preserve"> </w:t>
      </w:r>
      <w:r>
        <w:rPr>
          <w:rFonts w:ascii="Times New Roman CYR" w:hAnsi="Times New Roman CYR" w:cs="Times New Roman CYR"/>
        </w:rPr>
        <w:t xml:space="preserve">ВНУТРІШНІХ СПРАВ УКРАЇНИ </w:t>
      </w:r>
    </w:p>
    <w:p w:rsidR="00236DE8" w:rsidRDefault="00236DE8" w:rsidP="00236DE8">
      <w:pPr>
        <w:pStyle w:val="afffffffe"/>
        <w:rPr>
          <w:rFonts w:ascii="Times New Roman CYR" w:hAnsi="Times New Roman CYR" w:cs="Times New Roman CYR"/>
          <w:b/>
          <w:bCs/>
        </w:rPr>
      </w:pPr>
      <w:r>
        <w:rPr>
          <w:rFonts w:ascii="Times New Roman CYR" w:hAnsi="Times New Roman CYR" w:cs="Times New Roman CYR"/>
        </w:rPr>
        <w:t>ХАРКІВСЬКИЙ НАЦІОНАЛЬНИЙ УНІВЕРСИТЕТ ВНУТРІШНІХ СПРАВ</w:t>
      </w:r>
    </w:p>
    <w:p w:rsidR="00236DE8" w:rsidRDefault="00236DE8" w:rsidP="00236DE8">
      <w:pPr>
        <w:pStyle w:val="afffffffe"/>
        <w:spacing w:line="384" w:lineRule="auto"/>
        <w:jc w:val="both"/>
        <w:rPr>
          <w:b/>
          <w:bCs/>
        </w:rPr>
      </w:pPr>
    </w:p>
    <w:p w:rsidR="00236DE8" w:rsidRDefault="00236DE8" w:rsidP="00236DE8">
      <w:pPr>
        <w:ind w:left="5529"/>
        <w:rPr>
          <w:rFonts w:ascii="Times New Roman CYR" w:hAnsi="Times New Roman CYR" w:cs="Times New Roman CYR"/>
        </w:rPr>
      </w:pPr>
      <w:r>
        <w:rPr>
          <w:rFonts w:ascii="Times New Roman CYR" w:hAnsi="Times New Roman CYR" w:cs="Times New Roman CYR"/>
        </w:rPr>
        <w:t>На правах рукопису</w:t>
      </w:r>
    </w:p>
    <w:p w:rsidR="00236DE8" w:rsidRDefault="00236DE8" w:rsidP="00236DE8">
      <w:pPr>
        <w:jc w:val="center"/>
        <w:rPr>
          <w:rFonts w:ascii="Times New Roman CYR" w:hAnsi="Times New Roman CYR" w:cs="Times New Roman CYR"/>
          <w:b/>
          <w:bCs/>
        </w:rPr>
      </w:pPr>
    </w:p>
    <w:p w:rsidR="00236DE8" w:rsidRDefault="00236DE8" w:rsidP="00236DE8">
      <w:pPr>
        <w:jc w:val="center"/>
        <w:rPr>
          <w:rFonts w:ascii="Times New Roman CYR" w:hAnsi="Times New Roman CYR" w:cs="Times New Roman CYR"/>
          <w:b/>
          <w:bCs/>
        </w:rPr>
      </w:pPr>
      <w:r>
        <w:rPr>
          <w:rFonts w:ascii="Times New Roman CYR" w:hAnsi="Times New Roman CYR" w:cs="Times New Roman CYR"/>
          <w:b/>
          <w:bCs/>
        </w:rPr>
        <w:t>Новікова Марія Миколаївна</w:t>
      </w:r>
    </w:p>
    <w:p w:rsidR="00236DE8" w:rsidRDefault="00236DE8" w:rsidP="00236DE8">
      <w:pPr>
        <w:ind w:left="5529"/>
        <w:rPr>
          <w:rFonts w:ascii="Times New Roman CYR" w:hAnsi="Times New Roman CYR" w:cs="Times New Roman CYR"/>
        </w:rPr>
      </w:pPr>
      <w:r>
        <w:rPr>
          <w:rFonts w:ascii="Times New Roman CYR" w:hAnsi="Times New Roman CYR" w:cs="Times New Roman CYR"/>
        </w:rPr>
        <w:t xml:space="preserve">           УДК 340: 321.01</w:t>
      </w:r>
    </w:p>
    <w:p w:rsidR="00236DE8" w:rsidRDefault="00236DE8" w:rsidP="00236DE8"/>
    <w:p w:rsidR="00236DE8" w:rsidRDefault="00236DE8" w:rsidP="00236DE8">
      <w:pPr>
        <w:pStyle w:val="35"/>
        <w:rPr>
          <w:b/>
          <w:bCs/>
          <w:sz w:val="28"/>
          <w:szCs w:val="28"/>
        </w:rPr>
      </w:pPr>
      <w:bookmarkStart w:id="1" w:name="_GoBack"/>
      <w:r>
        <w:rPr>
          <w:b/>
          <w:bCs/>
          <w:sz w:val="28"/>
          <w:szCs w:val="28"/>
        </w:rPr>
        <w:t xml:space="preserve">ЮРИДИЧНИЙ КОМПРОМІС ЯК ФАКТОР ОПТИМІЗАЦІЇ МЕХАНІЗМУ </w:t>
      </w:r>
      <w:proofErr w:type="gramStart"/>
      <w:r>
        <w:rPr>
          <w:b/>
          <w:bCs/>
          <w:sz w:val="28"/>
          <w:szCs w:val="28"/>
        </w:rPr>
        <w:t>ПРАВОВОГО</w:t>
      </w:r>
      <w:proofErr w:type="gramEnd"/>
      <w:r>
        <w:rPr>
          <w:b/>
          <w:bCs/>
          <w:sz w:val="28"/>
          <w:szCs w:val="28"/>
        </w:rPr>
        <w:t xml:space="preserve"> РЕГУЛЮВАННЯ</w:t>
      </w:r>
    </w:p>
    <w:bookmarkEnd w:id="1"/>
    <w:p w:rsidR="00236DE8" w:rsidRDefault="00236DE8" w:rsidP="00236DE8">
      <w:pPr>
        <w:ind w:left="4680"/>
        <w:rPr>
          <w:rFonts w:ascii="Times New Roman CYR" w:hAnsi="Times New Roman CYR" w:cs="Times New Roman CYR"/>
        </w:rPr>
      </w:pPr>
    </w:p>
    <w:p w:rsidR="00236DE8" w:rsidRDefault="00236DE8" w:rsidP="00236DE8">
      <w:pPr>
        <w:ind w:left="4680"/>
        <w:rPr>
          <w:rFonts w:ascii="Times New Roman CYR" w:hAnsi="Times New Roman CYR" w:cs="Times New Roman CYR"/>
        </w:rPr>
      </w:pPr>
      <w:r>
        <w:rPr>
          <w:rFonts w:ascii="Times New Roman CYR" w:hAnsi="Times New Roman CYR" w:cs="Times New Roman CYR"/>
        </w:rPr>
        <w:t>12.00.01 – теорія та історія держави і права; історія політичних і правових вчень</w:t>
      </w:r>
    </w:p>
    <w:p w:rsidR="00236DE8" w:rsidRDefault="00236DE8" w:rsidP="00236DE8">
      <w:pPr>
        <w:jc w:val="center"/>
      </w:pPr>
    </w:p>
    <w:p w:rsidR="00236DE8" w:rsidRDefault="00236DE8" w:rsidP="00236DE8">
      <w:pPr>
        <w:jc w:val="center"/>
        <w:rPr>
          <w:rFonts w:ascii="Times New Roman CYR" w:hAnsi="Times New Roman CYR" w:cs="Times New Roman CYR"/>
        </w:rPr>
      </w:pPr>
    </w:p>
    <w:p w:rsidR="00236DE8" w:rsidRDefault="00236DE8" w:rsidP="00236DE8">
      <w:pPr>
        <w:jc w:val="center"/>
        <w:rPr>
          <w:rFonts w:ascii="Times New Roman CYR" w:hAnsi="Times New Roman CYR" w:cs="Times New Roman CYR"/>
        </w:rPr>
      </w:pPr>
      <w:r>
        <w:rPr>
          <w:rFonts w:ascii="Times New Roman CYR" w:hAnsi="Times New Roman CYR" w:cs="Times New Roman CYR"/>
        </w:rPr>
        <w:t>ДИСЕРТАЦІЯ</w:t>
      </w:r>
    </w:p>
    <w:p w:rsidR="00236DE8" w:rsidRDefault="00236DE8" w:rsidP="00236DE8">
      <w:pPr>
        <w:jc w:val="center"/>
        <w:rPr>
          <w:rFonts w:ascii="Times New Roman CYR" w:hAnsi="Times New Roman CYR" w:cs="Times New Roman CYR"/>
        </w:rPr>
      </w:pPr>
    </w:p>
    <w:p w:rsidR="00236DE8" w:rsidRDefault="00236DE8" w:rsidP="00236DE8">
      <w:pPr>
        <w:jc w:val="center"/>
        <w:rPr>
          <w:rFonts w:ascii="Times New Roman CYR" w:hAnsi="Times New Roman CYR" w:cs="Times New Roman CYR"/>
        </w:rPr>
      </w:pPr>
      <w:r>
        <w:rPr>
          <w:rFonts w:ascii="Times New Roman CYR" w:hAnsi="Times New Roman CYR" w:cs="Times New Roman CYR"/>
        </w:rPr>
        <w:t>на здобуття наукового ступеня кандидата</w:t>
      </w:r>
    </w:p>
    <w:p w:rsidR="00236DE8" w:rsidRDefault="00236DE8" w:rsidP="00236DE8">
      <w:pPr>
        <w:jc w:val="center"/>
        <w:rPr>
          <w:rFonts w:ascii="Times New Roman CYR" w:hAnsi="Times New Roman CYR" w:cs="Times New Roman CYR"/>
        </w:rPr>
      </w:pPr>
      <w:r>
        <w:rPr>
          <w:rFonts w:ascii="Times New Roman CYR" w:hAnsi="Times New Roman CYR" w:cs="Times New Roman CYR"/>
        </w:rPr>
        <w:t>юридичних наук</w:t>
      </w:r>
    </w:p>
    <w:p w:rsidR="00236DE8" w:rsidRDefault="00236DE8" w:rsidP="00236DE8">
      <w:pPr>
        <w:pStyle w:val="NienieEeo"/>
        <w:ind w:firstLine="0"/>
      </w:pPr>
    </w:p>
    <w:p w:rsidR="00236DE8" w:rsidRDefault="00236DE8" w:rsidP="00236DE8">
      <w:pPr>
        <w:ind w:left="4678"/>
        <w:rPr>
          <w:rFonts w:ascii="Times New Roman CYR" w:hAnsi="Times New Roman CYR" w:cs="Times New Roman CYR"/>
        </w:rPr>
      </w:pPr>
      <w:r>
        <w:rPr>
          <w:rFonts w:ascii="Times New Roman CYR" w:hAnsi="Times New Roman CYR" w:cs="Times New Roman CYR"/>
        </w:rPr>
        <w:t>Науковий керівник:</w:t>
      </w:r>
    </w:p>
    <w:p w:rsidR="00236DE8" w:rsidRDefault="00236DE8" w:rsidP="00236DE8">
      <w:pPr>
        <w:ind w:left="4678"/>
        <w:rPr>
          <w:rFonts w:ascii="Times New Roman CYR" w:hAnsi="Times New Roman CYR" w:cs="Times New Roman CYR"/>
        </w:rPr>
      </w:pPr>
      <w:r>
        <w:rPr>
          <w:rFonts w:ascii="Times New Roman CYR" w:hAnsi="Times New Roman CYR" w:cs="Times New Roman CYR"/>
        </w:rPr>
        <w:t>Погрібний Ігор Митрофанович,</w:t>
      </w:r>
    </w:p>
    <w:p w:rsidR="00236DE8" w:rsidRDefault="00236DE8" w:rsidP="00236DE8">
      <w:pPr>
        <w:ind w:left="4678"/>
        <w:rPr>
          <w:rFonts w:ascii="Times New Roman CYR" w:hAnsi="Times New Roman CYR" w:cs="Times New Roman CYR"/>
        </w:rPr>
      </w:pPr>
      <w:r>
        <w:rPr>
          <w:rFonts w:ascii="Times New Roman CYR" w:hAnsi="Times New Roman CYR" w:cs="Times New Roman CYR"/>
        </w:rPr>
        <w:t>кандидат юридичних наук, доцент</w:t>
      </w:r>
    </w:p>
    <w:p w:rsidR="00236DE8" w:rsidRDefault="00236DE8" w:rsidP="00236DE8"/>
    <w:p w:rsidR="00236DE8" w:rsidRDefault="00236DE8" w:rsidP="00236DE8"/>
    <w:p w:rsidR="00236DE8" w:rsidRDefault="00236DE8" w:rsidP="00236DE8">
      <w:pPr>
        <w:widowControl w:val="0"/>
        <w:jc w:val="center"/>
        <w:rPr>
          <w:rFonts w:ascii="Times New Roman CYR" w:hAnsi="Times New Roman CYR" w:cs="Times New Roman CYR"/>
        </w:rPr>
      </w:pPr>
    </w:p>
    <w:p w:rsidR="00236DE8" w:rsidRDefault="00236DE8" w:rsidP="00236DE8">
      <w:pPr>
        <w:widowControl w:val="0"/>
        <w:jc w:val="center"/>
        <w:rPr>
          <w:rFonts w:ascii="Times New Roman CYR" w:hAnsi="Times New Roman CYR" w:cs="Times New Roman CYR"/>
        </w:rPr>
      </w:pPr>
    </w:p>
    <w:p w:rsidR="00236DE8" w:rsidRDefault="00236DE8" w:rsidP="00236DE8">
      <w:pPr>
        <w:widowControl w:val="0"/>
        <w:jc w:val="center"/>
        <w:rPr>
          <w:rFonts w:ascii="Times New Roman CYR" w:hAnsi="Times New Roman CYR" w:cs="Times New Roman CYR"/>
        </w:rPr>
      </w:pPr>
      <w:r>
        <w:rPr>
          <w:rFonts w:ascii="Times New Roman CYR" w:hAnsi="Times New Roman CYR" w:cs="Times New Roman CYR"/>
        </w:rPr>
        <w:t>Харків – 2007</w:t>
      </w:r>
    </w:p>
    <w:p w:rsidR="00236DE8" w:rsidRDefault="00236DE8" w:rsidP="00236DE8">
      <w:pPr>
        <w:pStyle w:val="2ffff9"/>
        <w:jc w:val="center"/>
        <w:rPr>
          <w:b/>
          <w:bCs/>
          <w:spacing w:val="60"/>
          <w:sz w:val="28"/>
          <w:szCs w:val="28"/>
        </w:rPr>
      </w:pPr>
      <w:r>
        <w:rPr>
          <w:b/>
          <w:bCs/>
          <w:spacing w:val="60"/>
          <w:sz w:val="28"/>
          <w:szCs w:val="28"/>
        </w:rPr>
        <w:t>ЗМІ</w:t>
      </w:r>
      <w:proofErr w:type="gramStart"/>
      <w:r>
        <w:rPr>
          <w:b/>
          <w:bCs/>
          <w:spacing w:val="60"/>
          <w:sz w:val="28"/>
          <w:szCs w:val="28"/>
        </w:rPr>
        <w:t>СТ</w:t>
      </w:r>
      <w:proofErr w:type="gramEnd"/>
    </w:p>
    <w:p w:rsidR="00236DE8" w:rsidRDefault="00236DE8" w:rsidP="00236DE8">
      <w:pPr>
        <w:pStyle w:val="1ff1"/>
        <w:rPr>
          <w:szCs w:val="24"/>
        </w:rPr>
      </w:pPr>
      <w:r>
        <w:rPr>
          <w:spacing w:val="60"/>
        </w:rPr>
        <w:fldChar w:fldCharType="begin"/>
      </w:r>
      <w:r>
        <w:rPr>
          <w:spacing w:val="60"/>
        </w:rPr>
        <w:instrText xml:space="preserve"> TOC \o "1-2" \h \z </w:instrText>
      </w:r>
      <w:r>
        <w:rPr>
          <w:spacing w:val="60"/>
        </w:rPr>
        <w:fldChar w:fldCharType="separate"/>
      </w:r>
      <w:hyperlink w:anchor="_Toc182576287" w:history="1">
        <w:r>
          <w:rPr>
            <w:rStyle w:val="af6"/>
          </w:rPr>
          <w:t>ВСТУП</w:t>
        </w:r>
        <w:r>
          <w:rPr>
            <w:webHidden/>
          </w:rPr>
          <w:tab/>
        </w:r>
        <w:r>
          <w:rPr>
            <w:webHidden/>
          </w:rPr>
          <w:fldChar w:fldCharType="begin"/>
        </w:r>
        <w:r>
          <w:rPr>
            <w:webHidden/>
          </w:rPr>
          <w:instrText xml:space="preserve"> PAGEREF _Toc182576287 \h </w:instrText>
        </w:r>
        <w:r>
          <w:rPr>
            <w:webHidden/>
          </w:rPr>
          <w:fldChar w:fldCharType="separate"/>
        </w:r>
        <w:r>
          <w:rPr>
            <w:webHidden/>
          </w:rPr>
          <w:t>3</w:t>
        </w:r>
        <w:r>
          <w:rPr>
            <w:webHidden/>
          </w:rPr>
          <w:fldChar w:fldCharType="end"/>
        </w:r>
      </w:hyperlink>
    </w:p>
    <w:p w:rsidR="00236DE8" w:rsidRDefault="00236DE8" w:rsidP="00236DE8">
      <w:pPr>
        <w:pStyle w:val="1ff1"/>
        <w:rPr>
          <w:szCs w:val="24"/>
        </w:rPr>
      </w:pPr>
      <w:hyperlink w:anchor="_Toc182576288" w:history="1">
        <w:r>
          <w:rPr>
            <w:rStyle w:val="af6"/>
          </w:rPr>
          <w:t>Розділ 1  ДИНАМІКА ДОСЛІДЖЕННЯ СУТНОСТІ ТА СТРУКТУРИ МПР У ЗАГАЛЬНІЙ ТЕОРІЇ ПРАВА</w:t>
        </w:r>
        <w:r>
          <w:rPr>
            <w:webHidden/>
          </w:rPr>
          <w:tab/>
        </w:r>
        <w:r>
          <w:rPr>
            <w:webHidden/>
          </w:rPr>
          <w:fldChar w:fldCharType="begin"/>
        </w:r>
        <w:r>
          <w:rPr>
            <w:webHidden/>
          </w:rPr>
          <w:instrText xml:space="preserve"> PAGEREF _Toc182576288 \h </w:instrText>
        </w:r>
        <w:r>
          <w:rPr>
            <w:webHidden/>
          </w:rPr>
          <w:fldChar w:fldCharType="separate"/>
        </w:r>
        <w:r>
          <w:rPr>
            <w:webHidden/>
          </w:rPr>
          <w:t>15</w:t>
        </w:r>
        <w:r>
          <w:rPr>
            <w:webHidden/>
          </w:rPr>
          <w:fldChar w:fldCharType="end"/>
        </w:r>
      </w:hyperlink>
    </w:p>
    <w:p w:rsidR="00236DE8" w:rsidRDefault="00236DE8" w:rsidP="00236DE8">
      <w:pPr>
        <w:pStyle w:val="2ff0"/>
        <w:rPr>
          <w:sz w:val="24"/>
          <w:szCs w:val="24"/>
        </w:rPr>
      </w:pPr>
      <w:hyperlink w:anchor="_Toc182576289" w:history="1">
        <w:r>
          <w:rPr>
            <w:rStyle w:val="af6"/>
          </w:rPr>
          <w:t>1.1. Механізм правового регулювання як проблема теорії держави і права</w:t>
        </w:r>
        <w:r>
          <w:rPr>
            <w:webHidden/>
          </w:rPr>
          <w:tab/>
        </w:r>
        <w:r>
          <w:rPr>
            <w:webHidden/>
          </w:rPr>
          <w:fldChar w:fldCharType="begin"/>
        </w:r>
        <w:r>
          <w:rPr>
            <w:webHidden/>
          </w:rPr>
          <w:instrText xml:space="preserve"> PAGEREF _Toc182576289 \h </w:instrText>
        </w:r>
        <w:r>
          <w:rPr>
            <w:webHidden/>
          </w:rPr>
          <w:fldChar w:fldCharType="separate"/>
        </w:r>
        <w:r>
          <w:rPr>
            <w:webHidden/>
          </w:rPr>
          <w:t>15</w:t>
        </w:r>
        <w:r>
          <w:rPr>
            <w:webHidden/>
          </w:rPr>
          <w:fldChar w:fldCharType="end"/>
        </w:r>
      </w:hyperlink>
    </w:p>
    <w:p w:rsidR="00236DE8" w:rsidRDefault="00236DE8" w:rsidP="00236DE8">
      <w:pPr>
        <w:pStyle w:val="2ff0"/>
        <w:rPr>
          <w:sz w:val="24"/>
          <w:szCs w:val="24"/>
        </w:rPr>
      </w:pPr>
      <w:hyperlink w:anchor="_Toc182576290" w:history="1">
        <w:r>
          <w:rPr>
            <w:rStyle w:val="af6"/>
          </w:rPr>
          <w:t>1.2. Юридичний компроміс – природний чинник правомобільності МПР</w:t>
        </w:r>
        <w:r>
          <w:rPr>
            <w:webHidden/>
          </w:rPr>
          <w:tab/>
        </w:r>
        <w:r>
          <w:rPr>
            <w:webHidden/>
          </w:rPr>
          <w:fldChar w:fldCharType="begin"/>
        </w:r>
        <w:r>
          <w:rPr>
            <w:webHidden/>
          </w:rPr>
          <w:instrText xml:space="preserve"> PAGEREF _Toc182576290 \h </w:instrText>
        </w:r>
        <w:r>
          <w:rPr>
            <w:webHidden/>
          </w:rPr>
          <w:fldChar w:fldCharType="separate"/>
        </w:r>
        <w:r>
          <w:rPr>
            <w:webHidden/>
          </w:rPr>
          <w:t>44</w:t>
        </w:r>
        <w:r>
          <w:rPr>
            <w:webHidden/>
          </w:rPr>
          <w:fldChar w:fldCharType="end"/>
        </w:r>
      </w:hyperlink>
    </w:p>
    <w:p w:rsidR="00236DE8" w:rsidRDefault="00236DE8" w:rsidP="00236DE8">
      <w:pPr>
        <w:pStyle w:val="2ff0"/>
        <w:rPr>
          <w:sz w:val="24"/>
          <w:szCs w:val="24"/>
        </w:rPr>
      </w:pPr>
      <w:hyperlink w:anchor="_Toc182576291" w:history="1">
        <w:r>
          <w:rPr>
            <w:rStyle w:val="af6"/>
          </w:rPr>
          <w:t>1.3. Модуль “ЮК” у механізмі юридичного компромісу</w:t>
        </w:r>
        <w:r>
          <w:rPr>
            <w:webHidden/>
          </w:rPr>
          <w:tab/>
        </w:r>
        <w:r>
          <w:rPr>
            <w:webHidden/>
          </w:rPr>
          <w:fldChar w:fldCharType="begin"/>
        </w:r>
        <w:r>
          <w:rPr>
            <w:webHidden/>
          </w:rPr>
          <w:instrText xml:space="preserve"> PAGEREF _Toc182576291 \h </w:instrText>
        </w:r>
        <w:r>
          <w:rPr>
            <w:webHidden/>
          </w:rPr>
          <w:fldChar w:fldCharType="separate"/>
        </w:r>
        <w:r>
          <w:rPr>
            <w:webHidden/>
          </w:rPr>
          <w:t>67</w:t>
        </w:r>
        <w:r>
          <w:rPr>
            <w:webHidden/>
          </w:rPr>
          <w:fldChar w:fldCharType="end"/>
        </w:r>
      </w:hyperlink>
    </w:p>
    <w:p w:rsidR="00236DE8" w:rsidRDefault="00236DE8" w:rsidP="00236DE8">
      <w:pPr>
        <w:pStyle w:val="1ff1"/>
        <w:rPr>
          <w:szCs w:val="24"/>
        </w:rPr>
      </w:pPr>
      <w:hyperlink w:anchor="_Toc182576292" w:history="1">
        <w:r>
          <w:rPr>
            <w:rStyle w:val="af6"/>
          </w:rPr>
          <w:t>Розділ 2  СУТНІСТЬ ТЕОРІЇ ЮРИДИЧНОГО КОМПРОМІСУ</w:t>
        </w:r>
        <w:r>
          <w:rPr>
            <w:webHidden/>
          </w:rPr>
          <w:tab/>
        </w:r>
        <w:r>
          <w:rPr>
            <w:webHidden/>
          </w:rPr>
          <w:fldChar w:fldCharType="begin"/>
        </w:r>
        <w:r>
          <w:rPr>
            <w:webHidden/>
          </w:rPr>
          <w:instrText xml:space="preserve"> PAGEREF _Toc182576292 \h </w:instrText>
        </w:r>
        <w:r>
          <w:rPr>
            <w:webHidden/>
          </w:rPr>
          <w:fldChar w:fldCharType="separate"/>
        </w:r>
        <w:r>
          <w:rPr>
            <w:webHidden/>
          </w:rPr>
          <w:t>82</w:t>
        </w:r>
        <w:r>
          <w:rPr>
            <w:webHidden/>
          </w:rPr>
          <w:fldChar w:fldCharType="end"/>
        </w:r>
      </w:hyperlink>
    </w:p>
    <w:p w:rsidR="00236DE8" w:rsidRDefault="00236DE8" w:rsidP="00236DE8">
      <w:pPr>
        <w:pStyle w:val="2ff0"/>
        <w:rPr>
          <w:sz w:val="24"/>
          <w:szCs w:val="24"/>
        </w:rPr>
      </w:pPr>
      <w:hyperlink w:anchor="_Toc182576293" w:history="1">
        <w:r>
          <w:rPr>
            <w:rStyle w:val="af6"/>
          </w:rPr>
          <w:t>2.1. Принципи та сфери дії юридичного компромісу в МПР</w:t>
        </w:r>
        <w:r>
          <w:rPr>
            <w:webHidden/>
          </w:rPr>
          <w:tab/>
        </w:r>
        <w:r>
          <w:rPr>
            <w:webHidden/>
          </w:rPr>
          <w:fldChar w:fldCharType="begin"/>
        </w:r>
        <w:r>
          <w:rPr>
            <w:webHidden/>
          </w:rPr>
          <w:instrText xml:space="preserve"> PAGEREF _Toc182576293 \h </w:instrText>
        </w:r>
        <w:r>
          <w:rPr>
            <w:webHidden/>
          </w:rPr>
          <w:fldChar w:fldCharType="separate"/>
        </w:r>
        <w:r>
          <w:rPr>
            <w:webHidden/>
          </w:rPr>
          <w:t>82</w:t>
        </w:r>
        <w:r>
          <w:rPr>
            <w:webHidden/>
          </w:rPr>
          <w:fldChar w:fldCharType="end"/>
        </w:r>
      </w:hyperlink>
    </w:p>
    <w:p w:rsidR="00236DE8" w:rsidRDefault="00236DE8" w:rsidP="00236DE8">
      <w:pPr>
        <w:pStyle w:val="2ff0"/>
        <w:rPr>
          <w:sz w:val="24"/>
          <w:szCs w:val="24"/>
        </w:rPr>
      </w:pPr>
      <w:hyperlink w:anchor="_Toc182576294" w:history="1">
        <w:r>
          <w:rPr>
            <w:rStyle w:val="af6"/>
          </w:rPr>
          <w:t>2.2. Правокомпромісна теорія гармонізації суспільних         відносин</w:t>
        </w:r>
        <w:r>
          <w:rPr>
            <w:webHidden/>
          </w:rPr>
          <w:tab/>
        </w:r>
        <w:r>
          <w:rPr>
            <w:webHidden/>
          </w:rPr>
          <w:fldChar w:fldCharType="begin"/>
        </w:r>
        <w:r>
          <w:rPr>
            <w:webHidden/>
          </w:rPr>
          <w:instrText xml:space="preserve"> PAGEREF _Toc182576294 \h </w:instrText>
        </w:r>
        <w:r>
          <w:rPr>
            <w:webHidden/>
          </w:rPr>
          <w:fldChar w:fldCharType="separate"/>
        </w:r>
        <w:r>
          <w:rPr>
            <w:webHidden/>
          </w:rPr>
          <w:t>115</w:t>
        </w:r>
        <w:r>
          <w:rPr>
            <w:webHidden/>
          </w:rPr>
          <w:fldChar w:fldCharType="end"/>
        </w:r>
      </w:hyperlink>
    </w:p>
    <w:p w:rsidR="00236DE8" w:rsidRDefault="00236DE8" w:rsidP="00236DE8">
      <w:pPr>
        <w:pStyle w:val="1ff1"/>
        <w:rPr>
          <w:szCs w:val="24"/>
        </w:rPr>
      </w:pPr>
      <w:hyperlink w:anchor="_Toc182576295" w:history="1">
        <w:r>
          <w:rPr>
            <w:rStyle w:val="af6"/>
          </w:rPr>
          <w:t>Розділ 3  ТЕОРЕТИКО-ПРИКЛАДНІ АСПЕКТИ ОПТИМІЗАЦІЇ МПР У ХОДІ ЗАСТОСУВАННЯ ЮРИДИЧНОГО            КОМПРОМІСУ</w:t>
        </w:r>
        <w:r>
          <w:rPr>
            <w:webHidden/>
          </w:rPr>
          <w:tab/>
        </w:r>
        <w:r>
          <w:rPr>
            <w:webHidden/>
          </w:rPr>
          <w:fldChar w:fldCharType="begin"/>
        </w:r>
        <w:r>
          <w:rPr>
            <w:webHidden/>
          </w:rPr>
          <w:instrText xml:space="preserve"> PAGEREF _Toc182576295 \h </w:instrText>
        </w:r>
        <w:r>
          <w:rPr>
            <w:webHidden/>
          </w:rPr>
          <w:fldChar w:fldCharType="separate"/>
        </w:r>
        <w:r>
          <w:rPr>
            <w:webHidden/>
          </w:rPr>
          <w:t>132</w:t>
        </w:r>
        <w:r>
          <w:rPr>
            <w:webHidden/>
          </w:rPr>
          <w:fldChar w:fldCharType="end"/>
        </w:r>
      </w:hyperlink>
    </w:p>
    <w:p w:rsidR="00236DE8" w:rsidRDefault="00236DE8" w:rsidP="00236DE8">
      <w:pPr>
        <w:pStyle w:val="2ff0"/>
        <w:rPr>
          <w:sz w:val="24"/>
          <w:szCs w:val="24"/>
        </w:rPr>
      </w:pPr>
      <w:hyperlink w:anchor="_Toc182576296" w:history="1">
        <w:r>
          <w:rPr>
            <w:rStyle w:val="af6"/>
          </w:rPr>
          <w:t>3.1. Особливості використання юридичного компромісу в механізмі правового регулювання</w:t>
        </w:r>
        <w:r>
          <w:rPr>
            <w:webHidden/>
          </w:rPr>
          <w:tab/>
        </w:r>
        <w:r>
          <w:rPr>
            <w:webHidden/>
          </w:rPr>
          <w:fldChar w:fldCharType="begin"/>
        </w:r>
        <w:r>
          <w:rPr>
            <w:webHidden/>
          </w:rPr>
          <w:instrText xml:space="preserve"> PAGEREF _Toc182576296 \h </w:instrText>
        </w:r>
        <w:r>
          <w:rPr>
            <w:webHidden/>
          </w:rPr>
          <w:fldChar w:fldCharType="separate"/>
        </w:r>
        <w:r>
          <w:rPr>
            <w:webHidden/>
          </w:rPr>
          <w:t>132</w:t>
        </w:r>
        <w:r>
          <w:rPr>
            <w:webHidden/>
          </w:rPr>
          <w:fldChar w:fldCharType="end"/>
        </w:r>
      </w:hyperlink>
    </w:p>
    <w:p w:rsidR="00236DE8" w:rsidRDefault="00236DE8" w:rsidP="00236DE8">
      <w:pPr>
        <w:pStyle w:val="2ff0"/>
        <w:rPr>
          <w:sz w:val="24"/>
          <w:szCs w:val="24"/>
        </w:rPr>
      </w:pPr>
      <w:hyperlink w:anchor="_Toc182576297" w:history="1">
        <w:r>
          <w:rPr>
            <w:rStyle w:val="af6"/>
          </w:rPr>
          <w:t>3.2. Впровадження юридичного компромісу в діяльність         органів внутрішніх справ України</w:t>
        </w:r>
        <w:r>
          <w:rPr>
            <w:webHidden/>
          </w:rPr>
          <w:tab/>
        </w:r>
        <w:r>
          <w:rPr>
            <w:webHidden/>
          </w:rPr>
          <w:fldChar w:fldCharType="begin"/>
        </w:r>
        <w:r>
          <w:rPr>
            <w:webHidden/>
          </w:rPr>
          <w:instrText xml:space="preserve"> PAGEREF _Toc182576297 \h </w:instrText>
        </w:r>
        <w:r>
          <w:rPr>
            <w:webHidden/>
          </w:rPr>
          <w:fldChar w:fldCharType="separate"/>
        </w:r>
        <w:r>
          <w:rPr>
            <w:webHidden/>
          </w:rPr>
          <w:t>156</w:t>
        </w:r>
        <w:r>
          <w:rPr>
            <w:webHidden/>
          </w:rPr>
          <w:fldChar w:fldCharType="end"/>
        </w:r>
      </w:hyperlink>
    </w:p>
    <w:p w:rsidR="00236DE8" w:rsidRDefault="00236DE8" w:rsidP="00236DE8">
      <w:pPr>
        <w:pStyle w:val="1ff1"/>
        <w:rPr>
          <w:szCs w:val="24"/>
        </w:rPr>
      </w:pPr>
      <w:hyperlink w:anchor="_Toc182576298" w:history="1">
        <w:r>
          <w:rPr>
            <w:rStyle w:val="af6"/>
          </w:rPr>
          <w:t>ВИСНОВКИ</w:t>
        </w:r>
        <w:r>
          <w:rPr>
            <w:webHidden/>
          </w:rPr>
          <w:tab/>
        </w:r>
        <w:r>
          <w:rPr>
            <w:webHidden/>
          </w:rPr>
          <w:fldChar w:fldCharType="begin"/>
        </w:r>
        <w:r>
          <w:rPr>
            <w:webHidden/>
          </w:rPr>
          <w:instrText xml:space="preserve"> PAGEREF _Toc182576298 \h </w:instrText>
        </w:r>
        <w:r>
          <w:rPr>
            <w:webHidden/>
          </w:rPr>
          <w:fldChar w:fldCharType="separate"/>
        </w:r>
        <w:r>
          <w:rPr>
            <w:webHidden/>
          </w:rPr>
          <w:t>169</w:t>
        </w:r>
        <w:r>
          <w:rPr>
            <w:webHidden/>
          </w:rPr>
          <w:fldChar w:fldCharType="end"/>
        </w:r>
      </w:hyperlink>
    </w:p>
    <w:p w:rsidR="00236DE8" w:rsidRDefault="00236DE8" w:rsidP="00236DE8">
      <w:pPr>
        <w:pStyle w:val="1ff1"/>
        <w:rPr>
          <w:szCs w:val="24"/>
        </w:rPr>
      </w:pPr>
      <w:hyperlink w:anchor="_Toc182576299" w:history="1">
        <w:r>
          <w:rPr>
            <w:rStyle w:val="af6"/>
          </w:rPr>
          <w:t>СПИСОК ВИКОРИСТАНИХ ДЖЕРЕЛ</w:t>
        </w:r>
        <w:r>
          <w:rPr>
            <w:webHidden/>
          </w:rPr>
          <w:tab/>
        </w:r>
        <w:r>
          <w:rPr>
            <w:webHidden/>
          </w:rPr>
          <w:fldChar w:fldCharType="begin"/>
        </w:r>
        <w:r>
          <w:rPr>
            <w:webHidden/>
          </w:rPr>
          <w:instrText xml:space="preserve"> PAGEREF _Toc182576299 \h </w:instrText>
        </w:r>
        <w:r>
          <w:rPr>
            <w:webHidden/>
          </w:rPr>
          <w:fldChar w:fldCharType="separate"/>
        </w:r>
        <w:r>
          <w:rPr>
            <w:webHidden/>
          </w:rPr>
          <w:t>177</w:t>
        </w:r>
        <w:r>
          <w:rPr>
            <w:webHidden/>
          </w:rPr>
          <w:fldChar w:fldCharType="end"/>
        </w:r>
      </w:hyperlink>
    </w:p>
    <w:p w:rsidR="00236DE8" w:rsidRDefault="00236DE8" w:rsidP="00236DE8">
      <w:pPr>
        <w:pStyle w:val="2ffff9"/>
        <w:rPr>
          <w:spacing w:val="60"/>
          <w:sz w:val="28"/>
          <w:szCs w:val="28"/>
        </w:rPr>
      </w:pPr>
      <w:r>
        <w:rPr>
          <w:spacing w:val="60"/>
        </w:rPr>
        <w:fldChar w:fldCharType="end"/>
      </w:r>
    </w:p>
    <w:p w:rsidR="00236DE8" w:rsidRDefault="00236DE8" w:rsidP="00236DE8">
      <w:pPr>
        <w:pStyle w:val="2ffff9"/>
        <w:jc w:val="center"/>
        <w:rPr>
          <w:spacing w:val="60"/>
          <w:sz w:val="28"/>
          <w:szCs w:val="28"/>
        </w:rPr>
      </w:pPr>
    </w:p>
    <w:p w:rsidR="00236DE8" w:rsidRDefault="00236DE8" w:rsidP="00236DE8">
      <w:pPr>
        <w:pStyle w:val="1"/>
      </w:pPr>
      <w:bookmarkStart w:id="2" w:name="_Toc182576287"/>
      <w:proofErr w:type="gramStart"/>
      <w:r>
        <w:t>ВСТУП</w:t>
      </w:r>
      <w:bookmarkEnd w:id="2"/>
      <w:proofErr w:type="gramEnd"/>
    </w:p>
    <w:p w:rsidR="00236DE8" w:rsidRDefault="00236DE8" w:rsidP="00236DE8">
      <w:pPr>
        <w:pStyle w:val="24"/>
      </w:pPr>
      <w:r>
        <w:t xml:space="preserve">Протягом тисячоліть люди звертали увагу на руйнівні процеси, що відбувалися при спілкуванні </w:t>
      </w:r>
      <w:proofErr w:type="gramStart"/>
      <w:r>
        <w:t>р</w:t>
      </w:r>
      <w:proofErr w:type="gramEnd"/>
      <w:r>
        <w:t xml:space="preserve">ізних етнічних груп, народностей, націй і класів. Вони вели боротьбу за своє існування шляхом визнання пріоритету загальнолюдських цінностей через їх юридичне забезпечення та усвідомлювали необхідність створення правових відносин на основі компромісу як засобів стабілізації суспільства. Історично </w:t>
      </w:r>
      <w:proofErr w:type="gramStart"/>
      <w:r>
        <w:t>соц</w:t>
      </w:r>
      <w:proofErr w:type="gramEnd"/>
      <w:r>
        <w:t>іальний компроміс сприяв утворенню держави і права, формуванню механізму правового регулювання й відтворенню збалансованої національно-правової системи.</w:t>
      </w:r>
    </w:p>
    <w:p w:rsidR="00236DE8" w:rsidRDefault="00236DE8" w:rsidP="00236DE8">
      <w:proofErr w:type="gramStart"/>
      <w:r>
        <w:t xml:space="preserve">Сутність механізму правового регулювання (далі – МПР), його значення, структурні елементи на сьогодні в теорії держави і права вивчені достатньо досконало (фундаментальні праці С.С. Алексєєва, В.М. Горшеньова, П.М. Рабиновича, М.М. Рассолова та інших науковців), чого не </w:t>
      </w:r>
      <w:r>
        <w:lastRenderedPageBreak/>
        <w:t>можна сказати про вивчення процесу функціонування МПР, його динаміки, гнучкості, повноти забезпечення прав і свобод громадян.</w:t>
      </w:r>
      <w:proofErr w:type="gramEnd"/>
      <w:r>
        <w:t xml:space="preserve"> Однак протягом людського життя склалося так, що </w:t>
      </w:r>
      <w:proofErr w:type="gramStart"/>
      <w:r>
        <w:t>п</w:t>
      </w:r>
      <w:proofErr w:type="gramEnd"/>
      <w:r>
        <w:t xml:space="preserve">ідтримка балансу інтересів окремих індивідів та груп населення у суспільстві здійснювалися на підставі емпірично народженого компромісу. Ідеї компромісу сприяли історичному створенню своєрідного суспільного договору, який був предметом дослідження багатьох філософів минулого (Т. Гобс,    Дж. Локк, Ж.-Ж. </w:t>
      </w:r>
      <w:proofErr w:type="gramStart"/>
      <w:r>
        <w:t>Руссо, І. Кант, Г. Гегель та інші).</w:t>
      </w:r>
      <w:proofErr w:type="gramEnd"/>
      <w:r>
        <w:t xml:space="preserve"> Поступово окремі елементи компромісу набували нормативного статусу.</w:t>
      </w:r>
    </w:p>
    <w:p w:rsidR="00236DE8" w:rsidRDefault="00236DE8" w:rsidP="00236DE8">
      <w:pPr>
        <w:pStyle w:val="24"/>
        <w:ind w:left="20" w:firstLine="680"/>
      </w:pPr>
      <w:r>
        <w:t xml:space="preserve">В юридичній літературі наголошується, що компроміс у суспільних відносинах сприяє їх позитивній синергетиці та стабілізації громадянського суспільства, розповсюдженню демократії, зміцненню законності та правопорядку, врегулюванню </w:t>
      </w:r>
      <w:proofErr w:type="gramStart"/>
      <w:r>
        <w:t>р</w:t>
      </w:r>
      <w:proofErr w:type="gramEnd"/>
      <w:r>
        <w:t xml:space="preserve">ізноманітних сфер людської життєдіяльності – соціально-економічної, політико-правової, культурної, наукової тощо. Ідея компромісу, як рушійної сили правового регулювання, є фактором утворення балансу інтересів </w:t>
      </w:r>
      <w:proofErr w:type="gramStart"/>
      <w:r>
        <w:t>соц</w:t>
      </w:r>
      <w:proofErr w:type="gramEnd"/>
      <w:r>
        <w:t>іальних груп, класів, націй, народностей.</w:t>
      </w:r>
    </w:p>
    <w:p w:rsidR="00236DE8" w:rsidRDefault="00236DE8" w:rsidP="00236DE8">
      <w:pPr>
        <w:pStyle w:val="24"/>
        <w:ind w:firstLine="680"/>
      </w:pPr>
      <w:r>
        <w:t xml:space="preserve">Активно розвиваючись, елементи правового компромісу починають втілюватися в юриспруденції </w:t>
      </w:r>
      <w:proofErr w:type="gramStart"/>
      <w:r>
        <w:t>р</w:t>
      </w:r>
      <w:proofErr w:type="gramEnd"/>
      <w:r>
        <w:t>ізних країн світу (Англії, Бельгії, Італії, Нідерландів, Німеччини, США, Франції тощо). В Україні юридичний компромі</w:t>
      </w:r>
      <w:proofErr w:type="gramStart"/>
      <w:r>
        <w:t>с б</w:t>
      </w:r>
      <w:proofErr w:type="gramEnd"/>
      <w:r>
        <w:t xml:space="preserve">ільш широко знаходить своє відображення в кримінальному праві та кримінальному процесі, що сприяє ефективній боротьбі зі злочинністю та її попередженню. Проблема компромісу в кримінальному та кримінально-процесуальному праві була предметом </w:t>
      </w:r>
      <w:proofErr w:type="gramStart"/>
      <w:r>
        <w:t>досл</w:t>
      </w:r>
      <w:proofErr w:type="gramEnd"/>
      <w:r>
        <w:t xml:space="preserve">іджень таких авторів, як М. Акімов, Х. Алікперов, Б. Толчинський, С. Туркота, Г. Усатий та інших [2; 8; 9; 192; 194; 195; 202]. </w:t>
      </w:r>
    </w:p>
    <w:p w:rsidR="00236DE8" w:rsidRDefault="00236DE8" w:rsidP="00236DE8">
      <w:pPr>
        <w:pStyle w:val="2ffff9"/>
        <w:rPr>
          <w:sz w:val="28"/>
          <w:szCs w:val="28"/>
        </w:rPr>
      </w:pPr>
      <w:r>
        <w:rPr>
          <w:sz w:val="28"/>
          <w:szCs w:val="28"/>
        </w:rPr>
        <w:t xml:space="preserve">В їх роботах системно обґрунтоване поняття кримінально-правового та кримінально-процесуального компромісу, пояснюється його значення щодо зниження </w:t>
      </w:r>
      <w:proofErr w:type="gramStart"/>
      <w:r>
        <w:rPr>
          <w:sz w:val="28"/>
          <w:szCs w:val="28"/>
        </w:rPr>
        <w:t>р</w:t>
      </w:r>
      <w:proofErr w:type="gramEnd"/>
      <w:r>
        <w:rPr>
          <w:sz w:val="28"/>
          <w:szCs w:val="28"/>
        </w:rPr>
        <w:t>івня психологічної напруги суб’єктів кримінального та кримінально-</w:t>
      </w:r>
      <w:r>
        <w:rPr>
          <w:sz w:val="28"/>
          <w:szCs w:val="28"/>
        </w:rPr>
        <w:lastRenderedPageBreak/>
        <w:t>процесуального права; доводяться причини та умови утворення компромісу в кримінальній та кримінально-процесуальній сферах; розглядається змі</w:t>
      </w:r>
      <w:proofErr w:type="gramStart"/>
      <w:r>
        <w:rPr>
          <w:sz w:val="28"/>
          <w:szCs w:val="28"/>
        </w:rPr>
        <w:t>ст</w:t>
      </w:r>
      <w:proofErr w:type="gramEnd"/>
      <w:r>
        <w:rPr>
          <w:sz w:val="28"/>
          <w:szCs w:val="28"/>
        </w:rPr>
        <w:t xml:space="preserve"> компромісних норм тощо [8; 195; 204]. Це, на </w:t>
      </w:r>
      <w:proofErr w:type="gramStart"/>
      <w:r>
        <w:rPr>
          <w:sz w:val="28"/>
          <w:szCs w:val="28"/>
        </w:rPr>
        <w:t>наш</w:t>
      </w:r>
      <w:proofErr w:type="gramEnd"/>
      <w:r>
        <w:rPr>
          <w:sz w:val="28"/>
          <w:szCs w:val="28"/>
        </w:rPr>
        <w:t xml:space="preserve"> погляд, є значним внеском в теорію кримінального та кримінально-процесуального права. Але на загальнотеоретичному </w:t>
      </w:r>
      <w:proofErr w:type="gramStart"/>
      <w:r>
        <w:rPr>
          <w:sz w:val="28"/>
          <w:szCs w:val="28"/>
        </w:rPr>
        <w:t>р</w:t>
      </w:r>
      <w:proofErr w:type="gramEnd"/>
      <w:r>
        <w:rPr>
          <w:sz w:val="28"/>
          <w:szCs w:val="28"/>
        </w:rPr>
        <w:t xml:space="preserve">івні сутність компромісу ще не вивчена. Відсутнє обґрунтування його значення у механізмі правового регулювання, не визначені сутність явища “юридичний компроміс”, закономірності, принципи застосування, </w:t>
      </w:r>
      <w:proofErr w:type="gramStart"/>
      <w:r>
        <w:rPr>
          <w:sz w:val="28"/>
          <w:szCs w:val="28"/>
        </w:rPr>
        <w:t>сфери та</w:t>
      </w:r>
      <w:proofErr w:type="gramEnd"/>
      <w:r>
        <w:rPr>
          <w:sz w:val="28"/>
          <w:szCs w:val="28"/>
        </w:rPr>
        <w:t xml:space="preserve"> форми прояву, не з’ясований його вплив на МПР. У науковій літературі практично не існує фундаментальних </w:t>
      </w:r>
      <w:proofErr w:type="gramStart"/>
      <w:r>
        <w:rPr>
          <w:sz w:val="28"/>
          <w:szCs w:val="28"/>
        </w:rPr>
        <w:t>досл</w:t>
      </w:r>
      <w:proofErr w:type="gramEnd"/>
      <w:r>
        <w:rPr>
          <w:sz w:val="28"/>
          <w:szCs w:val="28"/>
        </w:rPr>
        <w:t xml:space="preserve">іджень щодо вирішення проблеми вдосконалення функціонування механізму правового регулювання шляхом впровадження юридичного компромісу. </w:t>
      </w:r>
    </w:p>
    <w:p w:rsidR="00236DE8" w:rsidRDefault="00236DE8" w:rsidP="00236DE8">
      <w:pPr>
        <w:ind w:firstLine="900"/>
      </w:pPr>
      <w:r>
        <w:t xml:space="preserve">На </w:t>
      </w:r>
      <w:proofErr w:type="gramStart"/>
      <w:r>
        <w:t>п</w:t>
      </w:r>
      <w:proofErr w:type="gramEnd"/>
      <w:r>
        <w:t xml:space="preserve">ідставі дослідження соціальної цінності та дієвості окреслених правових явищ виявлено, що в науці механізм правового регулювання більш досконало вивчений за інструментальним та спеціально-юридичним підходами, а також лише з точки зору сутності та значущості його структурних елементів. Але, на наш погляд, недостатньо вивченими залишаються психологічно-правові аспекти функціонування МПР. </w:t>
      </w:r>
      <w:proofErr w:type="gramStart"/>
      <w:r>
        <w:t>Це знижує якість теоретичного обґрунтування закономірностей, від яких значною мірою залежить динамізм правовідносин, швидкість та гнучкість процесу їх регулювання через трансформацію волі суб’єктів права.</w:t>
      </w:r>
      <w:proofErr w:type="gramEnd"/>
      <w:r>
        <w:t xml:space="preserve"> Не розкритою залишається роль компромісу в елементній частині МПР, яка представлена певним чином у практиці правового регулювання без належного обґ</w:t>
      </w:r>
      <w:proofErr w:type="gramStart"/>
      <w:r>
        <w:t>рунтування</w:t>
      </w:r>
      <w:proofErr w:type="gramEnd"/>
      <w:r>
        <w:t xml:space="preserve"> її об’єктивності, системності та прогностичного впливу на юридичний результат. Перелічені недоліки гальмують процес функціонування МПР, що суттєво шкодить правам і свободам людини та громадянина, режиму законності та правопорядку в державі й суспільстві. Тому проблема пошуку шляхів та факторів, що можуть прискорити рухливість МПР, динаміку правовідносин, результативність правової поведінки, в тому числі на </w:t>
      </w:r>
      <w:proofErr w:type="gramStart"/>
      <w:r>
        <w:t>п</w:t>
      </w:r>
      <w:proofErr w:type="gramEnd"/>
      <w:r>
        <w:t xml:space="preserve">ідставі компромісу, залишається актуальною. </w:t>
      </w:r>
    </w:p>
    <w:p w:rsidR="00236DE8" w:rsidRDefault="00236DE8" w:rsidP="00236DE8">
      <w:r>
        <w:t xml:space="preserve">Недостатність теоретичного обґрунтування явища МПР з точки зору його динаміки, умов процесу функціонування загострюють певні протиріччя </w:t>
      </w:r>
      <w:proofErr w:type="gramStart"/>
      <w:r>
        <w:t>п</w:t>
      </w:r>
      <w:proofErr w:type="gramEnd"/>
      <w:r>
        <w:t xml:space="preserve">ід час здійснення правореалізації, про що свідчить юридична практика суспільного життя. Тому в теорії держави і права виникає проблема пошуку факторів оптимізації взаємодії структурних компонентів МПР при гострій необхідності вивчення сутності явища “юридичний компроміс” і </w:t>
      </w:r>
      <w:proofErr w:type="gramStart"/>
      <w:r>
        <w:t>п</w:t>
      </w:r>
      <w:proofErr w:type="gramEnd"/>
      <w:r>
        <w:t>ідстав його застосування в механізмі правового регулювання для стабілізації правовідносин.</w:t>
      </w:r>
    </w:p>
    <w:p w:rsidR="00236DE8" w:rsidRDefault="00236DE8" w:rsidP="00236DE8">
      <w:r>
        <w:t xml:space="preserve">На наш погляд, вирішення цієї проблеми можливе на </w:t>
      </w:r>
      <w:proofErr w:type="gramStart"/>
      <w:r>
        <w:t>п</w:t>
      </w:r>
      <w:proofErr w:type="gramEnd"/>
      <w:r>
        <w:t xml:space="preserve">ідставі теоретично обґрунтованого впровадження юридичного компромісу в механізм правового регулювання, що надасть можливість реально забезпечити свободу людини і громадянина та демократію в суспільстві шляхом удосконалення регулятивної функції МПР. </w:t>
      </w:r>
    </w:p>
    <w:p w:rsidR="00236DE8" w:rsidRDefault="00236DE8" w:rsidP="00236DE8">
      <w:r>
        <w:t xml:space="preserve">Окреслені недоліки та протиріччя обумовлюють актуальність проблеми наукового </w:t>
      </w:r>
      <w:proofErr w:type="gramStart"/>
      <w:r>
        <w:t>досл</w:t>
      </w:r>
      <w:proofErr w:type="gramEnd"/>
      <w:r>
        <w:t xml:space="preserve">ідження та обрання в її межах теми “Юридичний компроміс як фактор оптимізації </w:t>
      </w:r>
      <w:r>
        <w:lastRenderedPageBreak/>
        <w:t xml:space="preserve">механізму правового регулювання”, а також вибір об’єкту, предмету, мети, завдань та гіпотези дослідження. </w:t>
      </w:r>
    </w:p>
    <w:p w:rsidR="00236DE8" w:rsidRDefault="00236DE8" w:rsidP="00236DE8">
      <w:r>
        <w:t xml:space="preserve">Тема дисертаційного </w:t>
      </w:r>
      <w:proofErr w:type="gramStart"/>
      <w:r>
        <w:t>досл</w:t>
      </w:r>
      <w:proofErr w:type="gramEnd"/>
      <w:r>
        <w:t>ідження відповідає вимогам Програми формування позитивного іміджу міліції України на 2003-2007 роки (схваленої рішенням Колегії МВС України від 10.01.03 р. № 1км/1), п.п. 175, 177 Наказу МВС України № 755 “Про затвердження Пріоритетних напрямків наукових та дисертаційних досліджень, які потребують першочергового розроблення і впровадження в практичну діяльність органів внутрішніх справ, на період 2004-2009 рокі</w:t>
      </w:r>
      <w:proofErr w:type="gramStart"/>
      <w:r>
        <w:t>в</w:t>
      </w:r>
      <w:proofErr w:type="gramEnd"/>
      <w:r>
        <w:t xml:space="preserve">” від 05.07.2004 року; п. 2.18 Плану науково-дослідних і </w:t>
      </w:r>
      <w:proofErr w:type="gramStart"/>
      <w:r>
        <w:t>досл</w:t>
      </w:r>
      <w:proofErr w:type="gramEnd"/>
      <w:r>
        <w:t>ідно-конструкторських робіт Херсонського юридичного інституту ХНУВС на 2006 рік. Дане наукове дослідження також пов’язане з проведенням в Україні державно-правових реформ, які ґрунтуються на інтеграційних процесах до Європейського союзу, що сприятиме становленню громадянського суспільства і верховенства права в Україні.</w:t>
      </w:r>
    </w:p>
    <w:p w:rsidR="00236DE8" w:rsidRDefault="00236DE8" w:rsidP="00236DE8">
      <w:pPr>
        <w:pStyle w:val="2ffff9"/>
        <w:rPr>
          <w:sz w:val="28"/>
          <w:szCs w:val="28"/>
        </w:rPr>
      </w:pPr>
      <w:r>
        <w:rPr>
          <w:sz w:val="28"/>
          <w:szCs w:val="28"/>
          <w:u w:val="single"/>
        </w:rPr>
        <w:t xml:space="preserve">Об’єктом </w:t>
      </w:r>
      <w:proofErr w:type="gramStart"/>
      <w:r>
        <w:rPr>
          <w:sz w:val="28"/>
          <w:szCs w:val="28"/>
          <w:u w:val="single"/>
        </w:rPr>
        <w:t>досл</w:t>
      </w:r>
      <w:proofErr w:type="gramEnd"/>
      <w:r>
        <w:rPr>
          <w:sz w:val="28"/>
          <w:szCs w:val="28"/>
          <w:u w:val="single"/>
        </w:rPr>
        <w:t>ідження</w:t>
      </w:r>
      <w:r>
        <w:rPr>
          <w:sz w:val="28"/>
          <w:szCs w:val="28"/>
        </w:rPr>
        <w:t xml:space="preserve"> є структура та зміст механізму правового регулювання суспільних відносин на засадах юридичного компромісу.</w:t>
      </w:r>
    </w:p>
    <w:p w:rsidR="00236DE8" w:rsidRDefault="00236DE8" w:rsidP="00236DE8">
      <w:pPr>
        <w:pStyle w:val="2ffff9"/>
        <w:rPr>
          <w:sz w:val="28"/>
          <w:szCs w:val="28"/>
        </w:rPr>
      </w:pPr>
      <w:r>
        <w:rPr>
          <w:sz w:val="28"/>
          <w:szCs w:val="28"/>
          <w:u w:val="single"/>
        </w:rPr>
        <w:t xml:space="preserve">Предметом </w:t>
      </w:r>
      <w:proofErr w:type="gramStart"/>
      <w:r>
        <w:rPr>
          <w:sz w:val="28"/>
          <w:szCs w:val="28"/>
          <w:u w:val="single"/>
        </w:rPr>
        <w:t>досл</w:t>
      </w:r>
      <w:proofErr w:type="gramEnd"/>
      <w:r>
        <w:rPr>
          <w:sz w:val="28"/>
          <w:szCs w:val="28"/>
          <w:u w:val="single"/>
        </w:rPr>
        <w:t>ідження</w:t>
      </w:r>
      <w:r>
        <w:rPr>
          <w:i/>
          <w:iCs/>
          <w:sz w:val="28"/>
          <w:szCs w:val="28"/>
        </w:rPr>
        <w:t xml:space="preserve"> </w:t>
      </w:r>
      <w:r>
        <w:rPr>
          <w:sz w:val="28"/>
          <w:szCs w:val="28"/>
        </w:rPr>
        <w:t xml:space="preserve">є юридичний компроміс як фактор оптимізації механізму правового регулювання. </w:t>
      </w:r>
    </w:p>
    <w:p w:rsidR="00236DE8" w:rsidRDefault="00236DE8" w:rsidP="00236DE8">
      <w:pPr>
        <w:pStyle w:val="2ffff9"/>
        <w:rPr>
          <w:sz w:val="28"/>
          <w:szCs w:val="28"/>
        </w:rPr>
      </w:pPr>
      <w:r>
        <w:rPr>
          <w:sz w:val="28"/>
          <w:szCs w:val="28"/>
        </w:rPr>
        <w:t xml:space="preserve">Дисертація базується на такому </w:t>
      </w:r>
      <w:r>
        <w:rPr>
          <w:sz w:val="28"/>
          <w:szCs w:val="28"/>
          <w:u w:val="single"/>
        </w:rPr>
        <w:t>припущенні</w:t>
      </w:r>
      <w:r>
        <w:rPr>
          <w:sz w:val="28"/>
          <w:szCs w:val="28"/>
        </w:rPr>
        <w:t xml:space="preserve">: якщо розглядати компроміс як умову оптимізації процесу функціонування МПР, то його юридичне забезпечення призведе до </w:t>
      </w:r>
      <w:proofErr w:type="gramStart"/>
      <w:r>
        <w:rPr>
          <w:sz w:val="28"/>
          <w:szCs w:val="28"/>
        </w:rPr>
        <w:t>п</w:t>
      </w:r>
      <w:proofErr w:type="gramEnd"/>
      <w:r>
        <w:rPr>
          <w:sz w:val="28"/>
          <w:szCs w:val="28"/>
        </w:rPr>
        <w:t>ідвищення рівня правомобільності механізму  правового регулювання.</w:t>
      </w:r>
    </w:p>
    <w:p w:rsidR="00236DE8" w:rsidRDefault="00236DE8" w:rsidP="00236DE8">
      <w:pPr>
        <w:pStyle w:val="2ffff9"/>
        <w:ind w:firstLine="708"/>
        <w:rPr>
          <w:sz w:val="28"/>
          <w:szCs w:val="28"/>
        </w:rPr>
      </w:pPr>
      <w:proofErr w:type="gramStart"/>
      <w:r>
        <w:rPr>
          <w:sz w:val="28"/>
          <w:szCs w:val="28"/>
          <w:u w:val="single"/>
        </w:rPr>
        <w:t>Мета дисертації</w:t>
      </w:r>
      <w:r>
        <w:rPr>
          <w:sz w:val="28"/>
          <w:szCs w:val="28"/>
        </w:rPr>
        <w:t xml:space="preserve"> полягає у визначенні й обґрунтуванні теоретико-прикладних аспектів оптимізації механізму правового регулювання на основі аналізу сутності юридичного компромісу.</w:t>
      </w:r>
      <w:proofErr w:type="gramEnd"/>
    </w:p>
    <w:p w:rsidR="00236DE8" w:rsidRDefault="00236DE8" w:rsidP="00236DE8">
      <w:pPr>
        <w:pStyle w:val="2ffff9"/>
        <w:rPr>
          <w:sz w:val="28"/>
          <w:szCs w:val="28"/>
        </w:rPr>
      </w:pPr>
      <w:r>
        <w:rPr>
          <w:sz w:val="28"/>
          <w:szCs w:val="28"/>
        </w:rPr>
        <w:t xml:space="preserve">Виходячи з поставленої мети, в </w:t>
      </w:r>
      <w:proofErr w:type="gramStart"/>
      <w:r>
        <w:rPr>
          <w:sz w:val="28"/>
          <w:szCs w:val="28"/>
        </w:rPr>
        <w:t>досл</w:t>
      </w:r>
      <w:proofErr w:type="gramEnd"/>
      <w:r>
        <w:rPr>
          <w:sz w:val="28"/>
          <w:szCs w:val="28"/>
        </w:rPr>
        <w:t xml:space="preserve">ідженні необхідно вирішити такі основні завдання: </w:t>
      </w:r>
    </w:p>
    <w:p w:rsidR="00236DE8" w:rsidRDefault="00236DE8" w:rsidP="001D5C7B">
      <w:pPr>
        <w:pStyle w:val="2ffff9"/>
        <w:numPr>
          <w:ilvl w:val="0"/>
          <w:numId w:val="55"/>
        </w:numPr>
        <w:tabs>
          <w:tab w:val="left" w:pos="360"/>
        </w:tabs>
        <w:suppressAutoHyphens w:val="0"/>
        <w:spacing w:after="0" w:line="360" w:lineRule="auto"/>
        <w:ind w:left="1077" w:hanging="357"/>
        <w:jc w:val="both"/>
        <w:rPr>
          <w:sz w:val="28"/>
          <w:szCs w:val="28"/>
        </w:rPr>
      </w:pPr>
      <w:r>
        <w:rPr>
          <w:sz w:val="28"/>
          <w:szCs w:val="28"/>
        </w:rPr>
        <w:t>уточнити структуру та змі</w:t>
      </w:r>
      <w:proofErr w:type="gramStart"/>
      <w:r>
        <w:rPr>
          <w:sz w:val="28"/>
          <w:szCs w:val="28"/>
        </w:rPr>
        <w:t>ст</w:t>
      </w:r>
      <w:proofErr w:type="gramEnd"/>
      <w:r>
        <w:rPr>
          <w:sz w:val="28"/>
          <w:szCs w:val="28"/>
        </w:rPr>
        <w:t xml:space="preserve"> механізму правового регулювання;</w:t>
      </w:r>
    </w:p>
    <w:p w:rsidR="00236DE8" w:rsidRDefault="00236DE8" w:rsidP="001D5C7B">
      <w:pPr>
        <w:pStyle w:val="2ffff9"/>
        <w:numPr>
          <w:ilvl w:val="0"/>
          <w:numId w:val="55"/>
        </w:numPr>
        <w:tabs>
          <w:tab w:val="left" w:pos="360"/>
        </w:tabs>
        <w:suppressAutoHyphens w:val="0"/>
        <w:spacing w:after="0" w:line="360" w:lineRule="auto"/>
        <w:ind w:left="1077" w:hanging="357"/>
        <w:jc w:val="both"/>
        <w:rPr>
          <w:sz w:val="28"/>
          <w:szCs w:val="28"/>
        </w:rPr>
      </w:pPr>
      <w:r>
        <w:rPr>
          <w:sz w:val="28"/>
          <w:szCs w:val="28"/>
        </w:rPr>
        <w:t xml:space="preserve">визначити сутність структурних елементів МПР, їх взаємозв’язок  з іншими </w:t>
      </w:r>
      <w:proofErr w:type="gramStart"/>
      <w:r>
        <w:rPr>
          <w:sz w:val="28"/>
          <w:szCs w:val="28"/>
        </w:rPr>
        <w:t>соц</w:t>
      </w:r>
      <w:proofErr w:type="gramEnd"/>
      <w:r>
        <w:rPr>
          <w:sz w:val="28"/>
          <w:szCs w:val="28"/>
        </w:rPr>
        <w:t>іально-правовими явищами та умови ефективності функціонування МПР;</w:t>
      </w:r>
    </w:p>
    <w:p w:rsidR="00236DE8" w:rsidRDefault="00236DE8" w:rsidP="001D5C7B">
      <w:pPr>
        <w:pStyle w:val="2ffff9"/>
        <w:numPr>
          <w:ilvl w:val="0"/>
          <w:numId w:val="55"/>
        </w:numPr>
        <w:tabs>
          <w:tab w:val="left" w:pos="360"/>
        </w:tabs>
        <w:suppressAutoHyphens w:val="0"/>
        <w:spacing w:after="0" w:line="360" w:lineRule="auto"/>
        <w:ind w:left="1077" w:hanging="357"/>
        <w:jc w:val="both"/>
        <w:rPr>
          <w:sz w:val="28"/>
          <w:szCs w:val="28"/>
        </w:rPr>
      </w:pPr>
      <w:r>
        <w:rPr>
          <w:sz w:val="28"/>
          <w:szCs w:val="28"/>
        </w:rPr>
        <w:lastRenderedPageBreak/>
        <w:t>встановити місце та значення юридичного компромісу в процесі функціонування МПР;</w:t>
      </w:r>
    </w:p>
    <w:p w:rsidR="00236DE8" w:rsidRDefault="00236DE8" w:rsidP="001D5C7B">
      <w:pPr>
        <w:pStyle w:val="2ffff9"/>
        <w:numPr>
          <w:ilvl w:val="0"/>
          <w:numId w:val="55"/>
        </w:numPr>
        <w:tabs>
          <w:tab w:val="left" w:pos="360"/>
        </w:tabs>
        <w:suppressAutoHyphens w:val="0"/>
        <w:spacing w:after="0" w:line="360" w:lineRule="auto"/>
        <w:ind w:left="1077" w:hanging="357"/>
        <w:jc w:val="both"/>
        <w:rPr>
          <w:sz w:val="28"/>
          <w:szCs w:val="28"/>
        </w:rPr>
      </w:pPr>
      <w:r>
        <w:rPr>
          <w:sz w:val="28"/>
          <w:szCs w:val="28"/>
        </w:rPr>
        <w:t>обґрунтувати основні принципи використання юридичного компромісу в механізмі правового регулювання;</w:t>
      </w:r>
    </w:p>
    <w:p w:rsidR="00236DE8" w:rsidRDefault="00236DE8" w:rsidP="001D5C7B">
      <w:pPr>
        <w:pStyle w:val="2ffff9"/>
        <w:numPr>
          <w:ilvl w:val="0"/>
          <w:numId w:val="55"/>
        </w:numPr>
        <w:tabs>
          <w:tab w:val="left" w:pos="360"/>
        </w:tabs>
        <w:suppressAutoHyphens w:val="0"/>
        <w:spacing w:after="0" w:line="360" w:lineRule="auto"/>
        <w:ind w:left="1077" w:hanging="357"/>
        <w:jc w:val="both"/>
        <w:rPr>
          <w:sz w:val="28"/>
          <w:szCs w:val="28"/>
        </w:rPr>
      </w:pPr>
      <w:r>
        <w:rPr>
          <w:sz w:val="28"/>
          <w:szCs w:val="28"/>
        </w:rPr>
        <w:t>визначити сфери  впливу  юридичного компромісу з утворенням відповідних модулі</w:t>
      </w:r>
      <w:proofErr w:type="gramStart"/>
      <w:r>
        <w:rPr>
          <w:sz w:val="28"/>
          <w:szCs w:val="28"/>
        </w:rPr>
        <w:t>в</w:t>
      </w:r>
      <w:proofErr w:type="gramEnd"/>
      <w:r>
        <w:rPr>
          <w:sz w:val="28"/>
          <w:szCs w:val="28"/>
        </w:rPr>
        <w:t xml:space="preserve"> правового регулювання;</w:t>
      </w:r>
    </w:p>
    <w:p w:rsidR="00236DE8" w:rsidRDefault="00236DE8" w:rsidP="001D5C7B">
      <w:pPr>
        <w:pStyle w:val="2ffff9"/>
        <w:numPr>
          <w:ilvl w:val="0"/>
          <w:numId w:val="55"/>
        </w:numPr>
        <w:tabs>
          <w:tab w:val="left" w:pos="360"/>
        </w:tabs>
        <w:suppressAutoHyphens w:val="0"/>
        <w:spacing w:after="0" w:line="360" w:lineRule="auto"/>
        <w:ind w:left="1077" w:hanging="357"/>
        <w:jc w:val="both"/>
        <w:rPr>
          <w:sz w:val="28"/>
          <w:szCs w:val="28"/>
        </w:rPr>
      </w:pPr>
      <w:r>
        <w:rPr>
          <w:sz w:val="28"/>
          <w:szCs w:val="28"/>
        </w:rPr>
        <w:t>сформулювати та розкрити основні положення правокомпромісної теорії гармонізації суспільних відносин;</w:t>
      </w:r>
    </w:p>
    <w:p w:rsidR="00236DE8" w:rsidRDefault="00236DE8" w:rsidP="001D5C7B">
      <w:pPr>
        <w:pStyle w:val="2ffff9"/>
        <w:numPr>
          <w:ilvl w:val="0"/>
          <w:numId w:val="55"/>
        </w:numPr>
        <w:tabs>
          <w:tab w:val="left" w:pos="360"/>
        </w:tabs>
        <w:suppressAutoHyphens w:val="0"/>
        <w:spacing w:after="0" w:line="360" w:lineRule="auto"/>
        <w:ind w:left="1077" w:hanging="357"/>
        <w:jc w:val="both"/>
        <w:rPr>
          <w:sz w:val="28"/>
          <w:szCs w:val="28"/>
        </w:rPr>
      </w:pPr>
      <w:r>
        <w:rPr>
          <w:sz w:val="28"/>
          <w:szCs w:val="28"/>
        </w:rPr>
        <w:t>окреслити стан юридичного забезпечення компромісу в МПР;</w:t>
      </w:r>
    </w:p>
    <w:p w:rsidR="00236DE8" w:rsidRDefault="00236DE8" w:rsidP="001D5C7B">
      <w:pPr>
        <w:pStyle w:val="2ffff9"/>
        <w:numPr>
          <w:ilvl w:val="0"/>
          <w:numId w:val="55"/>
        </w:numPr>
        <w:tabs>
          <w:tab w:val="left" w:pos="360"/>
        </w:tabs>
        <w:suppressAutoHyphens w:val="0"/>
        <w:spacing w:after="0" w:line="360" w:lineRule="auto"/>
        <w:ind w:left="1077" w:hanging="357"/>
        <w:jc w:val="both"/>
        <w:rPr>
          <w:sz w:val="28"/>
          <w:szCs w:val="28"/>
        </w:rPr>
      </w:pPr>
      <w:r>
        <w:rPr>
          <w:sz w:val="28"/>
          <w:szCs w:val="28"/>
        </w:rPr>
        <w:t>виробити пропозиції щодо вдосконалення змісту нормативно-правових акті</w:t>
      </w:r>
      <w:proofErr w:type="gramStart"/>
      <w:r>
        <w:rPr>
          <w:sz w:val="28"/>
          <w:szCs w:val="28"/>
        </w:rPr>
        <w:t>в</w:t>
      </w:r>
      <w:proofErr w:type="gramEnd"/>
      <w:r>
        <w:rPr>
          <w:sz w:val="28"/>
          <w:szCs w:val="28"/>
        </w:rPr>
        <w:t xml:space="preserve"> </w:t>
      </w:r>
      <w:proofErr w:type="gramStart"/>
      <w:r>
        <w:rPr>
          <w:sz w:val="28"/>
          <w:szCs w:val="28"/>
        </w:rPr>
        <w:t>шляхом</w:t>
      </w:r>
      <w:proofErr w:type="gramEnd"/>
      <w:r>
        <w:rPr>
          <w:sz w:val="28"/>
          <w:szCs w:val="28"/>
        </w:rPr>
        <w:t xml:space="preserve">  введення  юридичного компромісу.</w:t>
      </w:r>
    </w:p>
    <w:p w:rsidR="00236DE8" w:rsidRDefault="00236DE8" w:rsidP="00236DE8">
      <w:pPr>
        <w:pStyle w:val="24"/>
        <w:ind w:firstLine="708"/>
      </w:pPr>
      <w:r>
        <w:t xml:space="preserve">У роботі використано загальнонаукові та спеціальні методи </w:t>
      </w:r>
      <w:proofErr w:type="gramStart"/>
      <w:r>
        <w:t>досл</w:t>
      </w:r>
      <w:proofErr w:type="gramEnd"/>
      <w:r>
        <w:t>ідження. Так, розглянуто діалектичний розвиток компромісу від нижчого стану до вищого, його юридичного забезпечення в МПР (</w:t>
      </w:r>
      <w:proofErr w:type="gramStart"/>
      <w:r>
        <w:t>п</w:t>
      </w:r>
      <w:proofErr w:type="gramEnd"/>
      <w:r>
        <w:t xml:space="preserve">ідрозділи 1.1 – 1.3). Формально-логічний метод сприяв </w:t>
      </w:r>
      <w:proofErr w:type="gramStart"/>
      <w:r>
        <w:t>досл</w:t>
      </w:r>
      <w:proofErr w:type="gramEnd"/>
      <w:r>
        <w:t xml:space="preserve">ідженню юридичного компромісу з точки зору його відповідності законам формальної логіки, закономірностям філософського мислення, наприклад, у співвідношенні модусу “ЮК” з модусами вівенді та проседенді (підрозділ 1.2). Метод моделювання надав можливість відобразити сутність </w:t>
      </w:r>
      <w:proofErr w:type="gramStart"/>
      <w:r>
        <w:t>досл</w:t>
      </w:r>
      <w:proofErr w:type="gramEnd"/>
      <w:r>
        <w:t xml:space="preserve">ідження у таких схемах: “Об’єднання стимулюючих та обмежувальних ознак в компромісі”, “Взаємодія субсидіарного правокомпромісного методу з диспозитивним та імперативним методами </w:t>
      </w:r>
      <w:proofErr w:type="gramStart"/>
      <w:r>
        <w:t>правового</w:t>
      </w:r>
      <w:proofErr w:type="gramEnd"/>
      <w:r>
        <w:t xml:space="preserve"> регулювання”, “Структура модусу “юридичний компроміс” тощо.</w:t>
      </w:r>
    </w:p>
    <w:p w:rsidR="00236DE8" w:rsidRDefault="00236DE8" w:rsidP="00236DE8">
      <w:pPr>
        <w:pStyle w:val="2ffff9"/>
        <w:ind w:firstLine="708"/>
        <w:rPr>
          <w:sz w:val="28"/>
          <w:szCs w:val="28"/>
        </w:rPr>
      </w:pPr>
      <w:r>
        <w:rPr>
          <w:sz w:val="28"/>
          <w:szCs w:val="28"/>
        </w:rPr>
        <w:lastRenderedPageBreak/>
        <w:t xml:space="preserve">На </w:t>
      </w:r>
      <w:proofErr w:type="gramStart"/>
      <w:r>
        <w:rPr>
          <w:sz w:val="28"/>
          <w:szCs w:val="28"/>
        </w:rPr>
        <w:t>п</w:t>
      </w:r>
      <w:proofErr w:type="gramEnd"/>
      <w:r>
        <w:rPr>
          <w:sz w:val="28"/>
          <w:szCs w:val="28"/>
        </w:rPr>
        <w:t>ідставі порівняльно-правового методу здійснювався аналіз  прийомів, способів, засобів та методів правового регулювання (загальний, основні, додаткові) (підрозділ 1.2); системно-функці</w:t>
      </w:r>
      <w:r>
        <w:rPr>
          <w:sz w:val="28"/>
          <w:szCs w:val="28"/>
        </w:rPr>
        <w:softHyphen/>
        <w:t>ональний метод дозволив розглянути МПР у взаємодії його елементів на якісно новому рівні з використанням юридичного компромісу (підрозділ 1.1); за допомогою методу раціональної критики проаналізовано сутність законодавчих актів, в яких виявлено колізії й інші недоліки щодо використання юридичного компромісу (</w:t>
      </w:r>
      <w:proofErr w:type="gramStart"/>
      <w:r>
        <w:rPr>
          <w:sz w:val="28"/>
          <w:szCs w:val="28"/>
        </w:rPr>
        <w:t>п</w:t>
      </w:r>
      <w:proofErr w:type="gramEnd"/>
      <w:r>
        <w:rPr>
          <w:sz w:val="28"/>
          <w:szCs w:val="28"/>
        </w:rPr>
        <w:t xml:space="preserve">ідрозділи 3.1, 3.2); спеціально-юридичний метод сприяв конкретизації юридичних понять, визначенню специфічних ознак правових явищ, уточненню юридичних формулювань у пропозиціях до законодавчих актів (розділи 1-3); синергетичний метод надав можливість розглянути процес самоорганізації та самовдосконалення механізму правового регулювання на засадах юридичного компромісу (розділ 2). </w:t>
      </w:r>
    </w:p>
    <w:p w:rsidR="00236DE8" w:rsidRDefault="00236DE8" w:rsidP="00236DE8">
      <w:pPr>
        <w:numPr>
          <w:ilvl w:val="12"/>
          <w:numId w:val="0"/>
        </w:numPr>
        <w:ind w:firstLine="708"/>
      </w:pPr>
      <w:r>
        <w:t xml:space="preserve">У роботі використовувалися й інші методи наукового </w:t>
      </w:r>
      <w:proofErr w:type="gramStart"/>
      <w:r>
        <w:t>досл</w:t>
      </w:r>
      <w:proofErr w:type="gramEnd"/>
      <w:r>
        <w:t>ідження – спостереження, аналізу та синтезу, за допомогою яких досліджувався зарубіжний досвід правового регулювання на засадах юридичного компромісу (підрозділ 2.1).</w:t>
      </w:r>
    </w:p>
    <w:p w:rsidR="00236DE8" w:rsidRDefault="00236DE8" w:rsidP="00236DE8">
      <w:pPr>
        <w:numPr>
          <w:ilvl w:val="12"/>
          <w:numId w:val="0"/>
        </w:numPr>
        <w:ind w:firstLine="720"/>
      </w:pPr>
      <w:r>
        <w:t xml:space="preserve">Методологічна та теоретична основа дисертації ґрунтується на результатах науково-теоретичних </w:t>
      </w:r>
      <w:proofErr w:type="gramStart"/>
      <w:r>
        <w:t>досл</w:t>
      </w:r>
      <w:proofErr w:type="gramEnd"/>
      <w:r>
        <w:t xml:space="preserve">іджень у теорії та історії держави і права, історії політичних і правових учень, галузевих та інших юридичних наук, що висвітлені в працях таких провідних вітчизняних і зарубіжних правознавців як В. Б. Авер’янов, С. С. Алексєєв, Х. Д. Алікперов, В. К. Бабаєв, І. </w:t>
      </w:r>
      <w:proofErr w:type="gramStart"/>
      <w:r>
        <w:t>В. Бенедик, А. Б. Венгеров, В. М. Горшеньов, С. Д. Гусарєв, А. П. Заєць, М. С. Кельман, Д. А. Керімов, А. М. Колодій, В. В. Копєйчиков, С. О. Комаров, Е. Б. Кубко, Є. О. Курта, В. В. Лазарєв, Р. З. Лівшиць, Н. І. Матузов, М. Н. Марченко, О. Г. Мурашин, В. С. Нерсесянц, Ю.М.</w:t>
      </w:r>
      <w:proofErr w:type="gramEnd"/>
      <w:r>
        <w:t xml:space="preserve"> Оборотов, А. Ю. Олійник, О. В. Петришин, І. М. Погрібний, П. М. Рабінович, О. Ф. Скакун, О. Л. Слюсаренко, А. В. Сурілов, О. Ю. Тихомиров, Г. О. Усатий, Ю. С. Шемшученко, А. М. Шульга, М. В. Цві</w:t>
      </w:r>
      <w:proofErr w:type="gramStart"/>
      <w:r>
        <w:t>к</w:t>
      </w:r>
      <w:proofErr w:type="gramEnd"/>
      <w:r>
        <w:t xml:space="preserve"> та інші.  </w:t>
      </w:r>
    </w:p>
    <w:p w:rsidR="00236DE8" w:rsidRDefault="00236DE8" w:rsidP="00236DE8">
      <w:pPr>
        <w:numPr>
          <w:ilvl w:val="12"/>
          <w:numId w:val="0"/>
        </w:numPr>
        <w:ind w:firstLine="720"/>
      </w:pPr>
      <w:r>
        <w:t xml:space="preserve">Емпіричною базою для отримання наукових фактів були чинні акти законодавства України, і перш за все – Кодекс України про </w:t>
      </w:r>
      <w:proofErr w:type="gramStart"/>
      <w:r>
        <w:t>адм</w:t>
      </w:r>
      <w:proofErr w:type="gramEnd"/>
      <w:r>
        <w:t>іністративні правопорушення, Кримінальний кодекс України, Закон України “Про міліцію”, “Про вищу освіту”, “Про альтернативну (невійськову) службу”, Наказ Державної податкової адміністрації України № 182 “Про затвердження Порядку застосування податкового компромісу органами державної подат</w:t>
      </w:r>
      <w:r>
        <w:softHyphen/>
        <w:t xml:space="preserve">кової служби в межах </w:t>
      </w:r>
      <w:proofErr w:type="gramStart"/>
      <w:r>
        <w:t>адм</w:t>
      </w:r>
      <w:proofErr w:type="gramEnd"/>
      <w:r>
        <w:t>іністративної апеляційної процедури” від 26.04.2001 року; нормативні документи зарубіжних країн, які стосуються використання юридичного компромісу в правовому регулюванні.</w:t>
      </w:r>
    </w:p>
    <w:p w:rsidR="00236DE8" w:rsidRDefault="00236DE8" w:rsidP="00236DE8">
      <w:pPr>
        <w:pStyle w:val="a7"/>
        <w:numPr>
          <w:ilvl w:val="0"/>
          <w:numId w:val="0"/>
        </w:numPr>
        <w:ind w:firstLine="708"/>
      </w:pPr>
      <w:r>
        <w:rPr>
          <w:u w:val="single"/>
        </w:rPr>
        <w:lastRenderedPageBreak/>
        <w:t>Наукова новизна отриманих результатів</w:t>
      </w:r>
      <w:r>
        <w:rPr>
          <w:b/>
          <w:bCs/>
        </w:rPr>
        <w:t xml:space="preserve"> </w:t>
      </w:r>
      <w:r>
        <w:t>полягає у</w:t>
      </w:r>
      <w:r>
        <w:rPr>
          <w:b/>
          <w:bCs/>
        </w:rPr>
        <w:t xml:space="preserve"> </w:t>
      </w:r>
      <w:r>
        <w:t>комплексному монографічному дослідженні юридичного компромісу як фактору оптимізації механізму правового регулювання. У роботі розроблені та запропоновані наступні нові наукові положення:</w:t>
      </w:r>
    </w:p>
    <w:p w:rsidR="00236DE8" w:rsidRPr="00236DE8" w:rsidRDefault="00236DE8" w:rsidP="001D5C7B">
      <w:pPr>
        <w:pStyle w:val="2ffff9"/>
        <w:numPr>
          <w:ilvl w:val="0"/>
          <w:numId w:val="56"/>
        </w:numPr>
        <w:suppressAutoHyphens w:val="0"/>
        <w:spacing w:after="0" w:line="360" w:lineRule="auto"/>
        <w:jc w:val="both"/>
        <w:rPr>
          <w:sz w:val="28"/>
          <w:szCs w:val="28"/>
          <w:lang w:val="uk-UA"/>
        </w:rPr>
      </w:pPr>
      <w:r w:rsidRPr="00236DE8">
        <w:rPr>
          <w:sz w:val="28"/>
          <w:szCs w:val="28"/>
          <w:lang w:val="uk-UA"/>
        </w:rPr>
        <w:t>уточнено поняття “механізм правового регулювання”, під яким розуміється система правових засобів (норми права, індивідуальні приписи, правовідносини, акти реалізації), що перебувають у органічній єдності та забезпечують дієвість правового регулювання на підставі стимулів і обмежень з метою гармонізації суспільних відносин;</w:t>
      </w:r>
    </w:p>
    <w:p w:rsidR="00236DE8" w:rsidRPr="00236DE8" w:rsidRDefault="00236DE8" w:rsidP="001D5C7B">
      <w:pPr>
        <w:pStyle w:val="2ffff9"/>
        <w:numPr>
          <w:ilvl w:val="0"/>
          <w:numId w:val="56"/>
        </w:numPr>
        <w:suppressAutoHyphens w:val="0"/>
        <w:spacing w:after="0" w:line="360" w:lineRule="auto"/>
        <w:jc w:val="both"/>
        <w:rPr>
          <w:sz w:val="28"/>
          <w:szCs w:val="28"/>
          <w:lang w:val="uk-UA"/>
        </w:rPr>
      </w:pPr>
      <w:r w:rsidRPr="00236DE8">
        <w:rPr>
          <w:sz w:val="28"/>
          <w:szCs w:val="28"/>
          <w:lang w:val="uk-UA"/>
        </w:rPr>
        <w:t>вироблено авторське визначення поняття “гармонізації суспільних відносин” в правовому регулюванні як процесу створення узгодженості та збалансованості юридичних засобів у МПР (стимулів і обмежень), що встановлює рівновагу суб’єктивних прав та юридичних обов’язків, здійснює розмежування правомірної поведінки та правопорушення; забезпечує притягнення до юридичної відповідальності осіб у разі виявлення перевищення повноважень або невиконання чи неналежного виконання ними юридичного обов’язку;</w:t>
      </w:r>
    </w:p>
    <w:p w:rsidR="00236DE8" w:rsidRPr="00236DE8" w:rsidRDefault="00236DE8" w:rsidP="001D5C7B">
      <w:pPr>
        <w:pStyle w:val="2ffff9"/>
        <w:numPr>
          <w:ilvl w:val="0"/>
          <w:numId w:val="56"/>
        </w:numPr>
        <w:suppressAutoHyphens w:val="0"/>
        <w:spacing w:after="0" w:line="360" w:lineRule="auto"/>
        <w:jc w:val="both"/>
        <w:rPr>
          <w:sz w:val="28"/>
          <w:szCs w:val="28"/>
          <w:lang w:val="uk-UA"/>
        </w:rPr>
      </w:pPr>
      <w:r w:rsidRPr="00236DE8">
        <w:rPr>
          <w:sz w:val="28"/>
          <w:szCs w:val="28"/>
          <w:lang w:val="uk-UA"/>
        </w:rPr>
        <w:t xml:space="preserve">вперше введено у науковий обіг поняття “правомобільність МПР” –  як міри рухомості, гнучкості, динамічної взаємодії структурних компонентів механізму правового регулювання у процесі його функціонування; </w:t>
      </w:r>
    </w:p>
    <w:p w:rsidR="00236DE8" w:rsidRDefault="00236DE8" w:rsidP="001D5C7B">
      <w:pPr>
        <w:pStyle w:val="2ffff9"/>
        <w:numPr>
          <w:ilvl w:val="0"/>
          <w:numId w:val="56"/>
        </w:numPr>
        <w:suppressAutoHyphens w:val="0"/>
        <w:spacing w:after="0" w:line="360" w:lineRule="auto"/>
        <w:jc w:val="both"/>
        <w:rPr>
          <w:sz w:val="28"/>
          <w:szCs w:val="28"/>
        </w:rPr>
      </w:pPr>
      <w:r>
        <w:rPr>
          <w:sz w:val="28"/>
          <w:szCs w:val="28"/>
        </w:rPr>
        <w:t xml:space="preserve">конкретизовано поняття методу </w:t>
      </w:r>
      <w:proofErr w:type="gramStart"/>
      <w:r>
        <w:rPr>
          <w:sz w:val="28"/>
          <w:szCs w:val="28"/>
        </w:rPr>
        <w:t>правового</w:t>
      </w:r>
      <w:proofErr w:type="gramEnd"/>
      <w:r>
        <w:rPr>
          <w:sz w:val="28"/>
          <w:szCs w:val="28"/>
        </w:rPr>
        <w:t xml:space="preserve"> регулювання як динамічної системи та поглиблено уявлення про його структуру;</w:t>
      </w:r>
    </w:p>
    <w:p w:rsidR="00236DE8" w:rsidRDefault="00236DE8" w:rsidP="001D5C7B">
      <w:pPr>
        <w:pStyle w:val="2ffff9"/>
        <w:keepLines/>
        <w:numPr>
          <w:ilvl w:val="0"/>
          <w:numId w:val="56"/>
        </w:numPr>
        <w:suppressAutoHyphens w:val="0"/>
        <w:spacing w:after="0" w:line="360" w:lineRule="auto"/>
        <w:jc w:val="both"/>
        <w:rPr>
          <w:sz w:val="28"/>
          <w:szCs w:val="28"/>
        </w:rPr>
      </w:pPr>
      <w:r>
        <w:rPr>
          <w:sz w:val="28"/>
          <w:szCs w:val="28"/>
        </w:rPr>
        <w:t xml:space="preserve">вперше сформульовано поняття стратегії правового регулювання, </w:t>
      </w:r>
      <w:proofErr w:type="gramStart"/>
      <w:r>
        <w:rPr>
          <w:sz w:val="28"/>
          <w:szCs w:val="28"/>
        </w:rPr>
        <w:t>п</w:t>
      </w:r>
      <w:proofErr w:type="gramEnd"/>
      <w:r>
        <w:rPr>
          <w:sz w:val="28"/>
          <w:szCs w:val="28"/>
        </w:rPr>
        <w:t>ід якою розуміється співвідношення теорії і практики використання механізму правового регулювання суб’єктами права для досягнення гармонізації суспільних відносин з отриманням бажаного чи можливого інтересу;</w:t>
      </w:r>
    </w:p>
    <w:p w:rsidR="00236DE8" w:rsidRDefault="00236DE8" w:rsidP="001D5C7B">
      <w:pPr>
        <w:pStyle w:val="2ffff9"/>
        <w:numPr>
          <w:ilvl w:val="0"/>
          <w:numId w:val="56"/>
        </w:numPr>
        <w:suppressAutoHyphens w:val="0"/>
        <w:spacing w:after="0" w:line="360" w:lineRule="auto"/>
        <w:jc w:val="both"/>
        <w:rPr>
          <w:sz w:val="28"/>
          <w:szCs w:val="28"/>
        </w:rPr>
      </w:pPr>
      <w:r>
        <w:rPr>
          <w:sz w:val="28"/>
          <w:szCs w:val="28"/>
        </w:rPr>
        <w:t xml:space="preserve">вперше обґрунтовано поняття, зміст та основні ознаки юридичного компромісу, під яким розуміється організаційно-правова форма взаємодії суб’єктів </w:t>
      </w:r>
      <w:proofErr w:type="gramStart"/>
      <w:r>
        <w:rPr>
          <w:sz w:val="28"/>
          <w:szCs w:val="28"/>
        </w:rPr>
        <w:t>в</w:t>
      </w:r>
      <w:proofErr w:type="gramEnd"/>
      <w:r>
        <w:rPr>
          <w:sz w:val="28"/>
          <w:szCs w:val="28"/>
        </w:rPr>
        <w:t xml:space="preserve"> механізмі правового регулювання, що забезпечується </w:t>
      </w:r>
      <w:r>
        <w:rPr>
          <w:sz w:val="28"/>
          <w:szCs w:val="28"/>
        </w:rPr>
        <w:lastRenderedPageBreak/>
        <w:t>стимулюючо-обмежу</w:t>
      </w:r>
      <w:r>
        <w:rPr>
          <w:sz w:val="28"/>
          <w:szCs w:val="28"/>
        </w:rPr>
        <w:softHyphen/>
        <w:t>ючими прийомами, способами та засобами системно-логічного характеру, для створення умов поступливості, неконфліктності, добровільної співпраці, правомобільності МПР, економії юридичної репресії та міні</w:t>
      </w:r>
      <w:proofErr w:type="gramStart"/>
      <w:r>
        <w:rPr>
          <w:sz w:val="28"/>
          <w:szCs w:val="28"/>
        </w:rPr>
        <w:t>м</w:t>
      </w:r>
      <w:proofErr w:type="gramEnd"/>
      <w:r>
        <w:rPr>
          <w:sz w:val="28"/>
          <w:szCs w:val="28"/>
        </w:rPr>
        <w:t>ізації психологічної напруги у правовідносинах;</w:t>
      </w:r>
    </w:p>
    <w:p w:rsidR="00236DE8" w:rsidRDefault="00236DE8" w:rsidP="001D5C7B">
      <w:pPr>
        <w:pStyle w:val="2ffff9"/>
        <w:numPr>
          <w:ilvl w:val="0"/>
          <w:numId w:val="56"/>
        </w:numPr>
        <w:suppressAutoHyphens w:val="0"/>
        <w:spacing w:after="0" w:line="360" w:lineRule="auto"/>
        <w:jc w:val="both"/>
        <w:rPr>
          <w:b/>
          <w:bCs/>
          <w:sz w:val="28"/>
          <w:szCs w:val="28"/>
        </w:rPr>
      </w:pPr>
      <w:r>
        <w:rPr>
          <w:sz w:val="28"/>
          <w:szCs w:val="28"/>
        </w:rPr>
        <w:t>розроблено систему основних принципів використання юридичного  компромісу  як  субсидіарного (допоміжного) методу  правового  регулювання в  МПР;</w:t>
      </w:r>
    </w:p>
    <w:p w:rsidR="00236DE8" w:rsidRDefault="00236DE8" w:rsidP="001D5C7B">
      <w:pPr>
        <w:pStyle w:val="2ffff9"/>
        <w:numPr>
          <w:ilvl w:val="0"/>
          <w:numId w:val="56"/>
        </w:numPr>
        <w:suppressAutoHyphens w:val="0"/>
        <w:spacing w:after="0" w:line="360" w:lineRule="auto"/>
        <w:jc w:val="both"/>
        <w:rPr>
          <w:sz w:val="28"/>
          <w:szCs w:val="28"/>
        </w:rPr>
      </w:pPr>
      <w:r>
        <w:rPr>
          <w:sz w:val="28"/>
          <w:szCs w:val="28"/>
        </w:rPr>
        <w:t>визначено поняття модусу “юридичний компромі</w:t>
      </w:r>
      <w:proofErr w:type="gramStart"/>
      <w:r>
        <w:rPr>
          <w:sz w:val="28"/>
          <w:szCs w:val="28"/>
        </w:rPr>
        <w:t>с</w:t>
      </w:r>
      <w:proofErr w:type="gramEnd"/>
      <w:r>
        <w:rPr>
          <w:sz w:val="28"/>
          <w:szCs w:val="28"/>
        </w:rPr>
        <w:t xml:space="preserve">” </w:t>
      </w:r>
      <w:proofErr w:type="gramStart"/>
      <w:r>
        <w:rPr>
          <w:sz w:val="28"/>
          <w:szCs w:val="28"/>
        </w:rPr>
        <w:t>як</w:t>
      </w:r>
      <w:proofErr w:type="gramEnd"/>
      <w:r>
        <w:rPr>
          <w:sz w:val="28"/>
          <w:szCs w:val="28"/>
        </w:rPr>
        <w:t xml:space="preserve"> способу субсидіарного правокомпромісного методу, який складається з прийомів (стимулу – “основна частина інтересу” та обмеження – “поступки”), що застосовуються одночасно для відкриття нових юридичних каналів спільного задоволення інтересів суб’єктів права;</w:t>
      </w:r>
    </w:p>
    <w:p w:rsidR="00236DE8" w:rsidRDefault="00236DE8" w:rsidP="001D5C7B">
      <w:pPr>
        <w:pStyle w:val="2ffff9"/>
        <w:numPr>
          <w:ilvl w:val="0"/>
          <w:numId w:val="56"/>
        </w:numPr>
        <w:suppressAutoHyphens w:val="0"/>
        <w:spacing w:after="0" w:line="360" w:lineRule="auto"/>
        <w:jc w:val="both"/>
        <w:rPr>
          <w:sz w:val="28"/>
          <w:szCs w:val="28"/>
        </w:rPr>
      </w:pPr>
      <w:r>
        <w:rPr>
          <w:sz w:val="28"/>
          <w:szCs w:val="28"/>
        </w:rPr>
        <w:t xml:space="preserve">вироблено поняття модуля “ЮК” як уособлення в МПР правокомпромісних норм, відносин та актів застосування в механізм юридичного компромісу; </w:t>
      </w:r>
    </w:p>
    <w:p w:rsidR="00236DE8" w:rsidRDefault="00236DE8" w:rsidP="001D5C7B">
      <w:pPr>
        <w:pStyle w:val="2ffff9"/>
        <w:numPr>
          <w:ilvl w:val="0"/>
          <w:numId w:val="56"/>
        </w:numPr>
        <w:suppressAutoHyphens w:val="0"/>
        <w:spacing w:after="0" w:line="360" w:lineRule="auto"/>
        <w:jc w:val="both"/>
        <w:rPr>
          <w:sz w:val="28"/>
          <w:szCs w:val="28"/>
        </w:rPr>
      </w:pPr>
      <w:r>
        <w:rPr>
          <w:sz w:val="28"/>
          <w:szCs w:val="28"/>
        </w:rPr>
        <w:t>визначено три основних види модуля “юридичний компроміс” – конструктивно-правовий, превентивно-право</w:t>
      </w:r>
      <w:r>
        <w:rPr>
          <w:sz w:val="28"/>
          <w:szCs w:val="28"/>
        </w:rPr>
        <w:softHyphen/>
        <w:t xml:space="preserve">вий, стимулюючо-правовий, які діють відповідно у конфліктній, передконфліктній ситуаціях та ситуації </w:t>
      </w:r>
      <w:proofErr w:type="gramStart"/>
      <w:r>
        <w:rPr>
          <w:sz w:val="28"/>
          <w:szCs w:val="28"/>
        </w:rPr>
        <w:t>соц</w:t>
      </w:r>
      <w:proofErr w:type="gramEnd"/>
      <w:r>
        <w:rPr>
          <w:sz w:val="28"/>
          <w:szCs w:val="28"/>
        </w:rPr>
        <w:t>іальної стабільності;</w:t>
      </w:r>
    </w:p>
    <w:p w:rsidR="00236DE8" w:rsidRDefault="00236DE8" w:rsidP="001D5C7B">
      <w:pPr>
        <w:pStyle w:val="2ffff9"/>
        <w:numPr>
          <w:ilvl w:val="0"/>
          <w:numId w:val="56"/>
        </w:numPr>
        <w:suppressAutoHyphens w:val="0"/>
        <w:spacing w:after="0" w:line="360" w:lineRule="auto"/>
        <w:jc w:val="both"/>
        <w:rPr>
          <w:sz w:val="28"/>
          <w:szCs w:val="28"/>
        </w:rPr>
      </w:pPr>
      <w:proofErr w:type="gramStart"/>
      <w:r>
        <w:rPr>
          <w:sz w:val="28"/>
          <w:szCs w:val="28"/>
        </w:rPr>
        <w:t>обґрунтовано поняття субсидіарного (допоміжного) правокомпромісного методу як системи засобів, способів, прийомів і заходів стимулюючо-обмежуючого та модульно-алгорит</w:t>
      </w:r>
      <w:r>
        <w:rPr>
          <w:sz w:val="28"/>
          <w:szCs w:val="28"/>
        </w:rPr>
        <w:softHyphen/>
        <w:t>мічного характеру, що утворюють організаційно-правові форми взаємодії суб’єктів права, сприяючи їх поступливості, антиконфліктності і добровільній співпраці, забезпечуючи правомобільність МПР;</w:t>
      </w:r>
      <w:proofErr w:type="gramEnd"/>
    </w:p>
    <w:p w:rsidR="00236DE8" w:rsidRDefault="00236DE8" w:rsidP="001D5C7B">
      <w:pPr>
        <w:pStyle w:val="2ffff9"/>
        <w:numPr>
          <w:ilvl w:val="0"/>
          <w:numId w:val="56"/>
        </w:numPr>
        <w:suppressAutoHyphens w:val="0"/>
        <w:spacing w:after="0" w:line="360" w:lineRule="auto"/>
        <w:jc w:val="both"/>
        <w:rPr>
          <w:sz w:val="28"/>
          <w:szCs w:val="28"/>
        </w:rPr>
      </w:pPr>
      <w:r>
        <w:rPr>
          <w:sz w:val="28"/>
          <w:szCs w:val="28"/>
        </w:rPr>
        <w:t xml:space="preserve">вперше визначено та надано характеристику основних структурно-функціональних елементів субсидіарного правокомпромісного методу; </w:t>
      </w:r>
    </w:p>
    <w:p w:rsidR="00236DE8" w:rsidRDefault="00236DE8" w:rsidP="001D5C7B">
      <w:pPr>
        <w:pStyle w:val="2ffff9"/>
        <w:numPr>
          <w:ilvl w:val="0"/>
          <w:numId w:val="56"/>
        </w:numPr>
        <w:suppressAutoHyphens w:val="0"/>
        <w:spacing w:after="0" w:line="360" w:lineRule="auto"/>
        <w:jc w:val="both"/>
        <w:rPr>
          <w:sz w:val="28"/>
          <w:szCs w:val="28"/>
        </w:rPr>
      </w:pPr>
      <w:r>
        <w:rPr>
          <w:sz w:val="28"/>
          <w:szCs w:val="28"/>
        </w:rPr>
        <w:lastRenderedPageBreak/>
        <w:t xml:space="preserve">вперше обґрунтовано поняття правокомпромісного режиму, </w:t>
      </w:r>
      <w:proofErr w:type="gramStart"/>
      <w:r>
        <w:rPr>
          <w:sz w:val="28"/>
          <w:szCs w:val="28"/>
        </w:rPr>
        <w:t>п</w:t>
      </w:r>
      <w:proofErr w:type="gramEnd"/>
      <w:r>
        <w:rPr>
          <w:sz w:val="28"/>
          <w:szCs w:val="28"/>
        </w:rPr>
        <w:t>ід яким розуміється поетапна логічно-лінійна реалізація структурно-функціональних елементів юридичного компромісу;</w:t>
      </w:r>
    </w:p>
    <w:p w:rsidR="00236DE8" w:rsidRDefault="00236DE8" w:rsidP="001D5C7B">
      <w:pPr>
        <w:pStyle w:val="2ffff9"/>
        <w:numPr>
          <w:ilvl w:val="0"/>
          <w:numId w:val="56"/>
        </w:numPr>
        <w:suppressAutoHyphens w:val="0"/>
        <w:spacing w:after="0" w:line="360" w:lineRule="auto"/>
        <w:jc w:val="both"/>
        <w:rPr>
          <w:sz w:val="28"/>
          <w:szCs w:val="28"/>
        </w:rPr>
      </w:pPr>
      <w:r>
        <w:rPr>
          <w:sz w:val="28"/>
          <w:szCs w:val="28"/>
        </w:rPr>
        <w:t xml:space="preserve">вперше надано поняття правової компромісності, тобто юридичної властивості МПР втілювати компроміс у певних </w:t>
      </w:r>
      <w:proofErr w:type="gramStart"/>
      <w:r>
        <w:rPr>
          <w:sz w:val="28"/>
          <w:szCs w:val="28"/>
        </w:rPr>
        <w:t>формах</w:t>
      </w:r>
      <w:proofErr w:type="gramEnd"/>
      <w:r>
        <w:rPr>
          <w:sz w:val="28"/>
          <w:szCs w:val="28"/>
        </w:rPr>
        <w:t xml:space="preserve"> (погодження, угоди, договору, домовленості, поступки, конструктивної співпраці) в юридичну дійсність;</w:t>
      </w:r>
    </w:p>
    <w:p w:rsidR="00236DE8" w:rsidRDefault="00236DE8" w:rsidP="001D5C7B">
      <w:pPr>
        <w:pStyle w:val="2ffff9"/>
        <w:numPr>
          <w:ilvl w:val="0"/>
          <w:numId w:val="56"/>
        </w:numPr>
        <w:suppressAutoHyphens w:val="0"/>
        <w:spacing w:after="0" w:line="360" w:lineRule="auto"/>
        <w:jc w:val="both"/>
        <w:rPr>
          <w:sz w:val="21"/>
          <w:szCs w:val="21"/>
        </w:rPr>
      </w:pPr>
      <w:r>
        <w:rPr>
          <w:sz w:val="28"/>
          <w:szCs w:val="28"/>
        </w:rPr>
        <w:t>вперше розроблено основні положення правокомпромісної теорії гармонізації суспільних відносин; уточнено поняття правокомпромісної норми та правокомпромісних відносин.</w:t>
      </w:r>
    </w:p>
    <w:p w:rsidR="00236DE8" w:rsidRDefault="00236DE8" w:rsidP="00236DE8">
      <w:r>
        <w:rPr>
          <w:u w:val="single"/>
        </w:rPr>
        <w:t xml:space="preserve">Практичне значення </w:t>
      </w:r>
      <w:proofErr w:type="gramStart"/>
      <w:r>
        <w:rPr>
          <w:u w:val="single"/>
        </w:rPr>
        <w:t>досл</w:t>
      </w:r>
      <w:proofErr w:type="gramEnd"/>
      <w:r>
        <w:rPr>
          <w:u w:val="single"/>
        </w:rPr>
        <w:t>ідження</w:t>
      </w:r>
      <w:r>
        <w:t xml:space="preserve"> проявляється у забезпеченні підґрунтя розвитку галузевих механізмів правового регулювання з оптимізуючим фактором – юридичним компромісом, що сприятиме удосконаленню законодавства та юридичної практики його застосування. Так, в результаті проведення </w:t>
      </w:r>
      <w:proofErr w:type="gramStart"/>
      <w:r>
        <w:t>досл</w:t>
      </w:r>
      <w:proofErr w:type="gramEnd"/>
      <w:r>
        <w:t xml:space="preserve">ідження сформульовано ряд пропозицій щодо внесення змін до Кримінально-процесуального кодексу України, Закону України “Про міліцію”, наказу МВС України № 1212 “Про затвердження Положення про службу дільничних інспекторів міліції в системі Міністерства внутрішніх справ” від 20.10.03 року. Розроблено науково-практичні рекомендації “Застосування компромісу у </w:t>
      </w:r>
      <w:proofErr w:type="gramStart"/>
      <w:r>
        <w:t>проф</w:t>
      </w:r>
      <w:proofErr w:type="gramEnd"/>
      <w:r>
        <w:t>ілактиці правопорушень службою дільничних інспекторів міліції”, які сприятимуть антиконфліктності поведінки та гармонізації суспільних відносин у зовнішній і внутрішній сферах адміністративної діяльності ОВС.</w:t>
      </w:r>
    </w:p>
    <w:p w:rsidR="00236DE8" w:rsidRDefault="00236DE8" w:rsidP="00236DE8">
      <w:r>
        <w:rPr>
          <w:u w:val="single"/>
        </w:rPr>
        <w:t xml:space="preserve">Апробація результатів наукового </w:t>
      </w:r>
      <w:proofErr w:type="gramStart"/>
      <w:r>
        <w:rPr>
          <w:u w:val="single"/>
        </w:rPr>
        <w:t>досл</w:t>
      </w:r>
      <w:proofErr w:type="gramEnd"/>
      <w:r>
        <w:rPr>
          <w:u w:val="single"/>
        </w:rPr>
        <w:t>ідження</w:t>
      </w:r>
      <w:r>
        <w:t xml:space="preserve"> відбувалась у межах науково-практичних форумів різного рівня: міжкафедральної науково-практичної конференції “Адміністративно-правові способи захисту прав і свобод людини і громадянина” (Херсонський юридичний інститут НУВС, лютий 2004 р.); Всеукраїнського науково-практичного семінару “Організація взаємодії органів внутрішніх справ з громадськими формуваннями щодо охорони громадського порядку та забезпечення громадської безпеки: досвід та проблеми” (Прикарпатський юридичний інститут МВС України, квітень 2004 р.); </w:t>
      </w:r>
      <w:proofErr w:type="gramStart"/>
      <w:r>
        <w:t>звітної науково-практичної конференції працівників, курсантів і студентів Херсонського юридичного інституту НУВС, травень 2004 р.; науково-практичної конференції “Забезпечення правопорядку та безпеки громадян у контексті реформування міліції громадської безпеки” (Харківський національний університет внутрішніх справ України,  березень 2006 р.);</w:t>
      </w:r>
      <w:proofErr w:type="gramEnd"/>
      <w:r>
        <w:t xml:space="preserve"> науково-практичної конференції “Теоретико-прикладні засади </w:t>
      </w:r>
      <w:proofErr w:type="gramStart"/>
      <w:r>
        <w:t>проф</w:t>
      </w:r>
      <w:proofErr w:type="gramEnd"/>
      <w:r>
        <w:t>ілактики правопорушень органами міліції та громадськими формуваннями” (Херсонський юридичний інститут ХНУВС, квітень 2006 р.).</w:t>
      </w:r>
    </w:p>
    <w:p w:rsidR="00236DE8" w:rsidRDefault="00236DE8" w:rsidP="00236DE8">
      <w:r>
        <w:t xml:space="preserve">Результати дисертації опубліковані у </w:t>
      </w:r>
      <w:proofErr w:type="gramStart"/>
      <w:r>
        <w:t>п’яти</w:t>
      </w:r>
      <w:proofErr w:type="gramEnd"/>
      <w:r>
        <w:t xml:space="preserve"> статтях фахових видань, а саме:</w:t>
      </w:r>
    </w:p>
    <w:p w:rsidR="00236DE8" w:rsidRDefault="00236DE8" w:rsidP="001D5C7B">
      <w:pPr>
        <w:numPr>
          <w:ilvl w:val="0"/>
          <w:numId w:val="54"/>
        </w:numPr>
        <w:suppressAutoHyphens w:val="0"/>
        <w:spacing w:line="360" w:lineRule="auto"/>
        <w:jc w:val="both"/>
      </w:pPr>
      <w:proofErr w:type="gramStart"/>
      <w:r>
        <w:t>Новікова М.М. Принципи правового компромісу в механізмі правового регулювання // Вісник Запорізького юридичного інституту. – 2004. - № 2.</w:t>
      </w:r>
      <w:proofErr w:type="gramEnd"/>
      <w:r>
        <w:t xml:space="preserve"> – С.43-50.</w:t>
      </w:r>
    </w:p>
    <w:p w:rsidR="00236DE8" w:rsidRDefault="00236DE8" w:rsidP="001D5C7B">
      <w:pPr>
        <w:numPr>
          <w:ilvl w:val="0"/>
          <w:numId w:val="54"/>
        </w:numPr>
        <w:suppressAutoHyphens w:val="0"/>
        <w:spacing w:line="360" w:lineRule="auto"/>
        <w:jc w:val="both"/>
      </w:pPr>
      <w:proofErr w:type="gramStart"/>
      <w:r>
        <w:t>Новікова М.М. Психологічні засади</w:t>
      </w:r>
      <w:proofErr w:type="gramEnd"/>
      <w:r>
        <w:t xml:space="preserve"> правового компромісу // Держава і право: Збірник наукових праць. Юридичні і політичні науки. Випуск 26. – К.: Ін-т держави і права ім. В.М. Корецького НАН України, 2004. – С. 266-271.</w:t>
      </w:r>
    </w:p>
    <w:p w:rsidR="00236DE8" w:rsidRDefault="00236DE8" w:rsidP="001D5C7B">
      <w:pPr>
        <w:numPr>
          <w:ilvl w:val="0"/>
          <w:numId w:val="54"/>
        </w:numPr>
        <w:suppressAutoHyphens w:val="0"/>
        <w:spacing w:line="360" w:lineRule="auto"/>
        <w:jc w:val="both"/>
      </w:pPr>
      <w:proofErr w:type="gramStart"/>
      <w:r>
        <w:t>Нов</w:t>
      </w:r>
      <w:proofErr w:type="gramEnd"/>
      <w:r>
        <w:t>ікова М.М. Юридичний компроміс в механізмі правового регулювання // Вісник Національного університету внутрішніх справ. – 2005. - № 30. – С. 207-213.</w:t>
      </w:r>
    </w:p>
    <w:p w:rsidR="00236DE8" w:rsidRDefault="00236DE8" w:rsidP="001D5C7B">
      <w:pPr>
        <w:numPr>
          <w:ilvl w:val="0"/>
          <w:numId w:val="54"/>
        </w:numPr>
        <w:suppressAutoHyphens w:val="0"/>
        <w:spacing w:line="360" w:lineRule="auto"/>
        <w:jc w:val="both"/>
      </w:pPr>
      <w:proofErr w:type="gramStart"/>
      <w:r>
        <w:lastRenderedPageBreak/>
        <w:t>Нов</w:t>
      </w:r>
      <w:proofErr w:type="gramEnd"/>
      <w:r>
        <w:t>ікова М. До питання створення правокомпромісної теорії гармонізації суспільних відносин // Право України. – 2006. -      № 1. – С. 29-32.</w:t>
      </w:r>
    </w:p>
    <w:p w:rsidR="00236DE8" w:rsidRDefault="00236DE8" w:rsidP="001D5C7B">
      <w:pPr>
        <w:pStyle w:val="afffffffa"/>
        <w:numPr>
          <w:ilvl w:val="0"/>
          <w:numId w:val="54"/>
        </w:numPr>
        <w:suppressAutoHyphens w:val="0"/>
        <w:spacing w:after="0" w:line="360" w:lineRule="auto"/>
        <w:jc w:val="both"/>
        <w:rPr>
          <w:szCs w:val="28"/>
        </w:rPr>
      </w:pPr>
      <w:r>
        <w:rPr>
          <w:szCs w:val="28"/>
        </w:rPr>
        <w:t xml:space="preserve">Новікова М. Юридичний компроміс як додатковий метод </w:t>
      </w:r>
      <w:proofErr w:type="gramStart"/>
      <w:r>
        <w:rPr>
          <w:szCs w:val="28"/>
        </w:rPr>
        <w:t>правового</w:t>
      </w:r>
      <w:proofErr w:type="gramEnd"/>
      <w:r>
        <w:rPr>
          <w:szCs w:val="28"/>
        </w:rPr>
        <w:t xml:space="preserve"> регулювання// Право України. – 2006. - № 9. – С. 34-38.</w:t>
      </w:r>
    </w:p>
    <w:p w:rsidR="00236DE8" w:rsidRDefault="00236DE8" w:rsidP="00236DE8">
      <w:r>
        <w:rPr>
          <w:b/>
          <w:bCs/>
        </w:rPr>
        <w:t>Структура роботи</w:t>
      </w:r>
      <w:r>
        <w:t>. Дисертація складається зі вступу, трьох розділів, висновкі</w:t>
      </w:r>
      <w:proofErr w:type="gramStart"/>
      <w:r>
        <w:t>в</w:t>
      </w:r>
      <w:proofErr w:type="gramEnd"/>
      <w:r>
        <w:t>, списку використаних джерел. Основний змі</w:t>
      </w:r>
      <w:proofErr w:type="gramStart"/>
      <w:r>
        <w:t>ст</w:t>
      </w:r>
      <w:proofErr w:type="gramEnd"/>
      <w:r>
        <w:t xml:space="preserve"> дослідження викладено на 176 сторінках. Робота </w:t>
      </w:r>
      <w:proofErr w:type="gramStart"/>
      <w:r>
        <w:t>містить</w:t>
      </w:r>
      <w:proofErr w:type="gramEnd"/>
      <w:r>
        <w:t xml:space="preserve"> 9 схем. Список використаних джерел нараховує 226 найменувань.</w:t>
      </w:r>
    </w:p>
    <w:p w:rsidR="00236DE8" w:rsidRDefault="00236DE8" w:rsidP="00236DE8">
      <w:pPr>
        <w:pStyle w:val="1"/>
      </w:pPr>
      <w:bookmarkStart w:id="3" w:name="_Toc182576298"/>
      <w:r>
        <w:t>ВИСНОВКИ</w:t>
      </w:r>
      <w:bookmarkEnd w:id="3"/>
    </w:p>
    <w:p w:rsidR="00236DE8" w:rsidRDefault="00236DE8" w:rsidP="00236DE8">
      <w:pPr>
        <w:ind w:firstLine="720"/>
      </w:pPr>
      <w:r>
        <w:t xml:space="preserve">У теорії держави і права однією з центральних залишається проблема вдосконалення механізму правового регулювання. Їй приділялася недостатня увага вчених щодо умов, які б сприяли ефективності процесу функціонування МПР, швидкій реалізації прав і свобод громадян, встановленню гармонії суспільних відносин на </w:t>
      </w:r>
      <w:proofErr w:type="gramStart"/>
      <w:r>
        <w:t>п</w:t>
      </w:r>
      <w:proofErr w:type="gramEnd"/>
      <w:r>
        <w:t>ідставі демократії.</w:t>
      </w:r>
    </w:p>
    <w:p w:rsidR="00236DE8" w:rsidRDefault="00236DE8" w:rsidP="00236DE8">
      <w:pPr>
        <w:ind w:firstLine="720"/>
      </w:pPr>
      <w:r>
        <w:t xml:space="preserve">Тому тема дисертаційного </w:t>
      </w:r>
      <w:proofErr w:type="gramStart"/>
      <w:r>
        <w:t>досл</w:t>
      </w:r>
      <w:proofErr w:type="gramEnd"/>
      <w:r>
        <w:t xml:space="preserve">ідження “Юридичний компроміс як фактор оптимізації механізму правового регулювання” є актуальною, оскільки об’єктом дослідження обрано структуру та зміст механізму правового регулювання суспільних відносин на засадах юридичного компромісу, предметом – юридичний компроміс як фактор оптимізації МПР. </w:t>
      </w:r>
    </w:p>
    <w:p w:rsidR="00236DE8" w:rsidRDefault="00236DE8" w:rsidP="00236DE8">
      <w:pPr>
        <w:ind w:firstLine="720"/>
      </w:pPr>
      <w:r>
        <w:t xml:space="preserve">У процесі наукового пошуку доказана правильність припущення: якщо розглядати компроміс як чинник оптимізації процесу функціонування МПР, то його юридичне забезпечення призведе до </w:t>
      </w:r>
      <w:proofErr w:type="gramStart"/>
      <w:r>
        <w:t>п</w:t>
      </w:r>
      <w:proofErr w:type="gramEnd"/>
      <w:r>
        <w:t>ідвищення рівня правомобільності механізму правового регулювання.</w:t>
      </w:r>
    </w:p>
    <w:p w:rsidR="00236DE8" w:rsidRDefault="00236DE8" w:rsidP="00236DE8">
      <w:pPr>
        <w:ind w:firstLine="720"/>
      </w:pPr>
      <w:r>
        <w:t xml:space="preserve">Проведення теоретичного обґрунтування шляхів удосконалення МПР за допомогою юридичного компромісу та розробка на цій основі практичних рекомендацій щодо його використання у правовій сфері дозволяє зробити висновок про досягнення мети наукового </w:t>
      </w:r>
      <w:proofErr w:type="gramStart"/>
      <w:r>
        <w:t>досл</w:t>
      </w:r>
      <w:proofErr w:type="gramEnd"/>
      <w:r>
        <w:t xml:space="preserve">ідження. </w:t>
      </w:r>
    </w:p>
    <w:p w:rsidR="00236DE8" w:rsidRDefault="00236DE8" w:rsidP="00236DE8">
      <w:pPr>
        <w:pStyle w:val="2ffff9"/>
        <w:ind w:firstLine="709"/>
        <w:rPr>
          <w:sz w:val="28"/>
          <w:szCs w:val="28"/>
        </w:rPr>
      </w:pPr>
      <w:r>
        <w:rPr>
          <w:sz w:val="28"/>
          <w:szCs w:val="28"/>
        </w:rPr>
        <w:t xml:space="preserve">Цьому сприяло виконання визначених завдань. Так, аналіз наукової літератури, що розкриває сутність та специфіку механізму </w:t>
      </w:r>
      <w:proofErr w:type="gramStart"/>
      <w:r>
        <w:rPr>
          <w:sz w:val="28"/>
          <w:szCs w:val="28"/>
        </w:rPr>
        <w:t>правового</w:t>
      </w:r>
      <w:proofErr w:type="gramEnd"/>
      <w:r>
        <w:rPr>
          <w:sz w:val="28"/>
          <w:szCs w:val="28"/>
        </w:rPr>
        <w:t xml:space="preserve"> регулювання, дозволив уточнити сутність поняття МПР. </w:t>
      </w:r>
      <w:proofErr w:type="gramStart"/>
      <w:r>
        <w:rPr>
          <w:sz w:val="28"/>
          <w:szCs w:val="28"/>
        </w:rPr>
        <w:t>П</w:t>
      </w:r>
      <w:proofErr w:type="gramEnd"/>
      <w:r>
        <w:rPr>
          <w:sz w:val="28"/>
          <w:szCs w:val="28"/>
        </w:rPr>
        <w:t xml:space="preserve">ід ним у роботі розуміється система правових засобів (норми права, індивідуальні приписи, правовідносини, акти реалізації), що перебувають у органічній єдності та забезпечують дієвість правового регулювання на підставі стимулів і обмежень з метою гармонізації суспільних відносин. </w:t>
      </w:r>
    </w:p>
    <w:p w:rsidR="00236DE8" w:rsidRDefault="00236DE8" w:rsidP="00236DE8">
      <w:pPr>
        <w:pStyle w:val="38"/>
      </w:pPr>
      <w:r>
        <w:t>Доведено, що важливим показником діє</w:t>
      </w:r>
      <w:proofErr w:type="gramStart"/>
      <w:r>
        <w:t>вост</w:t>
      </w:r>
      <w:proofErr w:type="gramEnd"/>
      <w:r>
        <w:t xml:space="preserve">і МПР є правомобільність. </w:t>
      </w:r>
      <w:proofErr w:type="gramStart"/>
      <w:r>
        <w:t>П</w:t>
      </w:r>
      <w:proofErr w:type="gramEnd"/>
      <w:r>
        <w:t>ід нею в дослідженні розглядається міра рухомості, гнучкості, динамічної взаємодії структурних компонентів механізму правового регулювання у процесі його функціонування.</w:t>
      </w:r>
    </w:p>
    <w:p w:rsidR="00236DE8" w:rsidRDefault="00236DE8" w:rsidP="00236DE8">
      <w:pPr>
        <w:ind w:firstLine="720"/>
      </w:pPr>
      <w:r>
        <w:t xml:space="preserve">Нами доведено, що значущими факторами юридичного впливу на процес взаємодії основних структурних компонентів МПР, які сприяють перетворенню моделі правової </w:t>
      </w:r>
      <w:r>
        <w:lastRenderedPageBreak/>
        <w:t xml:space="preserve">поведінки в реальні правовідносини, є методи </w:t>
      </w:r>
      <w:proofErr w:type="gramStart"/>
      <w:r>
        <w:t>правового</w:t>
      </w:r>
      <w:proofErr w:type="gramEnd"/>
      <w:r>
        <w:t xml:space="preserve"> регулювання. Класичним з них в теорії держави та права вважається загальний метод правового регулювання і його два основних види – авторитарний (імперативний) та автономний (диспозитивний).</w:t>
      </w:r>
    </w:p>
    <w:p w:rsidR="00236DE8" w:rsidRDefault="00236DE8" w:rsidP="00236DE8">
      <w:pPr>
        <w:ind w:firstLine="720"/>
      </w:pPr>
      <w:r>
        <w:t xml:space="preserve">Обґрунтовано, що імперативний метод не враховує об’єктивно існуючих закономірностей психології поведінки особи як суб’єкта права, зокрема: </w:t>
      </w:r>
    </w:p>
    <w:p w:rsidR="00236DE8" w:rsidRDefault="00236DE8" w:rsidP="001D5C7B">
      <w:pPr>
        <w:numPr>
          <w:ilvl w:val="0"/>
          <w:numId w:val="58"/>
        </w:numPr>
        <w:suppressAutoHyphens w:val="0"/>
        <w:spacing w:line="360" w:lineRule="auto"/>
        <w:jc w:val="both"/>
      </w:pPr>
      <w:r>
        <w:t xml:space="preserve">прагнення до певної свободи вибору правового вчинку; </w:t>
      </w:r>
    </w:p>
    <w:p w:rsidR="00236DE8" w:rsidRDefault="00236DE8" w:rsidP="001D5C7B">
      <w:pPr>
        <w:numPr>
          <w:ilvl w:val="0"/>
          <w:numId w:val="58"/>
        </w:numPr>
        <w:suppressAutoHyphens w:val="0"/>
        <w:spacing w:line="360" w:lineRule="auto"/>
        <w:jc w:val="both"/>
      </w:pPr>
      <w:r>
        <w:t>бажання варіативності поведінки;</w:t>
      </w:r>
    </w:p>
    <w:p w:rsidR="00236DE8" w:rsidRDefault="00236DE8" w:rsidP="001D5C7B">
      <w:pPr>
        <w:numPr>
          <w:ilvl w:val="0"/>
          <w:numId w:val="58"/>
        </w:numPr>
        <w:suppressAutoHyphens w:val="0"/>
        <w:spacing w:line="360" w:lineRule="auto"/>
        <w:jc w:val="both"/>
      </w:pPr>
      <w:r>
        <w:t xml:space="preserve">встановлення балансу між собою та оточуючим середовищем шляхом отримання основної частки інтересу, згоди на поступку, що значно знижує </w:t>
      </w:r>
      <w:proofErr w:type="gramStart"/>
      <w:r>
        <w:t>р</w:t>
      </w:r>
      <w:proofErr w:type="gramEnd"/>
      <w:r>
        <w:t xml:space="preserve">івень психологічної напруги. </w:t>
      </w:r>
    </w:p>
    <w:p w:rsidR="00236DE8" w:rsidRDefault="00236DE8" w:rsidP="00236DE8">
      <w:pPr>
        <w:ind w:firstLine="708"/>
      </w:pPr>
      <w:r>
        <w:t xml:space="preserve">Ігнорування цих закономірностей та широке застосування авторитарного методу в МПР тягне за собою виникнення високого </w:t>
      </w:r>
      <w:proofErr w:type="gramStart"/>
      <w:r>
        <w:t>р</w:t>
      </w:r>
      <w:proofErr w:type="gramEnd"/>
      <w:r>
        <w:t>івня психологічної напруги суб’єктів права, спонукає їх на порушення нормативних правил поведінки, сприяє внутрішньому психологічному протистоянню, що значно знижує правомобільність МПР.</w:t>
      </w:r>
    </w:p>
    <w:p w:rsidR="00236DE8" w:rsidRDefault="00236DE8" w:rsidP="00236DE8">
      <w:pPr>
        <w:pStyle w:val="38"/>
      </w:pPr>
      <w:r>
        <w:t xml:space="preserve">У той же час автономний метод також не повною мірою спонукає суб’єкта права на реалізацію юридичних норм, оскільки в МПР він є в багатьох випадках декларованим. Доведено, що заборона та стимул, які є головними ознаками </w:t>
      </w:r>
      <w:proofErr w:type="gramStart"/>
      <w:r>
        <w:t>автономного</w:t>
      </w:r>
      <w:proofErr w:type="gramEnd"/>
      <w:r>
        <w:t xml:space="preserve"> та авторитарного методів правового регулювання, недостатньо гнучко забезпечують процес функціонування МПР. Кожний із зазначених методів </w:t>
      </w:r>
      <w:proofErr w:type="gramStart"/>
      <w:r>
        <w:t>в</w:t>
      </w:r>
      <w:proofErr w:type="gramEnd"/>
      <w:r>
        <w:t xml:space="preserve"> окремих випадках посилює протиріччя між суб’єктами права. Це сприяє нелегальній появі компромісних відносин, де частіше за все посадовці правоохоронних органів виступають посередниками, сприяючи зростанню </w:t>
      </w:r>
      <w:proofErr w:type="gramStart"/>
      <w:r>
        <w:t>адм</w:t>
      </w:r>
      <w:proofErr w:type="gramEnd"/>
      <w:r>
        <w:t>іністративно-правового нігілізму.</w:t>
      </w:r>
    </w:p>
    <w:p w:rsidR="00236DE8" w:rsidRDefault="00236DE8" w:rsidP="00236DE8">
      <w:pPr>
        <w:pStyle w:val="38"/>
      </w:pPr>
      <w:r>
        <w:t xml:space="preserve">Для усунення зазначених протиріч у </w:t>
      </w:r>
      <w:proofErr w:type="gramStart"/>
      <w:r>
        <w:t>досл</w:t>
      </w:r>
      <w:proofErr w:type="gramEnd"/>
      <w:r>
        <w:t>ідженні на теоретичному рівні уточнене поняття “метод правового регулювання”, під яким розуміється динамічна система засобів, способів, прийомів і заходів (комбінацій і операцій), функціональне призначення яких – у організації стимулювання правомірної поведінки для забезпечення мобільності функціонування МПР з метою гармонізації суспільних відносин.</w:t>
      </w:r>
    </w:p>
    <w:p w:rsidR="00236DE8" w:rsidRDefault="00236DE8" w:rsidP="00236DE8">
      <w:pPr>
        <w:pStyle w:val="afffffffa"/>
        <w:rPr>
          <w:szCs w:val="28"/>
        </w:rPr>
      </w:pPr>
      <w:r>
        <w:rPr>
          <w:szCs w:val="28"/>
        </w:rPr>
        <w:t xml:space="preserve">Також нами уточнена структура загального методу. Ії основу складає сукупність взаємопов’язаних елементів: а) юридичних засобів як сукупності способів, що виступають об’єктивно матеріалізованими факторами впливу на поведінку суб’єктів права; б) юридичних способів як системи дій (прийомів) </w:t>
      </w:r>
      <w:proofErr w:type="gramStart"/>
      <w:r>
        <w:rPr>
          <w:szCs w:val="28"/>
        </w:rPr>
        <w:t>р</w:t>
      </w:r>
      <w:proofErr w:type="gramEnd"/>
      <w:r>
        <w:rPr>
          <w:szCs w:val="28"/>
        </w:rPr>
        <w:t>ізноманітного характеру; в) юридичних прийомів як тактичних дій (</w:t>
      </w:r>
      <w:proofErr w:type="gramStart"/>
      <w:r>
        <w:rPr>
          <w:szCs w:val="28"/>
        </w:rPr>
        <w:t>техн</w:t>
      </w:r>
      <w:proofErr w:type="gramEnd"/>
      <w:r>
        <w:rPr>
          <w:szCs w:val="28"/>
        </w:rPr>
        <w:t>ічного, фізичного, психічного, інтелектуального та іншого матеріального характеру); г) юридичних заходів (комбінацій та операцій) як системи узгоджених тактичних дій, що впорядковуються у прийоми, способи та засоби правомірної поведінки і визначають стратегію правового регулювання.</w:t>
      </w:r>
    </w:p>
    <w:p w:rsidR="00236DE8" w:rsidRDefault="00236DE8" w:rsidP="00236DE8">
      <w:pPr>
        <w:pStyle w:val="afffffffa"/>
        <w:rPr>
          <w:szCs w:val="28"/>
        </w:rPr>
      </w:pPr>
      <w:r>
        <w:rPr>
          <w:szCs w:val="28"/>
        </w:rPr>
        <w:t xml:space="preserve">Автором обґрунтовано значення психологічно-правових основ компромісу як емпірично сформованого засобу розв’язання конфліктних ситуацій, який був народжений в процесі формування суспільного середовища. </w:t>
      </w:r>
      <w:proofErr w:type="gramStart"/>
      <w:r>
        <w:rPr>
          <w:szCs w:val="28"/>
        </w:rPr>
        <w:t xml:space="preserve">Його сутність </w:t>
      </w:r>
      <w:r>
        <w:rPr>
          <w:szCs w:val="28"/>
        </w:rPr>
        <w:lastRenderedPageBreak/>
        <w:t>полягає у добровільному погодженні людини на певну поступку при гарантії отримання більшої частини цінності. На основі теоретичного аналізу доведено, що деякі елементи компромісу знаходять своє юридичне втілення в МПР, але цей факт суттєво не впливає на процес його функціонування, оскільки використання окремих елементів компромісу є позасистемним, фрагментарним</w:t>
      </w:r>
      <w:proofErr w:type="gramEnd"/>
      <w:r>
        <w:rPr>
          <w:szCs w:val="28"/>
        </w:rPr>
        <w:t xml:space="preserve"> і теоретично необґрунтованим. </w:t>
      </w:r>
    </w:p>
    <w:p w:rsidR="00236DE8" w:rsidRDefault="00236DE8" w:rsidP="00236DE8">
      <w:pPr>
        <w:pStyle w:val="afffffffa"/>
        <w:rPr>
          <w:szCs w:val="28"/>
        </w:rPr>
      </w:pPr>
      <w:r>
        <w:rPr>
          <w:szCs w:val="28"/>
        </w:rPr>
        <w:t>Дисертантом доведено, що компромі</w:t>
      </w:r>
      <w:proofErr w:type="gramStart"/>
      <w:r>
        <w:rPr>
          <w:szCs w:val="28"/>
        </w:rPr>
        <w:t>с</w:t>
      </w:r>
      <w:proofErr w:type="gramEnd"/>
      <w:r>
        <w:rPr>
          <w:szCs w:val="28"/>
        </w:rPr>
        <w:t xml:space="preserve"> у МПР за умови юридичної </w:t>
      </w:r>
      <w:proofErr w:type="gramStart"/>
      <w:r>
        <w:rPr>
          <w:szCs w:val="28"/>
        </w:rPr>
        <w:t>лег</w:t>
      </w:r>
      <w:proofErr w:type="gramEnd"/>
      <w:r>
        <w:rPr>
          <w:szCs w:val="28"/>
        </w:rPr>
        <w:t>ітимності його елементів забезпечує їх системне, цілеспрямоване використання шляхом модуляції суспільних відносин. У зв’язку з цим компроміс у правовому регулюванні на базі традиційних методів (</w:t>
      </w:r>
      <w:proofErr w:type="gramStart"/>
      <w:r>
        <w:rPr>
          <w:szCs w:val="28"/>
        </w:rPr>
        <w:t>авторитарного</w:t>
      </w:r>
      <w:proofErr w:type="gramEnd"/>
      <w:r>
        <w:rPr>
          <w:szCs w:val="28"/>
        </w:rPr>
        <w:t xml:space="preserve"> та автономного) набуває статусу субсидіарного (допоміжного) методу правового регулювання, одночасно об’єднуючи стимули й обмеження на засадах правокомпромісних норм у новий спосіб – модус “юридичний компроміс”. Одночасне стимулювання й обмеження в МПР є ключовим способом упорядкування суспільних відносин у певній алгоритмічній </w:t>
      </w:r>
      <w:proofErr w:type="gramStart"/>
      <w:r>
        <w:rPr>
          <w:szCs w:val="28"/>
        </w:rPr>
        <w:t>посл</w:t>
      </w:r>
      <w:proofErr w:type="gramEnd"/>
      <w:r>
        <w:rPr>
          <w:szCs w:val="28"/>
        </w:rPr>
        <w:t xml:space="preserve">ідовності, що утворює модуль “юридичний компроміс”, який є засобом правокомпромісного методу правового регулювання. Він має </w:t>
      </w:r>
      <w:proofErr w:type="gramStart"/>
      <w:r>
        <w:rPr>
          <w:szCs w:val="28"/>
        </w:rPr>
        <w:t>на</w:t>
      </w:r>
      <w:proofErr w:type="gramEnd"/>
      <w:r>
        <w:rPr>
          <w:szCs w:val="28"/>
        </w:rPr>
        <w:t xml:space="preserve"> </w:t>
      </w:r>
      <w:proofErr w:type="gramStart"/>
      <w:r>
        <w:rPr>
          <w:szCs w:val="28"/>
        </w:rPr>
        <w:t>мет</w:t>
      </w:r>
      <w:proofErr w:type="gramEnd"/>
      <w:r>
        <w:rPr>
          <w:szCs w:val="28"/>
        </w:rPr>
        <w:t xml:space="preserve">і моральне (психологічне), матеріальне задоволення спільних інтересів суб’єктів права. </w:t>
      </w:r>
      <w:proofErr w:type="gramStart"/>
      <w:r>
        <w:rPr>
          <w:szCs w:val="28"/>
        </w:rPr>
        <w:t>П</w:t>
      </w:r>
      <w:proofErr w:type="gramEnd"/>
      <w:r>
        <w:rPr>
          <w:szCs w:val="28"/>
        </w:rPr>
        <w:t>ід час модуляції суспільних відносин у МПР стимулом виступає гарантія отримання суб’єктом права основної частки інтересу за умови надання ним одночасної поступки, яка виконує роль добровільного обмеження.</w:t>
      </w:r>
    </w:p>
    <w:p w:rsidR="00236DE8" w:rsidRDefault="00236DE8" w:rsidP="00236DE8">
      <w:pPr>
        <w:pStyle w:val="afffffffa"/>
        <w:rPr>
          <w:szCs w:val="28"/>
        </w:rPr>
      </w:pPr>
      <w:proofErr w:type="gramStart"/>
      <w:r>
        <w:rPr>
          <w:szCs w:val="28"/>
        </w:rPr>
        <w:t>Добровільність обмеження суб’єктом права і стимулювання його з боку законодавця й інших суб’єктів є об’єктивною правовою реальністю існування правокомпромісного методу.</w:t>
      </w:r>
      <w:proofErr w:type="gramEnd"/>
      <w:r>
        <w:rPr>
          <w:szCs w:val="28"/>
        </w:rPr>
        <w:t xml:space="preserve"> </w:t>
      </w:r>
      <w:proofErr w:type="gramStart"/>
      <w:r>
        <w:rPr>
          <w:szCs w:val="28"/>
        </w:rPr>
        <w:t>Досл</w:t>
      </w:r>
      <w:proofErr w:type="gramEnd"/>
      <w:r>
        <w:rPr>
          <w:szCs w:val="28"/>
        </w:rPr>
        <w:t>іджуваний метод дозволяє враховувати психологічні закономірності поведінки особи, зокрема: фактор цілеполягання, без якого особа не може існувати в суспільстві; необхідність варіативності правової поведінки з мінімізацією боротьби мотивів; спрощення вибору конкретного варіанту правової поведінки; добровільність обмеження своїх інтересів з метою одержання значної їх частки в подальшому тощо.</w:t>
      </w:r>
    </w:p>
    <w:p w:rsidR="00236DE8" w:rsidRDefault="00236DE8" w:rsidP="00236DE8">
      <w:pPr>
        <w:ind w:firstLine="720"/>
      </w:pPr>
      <w:proofErr w:type="gramStart"/>
      <w:r>
        <w:t>У</w:t>
      </w:r>
      <w:proofErr w:type="gramEnd"/>
      <w:r>
        <w:t xml:space="preserve"> </w:t>
      </w:r>
      <w:proofErr w:type="gramStart"/>
      <w:r>
        <w:t>робот</w:t>
      </w:r>
      <w:proofErr w:type="gramEnd"/>
      <w:r>
        <w:t>і охарактеризовано основні ознаки субсидіарного правокомпромісного методу, якими виступають: модусна уніфікованість; правокомпромісна алгоритмічність; право-компромісний режим; модуляція юридичного компромісу, що дозволяють зрозуміти сенс і змі</w:t>
      </w:r>
      <w:proofErr w:type="gramStart"/>
      <w:r>
        <w:t>ст</w:t>
      </w:r>
      <w:proofErr w:type="gramEnd"/>
      <w:r>
        <w:t xml:space="preserve"> юридичного компромісу як фактору оптимізації МПР при стабілізації суспільних відносин, усуненні протиріч між суб’єктами права, спрощенні процесуального порядку вирішення конфлікту.</w:t>
      </w:r>
    </w:p>
    <w:p w:rsidR="00236DE8" w:rsidRDefault="00236DE8" w:rsidP="00236DE8">
      <w:pPr>
        <w:pStyle w:val="afffffffa"/>
        <w:rPr>
          <w:szCs w:val="28"/>
        </w:rPr>
      </w:pPr>
      <w:r>
        <w:rPr>
          <w:szCs w:val="28"/>
        </w:rPr>
        <w:t>У контексті визначених ознак субсидіарному правокомпро</w:t>
      </w:r>
      <w:r>
        <w:rPr>
          <w:szCs w:val="28"/>
        </w:rPr>
        <w:softHyphen/>
        <w:t xml:space="preserve">місному методу властиво утворювати логічну </w:t>
      </w:r>
      <w:proofErr w:type="gramStart"/>
      <w:r>
        <w:rPr>
          <w:szCs w:val="28"/>
        </w:rPr>
        <w:t>посл</w:t>
      </w:r>
      <w:proofErr w:type="gramEnd"/>
      <w:r>
        <w:rPr>
          <w:szCs w:val="28"/>
        </w:rPr>
        <w:t>ідовність, упорядкованість застосування правокомпромісних прийомів, способів і засобів, які виражають ступінь гнучкості правового регулювання, наявність законодавчо визначених обмежень і пільг з допустимим рівнем активності суб’єктів і визначенням меж їх правової самостійності. Безсумнівно, що вищезазначена активність досягається добровільністю поступок і домовленостей сторін у заданому режимі юридичних норм, які у комплексі (правоком</w:t>
      </w:r>
      <w:r>
        <w:rPr>
          <w:szCs w:val="28"/>
        </w:rPr>
        <w:softHyphen/>
        <w:t xml:space="preserve">промісні норми та акти застосування) стимулюють перехід від передконфліктної, конфліктної ситуації до ситуації </w:t>
      </w:r>
      <w:proofErr w:type="gramStart"/>
      <w:r>
        <w:rPr>
          <w:szCs w:val="28"/>
        </w:rPr>
        <w:t>соц</w:t>
      </w:r>
      <w:proofErr w:type="gramEnd"/>
      <w:r>
        <w:rPr>
          <w:szCs w:val="28"/>
        </w:rPr>
        <w:t xml:space="preserve">іальної стабільності. </w:t>
      </w:r>
    </w:p>
    <w:p w:rsidR="00236DE8" w:rsidRDefault="00236DE8" w:rsidP="00236DE8">
      <w:pPr>
        <w:pStyle w:val="afffffffa"/>
        <w:rPr>
          <w:color w:val="00FFFF"/>
          <w:szCs w:val="28"/>
        </w:rPr>
      </w:pPr>
      <w:r>
        <w:rPr>
          <w:szCs w:val="28"/>
        </w:rPr>
        <w:lastRenderedPageBreak/>
        <w:t xml:space="preserve">У дисертації під юридичним компромісом визначається організаційно-правова форма взаємодії суб’єктів </w:t>
      </w:r>
      <w:proofErr w:type="gramStart"/>
      <w:r>
        <w:rPr>
          <w:szCs w:val="28"/>
        </w:rPr>
        <w:t>в</w:t>
      </w:r>
      <w:proofErr w:type="gramEnd"/>
      <w:r>
        <w:rPr>
          <w:szCs w:val="28"/>
        </w:rPr>
        <w:t xml:space="preserve"> механізмі правового регулювання, що забезпечується стимулюючо-обмежуючими прийомами, способами та засобами системно-логічного характеру, з метою підвищення правомобільності МПР та мінімізації психологічної напруги у правовідносинах.</w:t>
      </w:r>
    </w:p>
    <w:p w:rsidR="00236DE8" w:rsidRDefault="00236DE8" w:rsidP="00236DE8">
      <w:pPr>
        <w:pStyle w:val="afffffffa"/>
        <w:rPr>
          <w:szCs w:val="28"/>
        </w:rPr>
      </w:pPr>
      <w:r>
        <w:rPr>
          <w:szCs w:val="28"/>
        </w:rPr>
        <w:t xml:space="preserve">Обґрунтовується </w:t>
      </w:r>
      <w:proofErr w:type="gramStart"/>
      <w:r>
        <w:rPr>
          <w:szCs w:val="28"/>
        </w:rPr>
        <w:t>доц</w:t>
      </w:r>
      <w:proofErr w:type="gramEnd"/>
      <w:r>
        <w:rPr>
          <w:szCs w:val="28"/>
        </w:rPr>
        <w:t xml:space="preserve">ільність розгляду поведінки суб’єкта права з точки зору державно-правової теорії організації соціальних систем. На закономірностях цих систем </w:t>
      </w:r>
      <w:proofErr w:type="gramStart"/>
      <w:r>
        <w:rPr>
          <w:szCs w:val="28"/>
        </w:rPr>
        <w:t>досл</w:t>
      </w:r>
      <w:proofErr w:type="gramEnd"/>
      <w:r>
        <w:rPr>
          <w:szCs w:val="28"/>
        </w:rPr>
        <w:t xml:space="preserve">іджено три етапи процесу функціонування компромісного товариства (КТ) як мікросоціосистеми в процесі розв’язання конфлікту – </w:t>
      </w:r>
      <w:r>
        <w:t>“</w:t>
      </w:r>
      <w:r>
        <w:rPr>
          <w:szCs w:val="28"/>
        </w:rPr>
        <w:t>вхід</w:t>
      </w:r>
      <w:r>
        <w:t>”</w:t>
      </w:r>
      <w:r>
        <w:rPr>
          <w:szCs w:val="28"/>
        </w:rPr>
        <w:t xml:space="preserve">, </w:t>
      </w:r>
      <w:r>
        <w:t>“</w:t>
      </w:r>
      <w:r>
        <w:rPr>
          <w:szCs w:val="28"/>
        </w:rPr>
        <w:t>процес</w:t>
      </w:r>
      <w:r>
        <w:t>”</w:t>
      </w:r>
      <w:r>
        <w:rPr>
          <w:szCs w:val="28"/>
        </w:rPr>
        <w:t xml:space="preserve"> і </w:t>
      </w:r>
      <w:r>
        <w:t>“</w:t>
      </w:r>
      <w:r>
        <w:rPr>
          <w:szCs w:val="28"/>
        </w:rPr>
        <w:t>вихід</w:t>
      </w:r>
      <w:r>
        <w:t>”</w:t>
      </w:r>
      <w:r>
        <w:rPr>
          <w:szCs w:val="28"/>
        </w:rPr>
        <w:t>.</w:t>
      </w:r>
    </w:p>
    <w:p w:rsidR="00236DE8" w:rsidRDefault="00236DE8" w:rsidP="00236DE8">
      <w:pPr>
        <w:pStyle w:val="afffffffa"/>
        <w:rPr>
          <w:szCs w:val="28"/>
        </w:rPr>
      </w:pPr>
      <w:r>
        <w:rPr>
          <w:szCs w:val="28"/>
        </w:rPr>
        <w:t xml:space="preserve">Визначено, що ці етапи функціонально співпадають зі стадіями механізму правового регулювання і </w:t>
      </w:r>
      <w:proofErr w:type="gramStart"/>
      <w:r>
        <w:rPr>
          <w:szCs w:val="28"/>
        </w:rPr>
        <w:t>п</w:t>
      </w:r>
      <w:proofErr w:type="gramEnd"/>
      <w:r>
        <w:rPr>
          <w:szCs w:val="28"/>
        </w:rPr>
        <w:t xml:space="preserve">ідпорядковуються чітко означеній алгоритмізації, що програмується на підставі модуля </w:t>
      </w:r>
      <w:r>
        <w:t>“</w:t>
      </w:r>
      <w:r>
        <w:rPr>
          <w:szCs w:val="28"/>
        </w:rPr>
        <w:t>ЮК</w:t>
      </w:r>
      <w:r>
        <w:t>”</w:t>
      </w:r>
      <w:r>
        <w:rPr>
          <w:szCs w:val="28"/>
        </w:rPr>
        <w:t xml:space="preserve">. Сутність цього модуля складає модус “ЮК” (синхронізатор стимулу і обмеження) та алгоритм (системно-логічна, процесуально-правова упорядкованість правокомпромісних способів), які забезпечують узгоджену поведінку у передконфліктній, конфліктній ситуаціях та ситуації </w:t>
      </w:r>
      <w:proofErr w:type="gramStart"/>
      <w:r>
        <w:rPr>
          <w:szCs w:val="28"/>
        </w:rPr>
        <w:t>соц</w:t>
      </w:r>
      <w:proofErr w:type="gramEnd"/>
      <w:r>
        <w:rPr>
          <w:szCs w:val="28"/>
        </w:rPr>
        <w:t>іальної стабільності – як сфер застосування правокомпромісного методу.</w:t>
      </w:r>
    </w:p>
    <w:p w:rsidR="00236DE8" w:rsidRDefault="00236DE8" w:rsidP="00236DE8">
      <w:pPr>
        <w:pStyle w:val="afffffffa"/>
        <w:rPr>
          <w:szCs w:val="28"/>
        </w:rPr>
      </w:pPr>
      <w:proofErr w:type="gramStart"/>
      <w:r>
        <w:rPr>
          <w:szCs w:val="28"/>
        </w:rPr>
        <w:t xml:space="preserve">Відповідно до цих сфер дисертантом розроблено модель трьох основних видів компромісних норм, що використовуються у МПР, і складають основу механізму юридичного компромісу – правокомпромісні норми, правокомпромісні відносини, акти застосування юридичного компромісу, що містять поступки, домовленості, угоди, злагоду і спрямовані на конструктивну співпрацю. </w:t>
      </w:r>
      <w:proofErr w:type="gramEnd"/>
    </w:p>
    <w:p w:rsidR="00236DE8" w:rsidRDefault="00236DE8" w:rsidP="00236DE8">
      <w:pPr>
        <w:pStyle w:val="afffffffa"/>
        <w:rPr>
          <w:szCs w:val="28"/>
        </w:rPr>
      </w:pPr>
      <w:r>
        <w:rPr>
          <w:szCs w:val="28"/>
        </w:rPr>
        <w:t xml:space="preserve">Для кожної сфери правового регулювання властивий </w:t>
      </w:r>
      <w:proofErr w:type="gramStart"/>
      <w:r>
        <w:rPr>
          <w:szCs w:val="28"/>
        </w:rPr>
        <w:t>св</w:t>
      </w:r>
      <w:proofErr w:type="gramEnd"/>
      <w:r>
        <w:rPr>
          <w:szCs w:val="28"/>
        </w:rPr>
        <w:t xml:space="preserve">ій правокомпромісний засіб: конфліктній ситуації – конструктивно-правовий модуль “ЮК”; передконфліктній ситуації –превентивно-правовий модуль “ЮК”, ситуації соціальної стабільності – стимулюючо-правовий модуль “ЮК”. В основі функціонування </w:t>
      </w:r>
      <w:proofErr w:type="gramStart"/>
      <w:r>
        <w:rPr>
          <w:szCs w:val="28"/>
        </w:rPr>
        <w:t>досл</w:t>
      </w:r>
      <w:proofErr w:type="gramEnd"/>
      <w:r>
        <w:rPr>
          <w:szCs w:val="28"/>
        </w:rPr>
        <w:t xml:space="preserve">іджуваних модулів, які складають механізм юридичного компромісу полягає модус “ЮК”. </w:t>
      </w:r>
      <w:proofErr w:type="gramStart"/>
      <w:r>
        <w:rPr>
          <w:szCs w:val="28"/>
        </w:rPr>
        <w:t xml:space="preserve">Він нормами матеріального і процесуального права встановлює стимули та обмеження,  упорядковуючи компромісну поведінку суб’єктів права в певному алгоритмі (конструктивно-правовому, превентивно-правовому, стимулюючо-правовому). </w:t>
      </w:r>
      <w:proofErr w:type="gramEnd"/>
    </w:p>
    <w:p w:rsidR="00236DE8" w:rsidRDefault="00236DE8" w:rsidP="00236DE8">
      <w:pPr>
        <w:pStyle w:val="afffffffa"/>
        <w:rPr>
          <w:szCs w:val="28"/>
        </w:rPr>
      </w:pPr>
      <w:r>
        <w:rPr>
          <w:szCs w:val="28"/>
        </w:rPr>
        <w:t xml:space="preserve">Результатом модуляції суспільних відносин у вищезазначених сферах є їх стабілізація за принципом антиконфліктності, а гармонізація суспільних відносин ґрунтується на принципах креативності, стимулювання активності суб’єктів права </w:t>
      </w:r>
      <w:proofErr w:type="gramStart"/>
      <w:r>
        <w:rPr>
          <w:szCs w:val="28"/>
        </w:rPr>
        <w:t>до</w:t>
      </w:r>
      <w:proofErr w:type="gramEnd"/>
      <w:r>
        <w:rPr>
          <w:szCs w:val="28"/>
        </w:rPr>
        <w:t xml:space="preserve"> конструктивної співпраці.</w:t>
      </w:r>
    </w:p>
    <w:p w:rsidR="00236DE8" w:rsidRDefault="00236DE8" w:rsidP="00236DE8">
      <w:pPr>
        <w:pStyle w:val="afffffffa"/>
        <w:rPr>
          <w:szCs w:val="28"/>
        </w:rPr>
      </w:pPr>
      <w:r>
        <w:rPr>
          <w:szCs w:val="28"/>
        </w:rPr>
        <w:t xml:space="preserve">У ході </w:t>
      </w:r>
      <w:proofErr w:type="gramStart"/>
      <w:r>
        <w:rPr>
          <w:szCs w:val="28"/>
        </w:rPr>
        <w:t>досл</w:t>
      </w:r>
      <w:proofErr w:type="gramEnd"/>
      <w:r>
        <w:rPr>
          <w:szCs w:val="28"/>
        </w:rPr>
        <w:t xml:space="preserve">ідження визначено принципи використання правокомпромісного методу в МПР, аргументовано їх сутність і значення. Головними принципами вважаються: універсальний принцип єдності дозволяння та веління, єдності прав та обов’язків, паритетності, наближення до </w:t>
      </w:r>
      <w:proofErr w:type="gramStart"/>
      <w:r>
        <w:rPr>
          <w:szCs w:val="28"/>
        </w:rPr>
        <w:t>р</w:t>
      </w:r>
      <w:proofErr w:type="gramEnd"/>
      <w:r>
        <w:rPr>
          <w:szCs w:val="28"/>
        </w:rPr>
        <w:t xml:space="preserve">івноправ’я, пропорційності покарання вчиненому, компенсації шкоди, добровільності поступки, </w:t>
      </w:r>
      <w:r>
        <w:rPr>
          <w:szCs w:val="28"/>
        </w:rPr>
        <w:lastRenderedPageBreak/>
        <w:t>доступності та раціональності, медіації, стимулювання активності суб’єкта права, креативності, цілісності, синхронності.</w:t>
      </w:r>
    </w:p>
    <w:p w:rsidR="00236DE8" w:rsidRDefault="00236DE8" w:rsidP="00236DE8">
      <w:pPr>
        <w:pStyle w:val="afffffffa"/>
        <w:rPr>
          <w:szCs w:val="28"/>
        </w:rPr>
      </w:pPr>
      <w:r>
        <w:rPr>
          <w:szCs w:val="28"/>
        </w:rPr>
        <w:t xml:space="preserve">У дисертаційному </w:t>
      </w:r>
      <w:proofErr w:type="gramStart"/>
      <w:r>
        <w:rPr>
          <w:szCs w:val="28"/>
        </w:rPr>
        <w:t>досл</w:t>
      </w:r>
      <w:proofErr w:type="gramEnd"/>
      <w:r>
        <w:rPr>
          <w:szCs w:val="28"/>
        </w:rPr>
        <w:t xml:space="preserve">ідженні обґрунтовуються та узагальнюються основні положення правокомпромісної теорії гармонізації суспільних відносин, які систематизують закономірності впливу правокомпромісного методу на суспільні відносини в механізмі правового регулювання. Основними ідеями правокомпромісної теорії доводиться можливість оптимізації МПР шляхом: а) використання структурно-функціональних елементів юридичного компромісу в МПР; б) відображення у компромісних нормах моделей правової поведінки, що передбачають добровільну поступку; в) правової легітимності юридичного компромісу. </w:t>
      </w:r>
    </w:p>
    <w:p w:rsidR="00236DE8" w:rsidRDefault="00236DE8" w:rsidP="00236DE8">
      <w:pPr>
        <w:pStyle w:val="afffffffa"/>
        <w:rPr>
          <w:szCs w:val="28"/>
        </w:rPr>
      </w:pPr>
      <w:r>
        <w:rPr>
          <w:szCs w:val="28"/>
        </w:rPr>
        <w:t>Автором розроблено текстуальні моделі, що наочно пояснюють логіку взаємодії структурних компонентів правокомпромісного методу в МПР для належної гармонізації суспільних відносин.</w:t>
      </w:r>
    </w:p>
    <w:p w:rsidR="00236DE8" w:rsidRDefault="00236DE8" w:rsidP="00236DE8">
      <w:pPr>
        <w:pStyle w:val="afffffffa"/>
        <w:rPr>
          <w:szCs w:val="28"/>
        </w:rPr>
      </w:pPr>
      <w:r>
        <w:rPr>
          <w:szCs w:val="28"/>
        </w:rPr>
        <w:t>Закономірності, що оптимізують діяльність МПР за допомогою юридичного компромісу, сприяли науковому обґрунтуванню рекомендацій по вдосконаленню нормативно-правової бази, яка обумовлює правомобільність МПР.</w:t>
      </w:r>
    </w:p>
    <w:p w:rsidR="00236DE8" w:rsidRDefault="00236DE8" w:rsidP="00236DE8">
      <w:pPr>
        <w:pStyle w:val="afffffffa"/>
        <w:rPr>
          <w:szCs w:val="28"/>
        </w:rPr>
      </w:pPr>
      <w:r>
        <w:rPr>
          <w:szCs w:val="28"/>
        </w:rPr>
        <w:t xml:space="preserve">Рекомендовано впровадити елементи юридичного компромісу у законодавство шляхом поширення повноважень працівників міліції за допомогою функції ініціатора (посередника) компромісної поведінки суб’єктів права. Це сприятиме більш швидкому розв’язанню чи попередженню конфліктної ситуації </w:t>
      </w:r>
      <w:proofErr w:type="gramStart"/>
      <w:r>
        <w:rPr>
          <w:szCs w:val="28"/>
        </w:rPr>
        <w:t>на</w:t>
      </w:r>
      <w:proofErr w:type="gramEnd"/>
      <w:r>
        <w:rPr>
          <w:szCs w:val="28"/>
        </w:rPr>
        <w:t xml:space="preserve"> </w:t>
      </w:r>
      <w:proofErr w:type="gramStart"/>
      <w:r>
        <w:rPr>
          <w:szCs w:val="28"/>
        </w:rPr>
        <w:t>основ</w:t>
      </w:r>
      <w:proofErr w:type="gramEnd"/>
      <w:r>
        <w:rPr>
          <w:szCs w:val="28"/>
        </w:rPr>
        <w:t xml:space="preserve">і пропонування сторонами взаємних поступок та укладання мирової </w:t>
      </w:r>
      <w:r>
        <w:t>“</w:t>
      </w:r>
      <w:r>
        <w:rPr>
          <w:szCs w:val="28"/>
        </w:rPr>
        <w:t>експрес-угоди</w:t>
      </w:r>
      <w:r>
        <w:t>”</w:t>
      </w:r>
      <w:r>
        <w:rPr>
          <w:szCs w:val="28"/>
        </w:rPr>
        <w:t xml:space="preserve"> для стабілізації чи гармонізації правовідносин.</w:t>
      </w:r>
    </w:p>
    <w:p w:rsidR="00236DE8" w:rsidRDefault="00236DE8" w:rsidP="00236DE8">
      <w:pPr>
        <w:pStyle w:val="afffffffa"/>
        <w:rPr>
          <w:szCs w:val="28"/>
        </w:rPr>
      </w:pPr>
      <w:r>
        <w:rPr>
          <w:szCs w:val="28"/>
        </w:rPr>
        <w:t xml:space="preserve">Дане дисертаційне </w:t>
      </w:r>
      <w:proofErr w:type="gramStart"/>
      <w:r>
        <w:rPr>
          <w:szCs w:val="28"/>
        </w:rPr>
        <w:t>досл</w:t>
      </w:r>
      <w:proofErr w:type="gramEnd"/>
      <w:r>
        <w:rPr>
          <w:szCs w:val="28"/>
        </w:rPr>
        <w:t xml:space="preserve">ідження не претендує на повноту вивчення проблеми юридичного компромісу як фактору оптимізації механізму правового регулювання. Для теорії держави і права можуть мати значення такі проблеми, як: </w:t>
      </w:r>
    </w:p>
    <w:p w:rsidR="00236DE8" w:rsidRDefault="00236DE8" w:rsidP="001D5C7B">
      <w:pPr>
        <w:pStyle w:val="afffffffa"/>
        <w:numPr>
          <w:ilvl w:val="0"/>
          <w:numId w:val="59"/>
        </w:numPr>
        <w:suppressAutoHyphens w:val="0"/>
        <w:spacing w:after="0" w:line="360" w:lineRule="auto"/>
        <w:jc w:val="both"/>
        <w:rPr>
          <w:szCs w:val="28"/>
        </w:rPr>
      </w:pPr>
      <w:r>
        <w:rPr>
          <w:szCs w:val="28"/>
        </w:rPr>
        <w:t xml:space="preserve">комплексне використання основних, додаткових та допоміжних методів </w:t>
      </w:r>
      <w:proofErr w:type="gramStart"/>
      <w:r>
        <w:rPr>
          <w:szCs w:val="28"/>
        </w:rPr>
        <w:t>правового</w:t>
      </w:r>
      <w:proofErr w:type="gramEnd"/>
      <w:r>
        <w:rPr>
          <w:szCs w:val="28"/>
        </w:rPr>
        <w:t xml:space="preserve"> регулювання в МПР; </w:t>
      </w:r>
    </w:p>
    <w:p w:rsidR="00236DE8" w:rsidRDefault="00236DE8" w:rsidP="001D5C7B">
      <w:pPr>
        <w:pStyle w:val="afffffffa"/>
        <w:numPr>
          <w:ilvl w:val="0"/>
          <w:numId w:val="59"/>
        </w:numPr>
        <w:suppressAutoHyphens w:val="0"/>
        <w:spacing w:after="0" w:line="360" w:lineRule="auto"/>
        <w:jc w:val="both"/>
        <w:rPr>
          <w:szCs w:val="28"/>
        </w:rPr>
      </w:pPr>
      <w:r>
        <w:rPr>
          <w:szCs w:val="28"/>
        </w:rPr>
        <w:t xml:space="preserve">форми реалізації юридичного компромісу в механізмі правового регулювання; </w:t>
      </w:r>
    </w:p>
    <w:p w:rsidR="00236DE8" w:rsidRDefault="00236DE8" w:rsidP="001D5C7B">
      <w:pPr>
        <w:pStyle w:val="afffffffa"/>
        <w:numPr>
          <w:ilvl w:val="0"/>
          <w:numId w:val="59"/>
        </w:numPr>
        <w:suppressAutoHyphens w:val="0"/>
        <w:spacing w:after="0" w:line="360" w:lineRule="auto"/>
        <w:jc w:val="both"/>
        <w:rPr>
          <w:szCs w:val="28"/>
        </w:rPr>
      </w:pPr>
      <w:r>
        <w:rPr>
          <w:szCs w:val="28"/>
        </w:rPr>
        <w:t xml:space="preserve">медіативний процес як форма застосування юридичного компромісу; </w:t>
      </w:r>
    </w:p>
    <w:p w:rsidR="00236DE8" w:rsidRDefault="00236DE8" w:rsidP="001D5C7B">
      <w:pPr>
        <w:pStyle w:val="afffffffa"/>
        <w:numPr>
          <w:ilvl w:val="0"/>
          <w:numId w:val="59"/>
        </w:numPr>
        <w:suppressAutoHyphens w:val="0"/>
        <w:spacing w:after="0" w:line="360" w:lineRule="auto"/>
        <w:jc w:val="both"/>
        <w:rPr>
          <w:szCs w:val="28"/>
        </w:rPr>
      </w:pPr>
      <w:r>
        <w:rPr>
          <w:szCs w:val="28"/>
        </w:rPr>
        <w:t xml:space="preserve">особливості юридичної відповідальності при застосуванні правокомпромісних норм; </w:t>
      </w:r>
    </w:p>
    <w:p w:rsidR="00236DE8" w:rsidRDefault="00236DE8" w:rsidP="001D5C7B">
      <w:pPr>
        <w:pStyle w:val="afffffffa"/>
        <w:numPr>
          <w:ilvl w:val="0"/>
          <w:numId w:val="59"/>
        </w:numPr>
        <w:suppressAutoHyphens w:val="0"/>
        <w:spacing w:after="0" w:line="360" w:lineRule="auto"/>
        <w:jc w:val="both"/>
        <w:rPr>
          <w:szCs w:val="28"/>
        </w:rPr>
      </w:pPr>
      <w:r>
        <w:rPr>
          <w:szCs w:val="28"/>
        </w:rPr>
        <w:t xml:space="preserve">юридичний компроміс у системі засобів подолання </w:t>
      </w:r>
      <w:proofErr w:type="gramStart"/>
      <w:r>
        <w:rPr>
          <w:szCs w:val="28"/>
        </w:rPr>
        <w:t>правового</w:t>
      </w:r>
      <w:proofErr w:type="gramEnd"/>
      <w:r>
        <w:rPr>
          <w:szCs w:val="28"/>
        </w:rPr>
        <w:t xml:space="preserve"> нігілізму;</w:t>
      </w:r>
    </w:p>
    <w:p w:rsidR="00236DE8" w:rsidRDefault="00236DE8" w:rsidP="001D5C7B">
      <w:pPr>
        <w:pStyle w:val="afffffffa"/>
        <w:numPr>
          <w:ilvl w:val="0"/>
          <w:numId w:val="59"/>
        </w:numPr>
        <w:suppressAutoHyphens w:val="0"/>
        <w:spacing w:after="0" w:line="360" w:lineRule="auto"/>
        <w:jc w:val="both"/>
        <w:rPr>
          <w:szCs w:val="28"/>
        </w:rPr>
      </w:pPr>
      <w:r>
        <w:rPr>
          <w:szCs w:val="28"/>
        </w:rPr>
        <w:t xml:space="preserve">теоретичні та прикладні засади діяльності міліції на </w:t>
      </w:r>
      <w:proofErr w:type="gramStart"/>
      <w:r>
        <w:rPr>
          <w:szCs w:val="28"/>
        </w:rPr>
        <w:t>п</w:t>
      </w:r>
      <w:proofErr w:type="gramEnd"/>
      <w:r>
        <w:rPr>
          <w:szCs w:val="28"/>
        </w:rPr>
        <w:t>ідставі юридичного компромісу тощо.</w:t>
      </w:r>
    </w:p>
    <w:p w:rsidR="00236DE8" w:rsidRDefault="00236DE8" w:rsidP="00236DE8">
      <w:pPr>
        <w:pStyle w:val="1"/>
      </w:pPr>
      <w:bookmarkStart w:id="4" w:name="_Toc182576299"/>
      <w:r>
        <w:lastRenderedPageBreak/>
        <w:t>СПИСОК ВИКОРИСТАНИХ ДЖЕРЕЛ</w:t>
      </w:r>
      <w:bookmarkEnd w:id="4"/>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Авер’янов В. Нова доктрина українського </w:t>
      </w:r>
      <w:proofErr w:type="gramStart"/>
      <w:r>
        <w:t>адм</w:t>
      </w:r>
      <w:proofErr w:type="gramEnd"/>
      <w:r>
        <w:t>іністративного права: концептуальні позиції // Право України. – 2006. - № 5. – С. 11-17.</w:t>
      </w:r>
    </w:p>
    <w:p w:rsidR="00236DE8" w:rsidRDefault="00236DE8" w:rsidP="001D5C7B">
      <w:pPr>
        <w:numPr>
          <w:ilvl w:val="0"/>
          <w:numId w:val="57"/>
        </w:numPr>
        <w:tabs>
          <w:tab w:val="clear" w:pos="720"/>
          <w:tab w:val="num" w:pos="1260"/>
        </w:tabs>
        <w:suppressAutoHyphens w:val="0"/>
        <w:spacing w:line="360" w:lineRule="auto"/>
        <w:ind w:left="1260" w:hanging="900"/>
        <w:jc w:val="both"/>
      </w:pPr>
      <w:r>
        <w:t>Акімов М. Про умови та механізм звільнення від кримінальної відповідальності члена організованого злочинного формування // Право України. – 2000. - № 2. – С. 64-65.</w:t>
      </w:r>
    </w:p>
    <w:p w:rsidR="00236DE8" w:rsidRDefault="00236DE8" w:rsidP="001D5C7B">
      <w:pPr>
        <w:numPr>
          <w:ilvl w:val="0"/>
          <w:numId w:val="57"/>
        </w:numPr>
        <w:tabs>
          <w:tab w:val="clear" w:pos="720"/>
          <w:tab w:val="num" w:pos="1260"/>
        </w:tabs>
        <w:suppressAutoHyphens w:val="0"/>
        <w:spacing w:line="360" w:lineRule="auto"/>
        <w:ind w:left="1260" w:hanging="900"/>
        <w:jc w:val="both"/>
      </w:pPr>
      <w:r>
        <w:t>Актуальные проблемы юридической науки на этапе развитого социализма: Краткие тезисы докладов и научных сообщений республиканской научной конференции, 16-17 ноября 1985 г. – Харьков: Юрид. ин-т, 1985. – 256 с.</w:t>
      </w:r>
    </w:p>
    <w:p w:rsidR="00236DE8" w:rsidRDefault="00236DE8" w:rsidP="001D5C7B">
      <w:pPr>
        <w:numPr>
          <w:ilvl w:val="0"/>
          <w:numId w:val="57"/>
        </w:numPr>
        <w:tabs>
          <w:tab w:val="clear" w:pos="720"/>
          <w:tab w:val="num" w:pos="1260"/>
        </w:tabs>
        <w:suppressAutoHyphens w:val="0"/>
        <w:spacing w:line="360" w:lineRule="auto"/>
        <w:ind w:left="1260" w:hanging="900"/>
        <w:jc w:val="both"/>
      </w:pPr>
      <w:r>
        <w:t>Акутальні проблеми методології приватного права: Колективна монографія</w:t>
      </w:r>
      <w:proofErr w:type="gramStart"/>
      <w:r>
        <w:t xml:space="preserve"> / З</w:t>
      </w:r>
      <w:proofErr w:type="gramEnd"/>
      <w:r>
        <w:t xml:space="preserve">а заг. ред. О.Д. Крупчана. – К.: Науково-дослідний інститут приватного права і </w:t>
      </w:r>
      <w:proofErr w:type="gramStart"/>
      <w:r>
        <w:t>п</w:t>
      </w:r>
      <w:proofErr w:type="gramEnd"/>
      <w:r>
        <w:t>ідприємництва АпрН України, 2005. – 266 с.</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Алексеев С.С. Общая теория права. В двух томах. Т. ІІ. – М.: Юрид. </w:t>
      </w:r>
      <w:proofErr w:type="gramStart"/>
      <w:r>
        <w:t>лит</w:t>
      </w:r>
      <w:proofErr w:type="gramEnd"/>
      <w:r>
        <w:t>., 1982. – 360 с.</w:t>
      </w:r>
    </w:p>
    <w:p w:rsidR="00236DE8" w:rsidRDefault="00236DE8" w:rsidP="001D5C7B">
      <w:pPr>
        <w:numPr>
          <w:ilvl w:val="0"/>
          <w:numId w:val="57"/>
        </w:numPr>
        <w:tabs>
          <w:tab w:val="clear" w:pos="720"/>
          <w:tab w:val="num" w:pos="1260"/>
        </w:tabs>
        <w:suppressAutoHyphens w:val="0"/>
        <w:spacing w:line="360" w:lineRule="auto"/>
        <w:ind w:left="1260" w:hanging="900"/>
        <w:jc w:val="both"/>
      </w:pPr>
      <w:r>
        <w:t>Алексеев С.С. Право: азбука – теория – философия: опыт комплексного исследования. – М.: «Статут», 1999. – 712 с.</w:t>
      </w:r>
    </w:p>
    <w:p w:rsidR="00236DE8" w:rsidRDefault="00236DE8" w:rsidP="001D5C7B">
      <w:pPr>
        <w:numPr>
          <w:ilvl w:val="0"/>
          <w:numId w:val="57"/>
        </w:numPr>
        <w:tabs>
          <w:tab w:val="clear" w:pos="720"/>
          <w:tab w:val="num" w:pos="1260"/>
        </w:tabs>
        <w:suppressAutoHyphens w:val="0"/>
        <w:spacing w:line="360" w:lineRule="auto"/>
        <w:ind w:left="1260" w:hanging="900"/>
        <w:jc w:val="both"/>
      </w:pPr>
      <w:r>
        <w:t>Алексеев С.С. Теория права. – М.: Издательство БЕК, 1994. – 224 с.</w:t>
      </w:r>
    </w:p>
    <w:p w:rsidR="00236DE8" w:rsidRDefault="00236DE8" w:rsidP="001D5C7B">
      <w:pPr>
        <w:numPr>
          <w:ilvl w:val="0"/>
          <w:numId w:val="57"/>
        </w:numPr>
        <w:tabs>
          <w:tab w:val="clear" w:pos="720"/>
          <w:tab w:val="num" w:pos="1260"/>
        </w:tabs>
        <w:suppressAutoHyphens w:val="0"/>
        <w:spacing w:line="360" w:lineRule="auto"/>
        <w:ind w:left="1260" w:hanging="900"/>
        <w:jc w:val="both"/>
      </w:pPr>
      <w:r>
        <w:t>Аликперов Х.Д. Преступность и компромисс. – Баку: Элм, 1992. – 196 с.</w:t>
      </w:r>
    </w:p>
    <w:p w:rsidR="00236DE8" w:rsidRDefault="00236DE8" w:rsidP="001D5C7B">
      <w:pPr>
        <w:numPr>
          <w:ilvl w:val="0"/>
          <w:numId w:val="57"/>
        </w:numPr>
        <w:tabs>
          <w:tab w:val="clear" w:pos="720"/>
          <w:tab w:val="num" w:pos="1260"/>
        </w:tabs>
        <w:suppressAutoHyphens w:val="0"/>
        <w:spacing w:line="360" w:lineRule="auto"/>
        <w:ind w:left="1260" w:hanging="900"/>
        <w:jc w:val="both"/>
      </w:pPr>
      <w:r>
        <w:t>Аликперов Х.Д. Социальная обусловленность компромисса в концепции уголовной политики // Советское государство и право. – 1991. - № 12. – С. 79-86</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Андрущенко В.П., Михальченко М.І. Сучасна </w:t>
      </w:r>
      <w:proofErr w:type="gramStart"/>
      <w:r>
        <w:t>соц</w:t>
      </w:r>
      <w:proofErr w:type="gramEnd"/>
      <w:r>
        <w:t>іальна філософія: Курс лекцій. – К.: “Генеза”, 1996. – 368 с.</w:t>
      </w:r>
    </w:p>
    <w:p w:rsidR="00236DE8" w:rsidRDefault="00236DE8" w:rsidP="001D5C7B">
      <w:pPr>
        <w:numPr>
          <w:ilvl w:val="0"/>
          <w:numId w:val="57"/>
        </w:numPr>
        <w:tabs>
          <w:tab w:val="clear" w:pos="720"/>
          <w:tab w:val="num" w:pos="1260"/>
        </w:tabs>
        <w:suppressAutoHyphens w:val="0"/>
        <w:spacing w:line="360" w:lineRule="auto"/>
        <w:ind w:left="1260" w:hanging="900"/>
        <w:jc w:val="both"/>
      </w:pPr>
      <w:r>
        <w:t>Атоян О.Н. В конфликте с государством. Крестьянское правосо</w:t>
      </w:r>
      <w:r>
        <w:softHyphen/>
        <w:t>знание в Украине 1917-1919 годов: Монография / О</w:t>
      </w:r>
      <w:proofErr w:type="gramStart"/>
      <w:r>
        <w:t>,Н</w:t>
      </w:r>
      <w:proofErr w:type="gramEnd"/>
      <w:r>
        <w:t>. Атоян; МВД Украины; [Отв.ред. Б.Г. Розовский]. – Луганск: РИО ЛАВД, 2003. – 512 с.</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Афанасьєв К.К. </w:t>
      </w:r>
      <w:proofErr w:type="gramStart"/>
      <w:r>
        <w:t>Адм</w:t>
      </w:r>
      <w:proofErr w:type="gramEnd"/>
      <w:r>
        <w:t>іністративні договори: реалії та перспективи: Монографія / МВС України, Луган. акад. внутр. справ ім. 10-річчя незалежності України; [Наук</w:t>
      </w:r>
      <w:proofErr w:type="gramStart"/>
      <w:r>
        <w:t>.</w:t>
      </w:r>
      <w:proofErr w:type="gramEnd"/>
      <w:r>
        <w:t xml:space="preserve"> </w:t>
      </w:r>
      <w:proofErr w:type="gramStart"/>
      <w:r>
        <w:t>р</w:t>
      </w:r>
      <w:proofErr w:type="gramEnd"/>
      <w:r>
        <w:t>ед. канд. юрид. наук, проф. Ю.П. Битяк]. – Луганськ: РВВ ЛАВС, 2004. – 320 с.</w:t>
      </w:r>
    </w:p>
    <w:p w:rsidR="00236DE8" w:rsidRDefault="00236DE8" w:rsidP="001D5C7B">
      <w:pPr>
        <w:numPr>
          <w:ilvl w:val="0"/>
          <w:numId w:val="57"/>
        </w:numPr>
        <w:tabs>
          <w:tab w:val="clear" w:pos="720"/>
          <w:tab w:val="num" w:pos="1260"/>
        </w:tabs>
        <w:suppressAutoHyphens w:val="0"/>
        <w:spacing w:line="360" w:lineRule="auto"/>
        <w:ind w:left="1260" w:hanging="900"/>
        <w:jc w:val="both"/>
      </w:pPr>
      <w:r>
        <w:t>Бабаев В.К. Теория советского права в конспектах лекций и схемах: Учебное пособие. – Горький, 1990. – 149 с.</w:t>
      </w:r>
    </w:p>
    <w:p w:rsidR="00236DE8" w:rsidRDefault="00236DE8" w:rsidP="001D5C7B">
      <w:pPr>
        <w:numPr>
          <w:ilvl w:val="0"/>
          <w:numId w:val="57"/>
        </w:numPr>
        <w:tabs>
          <w:tab w:val="clear" w:pos="720"/>
          <w:tab w:val="num" w:pos="1260"/>
        </w:tabs>
        <w:suppressAutoHyphens w:val="0"/>
        <w:spacing w:line="360" w:lineRule="auto"/>
        <w:ind w:left="1260" w:hanging="900"/>
        <w:jc w:val="both"/>
      </w:pPr>
      <w:r>
        <w:t>Берковиц Л. Агрессия: причины, последствия и контроль. – СПб</w:t>
      </w:r>
      <w:proofErr w:type="gramStart"/>
      <w:r>
        <w:t xml:space="preserve">.: </w:t>
      </w:r>
      <w:proofErr w:type="gramEnd"/>
      <w:r>
        <w:t xml:space="preserve">прайм – ЕВРОЗНАК, 2001. – 512 с.; </w:t>
      </w:r>
    </w:p>
    <w:p w:rsidR="00236DE8" w:rsidRDefault="00236DE8" w:rsidP="001D5C7B">
      <w:pPr>
        <w:numPr>
          <w:ilvl w:val="0"/>
          <w:numId w:val="57"/>
        </w:numPr>
        <w:tabs>
          <w:tab w:val="clear" w:pos="720"/>
          <w:tab w:val="num" w:pos="1260"/>
        </w:tabs>
        <w:suppressAutoHyphens w:val="0"/>
        <w:spacing w:line="360" w:lineRule="auto"/>
        <w:ind w:left="1260" w:hanging="900"/>
        <w:jc w:val="both"/>
      </w:pPr>
      <w:r>
        <w:t>Бехтерев В.М. Мозг и его деятельность / Посмертн. изд. под ред. проф. А.В. Гравера. – М.; Л.: Госиздат, 1928. – 327 с.</w:t>
      </w:r>
    </w:p>
    <w:p w:rsidR="00236DE8" w:rsidRDefault="00236DE8" w:rsidP="001D5C7B">
      <w:pPr>
        <w:numPr>
          <w:ilvl w:val="0"/>
          <w:numId w:val="57"/>
        </w:numPr>
        <w:tabs>
          <w:tab w:val="clear" w:pos="720"/>
          <w:tab w:val="num" w:pos="1260"/>
        </w:tabs>
        <w:suppressAutoHyphens w:val="0"/>
        <w:spacing w:line="360" w:lineRule="auto"/>
        <w:ind w:left="1260" w:hanging="900"/>
        <w:jc w:val="both"/>
      </w:pPr>
      <w:r>
        <w:lastRenderedPageBreak/>
        <w:t>Бобровник А.В. Правовий конфлікт та юридичні колізії: взаємодія та взаємозалежність // Часопис Київського університету права. – 2004. - № 4. – С. 3 – 9.</w:t>
      </w:r>
    </w:p>
    <w:p w:rsidR="00236DE8" w:rsidRDefault="00236DE8" w:rsidP="001D5C7B">
      <w:pPr>
        <w:numPr>
          <w:ilvl w:val="0"/>
          <w:numId w:val="57"/>
        </w:numPr>
        <w:tabs>
          <w:tab w:val="clear" w:pos="720"/>
          <w:tab w:val="num" w:pos="1260"/>
        </w:tabs>
        <w:suppressAutoHyphens w:val="0"/>
        <w:spacing w:line="360" w:lineRule="auto"/>
        <w:ind w:left="1260" w:hanging="900"/>
        <w:jc w:val="both"/>
      </w:pPr>
      <w:r>
        <w:t>Бобровник А.В. Способи вирішення юридичного конфлікту // Часопис Київського університету права. – 2004. - № 3. – С. 7 – 12.</w:t>
      </w:r>
    </w:p>
    <w:p w:rsidR="00236DE8" w:rsidRDefault="00236DE8" w:rsidP="001D5C7B">
      <w:pPr>
        <w:numPr>
          <w:ilvl w:val="0"/>
          <w:numId w:val="57"/>
        </w:numPr>
        <w:tabs>
          <w:tab w:val="clear" w:pos="720"/>
          <w:tab w:val="num" w:pos="1260"/>
        </w:tabs>
        <w:suppressAutoHyphens w:val="0"/>
        <w:spacing w:line="360" w:lineRule="auto"/>
        <w:ind w:left="1260" w:hanging="900"/>
        <w:jc w:val="both"/>
      </w:pPr>
      <w:r>
        <w:t>Большаков А.Г., Несмелова М.Ю. Конфликтология организаций: Учеб</w:t>
      </w:r>
      <w:proofErr w:type="gramStart"/>
      <w:r>
        <w:t>.</w:t>
      </w:r>
      <w:proofErr w:type="gramEnd"/>
      <w:r>
        <w:t xml:space="preserve"> </w:t>
      </w:r>
      <w:proofErr w:type="gramStart"/>
      <w:r>
        <w:t>п</w:t>
      </w:r>
      <w:proofErr w:type="gramEnd"/>
      <w:r>
        <w:t>особие.- М.: МВ Пресс, 2001. – 182 с.</w:t>
      </w:r>
    </w:p>
    <w:p w:rsidR="00236DE8" w:rsidRDefault="00236DE8" w:rsidP="001D5C7B">
      <w:pPr>
        <w:numPr>
          <w:ilvl w:val="0"/>
          <w:numId w:val="57"/>
        </w:numPr>
        <w:tabs>
          <w:tab w:val="clear" w:pos="720"/>
          <w:tab w:val="num" w:pos="1260"/>
        </w:tabs>
        <w:suppressAutoHyphens w:val="0"/>
        <w:spacing w:line="360" w:lineRule="auto"/>
        <w:ind w:left="1260" w:hanging="900"/>
        <w:jc w:val="both"/>
      </w:pPr>
      <w:r>
        <w:t>Большой юридический словарь</w:t>
      </w:r>
      <w:proofErr w:type="gramStart"/>
      <w:r>
        <w:t xml:space="preserve"> / П</w:t>
      </w:r>
      <w:proofErr w:type="gramEnd"/>
      <w:r>
        <w:t>од ред. А.Я. Сухарева, В.Д. Зорькина, В.Е. Крутских. – М.: ИНФРА-М, 1997. – VI, 790 с. (Библиотека словарей «ИНФРА-М»).</w:t>
      </w:r>
    </w:p>
    <w:p w:rsidR="00236DE8" w:rsidRDefault="00236DE8" w:rsidP="001D5C7B">
      <w:pPr>
        <w:numPr>
          <w:ilvl w:val="0"/>
          <w:numId w:val="57"/>
        </w:numPr>
        <w:tabs>
          <w:tab w:val="clear" w:pos="720"/>
          <w:tab w:val="num" w:pos="1260"/>
        </w:tabs>
        <w:suppressAutoHyphens w:val="0"/>
        <w:spacing w:line="360" w:lineRule="auto"/>
        <w:ind w:left="1260" w:hanging="900"/>
        <w:jc w:val="both"/>
      </w:pPr>
      <w:r>
        <w:t>Ващенко</w:t>
      </w:r>
      <w:proofErr w:type="gramStart"/>
      <w:r>
        <w:t xml:space="preserve"> І.</w:t>
      </w:r>
      <w:proofErr w:type="gramEnd"/>
      <w:r>
        <w:t>В. Конфлікти: сучасний стан, проблеми та напрямки їх вирішення в органах внутрішніх справ / Національний ун-т внутрішніх справ. – Х.: ОВС, 2002. – 255 с.</w:t>
      </w:r>
    </w:p>
    <w:p w:rsidR="00236DE8" w:rsidRDefault="00236DE8" w:rsidP="001D5C7B">
      <w:pPr>
        <w:numPr>
          <w:ilvl w:val="0"/>
          <w:numId w:val="57"/>
        </w:numPr>
        <w:tabs>
          <w:tab w:val="clear" w:pos="720"/>
          <w:tab w:val="num" w:pos="1260"/>
        </w:tabs>
        <w:suppressAutoHyphens w:val="0"/>
        <w:spacing w:line="360" w:lineRule="auto"/>
        <w:ind w:left="1260" w:hanging="900"/>
        <w:jc w:val="both"/>
      </w:pPr>
      <w:r>
        <w:t>Введение в теорию государственно-правовой организации социальных систем</w:t>
      </w:r>
      <w:proofErr w:type="gramStart"/>
      <w:r>
        <w:t xml:space="preserve"> / П</w:t>
      </w:r>
      <w:proofErr w:type="gramEnd"/>
      <w:r>
        <w:t>од общей редакцией Е.Б. Кубко. – К.: Юринком, 1997. – 192 с.</w:t>
      </w:r>
    </w:p>
    <w:p w:rsidR="00236DE8" w:rsidRDefault="00236DE8" w:rsidP="001D5C7B">
      <w:pPr>
        <w:numPr>
          <w:ilvl w:val="0"/>
          <w:numId w:val="57"/>
        </w:numPr>
        <w:tabs>
          <w:tab w:val="clear" w:pos="720"/>
          <w:tab w:val="num" w:pos="1260"/>
        </w:tabs>
        <w:suppressAutoHyphens w:val="0"/>
        <w:spacing w:line="360" w:lineRule="auto"/>
        <w:ind w:left="1260" w:hanging="900"/>
        <w:jc w:val="both"/>
      </w:pPr>
      <w:r>
        <w:t>Введение в философию права. Кризис современного правосознания. – Серия «Мир культуры, истории и философии». – СПБ</w:t>
      </w:r>
      <w:proofErr w:type="gramStart"/>
      <w:r>
        <w:t xml:space="preserve">.: </w:t>
      </w:r>
      <w:proofErr w:type="gramEnd"/>
      <w:r>
        <w:t>Издательство «Лань», Санкт-Петербургский университет МВД России, 2000. – 352 с.</w:t>
      </w:r>
    </w:p>
    <w:p w:rsidR="00236DE8" w:rsidRDefault="00236DE8" w:rsidP="001D5C7B">
      <w:pPr>
        <w:numPr>
          <w:ilvl w:val="0"/>
          <w:numId w:val="57"/>
        </w:numPr>
        <w:tabs>
          <w:tab w:val="clear" w:pos="720"/>
          <w:tab w:val="num" w:pos="1260"/>
        </w:tabs>
        <w:suppressAutoHyphens w:val="0"/>
        <w:spacing w:line="360" w:lineRule="auto"/>
        <w:ind w:left="1260" w:hanging="900"/>
        <w:jc w:val="both"/>
      </w:pPr>
      <w:r>
        <w:t>Венгеров А.Б. Теория государства и права: Учебник для юридических вузов.- М.: Новый Юрист, 1998. – 624 с.</w:t>
      </w:r>
    </w:p>
    <w:p w:rsidR="00236DE8" w:rsidRDefault="00236DE8" w:rsidP="001D5C7B">
      <w:pPr>
        <w:numPr>
          <w:ilvl w:val="0"/>
          <w:numId w:val="57"/>
        </w:numPr>
        <w:tabs>
          <w:tab w:val="clear" w:pos="720"/>
          <w:tab w:val="num" w:pos="1260"/>
        </w:tabs>
        <w:suppressAutoHyphens w:val="0"/>
        <w:spacing w:line="360" w:lineRule="auto"/>
        <w:ind w:left="1260" w:hanging="900"/>
        <w:jc w:val="both"/>
      </w:pPr>
      <w:r>
        <w:t>Вернадский Г.В. История права.– Серия «Мир культуры, истории и философии». – СПБ</w:t>
      </w:r>
      <w:proofErr w:type="gramStart"/>
      <w:r>
        <w:t xml:space="preserve">.: </w:t>
      </w:r>
      <w:proofErr w:type="gramEnd"/>
      <w:r>
        <w:t>Издательство «Лань», Санкт-Петербургский университет МВД России, 1999. – 176 с.</w:t>
      </w:r>
    </w:p>
    <w:p w:rsidR="00236DE8" w:rsidRDefault="00236DE8" w:rsidP="001D5C7B">
      <w:pPr>
        <w:numPr>
          <w:ilvl w:val="0"/>
          <w:numId w:val="57"/>
        </w:numPr>
        <w:tabs>
          <w:tab w:val="clear" w:pos="720"/>
          <w:tab w:val="num" w:pos="1260"/>
        </w:tabs>
        <w:suppressAutoHyphens w:val="0"/>
        <w:spacing w:line="360" w:lineRule="auto"/>
        <w:ind w:left="1260" w:hanging="900"/>
        <w:jc w:val="both"/>
      </w:pPr>
      <w:r>
        <w:t>Влад С. Компроміси обходяться найдорожче //Голос України. – 2005. – 10 березня.</w:t>
      </w:r>
    </w:p>
    <w:p w:rsidR="00236DE8" w:rsidRDefault="00236DE8" w:rsidP="001D5C7B">
      <w:pPr>
        <w:numPr>
          <w:ilvl w:val="0"/>
          <w:numId w:val="57"/>
        </w:numPr>
        <w:tabs>
          <w:tab w:val="clear" w:pos="720"/>
          <w:tab w:val="num" w:pos="1260"/>
        </w:tabs>
        <w:suppressAutoHyphens w:val="0"/>
        <w:spacing w:line="360" w:lineRule="auto"/>
        <w:ind w:left="1260" w:hanging="900"/>
        <w:jc w:val="both"/>
      </w:pPr>
      <w:r>
        <w:t>Гаджиев К.С. Политическая наука: Учебное пособие. – 2-е изд. – М.: Междунар. отношения, 1996. – 400 с.</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Галунько В.В. </w:t>
      </w:r>
      <w:proofErr w:type="gramStart"/>
      <w:r>
        <w:t>Адм</w:t>
      </w:r>
      <w:proofErr w:type="gramEnd"/>
      <w:r>
        <w:t>іністративно-правова охорона суб’єктів права власності в Україні: Монографія. – Херсон: ВАТ ХНД, 2006. – 356 с.</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Ганзенко О.О. Засоби державного інструментального примусу в контексті інструментальної теорії права // </w:t>
      </w:r>
      <w:proofErr w:type="gramStart"/>
      <w:r>
        <w:t>Вісник</w:t>
      </w:r>
      <w:proofErr w:type="gramEnd"/>
      <w:r>
        <w:t xml:space="preserve"> Запорізького юридичного інституту. – 2004. - № 2. – С.18-23.</w:t>
      </w:r>
    </w:p>
    <w:p w:rsidR="00236DE8" w:rsidRDefault="00236DE8" w:rsidP="001D5C7B">
      <w:pPr>
        <w:numPr>
          <w:ilvl w:val="0"/>
          <w:numId w:val="57"/>
        </w:numPr>
        <w:tabs>
          <w:tab w:val="clear" w:pos="720"/>
          <w:tab w:val="num" w:pos="1260"/>
        </w:tabs>
        <w:suppressAutoHyphens w:val="0"/>
        <w:spacing w:line="360" w:lineRule="auto"/>
        <w:ind w:left="1260" w:hanging="900"/>
        <w:jc w:val="both"/>
        <w:rPr>
          <w:rFonts w:ascii="Times New Roman CYR" w:hAnsi="Times New Roman CYR" w:cs="Times New Roman CYR"/>
        </w:rPr>
      </w:pPr>
      <w:r>
        <w:rPr>
          <w:rFonts w:ascii="Times New Roman CYR" w:hAnsi="Times New Roman CYR" w:cs="Times New Roman CYR"/>
        </w:rPr>
        <w:t xml:space="preserve">Герберт А. Саймон </w:t>
      </w:r>
      <w:proofErr w:type="gramStart"/>
      <w:r>
        <w:rPr>
          <w:rFonts w:ascii="Times New Roman CYR" w:hAnsi="Times New Roman CYR" w:cs="Times New Roman CYR"/>
        </w:rPr>
        <w:t>Адм</w:t>
      </w:r>
      <w:proofErr w:type="gramEnd"/>
      <w:r>
        <w:rPr>
          <w:rFonts w:ascii="Times New Roman CYR" w:hAnsi="Times New Roman CYR" w:cs="Times New Roman CYR"/>
        </w:rPr>
        <w:t xml:space="preserve">іністративна поведінка: </w:t>
      </w:r>
      <w:proofErr w:type="gramStart"/>
      <w:r>
        <w:rPr>
          <w:rFonts w:ascii="Times New Roman CYR" w:hAnsi="Times New Roman CYR" w:cs="Times New Roman CYR"/>
        </w:rPr>
        <w:t>Досл</w:t>
      </w:r>
      <w:proofErr w:type="gramEnd"/>
      <w:r>
        <w:rPr>
          <w:rFonts w:ascii="Times New Roman CYR" w:hAnsi="Times New Roman CYR" w:cs="Times New Roman CYR"/>
        </w:rPr>
        <w:t>ідження процесів прийняття рішень в організаціях, що виконують адміністративні функції: Пер. з англ. вид. – Вид</w:t>
      </w:r>
      <w:proofErr w:type="gramStart"/>
      <w:r>
        <w:rPr>
          <w:rFonts w:ascii="Times New Roman CYR" w:hAnsi="Times New Roman CYR" w:cs="Times New Roman CYR"/>
        </w:rPr>
        <w:t>.</w:t>
      </w:r>
      <w:proofErr w:type="gramEnd"/>
      <w:r>
        <w:rPr>
          <w:rFonts w:ascii="Times New Roman CYR" w:hAnsi="Times New Roman CYR" w:cs="Times New Roman CYR"/>
        </w:rPr>
        <w:t xml:space="preserve"> </w:t>
      </w:r>
      <w:proofErr w:type="gramStart"/>
      <w:r>
        <w:rPr>
          <w:rFonts w:ascii="Times New Roman CYR" w:hAnsi="Times New Roman CYR" w:cs="Times New Roman CYR"/>
        </w:rPr>
        <w:t>п</w:t>
      </w:r>
      <w:proofErr w:type="gramEnd"/>
      <w:r>
        <w:rPr>
          <w:rFonts w:ascii="Times New Roman CYR" w:hAnsi="Times New Roman CYR" w:cs="Times New Roman CYR"/>
        </w:rPr>
        <w:t>ереробл. і допов. числен. заув. авт. – К.: АртЕк, 2001. – 392 с.</w:t>
      </w:r>
    </w:p>
    <w:p w:rsidR="00236DE8" w:rsidRDefault="00236DE8" w:rsidP="001D5C7B">
      <w:pPr>
        <w:numPr>
          <w:ilvl w:val="0"/>
          <w:numId w:val="57"/>
        </w:numPr>
        <w:tabs>
          <w:tab w:val="clear" w:pos="720"/>
          <w:tab w:val="num" w:pos="1260"/>
        </w:tabs>
        <w:suppressAutoHyphens w:val="0"/>
        <w:spacing w:line="360" w:lineRule="auto"/>
        <w:ind w:left="1260" w:hanging="900"/>
        <w:jc w:val="both"/>
        <w:rPr>
          <w:rFonts w:ascii="Times New Roman CYR" w:hAnsi="Times New Roman CYR" w:cs="Times New Roman CYR"/>
        </w:rPr>
      </w:pPr>
      <w:r>
        <w:rPr>
          <w:rFonts w:ascii="Times New Roman CYR" w:hAnsi="Times New Roman CYR" w:cs="Times New Roman CYR"/>
        </w:rPr>
        <w:lastRenderedPageBreak/>
        <w:t xml:space="preserve">Гіда Є.О. Юридичний механізм реалізації прав людини // </w:t>
      </w:r>
      <w:proofErr w:type="gramStart"/>
      <w:r>
        <w:rPr>
          <w:rFonts w:ascii="Times New Roman CYR" w:hAnsi="Times New Roman CYR" w:cs="Times New Roman CYR"/>
        </w:rPr>
        <w:t>В</w:t>
      </w:r>
      <w:proofErr w:type="gramEnd"/>
      <w:r>
        <w:rPr>
          <w:rFonts w:ascii="Times New Roman CYR" w:hAnsi="Times New Roman CYR" w:cs="Times New Roman CYR"/>
        </w:rPr>
        <w:t>існик Луганської академії внутрішні справ МВС імені 10-річчя незалежності України. – 2005. - № 1. – С. 35-42.</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Глущенко В.В. Теория государства и права: системно-управленческий подход. Г. </w:t>
      </w:r>
      <w:proofErr w:type="gramStart"/>
      <w:r>
        <w:t>Железнодорожный</w:t>
      </w:r>
      <w:proofErr w:type="gramEnd"/>
      <w:r>
        <w:t>, Моск. обл.: ООО НПЦ «Крылья», 2000. – 416 с.</w:t>
      </w:r>
    </w:p>
    <w:p w:rsidR="00236DE8" w:rsidRDefault="00236DE8" w:rsidP="001D5C7B">
      <w:pPr>
        <w:numPr>
          <w:ilvl w:val="0"/>
          <w:numId w:val="57"/>
        </w:numPr>
        <w:tabs>
          <w:tab w:val="clear" w:pos="720"/>
          <w:tab w:val="num" w:pos="1260"/>
        </w:tabs>
        <w:suppressAutoHyphens w:val="0"/>
        <w:spacing w:line="360" w:lineRule="auto"/>
        <w:ind w:left="1260" w:hanging="900"/>
        <w:jc w:val="both"/>
        <w:rPr>
          <w:rFonts w:ascii="Times New Roman CYR" w:hAnsi="Times New Roman CYR" w:cs="Times New Roman CYR"/>
        </w:rPr>
      </w:pPr>
      <w:r>
        <w:rPr>
          <w:rFonts w:ascii="Times New Roman CYR" w:hAnsi="Times New Roman CYR" w:cs="Times New Roman CYR"/>
        </w:rPr>
        <w:t>Гоббс Т. Избранные произведения в 2-х томах. – М., «Мысль», 1965. Философское наследие. Т. 2. – 748 с.</w:t>
      </w:r>
    </w:p>
    <w:p w:rsidR="00236DE8" w:rsidRDefault="00236DE8" w:rsidP="001D5C7B">
      <w:pPr>
        <w:numPr>
          <w:ilvl w:val="0"/>
          <w:numId w:val="57"/>
        </w:numPr>
        <w:tabs>
          <w:tab w:val="clear" w:pos="720"/>
          <w:tab w:val="num" w:pos="1260"/>
        </w:tabs>
        <w:suppressAutoHyphens w:val="0"/>
        <w:spacing w:line="360" w:lineRule="auto"/>
        <w:ind w:left="1260" w:hanging="900"/>
        <w:jc w:val="both"/>
        <w:rPr>
          <w:rFonts w:ascii="Times New Roman CYR" w:hAnsi="Times New Roman CYR" w:cs="Times New Roman CYR"/>
        </w:rPr>
      </w:pPr>
      <w:r>
        <w:t>Головко Л.В. Альтернативы уголовному преследованию в современном праве. – СПб</w:t>
      </w:r>
      <w:proofErr w:type="gramStart"/>
      <w:r>
        <w:t xml:space="preserve">.: </w:t>
      </w:r>
      <w:proofErr w:type="gramEnd"/>
      <w:r>
        <w:t>Издательство «Юридический центр Пресс», 2002. – 544 с.</w:t>
      </w:r>
    </w:p>
    <w:p w:rsidR="00236DE8" w:rsidRDefault="00236DE8" w:rsidP="001D5C7B">
      <w:pPr>
        <w:numPr>
          <w:ilvl w:val="0"/>
          <w:numId w:val="57"/>
        </w:numPr>
        <w:tabs>
          <w:tab w:val="clear" w:pos="720"/>
          <w:tab w:val="num" w:pos="1260"/>
        </w:tabs>
        <w:suppressAutoHyphens w:val="0"/>
        <w:spacing w:line="360" w:lineRule="auto"/>
        <w:ind w:left="1260" w:hanging="900"/>
        <w:jc w:val="both"/>
      </w:pPr>
      <w:r>
        <w:t>Господарський кодекс України: Офіц. текст: Прийнятий Верхов. Радою України 16 січ. 2003 р. – К.: Концерн “Видавничий Ді</w:t>
      </w:r>
      <w:proofErr w:type="gramStart"/>
      <w:r>
        <w:t>м</w:t>
      </w:r>
      <w:proofErr w:type="gramEnd"/>
      <w:r>
        <w:t xml:space="preserve"> “Ін Юре”, 2003. – 204 с.</w:t>
      </w:r>
    </w:p>
    <w:p w:rsidR="00236DE8" w:rsidRDefault="00236DE8" w:rsidP="001D5C7B">
      <w:pPr>
        <w:numPr>
          <w:ilvl w:val="0"/>
          <w:numId w:val="57"/>
        </w:numPr>
        <w:tabs>
          <w:tab w:val="clear" w:pos="720"/>
          <w:tab w:val="num" w:pos="1260"/>
        </w:tabs>
        <w:suppressAutoHyphens w:val="0"/>
        <w:spacing w:line="360" w:lineRule="auto"/>
        <w:ind w:left="1260" w:hanging="900"/>
        <w:jc w:val="both"/>
        <w:rPr>
          <w:rFonts w:ascii="Times New Roman CYR" w:hAnsi="Times New Roman CYR" w:cs="Times New Roman CYR"/>
        </w:rPr>
      </w:pPr>
      <w:r>
        <w:t xml:space="preserve">Готін О. Стимулювання пост кримінальної поведінки – перспективний напрям кримінально-правової політики України // Право </w:t>
      </w:r>
      <w:proofErr w:type="gramStart"/>
      <w:r>
        <w:t>Укра</w:t>
      </w:r>
      <w:proofErr w:type="gramEnd"/>
      <w:r>
        <w:t>їни. – 2005. - № 9. – С. 77-80.</w:t>
      </w:r>
    </w:p>
    <w:p w:rsidR="00236DE8" w:rsidRDefault="00236DE8" w:rsidP="001D5C7B">
      <w:pPr>
        <w:numPr>
          <w:ilvl w:val="0"/>
          <w:numId w:val="57"/>
        </w:numPr>
        <w:tabs>
          <w:tab w:val="clear" w:pos="720"/>
          <w:tab w:val="num" w:pos="1260"/>
        </w:tabs>
        <w:suppressAutoHyphens w:val="0"/>
        <w:spacing w:line="360" w:lineRule="auto"/>
        <w:ind w:left="1260" w:hanging="900"/>
        <w:jc w:val="both"/>
        <w:rPr>
          <w:rFonts w:ascii="Times New Roman CYR" w:hAnsi="Times New Roman CYR" w:cs="Times New Roman CYR"/>
        </w:rPr>
      </w:pPr>
      <w:r>
        <w:t>Гришина Н.В. Психология конфликта. – СПб</w:t>
      </w:r>
      <w:proofErr w:type="gramStart"/>
      <w:r>
        <w:t xml:space="preserve">.: </w:t>
      </w:r>
      <w:proofErr w:type="gramEnd"/>
      <w:r>
        <w:t>Питер, 2001. – 464 с.</w:t>
      </w:r>
    </w:p>
    <w:p w:rsidR="00236DE8" w:rsidRDefault="00236DE8" w:rsidP="001D5C7B">
      <w:pPr>
        <w:numPr>
          <w:ilvl w:val="0"/>
          <w:numId w:val="57"/>
        </w:numPr>
        <w:tabs>
          <w:tab w:val="clear" w:pos="720"/>
          <w:tab w:val="num" w:pos="1260"/>
        </w:tabs>
        <w:suppressAutoHyphens w:val="0"/>
        <w:spacing w:line="360" w:lineRule="auto"/>
        <w:ind w:left="1260" w:hanging="900"/>
        <w:jc w:val="both"/>
      </w:pPr>
      <w:r>
        <w:t>Гусарєв С.Д., Олійник А.Ю., Слюсаренко О.Л. Основи загальної теорії держави і права (терміни, визначення, елементи змісту). – К.: НАВСУ, 1998. – 237 с.</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Гуторова Н.О. Виникнення правовідносин як стадія механізму </w:t>
      </w:r>
      <w:proofErr w:type="gramStart"/>
      <w:r>
        <w:t>правового</w:t>
      </w:r>
      <w:proofErr w:type="gramEnd"/>
      <w:r>
        <w:t xml:space="preserve"> регулювання і кримінально-правової охорони державних фінансів України // Держава і право: Збірник наукових праць. Юридичні і політичні науки. Випуск 19. – К.: Ін-т держави і права ім. В.М. Корецького НАН України, 2003. - с. 417-422</w:t>
      </w:r>
    </w:p>
    <w:p w:rsidR="00236DE8" w:rsidRDefault="00236DE8" w:rsidP="001D5C7B">
      <w:pPr>
        <w:numPr>
          <w:ilvl w:val="0"/>
          <w:numId w:val="57"/>
        </w:numPr>
        <w:tabs>
          <w:tab w:val="clear" w:pos="720"/>
          <w:tab w:val="num" w:pos="1260"/>
        </w:tabs>
        <w:suppressAutoHyphens w:val="0"/>
        <w:spacing w:line="360" w:lineRule="auto"/>
        <w:ind w:left="1260" w:hanging="900"/>
        <w:jc w:val="both"/>
      </w:pPr>
      <w:r>
        <w:t>Давид Р., Жоффре-Спинози К. Основные правовые системы совеременности: Пер. с. фр. В.А. Туманова. – М.: Междунар. отношения, 1999. – 400 с.</w:t>
      </w:r>
    </w:p>
    <w:p w:rsidR="00236DE8" w:rsidRDefault="00236DE8" w:rsidP="001D5C7B">
      <w:pPr>
        <w:numPr>
          <w:ilvl w:val="0"/>
          <w:numId w:val="57"/>
        </w:numPr>
        <w:tabs>
          <w:tab w:val="clear" w:pos="720"/>
          <w:tab w:val="num" w:pos="1260"/>
        </w:tabs>
        <w:suppressAutoHyphens w:val="0"/>
        <w:spacing w:line="360" w:lineRule="auto"/>
        <w:ind w:left="1260" w:hanging="900"/>
        <w:jc w:val="both"/>
      </w:pPr>
      <w:r>
        <w:t>Джарол Б. Мангейм, Ричард К. Рич. Политология. Методы исследования: Пер. с англ./Общ</w:t>
      </w:r>
      <w:proofErr w:type="gramStart"/>
      <w:r>
        <w:t>.</w:t>
      </w:r>
      <w:proofErr w:type="gramEnd"/>
      <w:r>
        <w:t xml:space="preserve"> </w:t>
      </w:r>
      <w:proofErr w:type="gramStart"/>
      <w:r>
        <w:t>р</w:t>
      </w:r>
      <w:proofErr w:type="gramEnd"/>
      <w:r>
        <w:t>ед. и вступ. ст. А.К. Соколова. – М.: Издательство «Весь Мир», 1999. – 544 с.</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Добронравова О. Податковий компроміс – це коли податківець встановлює його умови, а </w:t>
      </w:r>
      <w:proofErr w:type="gramStart"/>
      <w:r>
        <w:t>п</w:t>
      </w:r>
      <w:proofErr w:type="gramEnd"/>
      <w:r>
        <w:t xml:space="preserve">ідприємець погоджується </w:t>
      </w:r>
      <w:r>
        <w:rPr>
          <w:rFonts w:ascii="Times New Roman CYR" w:hAnsi="Times New Roman CYR" w:cs="Times New Roman CYR"/>
        </w:rPr>
        <w:t>(</w:t>
      </w:r>
      <w:r>
        <w:rPr>
          <w:lang w:val="en-US"/>
        </w:rPr>
        <w:t>http</w:t>
      </w:r>
      <w:r>
        <w:t xml:space="preserve">//: </w:t>
      </w:r>
      <w:r>
        <w:rPr>
          <w:rStyle w:val="af6"/>
          <w:lang w:val="en-US"/>
        </w:rPr>
        <w:t>www</w:t>
      </w:r>
      <w:r>
        <w:rPr>
          <w:rStyle w:val="af6"/>
        </w:rPr>
        <w:t>.</w:t>
      </w:r>
      <w:r>
        <w:rPr>
          <w:rStyle w:val="af6"/>
          <w:lang w:val="en-US"/>
        </w:rPr>
        <w:t>contract</w:t>
      </w:r>
      <w:r>
        <w:rPr>
          <w:rStyle w:val="af6"/>
        </w:rPr>
        <w:t>.</w:t>
      </w:r>
      <w:r>
        <w:rPr>
          <w:rStyle w:val="af6"/>
          <w:lang w:val="en-US"/>
        </w:rPr>
        <w:t>com</w:t>
      </w:r>
      <w:r>
        <w:rPr>
          <w:rStyle w:val="af6"/>
        </w:rPr>
        <w:t>.</w:t>
      </w:r>
      <w:r>
        <w:rPr>
          <w:rStyle w:val="af6"/>
          <w:lang w:val="en-US"/>
        </w:rPr>
        <w:t>ua</w:t>
      </w:r>
      <w:r>
        <w:rPr>
          <w:rStyle w:val="af6"/>
        </w:rPr>
        <w:t>.</w:t>
      </w:r>
      <w:r>
        <w:t>)</w:t>
      </w:r>
    </w:p>
    <w:p w:rsidR="00236DE8" w:rsidRDefault="00236DE8" w:rsidP="001D5C7B">
      <w:pPr>
        <w:numPr>
          <w:ilvl w:val="0"/>
          <w:numId w:val="57"/>
        </w:numPr>
        <w:tabs>
          <w:tab w:val="clear" w:pos="720"/>
          <w:tab w:val="num" w:pos="1260"/>
        </w:tabs>
        <w:suppressAutoHyphens w:val="0"/>
        <w:spacing w:line="360" w:lineRule="auto"/>
        <w:ind w:left="1260" w:hanging="900"/>
        <w:jc w:val="both"/>
      </w:pPr>
      <w:r>
        <w:t>Додуров О. Кримінально-правовий компромі</w:t>
      </w:r>
      <w:proofErr w:type="gramStart"/>
      <w:r>
        <w:t>с</w:t>
      </w:r>
      <w:proofErr w:type="gramEnd"/>
      <w:r>
        <w:t xml:space="preserve"> </w:t>
      </w:r>
      <w:proofErr w:type="gramStart"/>
      <w:r>
        <w:t>у</w:t>
      </w:r>
      <w:proofErr w:type="gramEnd"/>
      <w:r>
        <w:t xml:space="preserve"> сфері оподаткування: зарубіжний досвід // Право України. – 2005. - № 3. – С. 139-143.</w:t>
      </w:r>
    </w:p>
    <w:p w:rsidR="00236DE8" w:rsidRDefault="00236DE8" w:rsidP="001D5C7B">
      <w:pPr>
        <w:numPr>
          <w:ilvl w:val="0"/>
          <w:numId w:val="57"/>
        </w:numPr>
        <w:tabs>
          <w:tab w:val="clear" w:pos="720"/>
          <w:tab w:val="num" w:pos="1260"/>
        </w:tabs>
        <w:suppressAutoHyphens w:val="0"/>
        <w:spacing w:line="360" w:lineRule="auto"/>
        <w:ind w:left="1260" w:hanging="900"/>
        <w:jc w:val="both"/>
      </w:pPr>
      <w:r>
        <w:t>Жалинский А., Рёрихт А. Введение в немецкое право. – М.: Спарк, 2001. – 767 с.</w:t>
      </w:r>
    </w:p>
    <w:p w:rsidR="00236DE8" w:rsidRDefault="00236DE8" w:rsidP="001D5C7B">
      <w:pPr>
        <w:numPr>
          <w:ilvl w:val="0"/>
          <w:numId w:val="57"/>
        </w:numPr>
        <w:tabs>
          <w:tab w:val="clear" w:pos="720"/>
          <w:tab w:val="num" w:pos="1260"/>
        </w:tabs>
        <w:suppressAutoHyphens w:val="0"/>
        <w:spacing w:line="360" w:lineRule="auto"/>
        <w:ind w:left="1260" w:hanging="900"/>
        <w:jc w:val="both"/>
      </w:pPr>
      <w:r>
        <w:t>Житний О.О. Звільнення від кримінальної відповідальності у зв’язку з дійовим каяттям: Автореф. дис. канд. юрид. наук: 12.00.08 / Національний ун-т внутрішніх справ. – Х., 2003. – 20 с.</w:t>
      </w:r>
    </w:p>
    <w:p w:rsidR="00236DE8" w:rsidRDefault="00236DE8" w:rsidP="001D5C7B">
      <w:pPr>
        <w:numPr>
          <w:ilvl w:val="0"/>
          <w:numId w:val="57"/>
        </w:numPr>
        <w:tabs>
          <w:tab w:val="clear" w:pos="720"/>
          <w:tab w:val="num" w:pos="1260"/>
        </w:tabs>
        <w:suppressAutoHyphens w:val="0"/>
        <w:spacing w:line="360" w:lineRule="auto"/>
        <w:ind w:left="1260" w:hanging="900"/>
        <w:jc w:val="both"/>
      </w:pPr>
      <w:r>
        <w:lastRenderedPageBreak/>
        <w:t xml:space="preserve">Житний О.О. Звільнення від кримінальної відповідальності у зв’язку з дійовим каяттям: Монографія. – Харків: </w:t>
      </w:r>
      <w:proofErr w:type="gramStart"/>
      <w:r>
        <w:t>Вид-во</w:t>
      </w:r>
      <w:proofErr w:type="gramEnd"/>
      <w:r>
        <w:t xml:space="preserve"> Нац. ун-ту внутр. справ, 2004. – 152 с.</w:t>
      </w:r>
    </w:p>
    <w:p w:rsidR="00236DE8" w:rsidRDefault="00236DE8" w:rsidP="001D5C7B">
      <w:pPr>
        <w:numPr>
          <w:ilvl w:val="0"/>
          <w:numId w:val="57"/>
        </w:numPr>
        <w:tabs>
          <w:tab w:val="clear" w:pos="720"/>
          <w:tab w:val="num" w:pos="1260"/>
        </w:tabs>
        <w:suppressAutoHyphens w:val="0"/>
        <w:spacing w:line="360" w:lineRule="auto"/>
        <w:ind w:left="1260" w:hanging="900"/>
        <w:jc w:val="both"/>
      </w:pPr>
      <w:r>
        <w:t>Загальна теорія держави і права</w:t>
      </w:r>
      <w:proofErr w:type="gramStart"/>
      <w:r>
        <w:t xml:space="preserve"> / З</w:t>
      </w:r>
      <w:proofErr w:type="gramEnd"/>
      <w:r>
        <w:t>а ред. В.В. Копєйчикова. – К.: Юрінком Інтер, 1998. – 320 с.</w:t>
      </w:r>
    </w:p>
    <w:p w:rsidR="00236DE8" w:rsidRDefault="00236DE8" w:rsidP="001D5C7B">
      <w:pPr>
        <w:numPr>
          <w:ilvl w:val="0"/>
          <w:numId w:val="57"/>
        </w:numPr>
        <w:tabs>
          <w:tab w:val="clear" w:pos="720"/>
          <w:tab w:val="num" w:pos="1260"/>
        </w:tabs>
        <w:suppressAutoHyphens w:val="0"/>
        <w:spacing w:line="360" w:lineRule="auto"/>
        <w:ind w:left="1260" w:hanging="900"/>
        <w:jc w:val="both"/>
      </w:pPr>
      <w:r>
        <w:t>Загальна теорія держави і права: [</w:t>
      </w:r>
      <w:proofErr w:type="gramStart"/>
      <w:r>
        <w:t>П</w:t>
      </w:r>
      <w:proofErr w:type="gramEnd"/>
      <w:r>
        <w:t>ідручник для студентів юридичних спеціальностей вищих навчальних закладів]/ За ред. М.В. Цвіка, В.Д. Ткаченка, О.В. Петришина. – Харків: Право, 2002. – 432 с.</w:t>
      </w:r>
    </w:p>
    <w:p w:rsidR="00236DE8" w:rsidRDefault="00236DE8" w:rsidP="001D5C7B">
      <w:pPr>
        <w:numPr>
          <w:ilvl w:val="0"/>
          <w:numId w:val="57"/>
        </w:numPr>
        <w:tabs>
          <w:tab w:val="clear" w:pos="720"/>
          <w:tab w:val="num" w:pos="1260"/>
        </w:tabs>
        <w:suppressAutoHyphens w:val="0"/>
        <w:spacing w:line="360" w:lineRule="auto"/>
        <w:ind w:left="1260" w:hanging="900"/>
        <w:jc w:val="both"/>
      </w:pPr>
      <w:r>
        <w:t>Зайчук О., Оніщенко Н. Правові системи сучасності та тенденції їх розвитку // Право України. – 2002. - № 11. – С. 23-26.</w:t>
      </w:r>
    </w:p>
    <w:p w:rsidR="00236DE8" w:rsidRDefault="00236DE8" w:rsidP="001D5C7B">
      <w:pPr>
        <w:numPr>
          <w:ilvl w:val="0"/>
          <w:numId w:val="57"/>
        </w:numPr>
        <w:tabs>
          <w:tab w:val="clear" w:pos="720"/>
          <w:tab w:val="num" w:pos="1260"/>
        </w:tabs>
        <w:suppressAutoHyphens w:val="0"/>
        <w:spacing w:line="360" w:lineRule="auto"/>
        <w:ind w:left="1260" w:hanging="900"/>
        <w:jc w:val="both"/>
        <w:rPr>
          <w:rStyle w:val="af6"/>
        </w:rPr>
      </w:pPr>
      <w:r>
        <w:t>Закон України "Про порядок погашення зобов'язань платників податкі</w:t>
      </w:r>
      <w:proofErr w:type="gramStart"/>
      <w:r>
        <w:t>в</w:t>
      </w:r>
      <w:proofErr w:type="gramEnd"/>
      <w:r>
        <w:t xml:space="preserve"> перед бюджетами та державними цільовими фондами" N 2181-III від 21 грудня 2000 року //</w:t>
      </w:r>
      <w:r>
        <w:rPr>
          <w:lang w:val="en-US"/>
        </w:rPr>
        <w:t>http</w:t>
      </w:r>
      <w:r>
        <w:t xml:space="preserve">//: </w:t>
      </w:r>
      <w:hyperlink r:id="rId10" w:history="1">
        <w:r>
          <w:rPr>
            <w:rStyle w:val="af6"/>
            <w:lang w:val="en-US"/>
          </w:rPr>
          <w:t>www</w:t>
        </w:r>
        <w:r>
          <w:rPr>
            <w:rStyle w:val="af6"/>
          </w:rPr>
          <w:t>.</w:t>
        </w:r>
        <w:r>
          <w:rPr>
            <w:rStyle w:val="af6"/>
            <w:lang w:val="en-US"/>
          </w:rPr>
          <w:t>rada</w:t>
        </w:r>
        <w:r>
          <w:rPr>
            <w:rStyle w:val="af6"/>
          </w:rPr>
          <w:t>.</w:t>
        </w:r>
        <w:r>
          <w:rPr>
            <w:rStyle w:val="af6"/>
            <w:lang w:val="en-US"/>
          </w:rPr>
          <w:t>gov</w:t>
        </w:r>
        <w:r>
          <w:rPr>
            <w:rStyle w:val="af6"/>
          </w:rPr>
          <w:t>.</w:t>
        </w:r>
        <w:r>
          <w:rPr>
            <w:rStyle w:val="af6"/>
            <w:lang w:val="en-US"/>
          </w:rPr>
          <w:t>ua</w:t>
        </w:r>
      </w:hyperlink>
      <w:r>
        <w:rPr>
          <w:rStyle w:val="af6"/>
        </w:rPr>
        <w:t>.</w:t>
      </w:r>
    </w:p>
    <w:p w:rsidR="00236DE8" w:rsidRDefault="00236DE8" w:rsidP="001D5C7B">
      <w:pPr>
        <w:numPr>
          <w:ilvl w:val="0"/>
          <w:numId w:val="57"/>
        </w:numPr>
        <w:tabs>
          <w:tab w:val="clear" w:pos="720"/>
          <w:tab w:val="num" w:pos="1260"/>
        </w:tabs>
        <w:suppressAutoHyphens w:val="0"/>
        <w:spacing w:line="360" w:lineRule="auto"/>
        <w:ind w:left="1260" w:hanging="900"/>
        <w:jc w:val="both"/>
      </w:pPr>
      <w:r>
        <w:t>Закон України “Про альтернативну (невійськову) службу” № 1975-ХІІ від 12.12.1991</w:t>
      </w:r>
      <w:proofErr w:type="gramStart"/>
      <w:r>
        <w:t xml:space="preserve"> // В</w:t>
      </w:r>
      <w:proofErr w:type="gramEnd"/>
      <w:r>
        <w:t>ідомості Верховної Ради. – 1992. – N 15. – Ст. 188.</w:t>
      </w:r>
    </w:p>
    <w:p w:rsidR="00236DE8" w:rsidRDefault="00236DE8" w:rsidP="001D5C7B">
      <w:pPr>
        <w:numPr>
          <w:ilvl w:val="0"/>
          <w:numId w:val="57"/>
        </w:numPr>
        <w:tabs>
          <w:tab w:val="clear" w:pos="720"/>
          <w:tab w:val="num" w:pos="1260"/>
        </w:tabs>
        <w:suppressAutoHyphens w:val="0"/>
        <w:spacing w:line="360" w:lineRule="auto"/>
        <w:ind w:left="1260" w:hanging="900"/>
        <w:jc w:val="both"/>
      </w:pPr>
      <w:r>
        <w:t>Закон України “Про внесення змін до Конституції України” // Голос України. – № 233 (3483). – 08.12.2004</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Закон України “Про громадянство </w:t>
      </w:r>
      <w:proofErr w:type="gramStart"/>
      <w:r>
        <w:t>Укра</w:t>
      </w:r>
      <w:proofErr w:type="gramEnd"/>
      <w:r>
        <w:t>їни” від 18.01.2001 р. // ВВР. – 2001. – № 13. – Ст. 65.</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Закон України “Про </w:t>
      </w:r>
      <w:proofErr w:type="gramStart"/>
      <w:r>
        <w:t>м</w:t>
      </w:r>
      <w:proofErr w:type="gramEnd"/>
      <w:r>
        <w:t>іліцію” від 20.12.1991 р. // ВВР. – 1991. – 4. – 20.</w:t>
      </w:r>
    </w:p>
    <w:p w:rsidR="00236DE8" w:rsidRDefault="00236DE8" w:rsidP="001D5C7B">
      <w:pPr>
        <w:numPr>
          <w:ilvl w:val="0"/>
          <w:numId w:val="57"/>
        </w:numPr>
        <w:tabs>
          <w:tab w:val="clear" w:pos="720"/>
          <w:tab w:val="num" w:pos="1260"/>
        </w:tabs>
        <w:suppressAutoHyphens w:val="0"/>
        <w:spacing w:line="360" w:lineRule="auto"/>
        <w:ind w:left="1260" w:hanging="900"/>
        <w:jc w:val="both"/>
      </w:pPr>
      <w:r>
        <w:t>Закон України «Про вищу освіту». Науково-практичний коментар. За загальною редакцією Кременя В.Г.. – К., 2002. – 323 с.</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Закон України «Про звернення громадян» № 393/96-ВР від 2 жовтня 1996 року // ВВР. – 1996. - № 47. – Ст. 256. </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Закон України «Про оперативно-розшукову діяльність» № 2135-ХІІ від 18 </w:t>
      </w:r>
      <w:proofErr w:type="gramStart"/>
      <w:r>
        <w:t>лютого</w:t>
      </w:r>
      <w:proofErr w:type="gramEnd"/>
      <w:r>
        <w:t xml:space="preserve"> 1992 року // ВВР. – 1992. - № 22. – Ст. 303. </w:t>
      </w:r>
    </w:p>
    <w:p w:rsidR="00236DE8" w:rsidRDefault="00236DE8" w:rsidP="001D5C7B">
      <w:pPr>
        <w:numPr>
          <w:ilvl w:val="0"/>
          <w:numId w:val="57"/>
        </w:numPr>
        <w:tabs>
          <w:tab w:val="clear" w:pos="720"/>
          <w:tab w:val="num" w:pos="1260"/>
        </w:tabs>
        <w:suppressAutoHyphens w:val="0"/>
        <w:spacing w:line="360" w:lineRule="auto"/>
        <w:ind w:left="1260" w:hanging="900"/>
        <w:jc w:val="both"/>
      </w:pPr>
      <w:r>
        <w:t>Закон України «Про організаційно-правові основи боротьби з організованою злочинністю» № 3341-ХІІ від 30 червня 1993 року // ВВР. – 1993. - № 35. – Ст. 358.</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Закон України «Про попередження насильства </w:t>
      </w:r>
      <w:proofErr w:type="gramStart"/>
      <w:r>
        <w:t>в</w:t>
      </w:r>
      <w:proofErr w:type="gramEnd"/>
      <w:r>
        <w:t xml:space="preserve"> сім’ї» № 2789-ІІІ від 15 листопада 2001 року // ВВР. – 2002. - № 10. – Ст. 70.</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Законодавство України про </w:t>
      </w:r>
      <w:proofErr w:type="gramStart"/>
      <w:r>
        <w:t>адм</w:t>
      </w:r>
      <w:proofErr w:type="gramEnd"/>
      <w:r>
        <w:t xml:space="preserve">іністративну відповідальність фізичних осіб (з алфавітно-предметним покажчиком). Упорядник Хавронюк М.І. – К.: </w:t>
      </w:r>
      <w:proofErr w:type="gramStart"/>
      <w:r>
        <w:t>Атіка</w:t>
      </w:r>
      <w:proofErr w:type="gramEnd"/>
      <w:r>
        <w:t>, 2002. – 288 с.</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Законодавство України про освіту. Збірник законів. – К.: Парламентське </w:t>
      </w:r>
      <w:proofErr w:type="gramStart"/>
      <w:r>
        <w:t>вид-во</w:t>
      </w:r>
      <w:proofErr w:type="gramEnd"/>
      <w:r>
        <w:t>, 2002. – 159 с. – (Б-ка офіційних видань).</w:t>
      </w:r>
    </w:p>
    <w:p w:rsidR="00236DE8" w:rsidRDefault="00236DE8" w:rsidP="001D5C7B">
      <w:pPr>
        <w:numPr>
          <w:ilvl w:val="0"/>
          <w:numId w:val="57"/>
        </w:numPr>
        <w:tabs>
          <w:tab w:val="clear" w:pos="720"/>
          <w:tab w:val="num" w:pos="1260"/>
        </w:tabs>
        <w:suppressAutoHyphens w:val="0"/>
        <w:spacing w:line="360" w:lineRule="auto"/>
        <w:ind w:left="1260" w:hanging="900"/>
        <w:jc w:val="both"/>
      </w:pPr>
      <w:r>
        <w:lastRenderedPageBreak/>
        <w:t xml:space="preserve">Збірник постанов Пленуму Верховного Суду України у кримінальних </w:t>
      </w:r>
      <w:proofErr w:type="gramStart"/>
      <w:r>
        <w:t>справах</w:t>
      </w:r>
      <w:proofErr w:type="gramEnd"/>
      <w:r>
        <w:t>: 1973-2005 р.р. – Х.: “Одиссей”, 2006. – 528 с.</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Земельний кодекс України. – Х.: </w:t>
      </w:r>
      <w:proofErr w:type="gramStart"/>
      <w:r>
        <w:t>ТОВ</w:t>
      </w:r>
      <w:proofErr w:type="gramEnd"/>
      <w:r>
        <w:t xml:space="preserve"> “Одіссей”, 2001. – 112 с.</w:t>
      </w:r>
    </w:p>
    <w:p w:rsidR="00236DE8" w:rsidRDefault="00236DE8" w:rsidP="001D5C7B">
      <w:pPr>
        <w:numPr>
          <w:ilvl w:val="0"/>
          <w:numId w:val="57"/>
        </w:numPr>
        <w:tabs>
          <w:tab w:val="clear" w:pos="720"/>
          <w:tab w:val="num" w:pos="1260"/>
        </w:tabs>
        <w:suppressAutoHyphens w:val="0"/>
        <w:spacing w:line="360" w:lineRule="auto"/>
        <w:ind w:left="1260" w:hanging="900"/>
        <w:jc w:val="both"/>
      </w:pPr>
      <w:r>
        <w:t>История политических и правовых учений. Учебник для вузов. Изд. 2-е, стереотип. Под общ</w:t>
      </w:r>
      <w:proofErr w:type="gramStart"/>
      <w:r>
        <w:t>.</w:t>
      </w:r>
      <w:proofErr w:type="gramEnd"/>
      <w:r>
        <w:t xml:space="preserve"> </w:t>
      </w:r>
      <w:proofErr w:type="gramStart"/>
      <w:r>
        <w:t>р</w:t>
      </w:r>
      <w:proofErr w:type="gramEnd"/>
      <w:r>
        <w:t>ед. члена-корреспондента РАН, доктора юридических наук, профессора В.С. Нерсесянца. – М.: Издательская группа НОРМА-ИНФРА-М, 1998. – 736 с.</w:t>
      </w:r>
    </w:p>
    <w:p w:rsidR="00236DE8" w:rsidRDefault="00236DE8" w:rsidP="001D5C7B">
      <w:pPr>
        <w:numPr>
          <w:ilvl w:val="0"/>
          <w:numId w:val="57"/>
        </w:numPr>
        <w:tabs>
          <w:tab w:val="clear" w:pos="720"/>
          <w:tab w:val="num" w:pos="1260"/>
        </w:tabs>
        <w:suppressAutoHyphens w:val="0"/>
        <w:spacing w:line="360" w:lineRule="auto"/>
        <w:ind w:left="1260" w:hanging="900"/>
        <w:jc w:val="both"/>
      </w:pPr>
      <w:r>
        <w:t>Івченко А.О. Тлумачний словник української мови / Худож. Оформлювач С.А. Пятковка. – Харків: Фоліо, 2001. – 540 с. – (Б-ка державної мови).</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Ішмуратов А.Т. Конфлікт і згода. Основи когнітивної теорії конфліктів. – К.: </w:t>
      </w:r>
      <w:proofErr w:type="gramStart"/>
      <w:r>
        <w:t>Вид-во</w:t>
      </w:r>
      <w:proofErr w:type="gramEnd"/>
      <w:r>
        <w:t xml:space="preserve"> Наукова думка, 1996. – 190 с.</w:t>
      </w:r>
    </w:p>
    <w:p w:rsidR="00236DE8" w:rsidRDefault="00236DE8" w:rsidP="001D5C7B">
      <w:pPr>
        <w:numPr>
          <w:ilvl w:val="0"/>
          <w:numId w:val="57"/>
        </w:numPr>
        <w:tabs>
          <w:tab w:val="clear" w:pos="720"/>
          <w:tab w:val="num" w:pos="1260"/>
        </w:tabs>
        <w:suppressAutoHyphens w:val="0"/>
        <w:spacing w:line="360" w:lineRule="auto"/>
        <w:ind w:left="1260" w:hanging="900"/>
        <w:jc w:val="both"/>
      </w:pPr>
      <w:r>
        <w:t>Кананыкина Е.С. Философские традиции анализа источников (форм) права // Право и политика. – С. 11-22.</w:t>
      </w:r>
    </w:p>
    <w:p w:rsidR="00236DE8" w:rsidRDefault="00236DE8" w:rsidP="001D5C7B">
      <w:pPr>
        <w:numPr>
          <w:ilvl w:val="0"/>
          <w:numId w:val="57"/>
        </w:numPr>
        <w:tabs>
          <w:tab w:val="clear" w:pos="720"/>
          <w:tab w:val="num" w:pos="1260"/>
        </w:tabs>
        <w:suppressAutoHyphens w:val="0"/>
        <w:spacing w:line="360" w:lineRule="auto"/>
        <w:ind w:left="1260" w:hanging="900"/>
        <w:jc w:val="both"/>
      </w:pPr>
      <w:r>
        <w:t>Карл Поппер</w:t>
      </w:r>
      <w:proofErr w:type="gramStart"/>
      <w:r>
        <w:t xml:space="preserve"> В</w:t>
      </w:r>
      <w:proofErr w:type="gramEnd"/>
      <w:r>
        <w:t xml:space="preserve">ідкрите суспільство та його вороги. Том 1./ перекл. </w:t>
      </w:r>
      <w:proofErr w:type="gramStart"/>
      <w:r>
        <w:t>З</w:t>
      </w:r>
      <w:proofErr w:type="gramEnd"/>
      <w:r>
        <w:t xml:space="preserve"> англ.. О. Коваленко. – К.: Основи, 1994. – 444 с.</w:t>
      </w:r>
    </w:p>
    <w:p w:rsidR="00236DE8" w:rsidRDefault="00236DE8" w:rsidP="001D5C7B">
      <w:pPr>
        <w:numPr>
          <w:ilvl w:val="0"/>
          <w:numId w:val="57"/>
        </w:numPr>
        <w:tabs>
          <w:tab w:val="clear" w:pos="720"/>
          <w:tab w:val="num" w:pos="1260"/>
        </w:tabs>
        <w:suppressAutoHyphens w:val="0"/>
        <w:spacing w:line="360" w:lineRule="auto"/>
        <w:ind w:left="1260" w:hanging="900"/>
        <w:jc w:val="both"/>
      </w:pPr>
      <w:r>
        <w:t>Кашанина Т.В. Корпоративное право (Право хозяйственных товариществ и обществ). Учебник для вузов. – М.: Издательская группа НОРМА-ИНФРА-М, 1999. – 815 с.</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Кельман Л.М. Правозастосування як складова частина механізму </w:t>
      </w:r>
      <w:proofErr w:type="gramStart"/>
      <w:r>
        <w:t>правового</w:t>
      </w:r>
      <w:proofErr w:type="gramEnd"/>
      <w:r>
        <w:t xml:space="preserve"> регулювання // Держава і право: Збірник наукових праць. Юридичні і політичні науки. Випуск 26. – К.: Ін-т держави і права ім. В.М. Корецького НАН України, 2004. – С. 42-47.</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Кельман М.С., Мурашин О.Г., Хома Н.Л. Загальна теорія держави та права: </w:t>
      </w:r>
      <w:proofErr w:type="gramStart"/>
      <w:r>
        <w:t>п</w:t>
      </w:r>
      <w:proofErr w:type="gramEnd"/>
      <w:r>
        <w:t xml:space="preserve">ідручник. – Львів: “Новий </w:t>
      </w:r>
      <w:proofErr w:type="gramStart"/>
      <w:r>
        <w:t>св</w:t>
      </w:r>
      <w:proofErr w:type="gramEnd"/>
      <w:r>
        <w:t xml:space="preserve">іт”, 2003. – 584 с. </w:t>
      </w:r>
    </w:p>
    <w:p w:rsidR="00236DE8" w:rsidRDefault="00236DE8" w:rsidP="001D5C7B">
      <w:pPr>
        <w:numPr>
          <w:ilvl w:val="0"/>
          <w:numId w:val="57"/>
        </w:numPr>
        <w:tabs>
          <w:tab w:val="clear" w:pos="720"/>
          <w:tab w:val="num" w:pos="1260"/>
        </w:tabs>
        <w:suppressAutoHyphens w:val="0"/>
        <w:spacing w:line="360" w:lineRule="auto"/>
        <w:ind w:left="1260" w:hanging="900"/>
        <w:jc w:val="both"/>
      </w:pPr>
      <w:r>
        <w:t>Керимов Д.А. Методология права (предмет, функции, проблемы философии права). / 2-е изд. – М.: Аванта+, 2001. – 560 с.</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Кикоть Г. Юридичні факти у механізмі </w:t>
      </w:r>
      <w:proofErr w:type="gramStart"/>
      <w:r>
        <w:t>правового</w:t>
      </w:r>
      <w:proofErr w:type="gramEnd"/>
      <w:r>
        <w:t xml:space="preserve"> регулювання: проблеми теорії // Право України. – 2005. - № 7. – С. 109-112.</w:t>
      </w:r>
    </w:p>
    <w:p w:rsidR="00236DE8" w:rsidRDefault="00236DE8" w:rsidP="001D5C7B">
      <w:pPr>
        <w:numPr>
          <w:ilvl w:val="0"/>
          <w:numId w:val="57"/>
        </w:numPr>
        <w:tabs>
          <w:tab w:val="clear" w:pos="720"/>
          <w:tab w:val="num" w:pos="1260"/>
        </w:tabs>
        <w:suppressAutoHyphens w:val="0"/>
        <w:spacing w:line="360" w:lineRule="auto"/>
        <w:ind w:left="1260" w:hanging="900"/>
        <w:jc w:val="both"/>
        <w:rPr>
          <w:rFonts w:ascii="Times New Roman CYR" w:hAnsi="Times New Roman CYR" w:cs="Times New Roman CYR"/>
        </w:rPr>
      </w:pPr>
      <w:r>
        <w:t xml:space="preserve">Кім Н.Р. Автономний індивід як ідеальний суб’єкт права </w:t>
      </w:r>
      <w:proofErr w:type="gramStart"/>
      <w:r>
        <w:t>на</w:t>
      </w:r>
      <w:proofErr w:type="gramEnd"/>
      <w:r>
        <w:t xml:space="preserve"> вільний розвиток особистості </w:t>
      </w:r>
      <w:r>
        <w:rPr>
          <w:rFonts w:ascii="Times New Roman CYR" w:hAnsi="Times New Roman CYR" w:cs="Times New Roman CYR"/>
        </w:rPr>
        <w:t>// Вісник Луганської академії внутрішні справ МВС імені 10-річчя незалежності України. – 2005. - № 1. – С. 147-154.</w:t>
      </w:r>
    </w:p>
    <w:p w:rsidR="00236DE8" w:rsidRDefault="00236DE8" w:rsidP="001D5C7B">
      <w:pPr>
        <w:numPr>
          <w:ilvl w:val="0"/>
          <w:numId w:val="57"/>
        </w:numPr>
        <w:tabs>
          <w:tab w:val="clear" w:pos="720"/>
          <w:tab w:val="num" w:pos="1260"/>
        </w:tabs>
        <w:suppressAutoHyphens w:val="0"/>
        <w:spacing w:line="360" w:lineRule="auto"/>
        <w:ind w:left="1260" w:hanging="900"/>
        <w:jc w:val="both"/>
        <w:rPr>
          <w:rFonts w:ascii="Times New Roman CYR" w:hAnsi="Times New Roman CYR" w:cs="Times New Roman CYR"/>
        </w:rPr>
      </w:pPr>
      <w:r>
        <w:rPr>
          <w:rFonts w:ascii="Times New Roman CYR" w:hAnsi="Times New Roman CYR" w:cs="Times New Roman CYR"/>
        </w:rPr>
        <w:t>Клименко Я. Добровільне відшкодування шкоди особам, постраждалим від злочину // Право України. – 2002. - № 3. – С. 82-85.</w:t>
      </w:r>
    </w:p>
    <w:p w:rsidR="00236DE8" w:rsidRDefault="00236DE8" w:rsidP="001D5C7B">
      <w:pPr>
        <w:numPr>
          <w:ilvl w:val="0"/>
          <w:numId w:val="57"/>
        </w:numPr>
        <w:tabs>
          <w:tab w:val="clear" w:pos="720"/>
          <w:tab w:val="num" w:pos="1260"/>
        </w:tabs>
        <w:suppressAutoHyphens w:val="0"/>
        <w:spacing w:line="360" w:lineRule="auto"/>
        <w:ind w:left="1260" w:hanging="900"/>
        <w:jc w:val="both"/>
      </w:pPr>
      <w:r>
        <w:t>Книженко О.О. Звільнення від відбуття покарання з випробуванням за кримінальним правом України: Автореф. дис. канд. юрид. наук: 12.00.08 / Національний ун-т внутрішніх справ. – Х., 2003. – 19 с.</w:t>
      </w:r>
    </w:p>
    <w:p w:rsidR="00236DE8" w:rsidRDefault="00236DE8" w:rsidP="001D5C7B">
      <w:pPr>
        <w:numPr>
          <w:ilvl w:val="0"/>
          <w:numId w:val="57"/>
        </w:numPr>
        <w:tabs>
          <w:tab w:val="clear" w:pos="720"/>
          <w:tab w:val="num" w:pos="1260"/>
        </w:tabs>
        <w:suppressAutoHyphens w:val="0"/>
        <w:spacing w:line="360" w:lineRule="auto"/>
        <w:ind w:left="1260" w:hanging="900"/>
        <w:jc w:val="both"/>
      </w:pPr>
      <w:r>
        <w:lastRenderedPageBreak/>
        <w:t>Ковальский В.С., Козінцев</w:t>
      </w:r>
      <w:proofErr w:type="gramStart"/>
      <w:r>
        <w:t xml:space="preserve"> І.</w:t>
      </w:r>
      <w:proofErr w:type="gramEnd"/>
      <w:r>
        <w:t>П. Правотворчість: теоретичні та логічні засади. – К.: Юрінком Інтер, 2005. – 192 с.</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Кодекс </w:t>
      </w:r>
      <w:proofErr w:type="gramStart"/>
      <w:r>
        <w:t>адм</w:t>
      </w:r>
      <w:proofErr w:type="gramEnd"/>
      <w:r>
        <w:t xml:space="preserve">іністративного судочинства України: Науково-практичний коментар / За ред. С.В. Ківалова, О.І. Харитонової / Ківалов С.В., Харитонова О.І., Паленок О.М., Аракелян М.Р. та ін. – Х.: </w:t>
      </w:r>
      <w:proofErr w:type="gramStart"/>
      <w:r>
        <w:t>ТОВ</w:t>
      </w:r>
      <w:proofErr w:type="gramEnd"/>
      <w:r>
        <w:t xml:space="preserve"> “Одіссей”, 2005. – 552 с.</w:t>
      </w:r>
    </w:p>
    <w:p w:rsidR="00236DE8" w:rsidRDefault="00236DE8" w:rsidP="001D5C7B">
      <w:pPr>
        <w:numPr>
          <w:ilvl w:val="0"/>
          <w:numId w:val="57"/>
        </w:numPr>
        <w:tabs>
          <w:tab w:val="clear" w:pos="720"/>
          <w:tab w:val="num" w:pos="1260"/>
        </w:tabs>
        <w:suppressAutoHyphens w:val="0"/>
        <w:spacing w:line="360" w:lineRule="auto"/>
        <w:ind w:left="1260" w:hanging="900"/>
        <w:jc w:val="both"/>
      </w:pPr>
      <w:r>
        <w:t>Кодекс законі</w:t>
      </w:r>
      <w:proofErr w:type="gramStart"/>
      <w:r>
        <w:t>в</w:t>
      </w:r>
      <w:proofErr w:type="gramEnd"/>
      <w:r>
        <w:t xml:space="preserve"> про працю України: Чинне законодавство із змінами та допов. на 1 березня 2005 р.: (ВІДПОВІДАЄ ОФІЦ. ТЕКСТОВІ). – К.: Вид. ПАЛИВОДА А.В., 2005. – 112 с. – </w:t>
      </w:r>
      <w:r>
        <w:rPr>
          <w:i/>
          <w:iCs/>
        </w:rPr>
        <w:t>(Кодекси України).</w:t>
      </w:r>
    </w:p>
    <w:p w:rsidR="00236DE8" w:rsidRDefault="00236DE8" w:rsidP="001D5C7B">
      <w:pPr>
        <w:numPr>
          <w:ilvl w:val="0"/>
          <w:numId w:val="57"/>
        </w:numPr>
        <w:tabs>
          <w:tab w:val="clear" w:pos="720"/>
          <w:tab w:val="num" w:pos="1260"/>
        </w:tabs>
        <w:suppressAutoHyphens w:val="0"/>
        <w:spacing w:line="360" w:lineRule="auto"/>
        <w:ind w:left="1260" w:hanging="900"/>
        <w:jc w:val="both"/>
      </w:pPr>
      <w:r>
        <w:t>Кодекс Украины об административных правонарушениях: Научно-практический комментарий. Издание пятое. – Х.: ООО «Одиссей», 2004. – 912 с.</w:t>
      </w:r>
    </w:p>
    <w:p w:rsidR="00236DE8" w:rsidRDefault="00236DE8" w:rsidP="001D5C7B">
      <w:pPr>
        <w:numPr>
          <w:ilvl w:val="0"/>
          <w:numId w:val="57"/>
        </w:numPr>
        <w:tabs>
          <w:tab w:val="clear" w:pos="720"/>
          <w:tab w:val="num" w:pos="1260"/>
        </w:tabs>
        <w:suppressAutoHyphens w:val="0"/>
        <w:spacing w:line="360" w:lineRule="auto"/>
        <w:ind w:left="1260" w:hanging="900"/>
        <w:jc w:val="both"/>
      </w:pPr>
      <w:r>
        <w:t>Колодій А.М. Принципи права України: Монографія. – Київ: Юрінком Інтер, 1998. – 208 с.</w:t>
      </w:r>
    </w:p>
    <w:p w:rsidR="00236DE8" w:rsidRDefault="00236DE8" w:rsidP="001D5C7B">
      <w:pPr>
        <w:numPr>
          <w:ilvl w:val="0"/>
          <w:numId w:val="57"/>
        </w:numPr>
        <w:tabs>
          <w:tab w:val="clear" w:pos="720"/>
          <w:tab w:val="num" w:pos="1260"/>
        </w:tabs>
        <w:suppressAutoHyphens w:val="0"/>
        <w:spacing w:line="360" w:lineRule="auto"/>
        <w:ind w:left="1260" w:hanging="900"/>
        <w:jc w:val="both"/>
      </w:pPr>
      <w:r>
        <w:t>Колпаков В.М. Терия и практика принятия управленческих решений: учеб</w:t>
      </w:r>
      <w:proofErr w:type="gramStart"/>
      <w:r>
        <w:t>.</w:t>
      </w:r>
      <w:proofErr w:type="gramEnd"/>
      <w:r>
        <w:t xml:space="preserve"> </w:t>
      </w:r>
      <w:proofErr w:type="gramStart"/>
      <w:r>
        <w:t>п</w:t>
      </w:r>
      <w:proofErr w:type="gramEnd"/>
      <w:r>
        <w:t>особие – 2-е изд., перераб. и доп. – К.: МАУП, 2004. – 504 с. ил. – Библиогр. С. 247-251</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Комаров С.А. Общая теория государства и права: Учебник. – 4-е изд., </w:t>
      </w:r>
      <w:proofErr w:type="gramStart"/>
      <w:r>
        <w:t>переработанное</w:t>
      </w:r>
      <w:proofErr w:type="gramEnd"/>
      <w:r>
        <w:t xml:space="preserve"> и дополненное. – М.: Юрайт, 1998. – 416 с.</w:t>
      </w:r>
    </w:p>
    <w:p w:rsidR="00236DE8" w:rsidRDefault="00236DE8" w:rsidP="001D5C7B">
      <w:pPr>
        <w:numPr>
          <w:ilvl w:val="0"/>
          <w:numId w:val="57"/>
        </w:numPr>
        <w:tabs>
          <w:tab w:val="clear" w:pos="720"/>
          <w:tab w:val="num" w:pos="1260"/>
        </w:tabs>
        <w:suppressAutoHyphens w:val="0"/>
        <w:spacing w:line="360" w:lineRule="auto"/>
        <w:ind w:left="1260" w:hanging="900"/>
        <w:jc w:val="both"/>
      </w:pPr>
      <w:r>
        <w:rPr>
          <w:rFonts w:ascii="Times New Roman CYR" w:hAnsi="Times New Roman CYR" w:cs="Times New Roman CYR"/>
        </w:rPr>
        <w:t>Коментар до Конституції України / Авер’янов В.Б., Бойко В.Ф., Борденюк В.І. та інші. – Київ, 1996. – 376 с.</w:t>
      </w:r>
    </w:p>
    <w:p w:rsidR="00236DE8" w:rsidRDefault="00236DE8" w:rsidP="001D5C7B">
      <w:pPr>
        <w:numPr>
          <w:ilvl w:val="0"/>
          <w:numId w:val="57"/>
        </w:numPr>
        <w:tabs>
          <w:tab w:val="clear" w:pos="720"/>
          <w:tab w:val="num" w:pos="1260"/>
        </w:tabs>
        <w:suppressAutoHyphens w:val="0"/>
        <w:spacing w:line="360" w:lineRule="auto"/>
        <w:ind w:left="1260" w:hanging="900"/>
        <w:jc w:val="both"/>
      </w:pPr>
      <w:r>
        <w:t>Коржанський М.Й. Уголовне право України. Частина загальна: Курс лекцій. – К.: Наукова думка та Українська видавнича група, 1996. – 336 с.</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Костюченко О.А. Банківське право: Банківська система. Національний банк. Комерційні банки. Розрахунки й кредитування. Ринок цінних паперів. Національне валютне законодавство. Банківські системи зарубіжних </w:t>
      </w:r>
      <w:proofErr w:type="gramStart"/>
      <w:r>
        <w:t>країн</w:t>
      </w:r>
      <w:proofErr w:type="gramEnd"/>
      <w:r>
        <w:t xml:space="preserve">. Інститут банківської таємниці: </w:t>
      </w:r>
      <w:proofErr w:type="gramStart"/>
      <w:r>
        <w:t>П</w:t>
      </w:r>
      <w:proofErr w:type="gramEnd"/>
      <w:r>
        <w:t xml:space="preserve">ідручник. – 3-тє вид. – </w:t>
      </w:r>
      <w:proofErr w:type="gramStart"/>
      <w:r>
        <w:t>К.: Видавництво А.С.К., 2003. – 928 с. – (Економіка.</w:t>
      </w:r>
      <w:proofErr w:type="gramEnd"/>
      <w:r>
        <w:t xml:space="preserve"> Фінанси. </w:t>
      </w:r>
      <w:proofErr w:type="gramStart"/>
      <w:r>
        <w:t>Право)</w:t>
      </w:r>
      <w:proofErr w:type="gramEnd"/>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Котюк В.О. Теорія права: Курс лекцій: Навч. </w:t>
      </w:r>
      <w:proofErr w:type="gramStart"/>
      <w:r>
        <w:t>пос</w:t>
      </w:r>
      <w:proofErr w:type="gramEnd"/>
      <w:r>
        <w:t>ібник для юрид. фак. вузів. – К.: Вентурі, 1996. – 208 с.</w:t>
      </w:r>
    </w:p>
    <w:p w:rsidR="00236DE8" w:rsidRDefault="00236DE8" w:rsidP="001D5C7B">
      <w:pPr>
        <w:numPr>
          <w:ilvl w:val="0"/>
          <w:numId w:val="57"/>
        </w:numPr>
        <w:tabs>
          <w:tab w:val="clear" w:pos="720"/>
          <w:tab w:val="num" w:pos="1260"/>
        </w:tabs>
        <w:suppressAutoHyphens w:val="0"/>
        <w:spacing w:line="360" w:lineRule="auto"/>
        <w:ind w:left="1260" w:hanging="900"/>
        <w:jc w:val="both"/>
      </w:pPr>
      <w:r>
        <w:t>Краткий толковый словарь русского языка / И.Л. Городецкая, Т.Н. Поповцева, М.Н. Судоплатова, Т.А. Фоменко; Под ред. В.В. Розановой. – 7-е изд., стер. – М.: Рус. яз</w:t>
      </w:r>
      <w:proofErr w:type="gramStart"/>
      <w:r>
        <w:t xml:space="preserve">., </w:t>
      </w:r>
      <w:proofErr w:type="gramEnd"/>
      <w:r>
        <w:t>1990. – 250 с.</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Кримінальне право України: Загал. частина: </w:t>
      </w:r>
      <w:proofErr w:type="gramStart"/>
      <w:r>
        <w:t>П</w:t>
      </w:r>
      <w:proofErr w:type="gramEnd"/>
      <w:r>
        <w:t>ідруч. для студентів юрид. вузів і фак. / Г.В. Андрусів, П.П. Андрушко, В.В. Банківський та ін. – К.: Юрінком Інтер, 1997. – 512 с.</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Кримінальний кодекс України від 5 квітня 2001 року. – К.: </w:t>
      </w:r>
      <w:proofErr w:type="gramStart"/>
      <w:r>
        <w:t>Атіка</w:t>
      </w:r>
      <w:proofErr w:type="gramEnd"/>
      <w:r>
        <w:t>, 2001. – 160 с.</w:t>
      </w:r>
    </w:p>
    <w:p w:rsidR="00236DE8" w:rsidRDefault="00236DE8" w:rsidP="001D5C7B">
      <w:pPr>
        <w:numPr>
          <w:ilvl w:val="0"/>
          <w:numId w:val="57"/>
        </w:numPr>
        <w:tabs>
          <w:tab w:val="clear" w:pos="720"/>
          <w:tab w:val="num" w:pos="1260"/>
        </w:tabs>
        <w:suppressAutoHyphens w:val="0"/>
        <w:spacing w:line="360" w:lineRule="auto"/>
        <w:ind w:left="1260" w:hanging="900"/>
        <w:jc w:val="both"/>
      </w:pPr>
      <w:r>
        <w:lastRenderedPageBreak/>
        <w:t>Кримінальний кодекс України: Офіц. Видання. – К.: Концерн «Видавничий ДІМ «Ін Юре», 2004. – 240 с.</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Кримінально-виконавчий кодекс України. – Х.: </w:t>
      </w:r>
      <w:proofErr w:type="gramStart"/>
      <w:r>
        <w:t>ТОВ</w:t>
      </w:r>
      <w:proofErr w:type="gramEnd"/>
      <w:r>
        <w:t xml:space="preserve"> “Одіссей”, 2004. – 112 с.</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Кримінально-процесуальний кодекс України. За станом на 1 грудня 2005 року / Верховна Рада України. – Офіц. вид. – К.: Парламентське </w:t>
      </w:r>
      <w:proofErr w:type="gramStart"/>
      <w:r>
        <w:t>вид-во</w:t>
      </w:r>
      <w:proofErr w:type="gramEnd"/>
      <w:r>
        <w:t>, 2006. – 208 с. – (Б-ка офіційних видань).</w:t>
      </w:r>
    </w:p>
    <w:p w:rsidR="00236DE8" w:rsidRDefault="00236DE8" w:rsidP="001D5C7B">
      <w:pPr>
        <w:numPr>
          <w:ilvl w:val="0"/>
          <w:numId w:val="57"/>
        </w:numPr>
        <w:tabs>
          <w:tab w:val="clear" w:pos="720"/>
          <w:tab w:val="num" w:pos="1260"/>
        </w:tabs>
        <w:suppressAutoHyphens w:val="0"/>
        <w:spacing w:line="360" w:lineRule="auto"/>
        <w:ind w:left="1260" w:hanging="900"/>
        <w:jc w:val="both"/>
      </w:pPr>
      <w:r>
        <w:t>Кришевич О.В. Психологічні аспекти розв’язання конфліктів у слідчій діяльності</w:t>
      </w:r>
      <w:proofErr w:type="gramStart"/>
      <w:r>
        <w:t xml:space="preserve"> :</w:t>
      </w:r>
      <w:proofErr w:type="gramEnd"/>
      <w:r>
        <w:t xml:space="preserve"> МВС України: Дис... канд. юрид. наук: 19.00.06 Національна академія внутрішніх справ України. – К., 2002. – 255 л.</w:t>
      </w:r>
    </w:p>
    <w:p w:rsidR="00236DE8" w:rsidRDefault="00236DE8" w:rsidP="001D5C7B">
      <w:pPr>
        <w:numPr>
          <w:ilvl w:val="0"/>
          <w:numId w:val="57"/>
        </w:numPr>
        <w:tabs>
          <w:tab w:val="clear" w:pos="720"/>
          <w:tab w:val="num" w:pos="1260"/>
        </w:tabs>
        <w:suppressAutoHyphens w:val="0"/>
        <w:spacing w:line="360" w:lineRule="auto"/>
        <w:ind w:left="1260" w:hanging="900"/>
        <w:jc w:val="both"/>
      </w:pPr>
      <w:r>
        <w:t>Куринов Б.А. Научные основы квалификации преступлений. – М.: МГУ, 1984. – 181 с.</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Курта Є.О. Історичний аналіз розвитку норм, які передбачають компроміс на досудовому слідстві// </w:t>
      </w:r>
      <w:proofErr w:type="gramStart"/>
      <w:r>
        <w:t>Вісник</w:t>
      </w:r>
      <w:proofErr w:type="gramEnd"/>
      <w:r>
        <w:t xml:space="preserve"> Запорізького юридичного інституту. – 2004. - № 2. – С.277-283.</w:t>
      </w:r>
    </w:p>
    <w:p w:rsidR="00236DE8" w:rsidRDefault="00236DE8" w:rsidP="001D5C7B">
      <w:pPr>
        <w:numPr>
          <w:ilvl w:val="0"/>
          <w:numId w:val="57"/>
        </w:numPr>
        <w:tabs>
          <w:tab w:val="clear" w:pos="720"/>
          <w:tab w:val="num" w:pos="1260"/>
        </w:tabs>
        <w:suppressAutoHyphens w:val="0"/>
        <w:spacing w:line="360" w:lineRule="auto"/>
        <w:ind w:left="1260" w:hanging="900"/>
        <w:jc w:val="both"/>
      </w:pPr>
      <w:r>
        <w:t>Курта</w:t>
      </w:r>
      <w:proofErr w:type="gramStart"/>
      <w:r>
        <w:t xml:space="preserve"> Є.</w:t>
      </w:r>
      <w:proofErr w:type="gramEnd"/>
      <w:r>
        <w:t xml:space="preserve">О. Класифікація компромісу на досудовому слідстві // Актуальні проблеми кримінального судочинства України: </w:t>
      </w:r>
      <w:proofErr w:type="gramStart"/>
      <w:r>
        <w:t>Матер</w:t>
      </w:r>
      <w:proofErr w:type="gramEnd"/>
      <w:r>
        <w:t>іали всеукраїнської науково-практичної конференції. Донецьк, 21 листопада 2003 року. – Донецьк: ДЮІ, 2004. – С. 43-53.</w:t>
      </w:r>
    </w:p>
    <w:p w:rsidR="00236DE8" w:rsidRDefault="00236DE8" w:rsidP="001D5C7B">
      <w:pPr>
        <w:numPr>
          <w:ilvl w:val="0"/>
          <w:numId w:val="57"/>
        </w:numPr>
        <w:tabs>
          <w:tab w:val="clear" w:pos="720"/>
          <w:tab w:val="num" w:pos="1260"/>
        </w:tabs>
        <w:suppressAutoHyphens w:val="0"/>
        <w:spacing w:line="360" w:lineRule="auto"/>
        <w:ind w:left="1260" w:hanging="900"/>
        <w:jc w:val="both"/>
      </w:pPr>
      <w:r>
        <w:t>Кучерявенко М. Змі</w:t>
      </w:r>
      <w:proofErr w:type="gramStart"/>
      <w:r>
        <w:t>ст</w:t>
      </w:r>
      <w:proofErr w:type="gramEnd"/>
      <w:r>
        <w:t xml:space="preserve"> і класифікація принципів у податковому праві // Право України. – 2002. - № 2. – С. 38-42.</w:t>
      </w:r>
    </w:p>
    <w:p w:rsidR="00236DE8" w:rsidRDefault="00236DE8" w:rsidP="001D5C7B">
      <w:pPr>
        <w:numPr>
          <w:ilvl w:val="0"/>
          <w:numId w:val="57"/>
        </w:numPr>
        <w:tabs>
          <w:tab w:val="clear" w:pos="720"/>
          <w:tab w:val="num" w:pos="1260"/>
        </w:tabs>
        <w:suppressAutoHyphens w:val="0"/>
        <w:spacing w:line="360" w:lineRule="auto"/>
        <w:ind w:left="1260" w:hanging="900"/>
        <w:jc w:val="both"/>
      </w:pPr>
      <w:r>
        <w:t>Лазарев В.В., Липень С.В. Теория государства и права: Учебник для вузов. – М.: Издательство «Спарк», 1998. – 448 с.</w:t>
      </w:r>
    </w:p>
    <w:p w:rsidR="00236DE8" w:rsidRDefault="00236DE8" w:rsidP="001D5C7B">
      <w:pPr>
        <w:numPr>
          <w:ilvl w:val="0"/>
          <w:numId w:val="57"/>
        </w:numPr>
        <w:tabs>
          <w:tab w:val="clear" w:pos="720"/>
          <w:tab w:val="num" w:pos="1260"/>
        </w:tabs>
        <w:suppressAutoHyphens w:val="0"/>
        <w:spacing w:line="360" w:lineRule="auto"/>
        <w:ind w:left="1260" w:hanging="900"/>
        <w:jc w:val="both"/>
      </w:pPr>
      <w:r>
        <w:t>Лебедев М.П. Конфликтная ситуация и действие // Психологические проблемы социальной регуляции поведения. – М.: Изд-во Наука, 1976. – С. 42-44.</w:t>
      </w:r>
    </w:p>
    <w:p w:rsidR="00236DE8" w:rsidRDefault="00236DE8" w:rsidP="001D5C7B">
      <w:pPr>
        <w:numPr>
          <w:ilvl w:val="0"/>
          <w:numId w:val="57"/>
        </w:numPr>
        <w:tabs>
          <w:tab w:val="clear" w:pos="720"/>
          <w:tab w:val="num" w:pos="1260"/>
        </w:tabs>
        <w:suppressAutoHyphens w:val="0"/>
        <w:spacing w:line="360" w:lineRule="auto"/>
        <w:ind w:left="1260" w:hanging="900"/>
        <w:jc w:val="both"/>
      </w:pPr>
      <w:r>
        <w:t>Лившиц Р.З. Теория права. Учебник. – М.: Издательство БЕК, 1994. – 224 с.</w:t>
      </w:r>
    </w:p>
    <w:p w:rsidR="00236DE8" w:rsidRDefault="00236DE8" w:rsidP="001D5C7B">
      <w:pPr>
        <w:numPr>
          <w:ilvl w:val="0"/>
          <w:numId w:val="57"/>
        </w:numPr>
        <w:tabs>
          <w:tab w:val="clear" w:pos="720"/>
          <w:tab w:val="num" w:pos="1260"/>
        </w:tabs>
        <w:suppressAutoHyphens w:val="0"/>
        <w:spacing w:line="360" w:lineRule="auto"/>
        <w:ind w:left="1260" w:hanging="900"/>
        <w:jc w:val="both"/>
        <w:rPr>
          <w:rFonts w:ascii="Times New Roman CYR" w:hAnsi="Times New Roman CYR" w:cs="Times New Roman CYR"/>
        </w:rPr>
      </w:pPr>
      <w:r>
        <w:t xml:space="preserve">Литвин В. “Примирення суспільства, єдності та соборності держави”// Голос України. – № 233 (3483). – 08.12.2004 </w:t>
      </w:r>
    </w:p>
    <w:p w:rsidR="00236DE8" w:rsidRDefault="00236DE8" w:rsidP="001D5C7B">
      <w:pPr>
        <w:numPr>
          <w:ilvl w:val="0"/>
          <w:numId w:val="57"/>
        </w:numPr>
        <w:tabs>
          <w:tab w:val="clear" w:pos="720"/>
          <w:tab w:val="num" w:pos="1260"/>
        </w:tabs>
        <w:suppressAutoHyphens w:val="0"/>
        <w:spacing w:line="360" w:lineRule="auto"/>
        <w:ind w:left="1260" w:hanging="900"/>
        <w:jc w:val="both"/>
        <w:rPr>
          <w:rFonts w:ascii="Times New Roman CYR" w:hAnsi="Times New Roman CYR" w:cs="Times New Roman CYR"/>
        </w:rPr>
      </w:pPr>
      <w:r>
        <w:t>Луць Л. Трансформація нормативної частини сучасної правової системи України – вимога часу // Право України. – 2003. - № 3. - С. 117-121.</w:t>
      </w:r>
    </w:p>
    <w:p w:rsidR="00236DE8" w:rsidRDefault="00236DE8" w:rsidP="001D5C7B">
      <w:pPr>
        <w:numPr>
          <w:ilvl w:val="0"/>
          <w:numId w:val="57"/>
        </w:numPr>
        <w:tabs>
          <w:tab w:val="clear" w:pos="720"/>
          <w:tab w:val="num" w:pos="1260"/>
        </w:tabs>
        <w:suppressAutoHyphens w:val="0"/>
        <w:spacing w:line="360" w:lineRule="auto"/>
        <w:ind w:left="1260" w:hanging="900"/>
        <w:jc w:val="both"/>
      </w:pPr>
      <w:r>
        <w:t>Мантуров О.В., Солнцев Ю.К., Сорокин Ю.И., Федин Н.Г. Толковый словарь математических терминов. – М.: «Просвещение», 1965. – 539 с.</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Матюшенко Р. Закриття кримінальної справи у зв’язку з примиренням обвинуваченого з потерпілим // Право України. – 2002. - № 4. – С. 94-96. </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Міжнародна поліцейська енциклопедія: У 10 т. / Відп. ред. Ю.І. Римаренко, Я.Ю. Кондратьєв, В.Я. Тацій, Ю.С. Шемшученко. – К.: Концерн «Видавничий </w:t>
      </w:r>
      <w:r>
        <w:lastRenderedPageBreak/>
        <w:t>Ді</w:t>
      </w:r>
      <w:proofErr w:type="gramStart"/>
      <w:r>
        <w:t>м</w:t>
      </w:r>
      <w:proofErr w:type="gramEnd"/>
      <w:r>
        <w:t xml:space="preserve"> «Ін Юре», 2003. – т. 1. </w:t>
      </w:r>
      <w:proofErr w:type="gramStart"/>
      <w:r>
        <w:t>Теоретико-методолог</w:t>
      </w:r>
      <w:proofErr w:type="gramEnd"/>
      <w:r>
        <w:t>ічні та концептуальні засади поліцейського права та поліцейської деонтології. – 1231 с.</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Міжнародна поліцейська енциклопедія: У 10 т. / Відп. ред. Ю.І. Римаренко, Я.Ю. Кондратьєв, В.Я. Тацій, Ю.С. Шемшученко. – К.: Концерн «Видавничий Дім «Ін Юре», 2005. – т. ІІ. Права людини </w:t>
      </w:r>
      <w:proofErr w:type="gramStart"/>
      <w:r>
        <w:t>у</w:t>
      </w:r>
      <w:proofErr w:type="gramEnd"/>
      <w:r>
        <w:t xml:space="preserve"> </w:t>
      </w:r>
      <w:proofErr w:type="gramStart"/>
      <w:r>
        <w:t>контекст</w:t>
      </w:r>
      <w:proofErr w:type="gramEnd"/>
      <w:r>
        <w:t>і поліцейської діяльності. – 1224 с.</w:t>
      </w:r>
    </w:p>
    <w:p w:rsidR="00236DE8" w:rsidRDefault="00236DE8" w:rsidP="001D5C7B">
      <w:pPr>
        <w:numPr>
          <w:ilvl w:val="0"/>
          <w:numId w:val="57"/>
        </w:numPr>
        <w:tabs>
          <w:tab w:val="clear" w:pos="720"/>
          <w:tab w:val="num" w:pos="1260"/>
        </w:tabs>
        <w:suppressAutoHyphens w:val="0"/>
        <w:spacing w:line="360" w:lineRule="auto"/>
        <w:ind w:left="1260" w:hanging="900"/>
        <w:jc w:val="both"/>
      </w:pPr>
      <w:r>
        <w:t>Міжнародна поліцейська енциклопедія: У 10 т. / Відп. ред. Ю.І. Римаренко, Я.Ю. Кондратьєв, В.Я. Тацій, Ю.С. Шемшученко. – К.: Концерн «Видавничий Ді</w:t>
      </w:r>
      <w:proofErr w:type="gramStart"/>
      <w:r>
        <w:t>м</w:t>
      </w:r>
      <w:proofErr w:type="gramEnd"/>
      <w:r>
        <w:t xml:space="preserve"> «Ін Юре», 2006. – т. ІІІ. Поліцейський менеджмент: історія та сучасність – 1192 с.</w:t>
      </w:r>
    </w:p>
    <w:p w:rsidR="00236DE8" w:rsidRDefault="00236DE8" w:rsidP="001D5C7B">
      <w:pPr>
        <w:numPr>
          <w:ilvl w:val="0"/>
          <w:numId w:val="57"/>
        </w:numPr>
        <w:tabs>
          <w:tab w:val="clear" w:pos="720"/>
          <w:tab w:val="num" w:pos="1260"/>
        </w:tabs>
        <w:suppressAutoHyphens w:val="0"/>
        <w:spacing w:line="360" w:lineRule="auto"/>
        <w:ind w:left="1260" w:hanging="900"/>
        <w:jc w:val="both"/>
      </w:pPr>
      <w:r>
        <w:t>Наден О.В. Спеціальні види звільнення від кримінальної відповідальності за злочини в сфері наркотичних засобів та психотропних речовин, їх аналогів або прекурсорів: Автореф. дис. канд. юрид. наук: 12.00.08 / НАН України</w:t>
      </w:r>
      <w:proofErr w:type="gramStart"/>
      <w:r>
        <w:t>.</w:t>
      </w:r>
      <w:proofErr w:type="gramEnd"/>
      <w:r>
        <w:t xml:space="preserve"> І</w:t>
      </w:r>
      <w:proofErr w:type="gramStart"/>
      <w:r>
        <w:t>н</w:t>
      </w:r>
      <w:proofErr w:type="gramEnd"/>
      <w:r>
        <w:t>ститут держави і права ім. В.М. Корецького. – К., 2003. – 19 с.</w:t>
      </w:r>
    </w:p>
    <w:p w:rsidR="00236DE8" w:rsidRDefault="00236DE8" w:rsidP="001D5C7B">
      <w:pPr>
        <w:numPr>
          <w:ilvl w:val="0"/>
          <w:numId w:val="57"/>
        </w:numPr>
        <w:tabs>
          <w:tab w:val="clear" w:pos="720"/>
          <w:tab w:val="num" w:pos="1260"/>
        </w:tabs>
        <w:suppressAutoHyphens w:val="0"/>
        <w:spacing w:line="360" w:lineRule="auto"/>
        <w:ind w:left="1260" w:hanging="900"/>
        <w:jc w:val="both"/>
      </w:pPr>
      <w:r>
        <w:t>Назаров В.В. Виникнення кримінально-процесуальних конфлікті</w:t>
      </w:r>
      <w:proofErr w:type="gramStart"/>
      <w:r>
        <w:t>в</w:t>
      </w:r>
      <w:proofErr w:type="gramEnd"/>
      <w:r>
        <w:t xml:space="preserve"> та способи їх усунення на стадії попереднього розслідування: Дис... канд. юрид. наук: 12.00.09 / Національна академія внутрішніх справ України. – К., 2000. – 205 л.</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Наказ Державної податкової </w:t>
      </w:r>
      <w:proofErr w:type="gramStart"/>
      <w:r>
        <w:t>адм</w:t>
      </w:r>
      <w:proofErr w:type="gramEnd"/>
      <w:r>
        <w:t>іністрації України “Про затвердження Порядку застосування податкового компромісу органами державної податкової служби в межах адміністративної апеляційної процедури” № 182 від 26.04.2001 року //Офіційний вісник України. Щотижневий збірник актів законодавства. – 2001. - № 22. – С. 99-109.</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Наказ Міністерства внутрішніх справ України “Про затвердження </w:t>
      </w:r>
      <w:proofErr w:type="gramStart"/>
      <w:r>
        <w:t>положення</w:t>
      </w:r>
      <w:proofErr w:type="gramEnd"/>
      <w:r>
        <w:t xml:space="preserve"> про службу дільничних інспекторів міліції в системі Міністерства внутрішніх справ” № 1212 від 20 жовтня 2003 року // Довідник працівника міліції: У 2-х </w:t>
      </w:r>
      <w:proofErr w:type="gramStart"/>
      <w:r>
        <w:t>книгах</w:t>
      </w:r>
      <w:proofErr w:type="gramEnd"/>
      <w:r>
        <w:t xml:space="preserve"> – книга 2, частина ІІ.: Нормативно-правові акти з питань діяльності органів внутрішніх справ/ Довід. видання. – Відп. ред. М.В. Білоконь; Упоряд. С.М. Гусаров, В.Г. Слободянюк, С.М. Калюк. – К.: Видавнича компанія “Воля”, 2004. – С.433-473.</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Наказ Міністерства внутрішніх справ України № 1177 від 10.10.2004 року «Про затвердження </w:t>
      </w:r>
      <w:proofErr w:type="gramStart"/>
      <w:r>
        <w:t>Положення</w:t>
      </w:r>
      <w:proofErr w:type="gramEnd"/>
      <w:r>
        <w:t xml:space="preserve"> про порядок роботи зі зверненнями громадян і організації їх особистого прийому в системі Міністерства внутрішніх справ України» </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Наказ Національної служби посередництва і примирення від 12.06.2001 року № 115 “Про затвердження </w:t>
      </w:r>
      <w:proofErr w:type="gramStart"/>
      <w:r>
        <w:t>Положення</w:t>
      </w:r>
      <w:proofErr w:type="gramEnd"/>
      <w:r>
        <w:t xml:space="preserve"> про порядок здійснення Національною службою посередництва і примирення запобігання виникненню колективних </w:t>
      </w:r>
      <w:r>
        <w:lastRenderedPageBreak/>
        <w:t>трудових спорів (конфліктів)” // Бюлетень законодавства і юридичної практики України. - № 2. – 2006. – Колективні трудові спори. – С. 69-89.</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Науково-практичний коментар до Кримінального кодексу України: За станом законодавства і Постанов Пленуму </w:t>
      </w:r>
      <w:proofErr w:type="gramStart"/>
      <w:r>
        <w:t>Верховного</w:t>
      </w:r>
      <w:proofErr w:type="gramEnd"/>
      <w:r>
        <w:t xml:space="preserve"> суду України на 1 грудня 2001 р. / За ред. С.С. Яценка. – К.: А. С. К., 2002. – 936 с</w:t>
      </w:r>
      <w:proofErr w:type="gramStart"/>
      <w:r>
        <w:t>.(</w:t>
      </w:r>
      <w:proofErr w:type="gramEnd"/>
      <w:r>
        <w:t xml:space="preserve">Економіка. Фінанси. </w:t>
      </w:r>
      <w:proofErr w:type="gramStart"/>
      <w:r>
        <w:t>Право).</w:t>
      </w:r>
      <w:proofErr w:type="gramEnd"/>
    </w:p>
    <w:p w:rsidR="00236DE8" w:rsidRDefault="00236DE8" w:rsidP="001D5C7B">
      <w:pPr>
        <w:numPr>
          <w:ilvl w:val="0"/>
          <w:numId w:val="57"/>
        </w:numPr>
        <w:tabs>
          <w:tab w:val="clear" w:pos="720"/>
          <w:tab w:val="num" w:pos="1260"/>
        </w:tabs>
        <w:suppressAutoHyphens w:val="0"/>
        <w:spacing w:line="360" w:lineRule="auto"/>
        <w:ind w:left="1260" w:hanging="900"/>
        <w:jc w:val="both"/>
      </w:pPr>
      <w:r>
        <w:t>Небрат О.О. Правові засоби управління конфліктами в органах внутрішніх справ: Автореф. дис. канд. юрид. наук: 12.00.07/ Національний ун-т внутрішніх справ. – Х., 2002. – 20 с.</w:t>
      </w:r>
    </w:p>
    <w:p w:rsidR="00236DE8" w:rsidRDefault="00236DE8" w:rsidP="001D5C7B">
      <w:pPr>
        <w:numPr>
          <w:ilvl w:val="0"/>
          <w:numId w:val="57"/>
        </w:numPr>
        <w:tabs>
          <w:tab w:val="clear" w:pos="720"/>
          <w:tab w:val="num" w:pos="1260"/>
        </w:tabs>
        <w:suppressAutoHyphens w:val="0"/>
        <w:spacing w:line="360" w:lineRule="auto"/>
        <w:ind w:left="1260" w:hanging="900"/>
        <w:jc w:val="both"/>
      </w:pPr>
      <w:r>
        <w:t>Нерсесянц В.С. Общая теория права и государства. Учебник для юридических вузов и факультетов. – М.: Издательская группа НОРМА-ИНФРА-М, 1999. – 552 с.</w:t>
      </w:r>
    </w:p>
    <w:p w:rsidR="00236DE8" w:rsidRDefault="00236DE8" w:rsidP="001D5C7B">
      <w:pPr>
        <w:numPr>
          <w:ilvl w:val="0"/>
          <w:numId w:val="57"/>
        </w:numPr>
        <w:tabs>
          <w:tab w:val="clear" w:pos="720"/>
          <w:tab w:val="num" w:pos="1260"/>
        </w:tabs>
        <w:suppressAutoHyphens w:val="0"/>
        <w:spacing w:line="360" w:lineRule="auto"/>
        <w:ind w:left="1260" w:hanging="900"/>
        <w:jc w:val="both"/>
      </w:pPr>
      <w:r>
        <w:t>Нерсесянц В.С. Философия права. Учебник для вузов. – М.: Издательская группа ИНФРА-М – НОРМА, 1997. – 652 с.</w:t>
      </w:r>
    </w:p>
    <w:p w:rsidR="00236DE8" w:rsidRDefault="00236DE8" w:rsidP="001D5C7B">
      <w:pPr>
        <w:numPr>
          <w:ilvl w:val="0"/>
          <w:numId w:val="57"/>
        </w:numPr>
        <w:tabs>
          <w:tab w:val="clear" w:pos="720"/>
          <w:tab w:val="num" w:pos="1260"/>
        </w:tabs>
        <w:suppressAutoHyphens w:val="0"/>
        <w:spacing w:line="360" w:lineRule="auto"/>
        <w:ind w:left="1260" w:hanging="900"/>
        <w:jc w:val="both"/>
      </w:pPr>
      <w:proofErr w:type="gramStart"/>
      <w:r>
        <w:t>Нов</w:t>
      </w:r>
      <w:proofErr w:type="gramEnd"/>
      <w:r>
        <w:t>іков М.М. Об’єднання громадян у механізмі взаємодії держави і громадянського суспільства: Дис... канд. юрид. наук: 12.00.01/ Національний університет внутрішніх справ України. – Х., 2002. – 221 л.</w:t>
      </w:r>
    </w:p>
    <w:p w:rsidR="00236DE8" w:rsidRDefault="00236DE8" w:rsidP="001D5C7B">
      <w:pPr>
        <w:numPr>
          <w:ilvl w:val="0"/>
          <w:numId w:val="57"/>
        </w:numPr>
        <w:tabs>
          <w:tab w:val="clear" w:pos="720"/>
          <w:tab w:val="num" w:pos="1260"/>
        </w:tabs>
        <w:suppressAutoHyphens w:val="0"/>
        <w:spacing w:line="360" w:lineRule="auto"/>
        <w:ind w:left="1260" w:hanging="900"/>
        <w:jc w:val="both"/>
      </w:pPr>
      <w:proofErr w:type="gramStart"/>
      <w:r>
        <w:t>Нов</w:t>
      </w:r>
      <w:proofErr w:type="gramEnd"/>
      <w:r>
        <w:t>ікова М. До питання створення правокомпромісної теорії гармонізації суспільних відносин // Право України. – 2006. - № 1. - 29-32/</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Новікова М. Юридичний компроміс як додатковий метод </w:t>
      </w:r>
      <w:proofErr w:type="gramStart"/>
      <w:r>
        <w:t>правового</w:t>
      </w:r>
      <w:proofErr w:type="gramEnd"/>
      <w:r>
        <w:t xml:space="preserve"> регулювання // Право України. – 2006. - № 9. – С. 34-38.</w:t>
      </w:r>
    </w:p>
    <w:p w:rsidR="00236DE8" w:rsidRDefault="00236DE8" w:rsidP="001D5C7B">
      <w:pPr>
        <w:numPr>
          <w:ilvl w:val="0"/>
          <w:numId w:val="57"/>
        </w:numPr>
        <w:tabs>
          <w:tab w:val="clear" w:pos="720"/>
          <w:tab w:val="num" w:pos="1260"/>
        </w:tabs>
        <w:suppressAutoHyphens w:val="0"/>
        <w:spacing w:line="360" w:lineRule="auto"/>
        <w:ind w:left="1260" w:hanging="900"/>
        <w:jc w:val="both"/>
      </w:pPr>
      <w:proofErr w:type="gramStart"/>
      <w:r>
        <w:t>Новікова М.М. Принципи правового компромісу в механізмі правового регулювання // Вісник Запорізького юридичного інституту. – 2004. - № 2.</w:t>
      </w:r>
      <w:proofErr w:type="gramEnd"/>
      <w:r>
        <w:t xml:space="preserve"> – С.43-50.</w:t>
      </w:r>
    </w:p>
    <w:p w:rsidR="00236DE8" w:rsidRDefault="00236DE8" w:rsidP="001D5C7B">
      <w:pPr>
        <w:numPr>
          <w:ilvl w:val="0"/>
          <w:numId w:val="57"/>
        </w:numPr>
        <w:tabs>
          <w:tab w:val="clear" w:pos="720"/>
          <w:tab w:val="num" w:pos="1260"/>
        </w:tabs>
        <w:suppressAutoHyphens w:val="0"/>
        <w:spacing w:line="360" w:lineRule="auto"/>
        <w:ind w:left="1260" w:hanging="900"/>
        <w:jc w:val="both"/>
      </w:pPr>
      <w:proofErr w:type="gramStart"/>
      <w:r>
        <w:t>Новікова М.М. Психологічні засади</w:t>
      </w:r>
      <w:proofErr w:type="gramEnd"/>
      <w:r>
        <w:t xml:space="preserve"> правового компромісу // Держава і право: Збірник наукових праць. Юридичні і політичні науки. Випуск 26. – К.: Ін-т держави і права ім. В.М. Корецького НАН України, 2004. – С. 266-271.</w:t>
      </w:r>
    </w:p>
    <w:p w:rsidR="00236DE8" w:rsidRDefault="00236DE8" w:rsidP="001D5C7B">
      <w:pPr>
        <w:numPr>
          <w:ilvl w:val="0"/>
          <w:numId w:val="57"/>
        </w:numPr>
        <w:tabs>
          <w:tab w:val="clear" w:pos="720"/>
          <w:tab w:val="num" w:pos="1260"/>
        </w:tabs>
        <w:suppressAutoHyphens w:val="0"/>
        <w:spacing w:line="360" w:lineRule="auto"/>
        <w:ind w:left="1260" w:hanging="900"/>
        <w:jc w:val="both"/>
      </w:pPr>
      <w:proofErr w:type="gramStart"/>
      <w:r>
        <w:t>Нов</w:t>
      </w:r>
      <w:proofErr w:type="gramEnd"/>
      <w:r>
        <w:t>ікова М.М. Юридичний компроміс в механізмі правового регулювання // Вісник Національного університету внутрішніх справ. – 2005. - № 30. – С. 207-213</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Оборотов Ю.М. Традиції та новації в </w:t>
      </w:r>
      <w:proofErr w:type="gramStart"/>
      <w:r>
        <w:t>правовому</w:t>
      </w:r>
      <w:proofErr w:type="gramEnd"/>
      <w:r>
        <w:t xml:space="preserve"> розвитку: загальнотеоретичні аспекти: Автореф. дис… д-ра юрид. наук: 12.00.01 / Одеська нац. юрид. акад. – Одеса, 2003. – 38 с.</w:t>
      </w:r>
    </w:p>
    <w:p w:rsidR="00236DE8" w:rsidRDefault="00236DE8" w:rsidP="001D5C7B">
      <w:pPr>
        <w:numPr>
          <w:ilvl w:val="0"/>
          <w:numId w:val="57"/>
        </w:numPr>
        <w:tabs>
          <w:tab w:val="clear" w:pos="720"/>
          <w:tab w:val="num" w:pos="1260"/>
        </w:tabs>
        <w:suppressAutoHyphens w:val="0"/>
        <w:spacing w:line="360" w:lineRule="auto"/>
        <w:ind w:left="1260" w:hanging="900"/>
        <w:jc w:val="both"/>
      </w:pPr>
      <w:r>
        <w:t>Общая теория государства и права. Академический курс в 2-х томах. Под ред. проф. М.Н. Марченко. Том 2. Теория права. – М.: Издательство «Зерцало»,1998. – 656 с.</w:t>
      </w:r>
    </w:p>
    <w:p w:rsidR="00236DE8" w:rsidRDefault="00236DE8" w:rsidP="001D5C7B">
      <w:pPr>
        <w:numPr>
          <w:ilvl w:val="0"/>
          <w:numId w:val="57"/>
        </w:numPr>
        <w:tabs>
          <w:tab w:val="clear" w:pos="720"/>
          <w:tab w:val="num" w:pos="1260"/>
        </w:tabs>
        <w:suppressAutoHyphens w:val="0"/>
        <w:spacing w:line="360" w:lineRule="auto"/>
        <w:ind w:left="1260" w:hanging="900"/>
        <w:jc w:val="both"/>
      </w:pPr>
      <w:r>
        <w:lastRenderedPageBreak/>
        <w:t>Общая теория права. Курс лекций</w:t>
      </w:r>
      <w:proofErr w:type="gramStart"/>
      <w:r>
        <w:t xml:space="preserve"> / П</w:t>
      </w:r>
      <w:proofErr w:type="gramEnd"/>
      <w:r>
        <w:t>од ред. В.К. Бабаева. – Нижний Новгород, 1993. – 544 с.</w:t>
      </w:r>
    </w:p>
    <w:p w:rsidR="00236DE8" w:rsidRDefault="00236DE8" w:rsidP="001D5C7B">
      <w:pPr>
        <w:numPr>
          <w:ilvl w:val="0"/>
          <w:numId w:val="57"/>
        </w:numPr>
        <w:tabs>
          <w:tab w:val="clear" w:pos="720"/>
          <w:tab w:val="num" w:pos="1260"/>
        </w:tabs>
        <w:suppressAutoHyphens w:val="0"/>
        <w:spacing w:line="360" w:lineRule="auto"/>
        <w:ind w:left="1260" w:hanging="900"/>
        <w:jc w:val="both"/>
      </w:pPr>
      <w:r>
        <w:t>Ольшанский Д.В. Психология масс. – СПб: Питер, 2002. – 368 с. – (Серия «Мастера психологии»).</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Онуфрієнко О.В. Правові засоби </w:t>
      </w:r>
      <w:proofErr w:type="gramStart"/>
      <w:r>
        <w:t>у</w:t>
      </w:r>
      <w:proofErr w:type="gramEnd"/>
      <w:r>
        <w:t xml:space="preserve"> </w:t>
      </w:r>
      <w:proofErr w:type="gramStart"/>
      <w:r>
        <w:t>контекст</w:t>
      </w:r>
      <w:proofErr w:type="gramEnd"/>
      <w:r>
        <w:t>і інструментальної теорії права: Афтореф</w:t>
      </w:r>
      <w:proofErr w:type="gramStart"/>
      <w:r>
        <w:t>.д</w:t>
      </w:r>
      <w:proofErr w:type="gramEnd"/>
      <w:r>
        <w:t>ис...канд..юрид.наук: 12.00.01 / Національний університет внутрішніх справ. – Харьків, 2004. – 16 с.</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Оперативно-розыскная деятельность: Учебник, 2-е изд., доп. и перераб. / Под ред.К.К. Горяинова, В.С. Овчинского, Г.К. Синилова, А.Ю. Шумилова. – М.: ИНФРА-М, 2004. – </w:t>
      </w:r>
      <w:r>
        <w:rPr>
          <w:lang w:val="en-US"/>
        </w:rPr>
        <w:t>XIV</w:t>
      </w:r>
      <w:r>
        <w:t>, 848 с.</w:t>
      </w:r>
    </w:p>
    <w:p w:rsidR="00236DE8" w:rsidRDefault="00236DE8" w:rsidP="001D5C7B">
      <w:pPr>
        <w:numPr>
          <w:ilvl w:val="0"/>
          <w:numId w:val="57"/>
        </w:numPr>
        <w:tabs>
          <w:tab w:val="clear" w:pos="720"/>
          <w:tab w:val="num" w:pos="1260"/>
        </w:tabs>
        <w:suppressAutoHyphens w:val="0"/>
        <w:spacing w:line="360" w:lineRule="auto"/>
        <w:ind w:left="1260" w:hanging="900"/>
        <w:jc w:val="both"/>
      </w:pPr>
      <w:r>
        <w:t>Опришко В. Питання гармонізації законодавства України з міжнародним правом і національними правовими системами // Право України. – 1999. - № 8. – С. 12-16.</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Орлюк О.П. Фінансове право: Навч. </w:t>
      </w:r>
      <w:proofErr w:type="gramStart"/>
      <w:r>
        <w:t>пос</w:t>
      </w:r>
      <w:proofErr w:type="gramEnd"/>
      <w:r>
        <w:t>ібник. – К.: Юрінком Інтер, 2003. – 528 с.</w:t>
      </w:r>
    </w:p>
    <w:p w:rsidR="00236DE8" w:rsidRDefault="00236DE8" w:rsidP="001D5C7B">
      <w:pPr>
        <w:numPr>
          <w:ilvl w:val="0"/>
          <w:numId w:val="57"/>
        </w:numPr>
        <w:tabs>
          <w:tab w:val="clear" w:pos="720"/>
          <w:tab w:val="num" w:pos="1260"/>
        </w:tabs>
        <w:suppressAutoHyphens w:val="0"/>
        <w:spacing w:line="360" w:lineRule="auto"/>
        <w:ind w:left="1260" w:hanging="900"/>
        <w:jc w:val="both"/>
      </w:pPr>
      <w:r>
        <w:t>Осика І. Правовий ні</w:t>
      </w:r>
      <w:proofErr w:type="gramStart"/>
      <w:r>
        <w:t>г</w:t>
      </w:r>
      <w:proofErr w:type="gramEnd"/>
      <w:r>
        <w:t>ілізм та правова культура//Право України. - № 2001. - № 7. – С. 98-101.</w:t>
      </w:r>
    </w:p>
    <w:p w:rsidR="00236DE8" w:rsidRDefault="00236DE8" w:rsidP="001D5C7B">
      <w:pPr>
        <w:numPr>
          <w:ilvl w:val="0"/>
          <w:numId w:val="57"/>
        </w:numPr>
        <w:tabs>
          <w:tab w:val="clear" w:pos="720"/>
          <w:tab w:val="num" w:pos="1260"/>
        </w:tabs>
        <w:suppressAutoHyphens w:val="0"/>
        <w:spacing w:line="360" w:lineRule="auto"/>
        <w:ind w:left="1260" w:hanging="900"/>
        <w:jc w:val="both"/>
      </w:pPr>
      <w:r>
        <w:t>Осинцев Д.В. Методы административно-правового воздействия. – СПб</w:t>
      </w:r>
      <w:proofErr w:type="gramStart"/>
      <w:r>
        <w:t xml:space="preserve">.: </w:t>
      </w:r>
      <w:proofErr w:type="gramEnd"/>
      <w:r>
        <w:t>Издательство Р. Асланова «Юридический центр Пресс», 2005. – 278 с.</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 Павлов И.П. Избранные произведения / Иван Петрович Павлов. – М.: Изд-во АН СССР, 1949. – 639 с.</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Парфило О.А. Дійове каяття як правовий компроміс у кримінальному процесі // Науковий </w:t>
      </w:r>
      <w:proofErr w:type="gramStart"/>
      <w:r>
        <w:t>в</w:t>
      </w:r>
      <w:proofErr w:type="gramEnd"/>
      <w:r>
        <w:t>існик Національної академії внутрішніх справ України. – 2002. - № 2. – С. 232-239.</w:t>
      </w:r>
    </w:p>
    <w:p w:rsidR="00236DE8" w:rsidRDefault="00236DE8" w:rsidP="001D5C7B">
      <w:pPr>
        <w:numPr>
          <w:ilvl w:val="0"/>
          <w:numId w:val="57"/>
        </w:numPr>
        <w:tabs>
          <w:tab w:val="clear" w:pos="720"/>
          <w:tab w:val="num" w:pos="1260"/>
        </w:tabs>
        <w:suppressAutoHyphens w:val="0"/>
        <w:spacing w:line="360" w:lineRule="auto"/>
        <w:ind w:left="1260" w:hanging="900"/>
        <w:jc w:val="both"/>
      </w:pPr>
      <w:r>
        <w:t>Парфило О.А. Передумови появи інституту компромісу в сучасному кримінальному процесі України// Українська державність: становлення, досвід, проблеми: Збірник наукових статей (За матеріалами ХІІ Харківських політологічних читань). – Харків: Право, 2001. – 176 с.</w:t>
      </w:r>
    </w:p>
    <w:p w:rsidR="00236DE8" w:rsidRDefault="00236DE8" w:rsidP="001D5C7B">
      <w:pPr>
        <w:numPr>
          <w:ilvl w:val="0"/>
          <w:numId w:val="57"/>
        </w:numPr>
        <w:tabs>
          <w:tab w:val="clear" w:pos="720"/>
          <w:tab w:val="num" w:pos="1260"/>
        </w:tabs>
        <w:suppressAutoHyphens w:val="0"/>
        <w:spacing w:line="360" w:lineRule="auto"/>
        <w:ind w:left="1260" w:hanging="900"/>
        <w:jc w:val="both"/>
      </w:pPr>
      <w:r>
        <w:t>Пашук Т. Концепція юридичних засобів: до загальнотеоретичної характеристики // Юридична Україна. – 2004. - № 8. – С. 10-17.</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Перепадя О.В. Кримінально-правові аспекти примирення між </w:t>
      </w:r>
      <w:proofErr w:type="gramStart"/>
      <w:r>
        <w:t>особою</w:t>
      </w:r>
      <w:proofErr w:type="gramEnd"/>
      <w:r>
        <w:t>, яка вчинила злочин та потерпілим (порівняльний аналіз законодавства України та ФРН): Автореф. дис... канд. юрид. наук: 12.00.08 / НАН України</w:t>
      </w:r>
      <w:proofErr w:type="gramStart"/>
      <w:r>
        <w:t>.</w:t>
      </w:r>
      <w:proofErr w:type="gramEnd"/>
      <w:r>
        <w:t xml:space="preserve"> І</w:t>
      </w:r>
      <w:proofErr w:type="gramStart"/>
      <w:r>
        <w:t>н</w:t>
      </w:r>
      <w:proofErr w:type="gramEnd"/>
      <w:r>
        <w:t>ститут держави і права ім. В.М. Корецького. – К., 2003. – 18 с.</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Петков С.В., Бородянко С.В., Іляшко О.О. Прийняття управлінських </w:t>
      </w:r>
      <w:proofErr w:type="gramStart"/>
      <w:r>
        <w:t>р</w:t>
      </w:r>
      <w:proofErr w:type="gramEnd"/>
      <w:r>
        <w:t xml:space="preserve">ішень під час надзвичайних умов та організаційно-правове забезпечення безпеки </w:t>
      </w:r>
      <w:r>
        <w:lastRenderedPageBreak/>
        <w:t xml:space="preserve">життєдіяльності працівників органів внутрішніх справ: Навчальний </w:t>
      </w:r>
      <w:proofErr w:type="gramStart"/>
      <w:r>
        <w:t>пос</w:t>
      </w:r>
      <w:proofErr w:type="gramEnd"/>
      <w:r>
        <w:t>ібник. – Сімферополь: Таврія, 2005. – 138 с.</w:t>
      </w:r>
    </w:p>
    <w:p w:rsidR="00236DE8" w:rsidRDefault="00236DE8" w:rsidP="001D5C7B">
      <w:pPr>
        <w:pStyle w:val="2ffff9"/>
        <w:numPr>
          <w:ilvl w:val="0"/>
          <w:numId w:val="57"/>
        </w:numPr>
        <w:tabs>
          <w:tab w:val="clear" w:pos="720"/>
          <w:tab w:val="num" w:pos="1260"/>
        </w:tabs>
        <w:suppressAutoHyphens w:val="0"/>
        <w:spacing w:after="0" w:line="360" w:lineRule="auto"/>
        <w:ind w:left="1260" w:hanging="900"/>
        <w:jc w:val="both"/>
        <w:rPr>
          <w:sz w:val="28"/>
          <w:szCs w:val="28"/>
        </w:rPr>
      </w:pPr>
      <w:r>
        <w:rPr>
          <w:sz w:val="28"/>
          <w:szCs w:val="28"/>
        </w:rPr>
        <w:t>Петражицкий Л.И. Теория права и государства в связи с теорией нравственности. – Серия «Мир культуры, истории и философии» - СПб</w:t>
      </w:r>
      <w:proofErr w:type="gramStart"/>
      <w:r>
        <w:rPr>
          <w:sz w:val="28"/>
          <w:szCs w:val="28"/>
        </w:rPr>
        <w:t xml:space="preserve">.: </w:t>
      </w:r>
      <w:proofErr w:type="gramEnd"/>
      <w:r>
        <w:rPr>
          <w:sz w:val="28"/>
          <w:szCs w:val="28"/>
        </w:rPr>
        <w:t>Издательство «Лань», 2000. – 608 с.</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Петришин О.В. Конфлікт та співробітництво // </w:t>
      </w:r>
      <w:proofErr w:type="gramStart"/>
      <w:r>
        <w:t>В</w:t>
      </w:r>
      <w:proofErr w:type="gramEnd"/>
      <w:r>
        <w:t xml:space="preserve">існик академії правових наук. – 2004. - № 3 (38). – 24-34 </w:t>
      </w:r>
    </w:p>
    <w:p w:rsidR="00236DE8" w:rsidRDefault="00236DE8" w:rsidP="001D5C7B">
      <w:pPr>
        <w:numPr>
          <w:ilvl w:val="0"/>
          <w:numId w:val="57"/>
        </w:numPr>
        <w:tabs>
          <w:tab w:val="clear" w:pos="720"/>
          <w:tab w:val="num" w:pos="1260"/>
        </w:tabs>
        <w:suppressAutoHyphens w:val="0"/>
        <w:spacing w:line="360" w:lineRule="auto"/>
        <w:ind w:left="1260" w:hanging="900"/>
        <w:jc w:val="both"/>
      </w:pPr>
      <w:proofErr w:type="gramStart"/>
      <w:r>
        <w:t>П</w:t>
      </w:r>
      <w:proofErr w:type="gramEnd"/>
      <w:r>
        <w:t xml:space="preserve">ідопригора О.А., Сумін В.О., Підопригора О.О. Цивільне право України. Правові основи </w:t>
      </w:r>
      <w:proofErr w:type="gramStart"/>
      <w:r>
        <w:t>п</w:t>
      </w:r>
      <w:proofErr w:type="gramEnd"/>
      <w:r>
        <w:t>ідприємництва. – Київ: “Юрінформ”, 1994. – 108 с.</w:t>
      </w:r>
    </w:p>
    <w:p w:rsidR="00236DE8" w:rsidRDefault="00236DE8" w:rsidP="001D5C7B">
      <w:pPr>
        <w:numPr>
          <w:ilvl w:val="0"/>
          <w:numId w:val="57"/>
        </w:numPr>
        <w:tabs>
          <w:tab w:val="clear" w:pos="720"/>
          <w:tab w:val="num" w:pos="1260"/>
        </w:tabs>
        <w:suppressAutoHyphens w:val="0"/>
        <w:spacing w:line="360" w:lineRule="auto"/>
        <w:ind w:left="1260" w:hanging="900"/>
        <w:jc w:val="both"/>
      </w:pPr>
      <w:proofErr w:type="gramStart"/>
      <w:r>
        <w:t>П</w:t>
      </w:r>
      <w:proofErr w:type="gramEnd"/>
      <w:r>
        <w:t>ірен М.І. Деонтологія конфліктів та управління: Навч</w:t>
      </w:r>
      <w:proofErr w:type="gramStart"/>
      <w:r>
        <w:t>.-</w:t>
      </w:r>
      <w:proofErr w:type="gramEnd"/>
      <w:r>
        <w:t>практ. посіб. / Українська академія держ. управління при Президентові України. Інститут психології ім. Т.С. Костюка АПН України. – К.: УАДУ, 2001. – 378 л.</w:t>
      </w:r>
    </w:p>
    <w:p w:rsidR="00236DE8" w:rsidRDefault="00236DE8" w:rsidP="001D5C7B">
      <w:pPr>
        <w:numPr>
          <w:ilvl w:val="0"/>
          <w:numId w:val="57"/>
        </w:numPr>
        <w:tabs>
          <w:tab w:val="clear" w:pos="720"/>
          <w:tab w:val="num" w:pos="1260"/>
        </w:tabs>
        <w:suppressAutoHyphens w:val="0"/>
        <w:spacing w:line="360" w:lineRule="auto"/>
        <w:ind w:left="1260" w:hanging="900"/>
        <w:jc w:val="both"/>
      </w:pPr>
      <w:proofErr w:type="gramStart"/>
      <w:r>
        <w:t>Погребной</w:t>
      </w:r>
      <w:proofErr w:type="gramEnd"/>
      <w:r>
        <w:t xml:space="preserve"> И.М. Теория права: Учебное пособие. – Харьков: Основа, 2003. – 128 с.</w:t>
      </w:r>
    </w:p>
    <w:p w:rsidR="00236DE8" w:rsidRDefault="00236DE8" w:rsidP="001D5C7B">
      <w:pPr>
        <w:numPr>
          <w:ilvl w:val="0"/>
          <w:numId w:val="57"/>
        </w:numPr>
        <w:tabs>
          <w:tab w:val="clear" w:pos="720"/>
          <w:tab w:val="num" w:pos="1260"/>
        </w:tabs>
        <w:suppressAutoHyphens w:val="0"/>
        <w:spacing w:line="360" w:lineRule="auto"/>
        <w:ind w:left="1260" w:hanging="900"/>
        <w:jc w:val="both"/>
      </w:pPr>
      <w:r>
        <w:t>Погребной И.М., Шульга А.М. Теория права: учебное пособие. – Харьков: Ун-т внутр. дел, 1998. – 148 с.</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Погрібний І.М., Новікова М.М. Про роль компромісу у професійному становленні дільничного інспектора міліції // </w:t>
      </w:r>
      <w:proofErr w:type="gramStart"/>
      <w:r>
        <w:t>П</w:t>
      </w:r>
      <w:proofErr w:type="gramEnd"/>
      <w:r>
        <w:t>ідготовка спеціалістів-юристів для ОВС: здобутки, проблеми та перспективи: Зб-к наук</w:t>
      </w:r>
      <w:proofErr w:type="gramStart"/>
      <w:r>
        <w:t>.</w:t>
      </w:r>
      <w:proofErr w:type="gramEnd"/>
      <w:r>
        <w:t xml:space="preserve"> </w:t>
      </w:r>
      <w:proofErr w:type="gramStart"/>
      <w:r>
        <w:t>с</w:t>
      </w:r>
      <w:proofErr w:type="gramEnd"/>
      <w:r>
        <w:t>татей. – Херсон: ХЮІ НУВС, 2004. – 180 с.</w:t>
      </w:r>
    </w:p>
    <w:p w:rsidR="00236DE8" w:rsidRDefault="00236DE8" w:rsidP="001D5C7B">
      <w:pPr>
        <w:numPr>
          <w:ilvl w:val="0"/>
          <w:numId w:val="57"/>
        </w:numPr>
        <w:tabs>
          <w:tab w:val="clear" w:pos="720"/>
          <w:tab w:val="num" w:pos="1260"/>
        </w:tabs>
        <w:suppressAutoHyphens w:val="0"/>
        <w:spacing w:line="360" w:lineRule="auto"/>
        <w:ind w:left="1260" w:hanging="900"/>
        <w:jc w:val="both"/>
      </w:pPr>
      <w:r>
        <w:t>Політичний словник. Видання трет</w:t>
      </w:r>
      <w:proofErr w:type="gramStart"/>
      <w:r>
        <w:t>є.</w:t>
      </w:r>
      <w:proofErr w:type="gramEnd"/>
      <w:r>
        <w:t xml:space="preserve"> За ред. В.К. Врублевського, А.В. Кудрицького, В.М. Мазура, А.В. Мяловицького. Головна редакція Українська Радянська Енциклопедія. – К., 1982. – 656 с.</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Постанова Верховної Ради України “Про стабілізацію політичної та </w:t>
      </w:r>
      <w:proofErr w:type="gramStart"/>
      <w:r>
        <w:t>соц</w:t>
      </w:r>
      <w:proofErr w:type="gramEnd"/>
      <w:r>
        <w:t>іально-економічної ситуації та запобігання антиконституційним діям і сепаратистським проявам, що загрожують суверенітету і територіальній цілісності України” // Голос України. – № 228(3478). – 02.12.2004.</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Права людини і професійні стандарти для юристів </w:t>
      </w:r>
      <w:proofErr w:type="gramStart"/>
      <w:r>
        <w:t>в</w:t>
      </w:r>
      <w:proofErr w:type="gramEnd"/>
      <w:r>
        <w:t xml:space="preserve"> документах міжнародних організацій. / Упоряд. Т. Яблонської. – К.: Сфера, 1999. – 342 с.</w:t>
      </w:r>
    </w:p>
    <w:p w:rsidR="00236DE8" w:rsidRDefault="00236DE8" w:rsidP="001D5C7B">
      <w:pPr>
        <w:numPr>
          <w:ilvl w:val="0"/>
          <w:numId w:val="57"/>
        </w:numPr>
        <w:tabs>
          <w:tab w:val="clear" w:pos="720"/>
          <w:tab w:val="num" w:pos="1260"/>
        </w:tabs>
        <w:suppressAutoHyphens w:val="0"/>
        <w:spacing w:line="360" w:lineRule="auto"/>
        <w:ind w:left="1260" w:hanging="900"/>
        <w:jc w:val="both"/>
      </w:pPr>
      <w:r>
        <w:t>Права человека. Учебник для вузов. Ответственный редактор – член-корр. РАН, доктор юридических наук Е.А. Лукашева. – М.: Издательская группа НОРМА-ИНФРА-М, 1999. – 573 с.</w:t>
      </w:r>
    </w:p>
    <w:p w:rsidR="00236DE8" w:rsidRDefault="00236DE8" w:rsidP="001D5C7B">
      <w:pPr>
        <w:numPr>
          <w:ilvl w:val="0"/>
          <w:numId w:val="57"/>
        </w:numPr>
        <w:tabs>
          <w:tab w:val="clear" w:pos="720"/>
          <w:tab w:val="num" w:pos="1260"/>
        </w:tabs>
        <w:suppressAutoHyphens w:val="0"/>
        <w:spacing w:line="360" w:lineRule="auto"/>
        <w:ind w:left="1260" w:hanging="900"/>
        <w:jc w:val="both"/>
      </w:pPr>
      <w:r>
        <w:t>Практична філософія та правовий порядок: Зб. наук</w:t>
      </w:r>
      <w:proofErr w:type="gramStart"/>
      <w:r>
        <w:t>.</w:t>
      </w:r>
      <w:proofErr w:type="gramEnd"/>
      <w:r>
        <w:t xml:space="preserve"> </w:t>
      </w:r>
      <w:proofErr w:type="gramStart"/>
      <w:r>
        <w:t>с</w:t>
      </w:r>
      <w:proofErr w:type="gramEnd"/>
      <w:r>
        <w:t>татей / О.М. Бандурка (голова редкол.); Харківське міське товариство “Філософська освіта” та ін. – Х: Центр освітніх ініціатив, 2001 – 340 с.</w:t>
      </w:r>
    </w:p>
    <w:p w:rsidR="00236DE8" w:rsidRDefault="00236DE8" w:rsidP="001D5C7B">
      <w:pPr>
        <w:numPr>
          <w:ilvl w:val="0"/>
          <w:numId w:val="57"/>
        </w:numPr>
        <w:tabs>
          <w:tab w:val="clear" w:pos="720"/>
          <w:tab w:val="num" w:pos="1260"/>
        </w:tabs>
        <w:suppressAutoHyphens w:val="0"/>
        <w:spacing w:line="360" w:lineRule="auto"/>
        <w:ind w:left="1260" w:hanging="900"/>
        <w:jc w:val="both"/>
      </w:pPr>
      <w:r>
        <w:lastRenderedPageBreak/>
        <w:t xml:space="preserve">Проблеми </w:t>
      </w:r>
      <w:proofErr w:type="gramStart"/>
      <w:r>
        <w:t>нормативно-правового</w:t>
      </w:r>
      <w:proofErr w:type="gramEnd"/>
      <w:r>
        <w:t xml:space="preserve"> забезпечення захисту прав і свобод людини в діяльності ОВС: Матер</w:t>
      </w:r>
      <w:proofErr w:type="gramStart"/>
      <w:r>
        <w:t>.</w:t>
      </w:r>
      <w:proofErr w:type="gramEnd"/>
      <w:r>
        <w:t xml:space="preserve"> </w:t>
      </w:r>
      <w:proofErr w:type="gramStart"/>
      <w:r>
        <w:t>в</w:t>
      </w:r>
      <w:proofErr w:type="gramEnd"/>
      <w:r>
        <w:t>сеукр. наук. практ. конфер (31 бер. – 1 квіт. 2005 р. Івано-Франківськ). – Івано-Франківськ: ВОНДР та РВД ПЮЇ МВС України, 2005. – 175 с.</w:t>
      </w:r>
    </w:p>
    <w:p w:rsidR="00236DE8" w:rsidRDefault="00236DE8" w:rsidP="001D5C7B">
      <w:pPr>
        <w:numPr>
          <w:ilvl w:val="0"/>
          <w:numId w:val="57"/>
        </w:numPr>
        <w:tabs>
          <w:tab w:val="clear" w:pos="720"/>
          <w:tab w:val="num" w:pos="1260"/>
        </w:tabs>
        <w:suppressAutoHyphens w:val="0"/>
        <w:spacing w:line="360" w:lineRule="auto"/>
        <w:ind w:left="1260" w:hanging="900"/>
        <w:jc w:val="both"/>
      </w:pPr>
      <w:r>
        <w:t>Проблемы применения норм права: Защита частных, общественных интересов</w:t>
      </w:r>
      <w:proofErr w:type="gramStart"/>
      <w:r>
        <w:t xml:space="preserve"> / П</w:t>
      </w:r>
      <w:proofErr w:type="gramEnd"/>
      <w:r>
        <w:t>од ред. В.И. Попова; Челяб. Госуниверситет. – Челябинск, 1999. – 181 с.</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Проблемы теории государства и права. Учебное пособие. – М.: «ПРОСПЕКТ», 1999. – 504 </w:t>
      </w:r>
      <w:proofErr w:type="gramStart"/>
      <w:r>
        <w:t>с</w:t>
      </w:r>
      <w:proofErr w:type="gramEnd"/>
    </w:p>
    <w:p w:rsidR="00236DE8" w:rsidRDefault="00236DE8" w:rsidP="001D5C7B">
      <w:pPr>
        <w:numPr>
          <w:ilvl w:val="0"/>
          <w:numId w:val="57"/>
        </w:numPr>
        <w:tabs>
          <w:tab w:val="clear" w:pos="720"/>
          <w:tab w:val="num" w:pos="1260"/>
        </w:tabs>
        <w:suppressAutoHyphens w:val="0"/>
        <w:spacing w:line="360" w:lineRule="auto"/>
        <w:ind w:left="1260" w:hanging="900"/>
        <w:jc w:val="both"/>
      </w:pPr>
      <w:r>
        <w:t>Проблемы теории государства и права: Учебник</w:t>
      </w:r>
      <w:proofErr w:type="gramStart"/>
      <w:r>
        <w:t xml:space="preserve"> / П</w:t>
      </w:r>
      <w:proofErr w:type="gramEnd"/>
      <w:r>
        <w:t xml:space="preserve">од ред. С.С. Алексеева. – М.: Юрид. </w:t>
      </w:r>
      <w:proofErr w:type="gramStart"/>
      <w:r>
        <w:t>лит</w:t>
      </w:r>
      <w:proofErr w:type="gramEnd"/>
      <w:r>
        <w:t>., 1987. – 448 с.</w:t>
      </w:r>
    </w:p>
    <w:p w:rsidR="00236DE8" w:rsidRDefault="00236DE8" w:rsidP="001D5C7B">
      <w:pPr>
        <w:numPr>
          <w:ilvl w:val="0"/>
          <w:numId w:val="57"/>
        </w:numPr>
        <w:tabs>
          <w:tab w:val="clear" w:pos="720"/>
          <w:tab w:val="num" w:pos="1260"/>
        </w:tabs>
        <w:suppressAutoHyphens w:val="0"/>
        <w:spacing w:line="360" w:lineRule="auto"/>
        <w:ind w:left="1260" w:hanging="900"/>
        <w:jc w:val="both"/>
      </w:pPr>
      <w:r>
        <w:t>Протасов В.Н. Теория права и государства. Проблемы теории права и государства. – 2-е изд., перераб. и доп. – М.: Юрайт – М, 2001. – 346 с.</w:t>
      </w:r>
    </w:p>
    <w:p w:rsidR="00236DE8" w:rsidRDefault="00236DE8" w:rsidP="001D5C7B">
      <w:pPr>
        <w:numPr>
          <w:ilvl w:val="0"/>
          <w:numId w:val="57"/>
        </w:numPr>
        <w:tabs>
          <w:tab w:val="clear" w:pos="720"/>
          <w:tab w:val="num" w:pos="1260"/>
        </w:tabs>
        <w:suppressAutoHyphens w:val="0"/>
        <w:spacing w:line="360" w:lineRule="auto"/>
        <w:ind w:left="1260" w:hanging="900"/>
        <w:jc w:val="both"/>
      </w:pPr>
      <w:r>
        <w:t>Психология толп. – М.: Институт психологии РАН, Издательство «КСП+», 1999. – 416 с.</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Рабінович П.М. Основи загальної теорії права та держави: </w:t>
      </w:r>
      <w:proofErr w:type="gramStart"/>
      <w:r>
        <w:t>Пос</w:t>
      </w:r>
      <w:proofErr w:type="gramEnd"/>
      <w:r>
        <w:t>ібник для студентів спеціальності правознавство. – Вид. 2-е. – К., 1994. - 236 с.</w:t>
      </w:r>
    </w:p>
    <w:p w:rsidR="00236DE8" w:rsidRDefault="00236DE8" w:rsidP="001D5C7B">
      <w:pPr>
        <w:numPr>
          <w:ilvl w:val="0"/>
          <w:numId w:val="57"/>
        </w:numPr>
        <w:tabs>
          <w:tab w:val="clear" w:pos="720"/>
          <w:tab w:val="num" w:pos="1260"/>
        </w:tabs>
        <w:suppressAutoHyphens w:val="0"/>
        <w:spacing w:line="360" w:lineRule="auto"/>
        <w:ind w:left="1260" w:hanging="900"/>
        <w:jc w:val="both"/>
      </w:pPr>
      <w:r>
        <w:t>Рабінович С. Субсидіарність як природно-правова засада юридичного регулювання// Право України. – 2006. - № 1. – С.25-28.</w:t>
      </w:r>
    </w:p>
    <w:p w:rsidR="00236DE8" w:rsidRDefault="00236DE8" w:rsidP="001D5C7B">
      <w:pPr>
        <w:numPr>
          <w:ilvl w:val="0"/>
          <w:numId w:val="57"/>
        </w:numPr>
        <w:tabs>
          <w:tab w:val="clear" w:pos="720"/>
          <w:tab w:val="num" w:pos="1260"/>
        </w:tabs>
        <w:suppressAutoHyphens w:val="0"/>
        <w:spacing w:line="360" w:lineRule="auto"/>
        <w:ind w:left="1260" w:hanging="900"/>
        <w:jc w:val="both"/>
      </w:pPr>
      <w:r>
        <w:t>Райгородский Д.Я. (редактор-составитель) Психология масс. Хрестоматия. Хрестоматия. – Самара: Издательский Дом «БАХРАХ-М», 2001. – 592 с.</w:t>
      </w:r>
    </w:p>
    <w:p w:rsidR="00236DE8" w:rsidRDefault="00236DE8" w:rsidP="001D5C7B">
      <w:pPr>
        <w:numPr>
          <w:ilvl w:val="0"/>
          <w:numId w:val="57"/>
        </w:numPr>
        <w:tabs>
          <w:tab w:val="clear" w:pos="720"/>
          <w:tab w:val="num" w:pos="1260"/>
        </w:tabs>
        <w:suppressAutoHyphens w:val="0"/>
        <w:spacing w:line="360" w:lineRule="auto"/>
        <w:ind w:left="1260" w:hanging="900"/>
        <w:jc w:val="both"/>
      </w:pPr>
      <w:r>
        <w:t>Рассолов М.М. Управление, информация и право. – М.: Мысль, 1983. – 157 с.</w:t>
      </w:r>
    </w:p>
    <w:p w:rsidR="00236DE8" w:rsidRDefault="00236DE8" w:rsidP="001D5C7B">
      <w:pPr>
        <w:numPr>
          <w:ilvl w:val="0"/>
          <w:numId w:val="57"/>
        </w:numPr>
        <w:tabs>
          <w:tab w:val="clear" w:pos="720"/>
          <w:tab w:val="num" w:pos="1260"/>
        </w:tabs>
        <w:suppressAutoHyphens w:val="0"/>
        <w:spacing w:line="360" w:lineRule="auto"/>
        <w:ind w:left="1260" w:hanging="900"/>
        <w:jc w:val="both"/>
      </w:pPr>
      <w:r>
        <w:t>Резник С.Д. Управление кафедрой: Учебник. 2-е изд., перераб. и доп. – М.: ИНФРА-М, 2006. – 635 с.</w:t>
      </w:r>
    </w:p>
    <w:p w:rsidR="00236DE8" w:rsidRDefault="00236DE8" w:rsidP="001D5C7B">
      <w:pPr>
        <w:numPr>
          <w:ilvl w:val="0"/>
          <w:numId w:val="57"/>
        </w:numPr>
        <w:tabs>
          <w:tab w:val="clear" w:pos="720"/>
          <w:tab w:val="num" w:pos="1260"/>
        </w:tabs>
        <w:suppressAutoHyphens w:val="0"/>
        <w:spacing w:line="360" w:lineRule="auto"/>
        <w:ind w:left="1260" w:hanging="900"/>
        <w:jc w:val="both"/>
      </w:pPr>
      <w:r>
        <w:t>Роменець В.А. Історія психології ХІ</w:t>
      </w:r>
      <w:proofErr w:type="gramStart"/>
      <w:r>
        <w:t>Х</w:t>
      </w:r>
      <w:proofErr w:type="gramEnd"/>
      <w:r>
        <w:t xml:space="preserve"> – початку ХХ століття: Навчальний </w:t>
      </w:r>
      <w:proofErr w:type="gramStart"/>
      <w:r>
        <w:t>пос</w:t>
      </w:r>
      <w:proofErr w:type="gramEnd"/>
      <w:r>
        <w:t>ібник. – К.: Вища шк.., 1995. – 614 с.</w:t>
      </w:r>
    </w:p>
    <w:p w:rsidR="00236DE8" w:rsidRDefault="00236DE8" w:rsidP="001D5C7B">
      <w:pPr>
        <w:numPr>
          <w:ilvl w:val="0"/>
          <w:numId w:val="57"/>
        </w:numPr>
        <w:tabs>
          <w:tab w:val="clear" w:pos="720"/>
          <w:tab w:val="num" w:pos="1260"/>
        </w:tabs>
        <w:suppressAutoHyphens w:val="0"/>
        <w:spacing w:line="360" w:lineRule="auto"/>
        <w:ind w:left="1260" w:hanging="900"/>
        <w:jc w:val="both"/>
      </w:pPr>
      <w:r>
        <w:rPr>
          <w:rFonts w:ascii="Times New Roman CYR" w:hAnsi="Times New Roman CYR" w:cs="Times New Roman CYR"/>
        </w:rPr>
        <w:t>Руссо</w:t>
      </w:r>
      <w:r>
        <w:t xml:space="preserve">, </w:t>
      </w:r>
      <w:r>
        <w:rPr>
          <w:rFonts w:ascii="Times New Roman CYR" w:hAnsi="Times New Roman CYR" w:cs="Times New Roman CYR"/>
        </w:rPr>
        <w:t>Жан-Жак</w:t>
      </w:r>
      <w:r>
        <w:t>.</w:t>
      </w:r>
      <w:r>
        <w:rPr>
          <w:rFonts w:ascii="Times New Roman CYR" w:hAnsi="Times New Roman CYR" w:cs="Times New Roman CYR"/>
        </w:rPr>
        <w:t xml:space="preserve"> Об общественном договоре или принципы политического права. – М.: Государственное социально-экономическое издательство, 1938 – 123 с.</w:t>
      </w:r>
    </w:p>
    <w:p w:rsidR="00236DE8" w:rsidRDefault="00236DE8" w:rsidP="001D5C7B">
      <w:pPr>
        <w:numPr>
          <w:ilvl w:val="0"/>
          <w:numId w:val="57"/>
        </w:numPr>
        <w:tabs>
          <w:tab w:val="clear" w:pos="720"/>
          <w:tab w:val="num" w:pos="1260"/>
        </w:tabs>
        <w:suppressAutoHyphens w:val="0"/>
        <w:spacing w:line="360" w:lineRule="auto"/>
        <w:ind w:left="1260" w:hanging="900"/>
        <w:jc w:val="both"/>
      </w:pPr>
      <w:r>
        <w:t>Савкин А.В. Исторические аспекты уголовно-правового института деятельного раскаяния // История государства и права. – 2003. - № 1. – С. 30-38.</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Сарновська С.О. Сучасний стан та подальший розвиток вчення про механізм </w:t>
      </w:r>
      <w:proofErr w:type="gramStart"/>
      <w:r>
        <w:t>правового</w:t>
      </w:r>
      <w:proofErr w:type="gramEnd"/>
      <w:r>
        <w:t xml:space="preserve"> регулювання // Держава і право: Збірник наукових праць. Юридичні і політичні науки. Випуск 22. – К.: Ін-т держави і права ім. В.М. Корецького НАН України, 2003. – С. 68-79.</w:t>
      </w:r>
    </w:p>
    <w:p w:rsidR="00236DE8" w:rsidRDefault="00236DE8" w:rsidP="001D5C7B">
      <w:pPr>
        <w:numPr>
          <w:ilvl w:val="0"/>
          <w:numId w:val="57"/>
        </w:numPr>
        <w:tabs>
          <w:tab w:val="clear" w:pos="720"/>
          <w:tab w:val="num" w:pos="1260"/>
        </w:tabs>
        <w:suppressAutoHyphens w:val="0"/>
        <w:spacing w:line="360" w:lineRule="auto"/>
        <w:ind w:left="1260" w:hanging="900"/>
        <w:jc w:val="both"/>
      </w:pPr>
      <w:r>
        <w:lastRenderedPageBreak/>
        <w:t>Сахнюк С.В. Теоретичні та практичні аспекти пом’якшення покарання за кримінальним законодавством України: Автореф. дис. канд. юрид. наук: 12.00.08 / НАН України</w:t>
      </w:r>
      <w:proofErr w:type="gramStart"/>
      <w:r>
        <w:t>.</w:t>
      </w:r>
      <w:proofErr w:type="gramEnd"/>
      <w:r>
        <w:t xml:space="preserve"> І</w:t>
      </w:r>
      <w:proofErr w:type="gramStart"/>
      <w:r>
        <w:t>н</w:t>
      </w:r>
      <w:proofErr w:type="gramEnd"/>
      <w:r>
        <w:t>ститут держави і права ім. В.М. Корецького. – К., 2001. – 19 с.</w:t>
      </w:r>
    </w:p>
    <w:p w:rsidR="00236DE8" w:rsidRDefault="00236DE8" w:rsidP="001D5C7B">
      <w:pPr>
        <w:numPr>
          <w:ilvl w:val="0"/>
          <w:numId w:val="57"/>
        </w:numPr>
        <w:tabs>
          <w:tab w:val="clear" w:pos="720"/>
          <w:tab w:val="num" w:pos="1260"/>
        </w:tabs>
        <w:suppressAutoHyphens w:val="0"/>
        <w:spacing w:line="360" w:lineRule="auto"/>
        <w:ind w:left="1260" w:hanging="900"/>
        <w:jc w:val="both"/>
      </w:pPr>
      <w:r>
        <w:t>Селиванов В. Вітчизняна державна регуляторна політика: наукове і юридичне забезпечення. // Право України. – 2005. - № 9. – С. 10-14.</w:t>
      </w:r>
    </w:p>
    <w:p w:rsidR="00236DE8" w:rsidRDefault="00236DE8" w:rsidP="001D5C7B">
      <w:pPr>
        <w:numPr>
          <w:ilvl w:val="0"/>
          <w:numId w:val="57"/>
        </w:numPr>
        <w:tabs>
          <w:tab w:val="clear" w:pos="720"/>
          <w:tab w:val="num" w:pos="1260"/>
        </w:tabs>
        <w:suppressAutoHyphens w:val="0"/>
        <w:spacing w:line="360" w:lineRule="auto"/>
        <w:ind w:left="1260" w:hanging="900"/>
        <w:jc w:val="both"/>
      </w:pPr>
      <w:r>
        <w:t>Селіванов А.О. Наука і закон: Монографія. – К.: “Лотос”, 2003. – 264 с.</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Селіванов В. До проблеми методологічного забезпечення </w:t>
      </w:r>
      <w:proofErr w:type="gramStart"/>
      <w:r>
        <w:t>теоретичного</w:t>
      </w:r>
      <w:proofErr w:type="gramEnd"/>
      <w:r>
        <w:t xml:space="preserve"> аналізу державотворення і правотворення в Україні // Право України. – 2006. - № 4. – С. 21-28.</w:t>
      </w:r>
    </w:p>
    <w:p w:rsidR="00236DE8" w:rsidRDefault="00236DE8" w:rsidP="001D5C7B">
      <w:pPr>
        <w:numPr>
          <w:ilvl w:val="0"/>
          <w:numId w:val="57"/>
        </w:numPr>
        <w:tabs>
          <w:tab w:val="clear" w:pos="720"/>
          <w:tab w:val="num" w:pos="1260"/>
        </w:tabs>
        <w:suppressAutoHyphens w:val="0"/>
        <w:spacing w:line="360" w:lineRule="auto"/>
        <w:ind w:left="1260" w:hanging="900"/>
        <w:jc w:val="both"/>
      </w:pPr>
      <w:r>
        <w:t>Середа Г.Н. Отсрочка исполнения наказания в системе мер уголовной отвественности// Веснік Беларускага дзяржаунага універсітэта. Серыя 3. – 2002. - № 3. – С. 106-112.</w:t>
      </w:r>
    </w:p>
    <w:p w:rsidR="00236DE8" w:rsidRDefault="00236DE8" w:rsidP="001D5C7B">
      <w:pPr>
        <w:numPr>
          <w:ilvl w:val="0"/>
          <w:numId w:val="57"/>
        </w:numPr>
        <w:tabs>
          <w:tab w:val="clear" w:pos="720"/>
          <w:tab w:val="num" w:pos="1260"/>
        </w:tabs>
        <w:suppressAutoHyphens w:val="0"/>
        <w:spacing w:line="360" w:lineRule="auto"/>
        <w:ind w:left="1260" w:hanging="900"/>
        <w:jc w:val="both"/>
        <w:rPr>
          <w:rFonts w:ascii="Times New Roman CYR" w:hAnsi="Times New Roman CYR" w:cs="Times New Roman CYR"/>
        </w:rPr>
      </w:pPr>
      <w:r>
        <w:rPr>
          <w:rFonts w:ascii="Times New Roman CYR" w:hAnsi="Times New Roman CYR" w:cs="Times New Roman CYR"/>
        </w:rPr>
        <w:t>Симонов В.</w:t>
      </w:r>
      <w:proofErr w:type="gramStart"/>
      <w:r>
        <w:rPr>
          <w:rFonts w:ascii="Times New Roman CYR" w:hAnsi="Times New Roman CYR" w:cs="Times New Roman CYR"/>
        </w:rPr>
        <w:t>П.</w:t>
      </w:r>
      <w:proofErr w:type="gramEnd"/>
      <w:r>
        <w:rPr>
          <w:rFonts w:ascii="Times New Roman CYR" w:hAnsi="Times New Roman CYR" w:cs="Times New Roman CYR"/>
        </w:rPr>
        <w:t xml:space="preserve"> Что такое эмоции? – М.: Наука, 1966. – 87с.</w:t>
      </w:r>
    </w:p>
    <w:p w:rsidR="00236DE8" w:rsidRDefault="00236DE8" w:rsidP="001D5C7B">
      <w:pPr>
        <w:numPr>
          <w:ilvl w:val="0"/>
          <w:numId w:val="57"/>
        </w:numPr>
        <w:tabs>
          <w:tab w:val="clear" w:pos="720"/>
          <w:tab w:val="num" w:pos="1260"/>
        </w:tabs>
        <w:suppressAutoHyphens w:val="0"/>
        <w:spacing w:line="360" w:lineRule="auto"/>
        <w:ind w:left="1260" w:hanging="900"/>
        <w:jc w:val="both"/>
        <w:rPr>
          <w:rFonts w:ascii="Times New Roman CYR" w:hAnsi="Times New Roman CYR" w:cs="Times New Roman CYR"/>
        </w:rPr>
      </w:pPr>
      <w:r>
        <w:t xml:space="preserve">Сімейний кодекс України. – Х.: </w:t>
      </w:r>
      <w:proofErr w:type="gramStart"/>
      <w:r>
        <w:t>ТОВ</w:t>
      </w:r>
      <w:proofErr w:type="gramEnd"/>
      <w:r>
        <w:t xml:space="preserve"> “Одіссей”, 2003. – 104 с.</w:t>
      </w:r>
    </w:p>
    <w:p w:rsidR="00236DE8" w:rsidRDefault="00236DE8" w:rsidP="001D5C7B">
      <w:pPr>
        <w:numPr>
          <w:ilvl w:val="0"/>
          <w:numId w:val="57"/>
        </w:numPr>
        <w:tabs>
          <w:tab w:val="clear" w:pos="720"/>
          <w:tab w:val="num" w:pos="1260"/>
        </w:tabs>
        <w:suppressAutoHyphens w:val="0"/>
        <w:spacing w:line="360" w:lineRule="auto"/>
        <w:ind w:left="1260" w:hanging="900"/>
        <w:jc w:val="both"/>
      </w:pPr>
      <w:r>
        <w:t>Скакун О.Ф. Теория государства и права: Учебник. – Харьков: Консум; Ун-т внутр. дел, 2000. – 704 с.</w:t>
      </w:r>
    </w:p>
    <w:p w:rsidR="00236DE8" w:rsidRDefault="00236DE8" w:rsidP="001D5C7B">
      <w:pPr>
        <w:numPr>
          <w:ilvl w:val="0"/>
          <w:numId w:val="57"/>
        </w:numPr>
        <w:tabs>
          <w:tab w:val="clear" w:pos="720"/>
          <w:tab w:val="num" w:pos="1260"/>
        </w:tabs>
        <w:suppressAutoHyphens w:val="0"/>
        <w:spacing w:line="360" w:lineRule="auto"/>
        <w:ind w:left="1260" w:hanging="900"/>
        <w:jc w:val="both"/>
      </w:pPr>
      <w:r>
        <w:t>Словарь иностранных слов. – 12-е изд., стереотип. – М.: Рус. яз</w:t>
      </w:r>
      <w:proofErr w:type="gramStart"/>
      <w:r>
        <w:t xml:space="preserve">., </w:t>
      </w:r>
      <w:proofErr w:type="gramEnd"/>
      <w:r>
        <w:t>1985. – 608 с.</w:t>
      </w:r>
    </w:p>
    <w:p w:rsidR="00236DE8" w:rsidRDefault="00236DE8" w:rsidP="001D5C7B">
      <w:pPr>
        <w:numPr>
          <w:ilvl w:val="0"/>
          <w:numId w:val="57"/>
        </w:numPr>
        <w:tabs>
          <w:tab w:val="clear" w:pos="720"/>
          <w:tab w:val="num" w:pos="1260"/>
        </w:tabs>
        <w:suppressAutoHyphens w:val="0"/>
        <w:spacing w:line="360" w:lineRule="auto"/>
        <w:ind w:left="1260" w:hanging="900"/>
        <w:jc w:val="both"/>
      </w:pPr>
      <w:r>
        <w:t>Словник іноземних слів: 23000 слі</w:t>
      </w:r>
      <w:proofErr w:type="gramStart"/>
      <w:r>
        <w:t>в</w:t>
      </w:r>
      <w:proofErr w:type="gramEnd"/>
      <w:r>
        <w:t xml:space="preserve"> </w:t>
      </w:r>
      <w:proofErr w:type="gramStart"/>
      <w:r>
        <w:t>та</w:t>
      </w:r>
      <w:proofErr w:type="gramEnd"/>
      <w:r>
        <w:t xml:space="preserve"> термінологічних словосполучень / Уклад. </w:t>
      </w:r>
      <w:proofErr w:type="gramStart"/>
      <w:r>
        <w:t>Л.О. Пустовіт та ін.. – К.: Довіра, 2000. – 1018 с. – (Б-ка держ.</w:t>
      </w:r>
      <w:proofErr w:type="gramEnd"/>
      <w:r>
        <w:t xml:space="preserve"> Службовця. Держ. </w:t>
      </w:r>
      <w:proofErr w:type="gramStart"/>
      <w:r>
        <w:t>Мова і діловодство).</w:t>
      </w:r>
      <w:proofErr w:type="gramEnd"/>
    </w:p>
    <w:p w:rsidR="00236DE8" w:rsidRDefault="00236DE8" w:rsidP="001D5C7B">
      <w:pPr>
        <w:numPr>
          <w:ilvl w:val="0"/>
          <w:numId w:val="57"/>
        </w:numPr>
        <w:tabs>
          <w:tab w:val="clear" w:pos="720"/>
          <w:tab w:val="num" w:pos="1260"/>
        </w:tabs>
        <w:suppressAutoHyphens w:val="0"/>
        <w:spacing w:line="360" w:lineRule="auto"/>
        <w:ind w:left="1260" w:hanging="900"/>
        <w:jc w:val="both"/>
      </w:pPr>
      <w:r>
        <w:t>Смелзер Н. Социология: пер. с англ. – М.: Феникс, 1998. – 688 с.</w:t>
      </w:r>
    </w:p>
    <w:p w:rsidR="00236DE8" w:rsidRDefault="00236DE8" w:rsidP="001D5C7B">
      <w:pPr>
        <w:numPr>
          <w:ilvl w:val="0"/>
          <w:numId w:val="57"/>
        </w:numPr>
        <w:tabs>
          <w:tab w:val="clear" w:pos="720"/>
          <w:tab w:val="num" w:pos="1260"/>
        </w:tabs>
        <w:suppressAutoHyphens w:val="0"/>
        <w:spacing w:line="360" w:lineRule="auto"/>
        <w:ind w:left="1260" w:hanging="900"/>
        <w:jc w:val="both"/>
      </w:pPr>
      <w:r>
        <w:t>Социология. Наука об обществе. Учебное пособие</w:t>
      </w:r>
      <w:proofErr w:type="gramStart"/>
      <w:r>
        <w:t xml:space="preserve"> / П</w:t>
      </w:r>
      <w:proofErr w:type="gramEnd"/>
      <w:r>
        <w:t xml:space="preserve">од общей редакцией проф. В.П. Андрущенко, проф. Н.И. Горлача. – Харьков. Институт востоковедения и международных отношений. Харьковский коллегиум. Кафедра истории, философии и политических наук. 1996. – 688 с.; </w:t>
      </w:r>
    </w:p>
    <w:p w:rsidR="00236DE8" w:rsidRDefault="00236DE8" w:rsidP="001D5C7B">
      <w:pPr>
        <w:numPr>
          <w:ilvl w:val="0"/>
          <w:numId w:val="57"/>
        </w:numPr>
        <w:tabs>
          <w:tab w:val="clear" w:pos="720"/>
          <w:tab w:val="num" w:pos="1260"/>
        </w:tabs>
        <w:suppressAutoHyphens w:val="0"/>
        <w:spacing w:line="360" w:lineRule="auto"/>
        <w:ind w:left="1260" w:hanging="900"/>
        <w:jc w:val="both"/>
      </w:pPr>
      <w:r>
        <w:t>Старилов Ю.Н. Курс общего административного права. В 3 т. Т. ІІ: Государственная служба. Управленческие действия. Правовые акты управления. Административная юстиция. – М.: Издательство НОРМА (Издательская группа НОРМА-ИНФРА-М), 2002. – 600с.</w:t>
      </w:r>
    </w:p>
    <w:p w:rsidR="00236DE8" w:rsidRDefault="00236DE8" w:rsidP="001D5C7B">
      <w:pPr>
        <w:numPr>
          <w:ilvl w:val="0"/>
          <w:numId w:val="57"/>
        </w:numPr>
        <w:tabs>
          <w:tab w:val="clear" w:pos="720"/>
          <w:tab w:val="num" w:pos="1260"/>
        </w:tabs>
        <w:suppressAutoHyphens w:val="0"/>
        <w:spacing w:line="360" w:lineRule="auto"/>
        <w:ind w:left="1260" w:hanging="900"/>
        <w:jc w:val="both"/>
      </w:pPr>
      <w:r>
        <w:t>Старченко А.А. Философия права и принципы правосудия в США. – М., «Высшая школа»,1969. – 120 с.</w:t>
      </w:r>
    </w:p>
    <w:p w:rsidR="00236DE8" w:rsidRDefault="00236DE8" w:rsidP="001D5C7B">
      <w:pPr>
        <w:numPr>
          <w:ilvl w:val="0"/>
          <w:numId w:val="57"/>
        </w:numPr>
        <w:tabs>
          <w:tab w:val="clear" w:pos="720"/>
          <w:tab w:val="num" w:pos="1260"/>
        </w:tabs>
        <w:suppressAutoHyphens w:val="0"/>
        <w:spacing w:line="360" w:lineRule="auto"/>
        <w:ind w:left="1260" w:hanging="900"/>
        <w:jc w:val="both"/>
      </w:pPr>
      <w:r>
        <w:t>Сурилов А.В. Теория государства и права: Учеб</w:t>
      </w:r>
      <w:proofErr w:type="gramStart"/>
      <w:r>
        <w:t>.п</w:t>
      </w:r>
      <w:proofErr w:type="gramEnd"/>
      <w:r>
        <w:t>особие. – К.; Одесса: Выща шк., 1989. – 439 с.</w:t>
      </w:r>
    </w:p>
    <w:p w:rsidR="00236DE8" w:rsidRDefault="00236DE8" w:rsidP="001D5C7B">
      <w:pPr>
        <w:numPr>
          <w:ilvl w:val="0"/>
          <w:numId w:val="57"/>
        </w:numPr>
        <w:tabs>
          <w:tab w:val="clear" w:pos="720"/>
          <w:tab w:val="num" w:pos="1260"/>
        </w:tabs>
        <w:suppressAutoHyphens w:val="0"/>
        <w:spacing w:line="360" w:lineRule="auto"/>
        <w:ind w:left="1260" w:hanging="900"/>
        <w:jc w:val="both"/>
      </w:pPr>
      <w:r>
        <w:t>Теньков С.О. Коментар судової практики вирішення корпоративних конфліктів. – К.: Юрінком Інтер, 2005. – 368 с.</w:t>
      </w:r>
    </w:p>
    <w:p w:rsidR="00236DE8" w:rsidRDefault="00236DE8" w:rsidP="001D5C7B">
      <w:pPr>
        <w:numPr>
          <w:ilvl w:val="0"/>
          <w:numId w:val="57"/>
        </w:numPr>
        <w:tabs>
          <w:tab w:val="clear" w:pos="720"/>
          <w:tab w:val="num" w:pos="1260"/>
        </w:tabs>
        <w:suppressAutoHyphens w:val="0"/>
        <w:spacing w:line="360" w:lineRule="auto"/>
        <w:ind w:left="1260" w:hanging="900"/>
        <w:jc w:val="both"/>
      </w:pPr>
      <w:r>
        <w:lastRenderedPageBreak/>
        <w:t>Теория государства и права. Курс лекций</w:t>
      </w:r>
      <w:proofErr w:type="gramStart"/>
      <w:r>
        <w:t xml:space="preserve"> / П</w:t>
      </w:r>
      <w:proofErr w:type="gramEnd"/>
      <w:r>
        <w:t>од ред. Н.И. Матузова и А.В. Малько. – М.: Юрист, 1997. – 672 с.</w:t>
      </w:r>
    </w:p>
    <w:p w:rsidR="00236DE8" w:rsidRDefault="00236DE8" w:rsidP="001D5C7B">
      <w:pPr>
        <w:numPr>
          <w:ilvl w:val="0"/>
          <w:numId w:val="57"/>
        </w:numPr>
        <w:tabs>
          <w:tab w:val="clear" w:pos="720"/>
          <w:tab w:val="num" w:pos="1260"/>
        </w:tabs>
        <w:suppressAutoHyphens w:val="0"/>
        <w:spacing w:line="360" w:lineRule="auto"/>
        <w:ind w:left="1260" w:hanging="900"/>
        <w:jc w:val="both"/>
      </w:pPr>
      <w:r>
        <w:t>Теория государства и права. Учебник для юридических вузов и факультетов. Под ред. В.М. Корельского и В.Д. Перевалова. – М.: Издательская группа НОРМА-ИНФРА-М, 1998. – 570 с.</w:t>
      </w:r>
    </w:p>
    <w:p w:rsidR="00236DE8" w:rsidRDefault="00236DE8" w:rsidP="001D5C7B">
      <w:pPr>
        <w:numPr>
          <w:ilvl w:val="0"/>
          <w:numId w:val="57"/>
        </w:numPr>
        <w:tabs>
          <w:tab w:val="clear" w:pos="720"/>
          <w:tab w:val="num" w:pos="1260"/>
        </w:tabs>
        <w:suppressAutoHyphens w:val="0"/>
        <w:spacing w:line="360" w:lineRule="auto"/>
        <w:ind w:left="1260" w:hanging="900"/>
        <w:jc w:val="both"/>
      </w:pPr>
      <w:r>
        <w:t>Тертишник В.М. Забезпечення істини, свободи і справедливості в кримінальному процесі// Весы Фемиды. – 2000. – № 1 (13). – С. 18-23.</w:t>
      </w:r>
    </w:p>
    <w:p w:rsidR="00236DE8" w:rsidRDefault="00236DE8" w:rsidP="001D5C7B">
      <w:pPr>
        <w:numPr>
          <w:ilvl w:val="0"/>
          <w:numId w:val="57"/>
        </w:numPr>
        <w:tabs>
          <w:tab w:val="clear" w:pos="720"/>
          <w:tab w:val="num" w:pos="1260"/>
        </w:tabs>
        <w:suppressAutoHyphens w:val="0"/>
        <w:spacing w:line="360" w:lineRule="auto"/>
        <w:ind w:left="1260" w:hanging="900"/>
        <w:jc w:val="both"/>
      </w:pPr>
      <w:r>
        <w:t>Тертишник В.М., Марченко А.В., Тертишник А.И. Защита прав и свобод человека: Научно-практическое издание. – Харьков: Арсис, 2000. – 288 с.</w:t>
      </w:r>
    </w:p>
    <w:p w:rsidR="00236DE8" w:rsidRDefault="00236DE8" w:rsidP="001D5C7B">
      <w:pPr>
        <w:numPr>
          <w:ilvl w:val="0"/>
          <w:numId w:val="57"/>
        </w:numPr>
        <w:tabs>
          <w:tab w:val="clear" w:pos="720"/>
          <w:tab w:val="num" w:pos="1260"/>
        </w:tabs>
        <w:suppressAutoHyphens w:val="0"/>
        <w:spacing w:line="360" w:lineRule="auto"/>
        <w:ind w:left="1260" w:hanging="900"/>
        <w:jc w:val="both"/>
      </w:pPr>
      <w:r>
        <w:t>Тимченко Л.Д. Международное право: Учебник. – Харьков: Консум; Ун-т внутр. дел, 1999. – 528 с.</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Тимченко С.М. Судові та правоохоронні органи України. Навчальний </w:t>
      </w:r>
      <w:proofErr w:type="gramStart"/>
      <w:r>
        <w:t>пос</w:t>
      </w:r>
      <w:proofErr w:type="gramEnd"/>
      <w:r>
        <w:t>ібник. – К.: “Центр навчальної літератури”, 2004. – 304 с.</w:t>
      </w:r>
    </w:p>
    <w:p w:rsidR="00236DE8" w:rsidRDefault="00236DE8" w:rsidP="001D5C7B">
      <w:pPr>
        <w:numPr>
          <w:ilvl w:val="0"/>
          <w:numId w:val="57"/>
        </w:numPr>
        <w:tabs>
          <w:tab w:val="clear" w:pos="720"/>
          <w:tab w:val="num" w:pos="1260"/>
        </w:tabs>
        <w:suppressAutoHyphens w:val="0"/>
        <w:spacing w:line="360" w:lineRule="auto"/>
        <w:ind w:left="1260" w:hanging="900"/>
        <w:jc w:val="both"/>
      </w:pPr>
      <w:r>
        <w:t>Тихомиров О. Методологія юридичної компаративістики: проблеми філософського осмислення // Право України. – 2006. – № 2. – С. 32-34.</w:t>
      </w:r>
    </w:p>
    <w:p w:rsidR="00236DE8" w:rsidRDefault="00236DE8" w:rsidP="001D5C7B">
      <w:pPr>
        <w:numPr>
          <w:ilvl w:val="0"/>
          <w:numId w:val="57"/>
        </w:numPr>
        <w:tabs>
          <w:tab w:val="clear" w:pos="720"/>
          <w:tab w:val="num" w:pos="1260"/>
        </w:tabs>
        <w:suppressAutoHyphens w:val="0"/>
        <w:spacing w:line="360" w:lineRule="auto"/>
        <w:ind w:left="1260" w:hanging="900"/>
        <w:jc w:val="both"/>
      </w:pPr>
      <w:r>
        <w:t>Тихомиров О. Юридична компаративістика як сучасний етап розвитку порівняльного правознавства // Право України. – 2006. - № 5. – С. 34-36.</w:t>
      </w:r>
    </w:p>
    <w:p w:rsidR="00236DE8" w:rsidRDefault="00236DE8" w:rsidP="001D5C7B">
      <w:pPr>
        <w:numPr>
          <w:ilvl w:val="0"/>
          <w:numId w:val="57"/>
        </w:numPr>
        <w:tabs>
          <w:tab w:val="clear" w:pos="720"/>
          <w:tab w:val="num" w:pos="1260"/>
        </w:tabs>
        <w:suppressAutoHyphens w:val="0"/>
        <w:spacing w:line="360" w:lineRule="auto"/>
        <w:ind w:left="1260" w:hanging="900"/>
        <w:jc w:val="both"/>
      </w:pPr>
      <w:r>
        <w:t>Тихомиров Ю.А. Курс сравнительного правоведения. – М.: Издательство НОРМА, 1996. – 432 с.</w:t>
      </w:r>
    </w:p>
    <w:p w:rsidR="00236DE8" w:rsidRDefault="00236DE8" w:rsidP="001D5C7B">
      <w:pPr>
        <w:numPr>
          <w:ilvl w:val="0"/>
          <w:numId w:val="57"/>
        </w:numPr>
        <w:tabs>
          <w:tab w:val="clear" w:pos="720"/>
          <w:tab w:val="num" w:pos="1260"/>
        </w:tabs>
        <w:suppressAutoHyphens w:val="0"/>
        <w:spacing w:line="360" w:lineRule="auto"/>
        <w:ind w:left="1260" w:hanging="900"/>
        <w:jc w:val="both"/>
      </w:pPr>
      <w:r>
        <w:t>Толчинский Б.А. Политический компромисс: современная проблематика // Государство и право. – 1992. - № 12. – С. 85-92</w:t>
      </w:r>
    </w:p>
    <w:p w:rsidR="00236DE8" w:rsidRDefault="00236DE8" w:rsidP="001D5C7B">
      <w:pPr>
        <w:numPr>
          <w:ilvl w:val="0"/>
          <w:numId w:val="57"/>
        </w:numPr>
        <w:tabs>
          <w:tab w:val="clear" w:pos="720"/>
          <w:tab w:val="num" w:pos="1260"/>
        </w:tabs>
        <w:suppressAutoHyphens w:val="0"/>
        <w:spacing w:line="360" w:lineRule="auto"/>
        <w:ind w:left="1260" w:hanging="900"/>
        <w:jc w:val="both"/>
      </w:pPr>
      <w:r>
        <w:t>Трубецкой Е.Н. Энциклопедия права / Оформление обложки С. Шапиро, А. Олексенко / СПб</w:t>
      </w:r>
      <w:proofErr w:type="gramStart"/>
      <w:r>
        <w:t xml:space="preserve">.: </w:t>
      </w:r>
      <w:proofErr w:type="gramEnd"/>
      <w:r>
        <w:t>Издательство «Лань», 1998. – 224 с.</w:t>
      </w:r>
    </w:p>
    <w:p w:rsidR="00236DE8" w:rsidRDefault="00236DE8" w:rsidP="001D5C7B">
      <w:pPr>
        <w:numPr>
          <w:ilvl w:val="0"/>
          <w:numId w:val="57"/>
        </w:numPr>
        <w:tabs>
          <w:tab w:val="clear" w:pos="720"/>
          <w:tab w:val="num" w:pos="1260"/>
        </w:tabs>
        <w:suppressAutoHyphens w:val="0"/>
        <w:spacing w:line="360" w:lineRule="auto"/>
        <w:ind w:left="1260" w:hanging="900"/>
        <w:jc w:val="both"/>
      </w:pPr>
      <w:r>
        <w:t>Туркота С. Виникнення та розвиток правового компромісу: історичні передумови // Право України. – 2002. - № 5. – С. 46-51.</w:t>
      </w:r>
    </w:p>
    <w:p w:rsidR="00236DE8" w:rsidRDefault="00236DE8" w:rsidP="001D5C7B">
      <w:pPr>
        <w:numPr>
          <w:ilvl w:val="0"/>
          <w:numId w:val="57"/>
        </w:numPr>
        <w:tabs>
          <w:tab w:val="clear" w:pos="720"/>
          <w:tab w:val="num" w:pos="1260"/>
        </w:tabs>
        <w:suppressAutoHyphens w:val="0"/>
        <w:spacing w:line="360" w:lineRule="auto"/>
        <w:ind w:left="1260" w:hanging="900"/>
        <w:jc w:val="both"/>
      </w:pPr>
      <w:r>
        <w:t>Туркота С. Правовий компроміс у кримінальному судочинстві// Право України. – 2001. – №12. – с. 69-71</w:t>
      </w:r>
    </w:p>
    <w:p w:rsidR="00236DE8" w:rsidRDefault="00236DE8" w:rsidP="001D5C7B">
      <w:pPr>
        <w:numPr>
          <w:ilvl w:val="0"/>
          <w:numId w:val="57"/>
        </w:numPr>
        <w:tabs>
          <w:tab w:val="clear" w:pos="720"/>
          <w:tab w:val="num" w:pos="1260"/>
        </w:tabs>
        <w:suppressAutoHyphens w:val="0"/>
        <w:spacing w:line="360" w:lineRule="auto"/>
        <w:ind w:left="1260" w:hanging="900"/>
        <w:jc w:val="both"/>
      </w:pPr>
      <w:r>
        <w:t>Уголовное право: Учебник для юридических вузов</w:t>
      </w:r>
      <w:proofErr w:type="gramStart"/>
      <w:r>
        <w:t xml:space="preserve"> / П</w:t>
      </w:r>
      <w:proofErr w:type="gramEnd"/>
      <w:r>
        <w:t>од ред. заслуженного деятеля науки РФ, д.ю.н., проф. Н.И. Ветрова, заслуженного деятеля науки РФ д.ю.н. проф. Ю.И. Ляпунова. – 2-е изд., испр. и доп. – М.: Юриспруденция, 2001. – 640 с.</w:t>
      </w:r>
    </w:p>
    <w:p w:rsidR="00236DE8" w:rsidRDefault="00236DE8" w:rsidP="001D5C7B">
      <w:pPr>
        <w:numPr>
          <w:ilvl w:val="0"/>
          <w:numId w:val="57"/>
        </w:numPr>
        <w:tabs>
          <w:tab w:val="clear" w:pos="720"/>
          <w:tab w:val="num" w:pos="1260"/>
        </w:tabs>
        <w:suppressAutoHyphens w:val="0"/>
        <w:spacing w:line="360" w:lineRule="auto"/>
        <w:ind w:left="1260" w:hanging="900"/>
        <w:jc w:val="both"/>
      </w:pPr>
      <w:r>
        <w:t>Уголовный кодекс Украины. Комментарий: Под редакцией Ю.А. Карамзина и Е.Л. Стрельцова. – Харьков, ООО «Одиссей», 2001. – 960 с.</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Удалов Т.Г. Конкурентне право: Навч. </w:t>
      </w:r>
      <w:proofErr w:type="gramStart"/>
      <w:r>
        <w:t>Пос</w:t>
      </w:r>
      <w:proofErr w:type="gramEnd"/>
      <w:r>
        <w:t>іб. – К.:Школа, 2004. – 496 с.</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Усатий Г.О. Боротьба з контрабандою: сутність кримінально-правового компромісу та його можливості // Уряду України, Президенту, законодавчій, </w:t>
      </w:r>
      <w:r>
        <w:lastRenderedPageBreak/>
        <w:t>виконавчій владі. Т. 10. Боротьба з контрабандою: проблеми та шляхи їх вирішення. – Київ, 1998. – С. 459-472.</w:t>
      </w:r>
    </w:p>
    <w:p w:rsidR="00236DE8" w:rsidRDefault="00236DE8" w:rsidP="001D5C7B">
      <w:pPr>
        <w:numPr>
          <w:ilvl w:val="0"/>
          <w:numId w:val="57"/>
        </w:numPr>
        <w:tabs>
          <w:tab w:val="clear" w:pos="720"/>
          <w:tab w:val="num" w:pos="1260"/>
        </w:tabs>
        <w:suppressAutoHyphens w:val="0"/>
        <w:spacing w:line="360" w:lineRule="auto"/>
        <w:ind w:left="1260" w:hanging="900"/>
        <w:jc w:val="both"/>
      </w:pPr>
      <w:r>
        <w:t>Усатий Г.О. Компроміс з “</w:t>
      </w:r>
      <w:proofErr w:type="gramStart"/>
      <w:r>
        <w:t>п’ятою</w:t>
      </w:r>
      <w:proofErr w:type="gramEnd"/>
      <w:r>
        <w:t xml:space="preserve"> владою” як засіб боротьби з нею // Уряду України, Президенту, законодавчій, виконавчій владі. Т. 7. Проблеми боротьби з корупцією та організованою злочинністю. Аналітичні розробки, пропозиції науковий і практичних працівників. – К., 1997. – С. 355-362.</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Усатий Г.О. Компроміс і кримінально-правова політика України // Уряду </w:t>
      </w:r>
      <w:proofErr w:type="gramStart"/>
      <w:r>
        <w:t>Укра</w:t>
      </w:r>
      <w:proofErr w:type="gramEnd"/>
      <w:r>
        <w:t>їни, Президенту, законодавчій, виконавчій владі. Т. 12. Суд в Україні: боротьба з корупцією, організованою злочинністю і захист прав людини. – Київ; – 1999. – С. 519-532.</w:t>
      </w:r>
    </w:p>
    <w:p w:rsidR="00236DE8" w:rsidRDefault="00236DE8" w:rsidP="001D5C7B">
      <w:pPr>
        <w:numPr>
          <w:ilvl w:val="0"/>
          <w:numId w:val="57"/>
        </w:numPr>
        <w:tabs>
          <w:tab w:val="clear" w:pos="720"/>
          <w:tab w:val="num" w:pos="1260"/>
        </w:tabs>
        <w:suppressAutoHyphens w:val="0"/>
        <w:spacing w:line="360" w:lineRule="auto"/>
        <w:ind w:left="1260" w:hanging="900"/>
        <w:jc w:val="both"/>
      </w:pPr>
      <w:r>
        <w:t>Усатий Г.О. Компромі</w:t>
      </w:r>
      <w:proofErr w:type="gramStart"/>
      <w:r>
        <w:t>с</w:t>
      </w:r>
      <w:proofErr w:type="gramEnd"/>
      <w:r>
        <w:t xml:space="preserve"> </w:t>
      </w:r>
      <w:proofErr w:type="gramStart"/>
      <w:r>
        <w:t>як</w:t>
      </w:r>
      <w:proofErr w:type="gramEnd"/>
      <w:r>
        <w:t xml:space="preserve"> засіб вирішення кримінально-правового конфлікту: Дис... канд. юрид. наук: 12.00.08 / Національна академія внутрішніх справ України. – К., 1999. – 167 л.</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Усатий Г.О. Компроміс як засіб вирішення кримінально-правового конфлікту // Науковий </w:t>
      </w:r>
      <w:proofErr w:type="gramStart"/>
      <w:r>
        <w:t>в</w:t>
      </w:r>
      <w:proofErr w:type="gramEnd"/>
      <w:r>
        <w:t>існик Української академії внутрішні справ. – 1998. - № 1. – С.91-96.</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Усатий Г.О. Кримінально-правовий компроміс /Монографія. – К.: </w:t>
      </w:r>
      <w:proofErr w:type="gramStart"/>
      <w:r>
        <w:t>Атіка</w:t>
      </w:r>
      <w:proofErr w:type="gramEnd"/>
      <w:r>
        <w:t>, 2001. – 128 с.</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Усатий Г.О. Кримінально-правові передумови появи та існування компромісу // Науковий </w:t>
      </w:r>
      <w:proofErr w:type="gramStart"/>
      <w:r>
        <w:t>в</w:t>
      </w:r>
      <w:proofErr w:type="gramEnd"/>
      <w:r>
        <w:t>існик Української академії внутрішні справ. – 1998. - № 2. – С. 131-146.</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Усатий Г.О. Структура та юридична природа кримінально-правового компромісу // </w:t>
      </w:r>
      <w:proofErr w:type="gramStart"/>
      <w:r>
        <w:t>Вісник</w:t>
      </w:r>
      <w:proofErr w:type="gramEnd"/>
      <w:r>
        <w:t xml:space="preserve"> Запорізького юридичного інституту. – 1998. - № 3. – С. 148-156.</w:t>
      </w:r>
    </w:p>
    <w:p w:rsidR="00236DE8" w:rsidRDefault="00236DE8" w:rsidP="001D5C7B">
      <w:pPr>
        <w:numPr>
          <w:ilvl w:val="0"/>
          <w:numId w:val="57"/>
        </w:numPr>
        <w:tabs>
          <w:tab w:val="clear" w:pos="720"/>
          <w:tab w:val="num" w:pos="1260"/>
        </w:tabs>
        <w:suppressAutoHyphens w:val="0"/>
        <w:spacing w:line="360" w:lineRule="auto"/>
        <w:ind w:left="1260" w:hanging="900"/>
        <w:jc w:val="both"/>
      </w:pPr>
      <w:r>
        <w:t>Фаткуллин Ф.Н. Проблемы теории государства и права. Курс лекций. - Изд-во Казанского университета, 1987. – 336 с.</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Фінансове право: </w:t>
      </w:r>
      <w:proofErr w:type="gramStart"/>
      <w:r>
        <w:t>П</w:t>
      </w:r>
      <w:proofErr w:type="gramEnd"/>
      <w:r>
        <w:t xml:space="preserve">ідручник/ (Алісов Є.О., Воронова Л.К., Кадькаленко С.Т. та ін.); Керівник авт. колективу і відп. ред. Л.К. Воронова. – Видання </w:t>
      </w:r>
      <w:proofErr w:type="gramStart"/>
      <w:r>
        <w:t>друге</w:t>
      </w:r>
      <w:proofErr w:type="gramEnd"/>
      <w:r>
        <w:t>, виправлене та доповнене – Х.: Фірма “Консум”, 1999. – 496 с.</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Фурса С.Я., Щербак С.В. Виконавче провадження в Україні: Навчальний </w:t>
      </w:r>
      <w:proofErr w:type="gramStart"/>
      <w:r>
        <w:t>пос</w:t>
      </w:r>
      <w:proofErr w:type="gramEnd"/>
      <w:r>
        <w:t xml:space="preserve">ібник. – К.: </w:t>
      </w:r>
      <w:proofErr w:type="gramStart"/>
      <w:r>
        <w:t>Атіка</w:t>
      </w:r>
      <w:proofErr w:type="gramEnd"/>
      <w:r>
        <w:t>, 2002. – 480 с.</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Хавронюк М.І. Дисциплінарні правопорушення і дисциплінарна відповідальність: Навчальний </w:t>
      </w:r>
      <w:proofErr w:type="gramStart"/>
      <w:r>
        <w:t>пос</w:t>
      </w:r>
      <w:proofErr w:type="gramEnd"/>
      <w:r>
        <w:t xml:space="preserve">ібник. – К.: </w:t>
      </w:r>
      <w:proofErr w:type="gramStart"/>
      <w:r>
        <w:t>Атіка</w:t>
      </w:r>
      <w:proofErr w:type="gramEnd"/>
      <w:r>
        <w:t>, 2003. – 240 с.</w:t>
      </w:r>
    </w:p>
    <w:p w:rsidR="00236DE8" w:rsidRDefault="00236DE8" w:rsidP="001D5C7B">
      <w:pPr>
        <w:numPr>
          <w:ilvl w:val="0"/>
          <w:numId w:val="57"/>
        </w:numPr>
        <w:tabs>
          <w:tab w:val="clear" w:pos="720"/>
          <w:tab w:val="num" w:pos="1260"/>
        </w:tabs>
        <w:suppressAutoHyphens w:val="0"/>
        <w:spacing w:line="360" w:lineRule="auto"/>
        <w:ind w:left="1260" w:hanging="900"/>
        <w:jc w:val="both"/>
      </w:pPr>
      <w:r>
        <w:t>Хоффэр Э. Истинноверующий: Личность, власть и массовые общественные движения / Эрик Хоффер; Пер. с англ. – М.: Альпина Бизнес Букс, 2004. – 200 с.</w:t>
      </w:r>
    </w:p>
    <w:p w:rsidR="00236DE8" w:rsidRDefault="00236DE8" w:rsidP="001D5C7B">
      <w:pPr>
        <w:numPr>
          <w:ilvl w:val="0"/>
          <w:numId w:val="57"/>
        </w:numPr>
        <w:tabs>
          <w:tab w:val="clear" w:pos="720"/>
          <w:tab w:val="num" w:pos="1260"/>
        </w:tabs>
        <w:suppressAutoHyphens w:val="0"/>
        <w:spacing w:line="360" w:lineRule="auto"/>
        <w:ind w:left="1260" w:hanging="900"/>
        <w:jc w:val="both"/>
      </w:pPr>
      <w:r>
        <w:lastRenderedPageBreak/>
        <w:t>Хропанюк В.Н. Теория государства и права: Учебное пособие для высших учебных заведений</w:t>
      </w:r>
      <w:proofErr w:type="gramStart"/>
      <w:r>
        <w:t xml:space="preserve"> / П</w:t>
      </w:r>
      <w:proofErr w:type="gramEnd"/>
      <w:r>
        <w:t>од ред. профессора В.Г. Стрекозова. – М.: «Дабахов, Ткачев, Димов», 1995. – 384 с.</w:t>
      </w:r>
    </w:p>
    <w:p w:rsidR="00236DE8" w:rsidRDefault="00236DE8" w:rsidP="001D5C7B">
      <w:pPr>
        <w:numPr>
          <w:ilvl w:val="0"/>
          <w:numId w:val="57"/>
        </w:numPr>
        <w:tabs>
          <w:tab w:val="clear" w:pos="720"/>
          <w:tab w:val="num" w:pos="1260"/>
        </w:tabs>
        <w:suppressAutoHyphens w:val="0"/>
        <w:spacing w:line="360" w:lineRule="auto"/>
        <w:ind w:left="1260" w:hanging="900"/>
        <w:jc w:val="both"/>
      </w:pPr>
      <w:r>
        <w:t>Цивільний кодекс України: Науково-практичний коментар: У 2 ч. / За заг. ред. Я.М. Шевченко. – К.: Концерн “Видавничий Ді</w:t>
      </w:r>
      <w:proofErr w:type="gramStart"/>
      <w:r>
        <w:t>м</w:t>
      </w:r>
      <w:proofErr w:type="gramEnd"/>
      <w:r>
        <w:t xml:space="preserve"> “Ін Юре”, 2004. – ч. 2. – 896 с.</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Цивільний кодекс України: Офіційне видання. – К.: </w:t>
      </w:r>
      <w:proofErr w:type="gramStart"/>
      <w:r>
        <w:t>Атіка</w:t>
      </w:r>
      <w:proofErr w:type="gramEnd"/>
      <w:r>
        <w:t>, 2004. – 416 с.</w:t>
      </w:r>
    </w:p>
    <w:p w:rsidR="00236DE8" w:rsidRDefault="00236DE8" w:rsidP="001D5C7B">
      <w:pPr>
        <w:numPr>
          <w:ilvl w:val="0"/>
          <w:numId w:val="57"/>
        </w:numPr>
        <w:tabs>
          <w:tab w:val="clear" w:pos="720"/>
          <w:tab w:val="num" w:pos="1260"/>
        </w:tabs>
        <w:suppressAutoHyphens w:val="0"/>
        <w:spacing w:line="360" w:lineRule="auto"/>
        <w:ind w:left="1260" w:hanging="900"/>
        <w:jc w:val="both"/>
      </w:pPr>
      <w:r>
        <w:t>Ципеліус Райнгольд Юридична методологія. Переклад, адаптація, приклади з права України і список термінів – Роман Корнута. – К.: Видавництво «Реферат», 2004. – 176 с.</w:t>
      </w:r>
    </w:p>
    <w:p w:rsidR="00236DE8" w:rsidRDefault="00236DE8" w:rsidP="001D5C7B">
      <w:pPr>
        <w:numPr>
          <w:ilvl w:val="0"/>
          <w:numId w:val="57"/>
        </w:numPr>
        <w:tabs>
          <w:tab w:val="clear" w:pos="720"/>
          <w:tab w:val="num" w:pos="1260"/>
        </w:tabs>
        <w:suppressAutoHyphens w:val="0"/>
        <w:spacing w:line="360" w:lineRule="auto"/>
        <w:ind w:left="1260" w:hanging="900"/>
        <w:jc w:val="both"/>
      </w:pPr>
      <w:r>
        <w:t>Чабаненко М. Імперативний та диспозитивний способи правового регулювання на сучасному етапі розвитку аграрного права як галузі // Право України. – 2004. - № 11. – С. 109-111.</w:t>
      </w:r>
    </w:p>
    <w:p w:rsidR="00236DE8" w:rsidRDefault="00236DE8" w:rsidP="001D5C7B">
      <w:pPr>
        <w:numPr>
          <w:ilvl w:val="0"/>
          <w:numId w:val="57"/>
        </w:numPr>
        <w:tabs>
          <w:tab w:val="clear" w:pos="720"/>
          <w:tab w:val="num" w:pos="1260"/>
        </w:tabs>
        <w:suppressAutoHyphens w:val="0"/>
        <w:spacing w:line="360" w:lineRule="auto"/>
        <w:ind w:left="1260" w:hanging="900"/>
        <w:jc w:val="both"/>
      </w:pPr>
      <w:r>
        <w:t>Чиркин В.Е. Конституционное право зарубежных стран. – М.: Юристъ, 1997. – 568 с.</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Шишкін В. Суд у розв’язанні конфліктів – особлива інституція правосуддя </w:t>
      </w:r>
      <w:proofErr w:type="gramStart"/>
      <w:r>
        <w:t>у</w:t>
      </w:r>
      <w:proofErr w:type="gramEnd"/>
      <w:r>
        <w:t xml:space="preserve"> Франції // Право України. – 1996. - № 17. – С. 45-46. </w:t>
      </w:r>
    </w:p>
    <w:p w:rsidR="00236DE8" w:rsidRDefault="00236DE8" w:rsidP="001D5C7B">
      <w:pPr>
        <w:numPr>
          <w:ilvl w:val="0"/>
          <w:numId w:val="57"/>
        </w:numPr>
        <w:tabs>
          <w:tab w:val="clear" w:pos="720"/>
          <w:tab w:val="num" w:pos="1260"/>
        </w:tabs>
        <w:suppressAutoHyphens w:val="0"/>
        <w:spacing w:line="360" w:lineRule="auto"/>
        <w:ind w:left="1260" w:hanging="900"/>
        <w:jc w:val="both"/>
      </w:pPr>
      <w:r>
        <w:t xml:space="preserve">Шопенгауер А. Избранные произведения / Сост. авт. вступ. и примеч. И.С. </w:t>
      </w:r>
      <w:proofErr w:type="gramStart"/>
      <w:r>
        <w:t>Нарский</w:t>
      </w:r>
      <w:proofErr w:type="gramEnd"/>
      <w:r>
        <w:t>. – М.: Просвещение, 1992. – 479 с.</w:t>
      </w:r>
    </w:p>
    <w:p w:rsidR="00236DE8" w:rsidRDefault="00236DE8" w:rsidP="001D5C7B">
      <w:pPr>
        <w:numPr>
          <w:ilvl w:val="0"/>
          <w:numId w:val="57"/>
        </w:numPr>
        <w:tabs>
          <w:tab w:val="clear" w:pos="720"/>
          <w:tab w:val="num" w:pos="1260"/>
        </w:tabs>
        <w:suppressAutoHyphens w:val="0"/>
        <w:spacing w:line="360" w:lineRule="auto"/>
        <w:ind w:left="1260" w:hanging="900"/>
        <w:jc w:val="both"/>
      </w:pPr>
      <w:r>
        <w:t>Юридическая конфликтология. Ч. 3: Юридический конфликт: процедуры разрешения / О.В. Бойков, Н.В. Варламова, Н.Б. Пахоменко и др. В.Н. Кудрявцев (отв. ред.). – 1995. – 160 с.</w:t>
      </w:r>
    </w:p>
    <w:p w:rsidR="00236DE8" w:rsidRDefault="00236DE8" w:rsidP="001D5C7B">
      <w:pPr>
        <w:numPr>
          <w:ilvl w:val="0"/>
          <w:numId w:val="57"/>
        </w:numPr>
        <w:tabs>
          <w:tab w:val="clear" w:pos="720"/>
          <w:tab w:val="num" w:pos="1260"/>
        </w:tabs>
        <w:suppressAutoHyphens w:val="0"/>
        <w:spacing w:line="360" w:lineRule="auto"/>
        <w:ind w:left="1260" w:hanging="900"/>
        <w:jc w:val="both"/>
      </w:pPr>
      <w:r>
        <w:t>Юридична енциклопедія в 6 т./ Ред. кол</w:t>
      </w:r>
      <w:proofErr w:type="gramStart"/>
      <w:r>
        <w:t xml:space="preserve">.: </w:t>
      </w:r>
      <w:proofErr w:type="gramEnd"/>
      <w:r>
        <w:t>Ю.С. Шемшученко (голова редкол.) та ін. – К.: Укр. енцикл., 1998. – т.1: А-Г. – 672 с.: і</w:t>
      </w:r>
      <w:proofErr w:type="gramStart"/>
      <w:r>
        <w:t>л</w:t>
      </w:r>
      <w:proofErr w:type="gramEnd"/>
      <w:r>
        <w:t>.</w:t>
      </w:r>
    </w:p>
    <w:p w:rsidR="00236DE8" w:rsidRDefault="00236DE8" w:rsidP="001D5C7B">
      <w:pPr>
        <w:numPr>
          <w:ilvl w:val="0"/>
          <w:numId w:val="57"/>
        </w:numPr>
        <w:tabs>
          <w:tab w:val="clear" w:pos="720"/>
          <w:tab w:val="num" w:pos="1260"/>
        </w:tabs>
        <w:suppressAutoHyphens w:val="0"/>
        <w:spacing w:line="360" w:lineRule="auto"/>
        <w:ind w:left="1260" w:hanging="900"/>
        <w:jc w:val="both"/>
      </w:pPr>
      <w:r>
        <w:t>Юридична енциклопедія в 6 т./ Ред. кол</w:t>
      </w:r>
      <w:proofErr w:type="gramStart"/>
      <w:r>
        <w:t xml:space="preserve">.: </w:t>
      </w:r>
      <w:proofErr w:type="gramEnd"/>
      <w:r>
        <w:t>Ю.С. Шемшученко (голова редкол.) та ін. – К.: Укр. енцикл., 1998. – т.2: Д-Й. – 1999. – 744 с.: і</w:t>
      </w:r>
      <w:proofErr w:type="gramStart"/>
      <w:r>
        <w:t>л</w:t>
      </w:r>
      <w:proofErr w:type="gramEnd"/>
      <w:r>
        <w:t>.</w:t>
      </w:r>
    </w:p>
    <w:p w:rsidR="00236DE8" w:rsidRDefault="00236DE8" w:rsidP="001D5C7B">
      <w:pPr>
        <w:numPr>
          <w:ilvl w:val="0"/>
          <w:numId w:val="57"/>
        </w:numPr>
        <w:tabs>
          <w:tab w:val="clear" w:pos="720"/>
          <w:tab w:val="num" w:pos="1260"/>
        </w:tabs>
        <w:suppressAutoHyphens w:val="0"/>
        <w:spacing w:line="360" w:lineRule="auto"/>
        <w:ind w:left="1260" w:hanging="900"/>
        <w:jc w:val="both"/>
      </w:pPr>
      <w:r>
        <w:t>Юридична енциклопедія в 6 т./ Ред. кол</w:t>
      </w:r>
      <w:proofErr w:type="gramStart"/>
      <w:r>
        <w:t xml:space="preserve">.: </w:t>
      </w:r>
      <w:proofErr w:type="gramEnd"/>
      <w:r>
        <w:t xml:space="preserve">Ю.С. Шемшученко (голова редкол.) та ін. – К.: Укр. енцикл., 1998. – т.3: </w:t>
      </w:r>
      <w:proofErr w:type="gramStart"/>
      <w:r>
        <w:t>К-М</w:t>
      </w:r>
      <w:proofErr w:type="gramEnd"/>
      <w:r>
        <w:t>. – 2001. – 792 с.: іл.</w:t>
      </w:r>
    </w:p>
    <w:p w:rsidR="00236DE8" w:rsidRDefault="00236DE8" w:rsidP="001D5C7B">
      <w:pPr>
        <w:numPr>
          <w:ilvl w:val="0"/>
          <w:numId w:val="57"/>
        </w:numPr>
        <w:tabs>
          <w:tab w:val="clear" w:pos="720"/>
          <w:tab w:val="num" w:pos="1260"/>
        </w:tabs>
        <w:suppressAutoHyphens w:val="0"/>
        <w:spacing w:line="360" w:lineRule="auto"/>
        <w:ind w:left="1260" w:hanging="900"/>
        <w:jc w:val="both"/>
      </w:pPr>
      <w:r>
        <w:t>Юридична енциклопедія в 6 т./ Ред. кол</w:t>
      </w:r>
      <w:proofErr w:type="gramStart"/>
      <w:r>
        <w:t xml:space="preserve">.: </w:t>
      </w:r>
      <w:proofErr w:type="gramEnd"/>
      <w:r>
        <w:t xml:space="preserve">Ю.С. Шемшученко (голова редкол.) та ін. – К.: Укр. енцикл., 1998. – т.4: Н-П. – 2002. – 720 с. </w:t>
      </w:r>
    </w:p>
    <w:p w:rsidR="00236DE8" w:rsidRDefault="00236DE8" w:rsidP="001D5C7B">
      <w:pPr>
        <w:numPr>
          <w:ilvl w:val="0"/>
          <w:numId w:val="57"/>
        </w:numPr>
        <w:tabs>
          <w:tab w:val="clear" w:pos="720"/>
          <w:tab w:val="num" w:pos="1260"/>
        </w:tabs>
        <w:suppressAutoHyphens w:val="0"/>
        <w:spacing w:line="360" w:lineRule="auto"/>
        <w:ind w:left="1260" w:hanging="900"/>
        <w:jc w:val="both"/>
      </w:pPr>
      <w:r>
        <w:t>Юридична енциклопедія в 6 т./ Ред. кол.: Ю.С. Шемшученко (голова редкол.) та ін. – К.: Укр. енцикл., 1998. – т.5 П-С. – 2003. – 736 с.: і</w:t>
      </w:r>
      <w:proofErr w:type="gramStart"/>
      <w:r>
        <w:t>л</w:t>
      </w:r>
      <w:proofErr w:type="gramEnd"/>
      <w:r>
        <w:t>.</w:t>
      </w:r>
    </w:p>
    <w:p w:rsidR="00236DE8" w:rsidRDefault="00236DE8" w:rsidP="001D5C7B">
      <w:pPr>
        <w:numPr>
          <w:ilvl w:val="0"/>
          <w:numId w:val="57"/>
        </w:numPr>
        <w:tabs>
          <w:tab w:val="clear" w:pos="720"/>
          <w:tab w:val="num" w:pos="1260"/>
        </w:tabs>
        <w:suppressAutoHyphens w:val="0"/>
        <w:spacing w:line="360" w:lineRule="auto"/>
        <w:ind w:left="1260" w:hanging="900"/>
        <w:jc w:val="both"/>
      </w:pPr>
      <w:r>
        <w:t>Юридична енциклопедія в 6 т./ Ред. кол</w:t>
      </w:r>
      <w:proofErr w:type="gramStart"/>
      <w:r>
        <w:t xml:space="preserve">.: </w:t>
      </w:r>
      <w:proofErr w:type="gramEnd"/>
      <w:r>
        <w:t xml:space="preserve">Ю.С. Шемшученко (голова редкол.) та ін. – К.: Укр. енцикл., 1998. – т.6: </w:t>
      </w:r>
      <w:proofErr w:type="gramStart"/>
      <w:r>
        <w:t>Т-</w:t>
      </w:r>
      <w:proofErr w:type="gramEnd"/>
      <w:r>
        <w:t xml:space="preserve"> Я. – 2004. – 768 с.</w:t>
      </w:r>
    </w:p>
    <w:p w:rsidR="004B236B" w:rsidRPr="00236DE8" w:rsidRDefault="004B236B" w:rsidP="004B236B">
      <w:pPr>
        <w:pStyle w:val="2ffff9"/>
        <w:spacing w:after="0" w:line="360" w:lineRule="auto"/>
        <w:jc w:val="both"/>
        <w:rPr>
          <w:sz w:val="28"/>
        </w:rPr>
      </w:pPr>
    </w:p>
    <w:p w:rsidR="001172A8" w:rsidRDefault="001172A8" w:rsidP="00F5508A">
      <w:pPr>
        <w:jc w:val="both"/>
        <w:rPr>
          <w:szCs w:val="28"/>
          <w:lang w:val="uk-UA"/>
        </w:rPr>
      </w:pPr>
      <w:r>
        <w:rPr>
          <w:szCs w:val="28"/>
          <w:lang w:val="uk-UA"/>
        </w:rPr>
        <w:t xml:space="preserve"> </w:t>
      </w:r>
    </w:p>
    <w:p w:rsidR="00E53E36" w:rsidRPr="00CC63AA" w:rsidRDefault="00E53E36" w:rsidP="00E53E36">
      <w:pPr>
        <w:rPr>
          <w:sz w:val="16"/>
          <w:szCs w:val="16"/>
          <w:lang w:val="uk-UA"/>
        </w:rPr>
      </w:pPr>
    </w:p>
    <w:p w:rsidR="00E8063E" w:rsidRDefault="00E8063E" w:rsidP="0091125E">
      <w:pPr>
        <w:pStyle w:val="afe"/>
        <w:spacing w:line="360" w:lineRule="auto"/>
        <w:ind w:right="-6"/>
        <w:outlineLvl w:val="0"/>
      </w:pPr>
      <w:r>
        <w:rPr>
          <w:color w:val="FF0000"/>
        </w:rPr>
        <w:lastRenderedPageBreak/>
        <w:t xml:space="preserve">Для заказа доставки данной работы воспользуйтесь поиском на сайте по ссылке:  </w:t>
      </w:r>
      <w:hyperlink r:id="rId11" w:history="1">
        <w:r>
          <w:rPr>
            <w:rStyle w:val="af6"/>
            <w:color w:val="0070C0"/>
          </w:rPr>
          <w:t>http://www.mydisser.com/search.html</w:t>
        </w:r>
      </w:hyperlink>
      <w:bookmarkStart w:id="5" w:name="_PictureBullets"/>
      <w:bookmarkEnd w:id="5"/>
    </w:p>
    <w:sectPr w:rsidR="00E8063E">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C7B" w:rsidRDefault="001D5C7B">
      <w:r>
        <w:separator/>
      </w:r>
    </w:p>
  </w:endnote>
  <w:endnote w:type="continuationSeparator" w:id="0">
    <w:p w:rsidR="001D5C7B" w:rsidRDefault="001D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C7B" w:rsidRDefault="001D5C7B">
      <w:r>
        <w:separator/>
      </w:r>
    </w:p>
  </w:footnote>
  <w:footnote w:type="continuationSeparator" w:id="0">
    <w:p w:rsidR="001D5C7B" w:rsidRDefault="001D5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8136184"/>
    <w:multiLevelType w:val="hybridMultilevel"/>
    <w:tmpl w:val="7D98B5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6">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F7365F3"/>
    <w:multiLevelType w:val="hybridMultilevel"/>
    <w:tmpl w:val="C71E79A6"/>
    <w:lvl w:ilvl="0" w:tplc="80022BFC">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6D347AE"/>
    <w:multiLevelType w:val="hybridMultilevel"/>
    <w:tmpl w:val="5C9E96C4"/>
    <w:lvl w:ilvl="0" w:tplc="5DCCBA14">
      <w:start w:val="1"/>
      <w:numFmt w:val="decimal"/>
      <w:pStyle w:val="ab"/>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B471CB1"/>
    <w:multiLevelType w:val="singleLevel"/>
    <w:tmpl w:val="4DA8B104"/>
    <w:lvl w:ilvl="0">
      <w:start w:val="1"/>
      <w:numFmt w:val="decimal"/>
      <w:pStyle w:val="ac"/>
      <w:lvlText w:val="%1."/>
      <w:lvlJc w:val="left"/>
      <w:pPr>
        <w:tabs>
          <w:tab w:val="num" w:pos="360"/>
        </w:tabs>
        <w:ind w:left="360" w:hanging="360"/>
      </w:pPr>
      <w:rPr>
        <w:rFonts w:ascii="Times New Roman" w:hAnsi="Times New Roman" w:cs="Times New Roman"/>
      </w:rPr>
    </w:lvl>
  </w:abstractNum>
  <w:abstractNum w:abstractNumId="52">
    <w:nsid w:val="4B4B49F6"/>
    <w:multiLevelType w:val="hybridMultilevel"/>
    <w:tmpl w:val="EF448196"/>
    <w:lvl w:ilvl="0" w:tplc="C7DA9470">
      <w:start w:val="1"/>
      <w:numFmt w:val="decimal"/>
      <w:pStyle w:val="ad"/>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FA07E7A"/>
    <w:multiLevelType w:val="hybridMultilevel"/>
    <w:tmpl w:val="C7BE371C"/>
    <w:lvl w:ilvl="0" w:tplc="91A4A4F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4">
    <w:nsid w:val="576C0D52"/>
    <w:multiLevelType w:val="hybridMultilevel"/>
    <w:tmpl w:val="59EAEF16"/>
    <w:lvl w:ilvl="0" w:tplc="80022BFC">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643F148F"/>
    <w:multiLevelType w:val="hybridMultilevel"/>
    <w:tmpl w:val="E4FC1DAC"/>
    <w:lvl w:ilvl="0" w:tplc="91A4A4F4">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57">
    <w:nsid w:val="65955A01"/>
    <w:multiLevelType w:val="hybridMultilevel"/>
    <w:tmpl w:val="90E888D8"/>
    <w:lvl w:ilvl="0" w:tplc="6AD49DB8">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73B655E3"/>
    <w:multiLevelType w:val="hybridMultilevel"/>
    <w:tmpl w:val="6E2CF2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1"/>
  </w:num>
  <w:num w:numId="45">
    <w:abstractNumId w:val="5"/>
  </w:num>
  <w:num w:numId="46">
    <w:abstractNumId w:val="46"/>
  </w:num>
  <w:num w:numId="47">
    <w:abstractNumId w:val="50"/>
  </w:num>
  <w:num w:numId="48">
    <w:abstractNumId w:val="52"/>
  </w:num>
  <w:num w:numId="49">
    <w:abstractNumId w:val="57"/>
  </w:num>
  <w:num w:numId="50">
    <w:abstractNumId w:val="44"/>
  </w:num>
  <w:num w:numId="51">
    <w:abstractNumId w:val="55"/>
  </w:num>
  <w:num w:numId="52">
    <w:abstractNumId w:val="49"/>
  </w:num>
  <w:num w:numId="53">
    <w:abstractNumId w:val="45"/>
  </w:num>
  <w:num w:numId="54">
    <w:abstractNumId w:val="58"/>
  </w:num>
  <w:num w:numId="55">
    <w:abstractNumId w:val="56"/>
  </w:num>
  <w:num w:numId="56">
    <w:abstractNumId w:val="53"/>
  </w:num>
  <w:num w:numId="57">
    <w:abstractNumId w:val="42"/>
  </w:num>
  <w:num w:numId="58">
    <w:abstractNumId w:val="47"/>
  </w:num>
  <w:num w:numId="59">
    <w:abstractNumId w:val="5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4FC9"/>
    <w:rsid w:val="000071A8"/>
    <w:rsid w:val="00007646"/>
    <w:rsid w:val="00007D08"/>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61E5"/>
    <w:rsid w:val="0005740C"/>
    <w:rsid w:val="00064F31"/>
    <w:rsid w:val="0006663E"/>
    <w:rsid w:val="00066EF0"/>
    <w:rsid w:val="0006775F"/>
    <w:rsid w:val="00067B48"/>
    <w:rsid w:val="00074616"/>
    <w:rsid w:val="00075237"/>
    <w:rsid w:val="0007671E"/>
    <w:rsid w:val="0007728B"/>
    <w:rsid w:val="0008255B"/>
    <w:rsid w:val="000849E5"/>
    <w:rsid w:val="000957B7"/>
    <w:rsid w:val="00097530"/>
    <w:rsid w:val="000976D0"/>
    <w:rsid w:val="000A3262"/>
    <w:rsid w:val="000A4E73"/>
    <w:rsid w:val="000A56E3"/>
    <w:rsid w:val="000A6478"/>
    <w:rsid w:val="000A6639"/>
    <w:rsid w:val="000B003D"/>
    <w:rsid w:val="000B2515"/>
    <w:rsid w:val="000B6AF5"/>
    <w:rsid w:val="000C0078"/>
    <w:rsid w:val="000C04E7"/>
    <w:rsid w:val="000C0BF5"/>
    <w:rsid w:val="000C0C0A"/>
    <w:rsid w:val="000D071C"/>
    <w:rsid w:val="000D07E0"/>
    <w:rsid w:val="000D0CBD"/>
    <w:rsid w:val="000D3398"/>
    <w:rsid w:val="000D4C60"/>
    <w:rsid w:val="000D53AB"/>
    <w:rsid w:val="000D5D95"/>
    <w:rsid w:val="000E07FB"/>
    <w:rsid w:val="000E265A"/>
    <w:rsid w:val="000E45DD"/>
    <w:rsid w:val="000E6014"/>
    <w:rsid w:val="000F04B4"/>
    <w:rsid w:val="000F20CE"/>
    <w:rsid w:val="000F5F3A"/>
    <w:rsid w:val="000F672C"/>
    <w:rsid w:val="0010053C"/>
    <w:rsid w:val="0010560E"/>
    <w:rsid w:val="00107352"/>
    <w:rsid w:val="0011344B"/>
    <w:rsid w:val="0011487C"/>
    <w:rsid w:val="00114BB7"/>
    <w:rsid w:val="00114CC4"/>
    <w:rsid w:val="001172A8"/>
    <w:rsid w:val="00122FF7"/>
    <w:rsid w:val="00124212"/>
    <w:rsid w:val="001243DE"/>
    <w:rsid w:val="00125F49"/>
    <w:rsid w:val="00126775"/>
    <w:rsid w:val="001339CE"/>
    <w:rsid w:val="001407E0"/>
    <w:rsid w:val="00140B95"/>
    <w:rsid w:val="00140CEE"/>
    <w:rsid w:val="00143253"/>
    <w:rsid w:val="00151077"/>
    <w:rsid w:val="00152934"/>
    <w:rsid w:val="00152F46"/>
    <w:rsid w:val="0015371E"/>
    <w:rsid w:val="001553E1"/>
    <w:rsid w:val="00155A25"/>
    <w:rsid w:val="00162A81"/>
    <w:rsid w:val="0016556C"/>
    <w:rsid w:val="0017178B"/>
    <w:rsid w:val="00175F56"/>
    <w:rsid w:val="00181228"/>
    <w:rsid w:val="00187962"/>
    <w:rsid w:val="00187A91"/>
    <w:rsid w:val="00196964"/>
    <w:rsid w:val="00196EE0"/>
    <w:rsid w:val="001A197B"/>
    <w:rsid w:val="001A581E"/>
    <w:rsid w:val="001A5E82"/>
    <w:rsid w:val="001A6FC9"/>
    <w:rsid w:val="001B25BA"/>
    <w:rsid w:val="001B563E"/>
    <w:rsid w:val="001C632A"/>
    <w:rsid w:val="001D5247"/>
    <w:rsid w:val="001D5C7B"/>
    <w:rsid w:val="001E5327"/>
    <w:rsid w:val="001E5DB2"/>
    <w:rsid w:val="001E628B"/>
    <w:rsid w:val="001F10C4"/>
    <w:rsid w:val="001F14AE"/>
    <w:rsid w:val="001F1507"/>
    <w:rsid w:val="001F3875"/>
    <w:rsid w:val="001F66E7"/>
    <w:rsid w:val="002020D2"/>
    <w:rsid w:val="00203877"/>
    <w:rsid w:val="00203B51"/>
    <w:rsid w:val="00203E15"/>
    <w:rsid w:val="00206C47"/>
    <w:rsid w:val="00206C75"/>
    <w:rsid w:val="00210F74"/>
    <w:rsid w:val="00211287"/>
    <w:rsid w:val="0021224A"/>
    <w:rsid w:val="00213228"/>
    <w:rsid w:val="00223F3D"/>
    <w:rsid w:val="00226684"/>
    <w:rsid w:val="0023069A"/>
    <w:rsid w:val="00230B01"/>
    <w:rsid w:val="00230D91"/>
    <w:rsid w:val="002366B5"/>
    <w:rsid w:val="00236DE8"/>
    <w:rsid w:val="00240761"/>
    <w:rsid w:val="00250BB5"/>
    <w:rsid w:val="00252F9F"/>
    <w:rsid w:val="00254394"/>
    <w:rsid w:val="00254C99"/>
    <w:rsid w:val="0025574B"/>
    <w:rsid w:val="0026414C"/>
    <w:rsid w:val="00265681"/>
    <w:rsid w:val="00267173"/>
    <w:rsid w:val="00267C02"/>
    <w:rsid w:val="002749AA"/>
    <w:rsid w:val="002809D3"/>
    <w:rsid w:val="00280D1B"/>
    <w:rsid w:val="0028253D"/>
    <w:rsid w:val="00284E1D"/>
    <w:rsid w:val="00287CCD"/>
    <w:rsid w:val="002918FA"/>
    <w:rsid w:val="00292B3F"/>
    <w:rsid w:val="002948C7"/>
    <w:rsid w:val="0029553D"/>
    <w:rsid w:val="00296605"/>
    <w:rsid w:val="002A1A3B"/>
    <w:rsid w:val="002A1C0A"/>
    <w:rsid w:val="002A6528"/>
    <w:rsid w:val="002B3996"/>
    <w:rsid w:val="002B60F4"/>
    <w:rsid w:val="002C2431"/>
    <w:rsid w:val="002C7D8D"/>
    <w:rsid w:val="002D11A8"/>
    <w:rsid w:val="002D254C"/>
    <w:rsid w:val="002D4909"/>
    <w:rsid w:val="002D53BE"/>
    <w:rsid w:val="002D7181"/>
    <w:rsid w:val="002E1286"/>
    <w:rsid w:val="002E2038"/>
    <w:rsid w:val="002F142F"/>
    <w:rsid w:val="002F14AC"/>
    <w:rsid w:val="002F1BEC"/>
    <w:rsid w:val="002F40BE"/>
    <w:rsid w:val="0030185F"/>
    <w:rsid w:val="00304F1E"/>
    <w:rsid w:val="0030633C"/>
    <w:rsid w:val="00311AF5"/>
    <w:rsid w:val="003120BE"/>
    <w:rsid w:val="00313A9C"/>
    <w:rsid w:val="00314A13"/>
    <w:rsid w:val="00315F53"/>
    <w:rsid w:val="00317229"/>
    <w:rsid w:val="00320C09"/>
    <w:rsid w:val="00334765"/>
    <w:rsid w:val="0033708E"/>
    <w:rsid w:val="003370BE"/>
    <w:rsid w:val="00337993"/>
    <w:rsid w:val="00342491"/>
    <w:rsid w:val="0034262A"/>
    <w:rsid w:val="0034460F"/>
    <w:rsid w:val="00347B7E"/>
    <w:rsid w:val="003507BE"/>
    <w:rsid w:val="003556FD"/>
    <w:rsid w:val="00362ED7"/>
    <w:rsid w:val="00363673"/>
    <w:rsid w:val="0037221E"/>
    <w:rsid w:val="003723CF"/>
    <w:rsid w:val="00372848"/>
    <w:rsid w:val="0037513E"/>
    <w:rsid w:val="00375439"/>
    <w:rsid w:val="00377A7C"/>
    <w:rsid w:val="003827D7"/>
    <w:rsid w:val="00383B3E"/>
    <w:rsid w:val="00390E7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4218"/>
    <w:rsid w:val="003C6BE6"/>
    <w:rsid w:val="003D1DB1"/>
    <w:rsid w:val="003D2931"/>
    <w:rsid w:val="003D58DB"/>
    <w:rsid w:val="003E3271"/>
    <w:rsid w:val="003F05FC"/>
    <w:rsid w:val="003F1EBF"/>
    <w:rsid w:val="003F2351"/>
    <w:rsid w:val="003F3B03"/>
    <w:rsid w:val="004009D1"/>
    <w:rsid w:val="00405B91"/>
    <w:rsid w:val="004102F1"/>
    <w:rsid w:val="00411717"/>
    <w:rsid w:val="0041416E"/>
    <w:rsid w:val="00414194"/>
    <w:rsid w:val="00414DB4"/>
    <w:rsid w:val="004278D9"/>
    <w:rsid w:val="004313DD"/>
    <w:rsid w:val="0043292D"/>
    <w:rsid w:val="00450630"/>
    <w:rsid w:val="0045138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0434"/>
    <w:rsid w:val="004B158F"/>
    <w:rsid w:val="004B236B"/>
    <w:rsid w:val="004B38A8"/>
    <w:rsid w:val="004B59E3"/>
    <w:rsid w:val="004B780E"/>
    <w:rsid w:val="004C00FA"/>
    <w:rsid w:val="004C379A"/>
    <w:rsid w:val="004C3850"/>
    <w:rsid w:val="004C647D"/>
    <w:rsid w:val="004C6B94"/>
    <w:rsid w:val="004D43DA"/>
    <w:rsid w:val="004D45C2"/>
    <w:rsid w:val="004D5831"/>
    <w:rsid w:val="004D6C03"/>
    <w:rsid w:val="004D7F23"/>
    <w:rsid w:val="004E38C5"/>
    <w:rsid w:val="004F03AF"/>
    <w:rsid w:val="004F0E2C"/>
    <w:rsid w:val="004F153C"/>
    <w:rsid w:val="00511FB9"/>
    <w:rsid w:val="0051424C"/>
    <w:rsid w:val="00515CAE"/>
    <w:rsid w:val="0051645F"/>
    <w:rsid w:val="00524D1A"/>
    <w:rsid w:val="00525F5A"/>
    <w:rsid w:val="00527FB6"/>
    <w:rsid w:val="00535170"/>
    <w:rsid w:val="0054065E"/>
    <w:rsid w:val="005506B9"/>
    <w:rsid w:val="0055493C"/>
    <w:rsid w:val="00556BD0"/>
    <w:rsid w:val="00560081"/>
    <w:rsid w:val="005709E0"/>
    <w:rsid w:val="00571E03"/>
    <w:rsid w:val="005724A8"/>
    <w:rsid w:val="00572E72"/>
    <w:rsid w:val="00573330"/>
    <w:rsid w:val="00576C1A"/>
    <w:rsid w:val="0057730F"/>
    <w:rsid w:val="005803EE"/>
    <w:rsid w:val="00592471"/>
    <w:rsid w:val="00593517"/>
    <w:rsid w:val="005962B7"/>
    <w:rsid w:val="00597B7C"/>
    <w:rsid w:val="005A2875"/>
    <w:rsid w:val="005A4EFD"/>
    <w:rsid w:val="005B13BB"/>
    <w:rsid w:val="005B1E14"/>
    <w:rsid w:val="005B28F0"/>
    <w:rsid w:val="005C0E6E"/>
    <w:rsid w:val="005C10AC"/>
    <w:rsid w:val="005C3CE3"/>
    <w:rsid w:val="005C569C"/>
    <w:rsid w:val="005C6846"/>
    <w:rsid w:val="005D3104"/>
    <w:rsid w:val="005D604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31391"/>
    <w:rsid w:val="00636CDB"/>
    <w:rsid w:val="00650A11"/>
    <w:rsid w:val="00650F42"/>
    <w:rsid w:val="0065359A"/>
    <w:rsid w:val="006649E1"/>
    <w:rsid w:val="006655E9"/>
    <w:rsid w:val="00673773"/>
    <w:rsid w:val="00680AB0"/>
    <w:rsid w:val="00681DFD"/>
    <w:rsid w:val="006857AC"/>
    <w:rsid w:val="006875D7"/>
    <w:rsid w:val="006940E3"/>
    <w:rsid w:val="00695123"/>
    <w:rsid w:val="006A0054"/>
    <w:rsid w:val="006A1105"/>
    <w:rsid w:val="006A2898"/>
    <w:rsid w:val="006A2942"/>
    <w:rsid w:val="006A457C"/>
    <w:rsid w:val="006B07B1"/>
    <w:rsid w:val="006B38AE"/>
    <w:rsid w:val="006B4D7B"/>
    <w:rsid w:val="006B4F1B"/>
    <w:rsid w:val="006B73EC"/>
    <w:rsid w:val="006B783C"/>
    <w:rsid w:val="006C2CC6"/>
    <w:rsid w:val="006C4959"/>
    <w:rsid w:val="006C4AF9"/>
    <w:rsid w:val="006C7415"/>
    <w:rsid w:val="006C7D70"/>
    <w:rsid w:val="006D0B9F"/>
    <w:rsid w:val="006D0D69"/>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734EE"/>
    <w:rsid w:val="007755D7"/>
    <w:rsid w:val="00790231"/>
    <w:rsid w:val="00790406"/>
    <w:rsid w:val="0079424B"/>
    <w:rsid w:val="00794DF8"/>
    <w:rsid w:val="007955CD"/>
    <w:rsid w:val="00795AA0"/>
    <w:rsid w:val="007A3A4A"/>
    <w:rsid w:val="007A7A55"/>
    <w:rsid w:val="007B0B78"/>
    <w:rsid w:val="007B1704"/>
    <w:rsid w:val="007B2028"/>
    <w:rsid w:val="007B6B41"/>
    <w:rsid w:val="007C548E"/>
    <w:rsid w:val="007D497B"/>
    <w:rsid w:val="007D59CD"/>
    <w:rsid w:val="007D5B26"/>
    <w:rsid w:val="007D7B00"/>
    <w:rsid w:val="007E5161"/>
    <w:rsid w:val="007F0A39"/>
    <w:rsid w:val="007F1DE3"/>
    <w:rsid w:val="007F3184"/>
    <w:rsid w:val="007F4D89"/>
    <w:rsid w:val="00802229"/>
    <w:rsid w:val="00803975"/>
    <w:rsid w:val="00806A80"/>
    <w:rsid w:val="00814434"/>
    <w:rsid w:val="00821E3A"/>
    <w:rsid w:val="00822AEA"/>
    <w:rsid w:val="008312F8"/>
    <w:rsid w:val="00832058"/>
    <w:rsid w:val="00833276"/>
    <w:rsid w:val="008373B3"/>
    <w:rsid w:val="00840EC3"/>
    <w:rsid w:val="008436BB"/>
    <w:rsid w:val="00844B6C"/>
    <w:rsid w:val="00846A3F"/>
    <w:rsid w:val="0084709E"/>
    <w:rsid w:val="00852B3C"/>
    <w:rsid w:val="00854667"/>
    <w:rsid w:val="008556AE"/>
    <w:rsid w:val="00855E0D"/>
    <w:rsid w:val="008649A7"/>
    <w:rsid w:val="00865D4F"/>
    <w:rsid w:val="0086678B"/>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4069"/>
    <w:rsid w:val="008A5CEA"/>
    <w:rsid w:val="008A6975"/>
    <w:rsid w:val="008B4057"/>
    <w:rsid w:val="008B79CA"/>
    <w:rsid w:val="008C140F"/>
    <w:rsid w:val="008C2804"/>
    <w:rsid w:val="008C3C55"/>
    <w:rsid w:val="008C5750"/>
    <w:rsid w:val="008C67EF"/>
    <w:rsid w:val="008C727A"/>
    <w:rsid w:val="008D0321"/>
    <w:rsid w:val="008D2E58"/>
    <w:rsid w:val="008D33C9"/>
    <w:rsid w:val="008D39D9"/>
    <w:rsid w:val="008E0B8E"/>
    <w:rsid w:val="008E1FEE"/>
    <w:rsid w:val="008E567E"/>
    <w:rsid w:val="008E7A5F"/>
    <w:rsid w:val="008F087D"/>
    <w:rsid w:val="008F1A3B"/>
    <w:rsid w:val="008F218D"/>
    <w:rsid w:val="00902A7A"/>
    <w:rsid w:val="00906DDE"/>
    <w:rsid w:val="0091125E"/>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2A52"/>
    <w:rsid w:val="009741E6"/>
    <w:rsid w:val="00983B97"/>
    <w:rsid w:val="00985F2A"/>
    <w:rsid w:val="00986350"/>
    <w:rsid w:val="0099471A"/>
    <w:rsid w:val="009969EE"/>
    <w:rsid w:val="00997C25"/>
    <w:rsid w:val="009A0253"/>
    <w:rsid w:val="009A127A"/>
    <w:rsid w:val="009B2805"/>
    <w:rsid w:val="009B3919"/>
    <w:rsid w:val="009B6108"/>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3A7B"/>
    <w:rsid w:val="00A24495"/>
    <w:rsid w:val="00A27490"/>
    <w:rsid w:val="00A306BD"/>
    <w:rsid w:val="00A31FB3"/>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6DB"/>
    <w:rsid w:val="00A74C42"/>
    <w:rsid w:val="00A76996"/>
    <w:rsid w:val="00A814A4"/>
    <w:rsid w:val="00A81A8F"/>
    <w:rsid w:val="00A84733"/>
    <w:rsid w:val="00A8527C"/>
    <w:rsid w:val="00A925C2"/>
    <w:rsid w:val="00A93F08"/>
    <w:rsid w:val="00A963F2"/>
    <w:rsid w:val="00A96C62"/>
    <w:rsid w:val="00AA2DB9"/>
    <w:rsid w:val="00AA4030"/>
    <w:rsid w:val="00AA46C8"/>
    <w:rsid w:val="00AA51C8"/>
    <w:rsid w:val="00AB2DE6"/>
    <w:rsid w:val="00AB330E"/>
    <w:rsid w:val="00AB3E0C"/>
    <w:rsid w:val="00AB4B7F"/>
    <w:rsid w:val="00AB6253"/>
    <w:rsid w:val="00AB7E97"/>
    <w:rsid w:val="00AC0A49"/>
    <w:rsid w:val="00AC1CB8"/>
    <w:rsid w:val="00AC5CFA"/>
    <w:rsid w:val="00AC6A13"/>
    <w:rsid w:val="00AC6EDA"/>
    <w:rsid w:val="00AD01B6"/>
    <w:rsid w:val="00AD7062"/>
    <w:rsid w:val="00AD71C1"/>
    <w:rsid w:val="00AD75CF"/>
    <w:rsid w:val="00AD7A65"/>
    <w:rsid w:val="00AE6CF7"/>
    <w:rsid w:val="00AF5500"/>
    <w:rsid w:val="00AF649C"/>
    <w:rsid w:val="00B01F5B"/>
    <w:rsid w:val="00B025D1"/>
    <w:rsid w:val="00B03E1D"/>
    <w:rsid w:val="00B1230A"/>
    <w:rsid w:val="00B15527"/>
    <w:rsid w:val="00B21469"/>
    <w:rsid w:val="00B31E57"/>
    <w:rsid w:val="00B3226C"/>
    <w:rsid w:val="00B339FA"/>
    <w:rsid w:val="00B36D0E"/>
    <w:rsid w:val="00B4129F"/>
    <w:rsid w:val="00B41380"/>
    <w:rsid w:val="00B41E81"/>
    <w:rsid w:val="00B4276C"/>
    <w:rsid w:val="00B45D08"/>
    <w:rsid w:val="00B46023"/>
    <w:rsid w:val="00B50BD7"/>
    <w:rsid w:val="00B522F5"/>
    <w:rsid w:val="00B53BD0"/>
    <w:rsid w:val="00B5523A"/>
    <w:rsid w:val="00B60608"/>
    <w:rsid w:val="00B64050"/>
    <w:rsid w:val="00B65D2C"/>
    <w:rsid w:val="00B66470"/>
    <w:rsid w:val="00B6747B"/>
    <w:rsid w:val="00B7647D"/>
    <w:rsid w:val="00B765DA"/>
    <w:rsid w:val="00B7676C"/>
    <w:rsid w:val="00B800A2"/>
    <w:rsid w:val="00B80692"/>
    <w:rsid w:val="00B8206A"/>
    <w:rsid w:val="00B84E7D"/>
    <w:rsid w:val="00B90BA3"/>
    <w:rsid w:val="00B91DDE"/>
    <w:rsid w:val="00B946C0"/>
    <w:rsid w:val="00B947E8"/>
    <w:rsid w:val="00B96D88"/>
    <w:rsid w:val="00BA3A4E"/>
    <w:rsid w:val="00BA5025"/>
    <w:rsid w:val="00BA7963"/>
    <w:rsid w:val="00BC100F"/>
    <w:rsid w:val="00BC5A9C"/>
    <w:rsid w:val="00BE256E"/>
    <w:rsid w:val="00BE2595"/>
    <w:rsid w:val="00BE2D47"/>
    <w:rsid w:val="00BE395B"/>
    <w:rsid w:val="00BF1277"/>
    <w:rsid w:val="00BF3B9E"/>
    <w:rsid w:val="00BF54BF"/>
    <w:rsid w:val="00C01307"/>
    <w:rsid w:val="00C10D9C"/>
    <w:rsid w:val="00C110DD"/>
    <w:rsid w:val="00C20DA6"/>
    <w:rsid w:val="00C273D4"/>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775E4"/>
    <w:rsid w:val="00C86B5D"/>
    <w:rsid w:val="00C87CAD"/>
    <w:rsid w:val="00C951A1"/>
    <w:rsid w:val="00C96056"/>
    <w:rsid w:val="00C96315"/>
    <w:rsid w:val="00CA29EF"/>
    <w:rsid w:val="00CA47FB"/>
    <w:rsid w:val="00CA7E0D"/>
    <w:rsid w:val="00CB0A45"/>
    <w:rsid w:val="00CB1C7A"/>
    <w:rsid w:val="00CB2DD4"/>
    <w:rsid w:val="00CB5B02"/>
    <w:rsid w:val="00CB74DD"/>
    <w:rsid w:val="00CB788E"/>
    <w:rsid w:val="00CC4460"/>
    <w:rsid w:val="00CC54E2"/>
    <w:rsid w:val="00CC63AA"/>
    <w:rsid w:val="00CC6BB0"/>
    <w:rsid w:val="00CC7DB9"/>
    <w:rsid w:val="00CD4BED"/>
    <w:rsid w:val="00CE2459"/>
    <w:rsid w:val="00CE3755"/>
    <w:rsid w:val="00CE646A"/>
    <w:rsid w:val="00CE652C"/>
    <w:rsid w:val="00CE7CE9"/>
    <w:rsid w:val="00CF00BF"/>
    <w:rsid w:val="00CF3DA8"/>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6BAC"/>
    <w:rsid w:val="00D46FB3"/>
    <w:rsid w:val="00D52279"/>
    <w:rsid w:val="00D548D3"/>
    <w:rsid w:val="00D5644C"/>
    <w:rsid w:val="00D60432"/>
    <w:rsid w:val="00D60933"/>
    <w:rsid w:val="00D60C3F"/>
    <w:rsid w:val="00D620D7"/>
    <w:rsid w:val="00D67C6B"/>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17CC"/>
    <w:rsid w:val="00DD4EAD"/>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64A2"/>
    <w:rsid w:val="00E16AC7"/>
    <w:rsid w:val="00E229FB"/>
    <w:rsid w:val="00E26F4E"/>
    <w:rsid w:val="00E319D7"/>
    <w:rsid w:val="00E3373F"/>
    <w:rsid w:val="00E33749"/>
    <w:rsid w:val="00E36270"/>
    <w:rsid w:val="00E36459"/>
    <w:rsid w:val="00E431A5"/>
    <w:rsid w:val="00E434EB"/>
    <w:rsid w:val="00E453E7"/>
    <w:rsid w:val="00E45B14"/>
    <w:rsid w:val="00E50380"/>
    <w:rsid w:val="00E53AD4"/>
    <w:rsid w:val="00E53E36"/>
    <w:rsid w:val="00E5494D"/>
    <w:rsid w:val="00E54AAA"/>
    <w:rsid w:val="00E56978"/>
    <w:rsid w:val="00E57281"/>
    <w:rsid w:val="00E63D91"/>
    <w:rsid w:val="00E64939"/>
    <w:rsid w:val="00E66720"/>
    <w:rsid w:val="00E7038C"/>
    <w:rsid w:val="00E71BE8"/>
    <w:rsid w:val="00E73D4A"/>
    <w:rsid w:val="00E8063E"/>
    <w:rsid w:val="00E80AFC"/>
    <w:rsid w:val="00E90FC1"/>
    <w:rsid w:val="00E9295E"/>
    <w:rsid w:val="00E94606"/>
    <w:rsid w:val="00E9564E"/>
    <w:rsid w:val="00E9764E"/>
    <w:rsid w:val="00EA0D9F"/>
    <w:rsid w:val="00EB09A0"/>
    <w:rsid w:val="00EB2857"/>
    <w:rsid w:val="00EC292D"/>
    <w:rsid w:val="00EC4DD1"/>
    <w:rsid w:val="00EC68A6"/>
    <w:rsid w:val="00EC7260"/>
    <w:rsid w:val="00ED1613"/>
    <w:rsid w:val="00ED245E"/>
    <w:rsid w:val="00ED2E24"/>
    <w:rsid w:val="00EE2017"/>
    <w:rsid w:val="00EF4D15"/>
    <w:rsid w:val="00F02799"/>
    <w:rsid w:val="00F07AD3"/>
    <w:rsid w:val="00F11F21"/>
    <w:rsid w:val="00F131F6"/>
    <w:rsid w:val="00F15A44"/>
    <w:rsid w:val="00F2195B"/>
    <w:rsid w:val="00F21EB1"/>
    <w:rsid w:val="00F224B8"/>
    <w:rsid w:val="00F25879"/>
    <w:rsid w:val="00F25C57"/>
    <w:rsid w:val="00F33DB4"/>
    <w:rsid w:val="00F36958"/>
    <w:rsid w:val="00F42D19"/>
    <w:rsid w:val="00F42DB2"/>
    <w:rsid w:val="00F46979"/>
    <w:rsid w:val="00F501BB"/>
    <w:rsid w:val="00F5257F"/>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B1DF7"/>
    <w:rsid w:val="00FB4310"/>
    <w:rsid w:val="00FB5208"/>
    <w:rsid w:val="00FC04A2"/>
    <w:rsid w:val="00FC124E"/>
    <w:rsid w:val="00FC1CE9"/>
    <w:rsid w:val="00FC2C7A"/>
    <w:rsid w:val="00FC2DCA"/>
    <w:rsid w:val="00FC3019"/>
    <w:rsid w:val="00FC5D3D"/>
    <w:rsid w:val="00FC6DFC"/>
    <w:rsid w:val="00FD2FD6"/>
    <w:rsid w:val="00FD6178"/>
    <w:rsid w:val="00FD7A77"/>
    <w:rsid w:val="00FE1A62"/>
    <w:rsid w:val="00FE754F"/>
    <w:rsid w:val="00FF28A9"/>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aliases w:val=" Знак Знак2"/>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uiPriority w:val="99"/>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heading11">
    <w:name w:val="heading 1"/>
    <w:basedOn w:val="Normal6"/>
    <w:next w:val="Normal6"/>
    <w:rsid w:val="003C4218"/>
    <w:pPr>
      <w:keepNext/>
      <w:keepLines/>
      <w:widowControl/>
      <w:spacing w:before="560" w:line="240" w:lineRule="auto"/>
      <w:ind w:firstLine="510"/>
      <w:outlineLvl w:val="0"/>
    </w:pPr>
    <w:rPr>
      <w:b w:val="0"/>
      <w:sz w:val="28"/>
    </w:rPr>
  </w:style>
  <w:style w:type="paragraph" w:customStyle="1" w:styleId="Normal6">
    <w:name w:val="Normal"/>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BodyTextIndent22">
    <w:name w:val="Body Text Indent 2"/>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BodyTextIndent3">
    <w:name w:val="Body Text Indent 3"/>
    <w:basedOn w:val="Normal6"/>
    <w:rsid w:val="003C4218"/>
    <w:pPr>
      <w:widowControl/>
      <w:tabs>
        <w:tab w:val="left" w:pos="9214"/>
      </w:tabs>
      <w:spacing w:line="360" w:lineRule="auto"/>
      <w:ind w:firstLine="567"/>
      <w:jc w:val="center"/>
    </w:pPr>
    <w:rPr>
      <w:b w:val="0"/>
      <w:sz w:val="28"/>
      <w:lang w:val="uk-UA"/>
    </w:rPr>
  </w:style>
  <w:style w:type="paragraph" w:customStyle="1" w:styleId="PlainText">
    <w:name w:val="Plain Text"/>
    <w:basedOn w:val="Normal6"/>
    <w:rsid w:val="003C4218"/>
    <w:pPr>
      <w:widowControl/>
      <w:spacing w:line="240" w:lineRule="auto"/>
      <w:jc w:val="left"/>
    </w:pPr>
    <w:rPr>
      <w:rFonts w:ascii="Courier New" w:hAnsi="Courier New"/>
      <w:b w:val="0"/>
      <w:sz w:val="20"/>
    </w:rPr>
  </w:style>
  <w:style w:type="paragraph" w:customStyle="1" w:styleId="BalloonText">
    <w:name w:val="Balloon Text"/>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BodyText20">
    <w:name w:val="Body Text 2"/>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NoSpacing">
    <w:name w:val="No Spacing"/>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BodyText5">
    <w:name w:val="Body Text"/>
    <w:basedOn w:val="Normal6"/>
    <w:rsid w:val="00C775E4"/>
    <w:pPr>
      <w:widowControl/>
      <w:spacing w:line="240" w:lineRule="auto"/>
      <w:ind w:firstLine="0"/>
      <w:jc w:val="left"/>
    </w:pPr>
    <w:rPr>
      <w:b w:val="0"/>
      <w:sz w:val="28"/>
    </w:rPr>
  </w:style>
  <w:style w:type="character" w:customStyle="1" w:styleId="Strong">
    <w:name w:val="Strong"/>
    <w:rsid w:val="00C775E4"/>
    <w:rPr>
      <w:b/>
    </w:rPr>
  </w:style>
  <w:style w:type="paragraph" w:customStyle="1" w:styleId="heading2">
    <w:name w:val="heading 2"/>
    <w:basedOn w:val="Normal6"/>
    <w:next w:val="Normal6"/>
    <w:rsid w:val="00C775E4"/>
    <w:pPr>
      <w:keepNext/>
      <w:widowControl/>
      <w:spacing w:line="240" w:lineRule="auto"/>
      <w:ind w:firstLine="0"/>
      <w:jc w:val="center"/>
      <w:outlineLvl w:val="1"/>
    </w:pPr>
    <w:rPr>
      <w:lang w:val="uk-UA"/>
    </w:rPr>
  </w:style>
  <w:style w:type="paragraph" w:customStyle="1" w:styleId="heading4">
    <w:name w:val="heading 4"/>
    <w:basedOn w:val="Normal6"/>
    <w:next w:val="Normal6"/>
    <w:rsid w:val="00C775E4"/>
    <w:pPr>
      <w:keepNext/>
      <w:widowControl/>
      <w:spacing w:line="312" w:lineRule="auto"/>
      <w:ind w:firstLine="700"/>
      <w:jc w:val="center"/>
      <w:outlineLvl w:val="3"/>
    </w:pPr>
    <w:rPr>
      <w:b w:val="0"/>
      <w:sz w:val="28"/>
      <w:lang w:val="en-US"/>
    </w:rPr>
  </w:style>
  <w:style w:type="character" w:customStyle="1" w:styleId="Hyperlink">
    <w:name w:val="Hyperlink"/>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4">
    <w:name w:val="Табл_заг"/>
    <w:basedOn w:val="Normal6"/>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5">
    <w:name w:val="Обычный + Черный Знак"/>
    <w:basedOn w:val="af0"/>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0"/>
    <w:rsid w:val="00FC2C7A"/>
    <w:rPr>
      <w:sz w:val="28"/>
      <w:szCs w:val="28"/>
      <w:lang w:val="ru-RU" w:eastAsia="ru-RU" w:bidi="ar-SA"/>
    </w:rPr>
  </w:style>
  <w:style w:type="character" w:customStyle="1" w:styleId="ja50-sb-authors">
    <w:name w:val="ja50-sb-authors"/>
    <w:basedOn w:val="af0"/>
    <w:rsid w:val="00FC2C7A"/>
  </w:style>
  <w:style w:type="character" w:customStyle="1" w:styleId="ja50-ce-author">
    <w:name w:val="ja50-ce-author"/>
    <w:basedOn w:val="af0"/>
    <w:rsid w:val="00FC2C7A"/>
  </w:style>
  <w:style w:type="character" w:customStyle="1" w:styleId="it">
    <w:name w:val="it"/>
    <w:basedOn w:val="af0"/>
    <w:rsid w:val="00FC2C7A"/>
  </w:style>
  <w:style w:type="paragraph" w:customStyle="1" w:styleId="afffffffffffffffffffffffffffffff6">
    <w:name w:val="Обычный + Черный"/>
    <w:basedOn w:val="af"/>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7">
    <w:name w:val="диссер стиль"/>
    <w:basedOn w:val="af"/>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Emphasis">
    <w:name w:val="Emphasis"/>
    <w:basedOn w:val="af0"/>
    <w:rsid w:val="00252F9F"/>
    <w:rPr>
      <w:i/>
      <w:sz w:val="20"/>
    </w:rPr>
  </w:style>
  <w:style w:type="paragraph" w:customStyle="1" w:styleId="Date">
    <w:name w:val="Date"/>
    <w:basedOn w:val="af"/>
    <w:next w:val="af"/>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8">
    <w:name w:val="Table Theme"/>
    <w:basedOn w:val="af1"/>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aliases w:val=" Знак Знак2"/>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uiPriority w:val="99"/>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heading11">
    <w:name w:val="heading 1"/>
    <w:basedOn w:val="Normal6"/>
    <w:next w:val="Normal6"/>
    <w:rsid w:val="003C4218"/>
    <w:pPr>
      <w:keepNext/>
      <w:keepLines/>
      <w:widowControl/>
      <w:spacing w:before="560" w:line="240" w:lineRule="auto"/>
      <w:ind w:firstLine="510"/>
      <w:outlineLvl w:val="0"/>
    </w:pPr>
    <w:rPr>
      <w:b w:val="0"/>
      <w:sz w:val="28"/>
    </w:rPr>
  </w:style>
  <w:style w:type="paragraph" w:customStyle="1" w:styleId="Normal6">
    <w:name w:val="Normal"/>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BodyTextIndent22">
    <w:name w:val="Body Text Indent 2"/>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BodyTextIndent3">
    <w:name w:val="Body Text Indent 3"/>
    <w:basedOn w:val="Normal6"/>
    <w:rsid w:val="003C4218"/>
    <w:pPr>
      <w:widowControl/>
      <w:tabs>
        <w:tab w:val="left" w:pos="9214"/>
      </w:tabs>
      <w:spacing w:line="360" w:lineRule="auto"/>
      <w:ind w:firstLine="567"/>
      <w:jc w:val="center"/>
    </w:pPr>
    <w:rPr>
      <w:b w:val="0"/>
      <w:sz w:val="28"/>
      <w:lang w:val="uk-UA"/>
    </w:rPr>
  </w:style>
  <w:style w:type="paragraph" w:customStyle="1" w:styleId="PlainText">
    <w:name w:val="Plain Text"/>
    <w:basedOn w:val="Normal6"/>
    <w:rsid w:val="003C4218"/>
    <w:pPr>
      <w:widowControl/>
      <w:spacing w:line="240" w:lineRule="auto"/>
      <w:jc w:val="left"/>
    </w:pPr>
    <w:rPr>
      <w:rFonts w:ascii="Courier New" w:hAnsi="Courier New"/>
      <w:b w:val="0"/>
      <w:sz w:val="20"/>
    </w:rPr>
  </w:style>
  <w:style w:type="paragraph" w:customStyle="1" w:styleId="BalloonText">
    <w:name w:val="Balloon Text"/>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BodyText20">
    <w:name w:val="Body Text 2"/>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NoSpacing">
    <w:name w:val="No Spacing"/>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BodyText5">
    <w:name w:val="Body Text"/>
    <w:basedOn w:val="Normal6"/>
    <w:rsid w:val="00C775E4"/>
    <w:pPr>
      <w:widowControl/>
      <w:spacing w:line="240" w:lineRule="auto"/>
      <w:ind w:firstLine="0"/>
      <w:jc w:val="left"/>
    </w:pPr>
    <w:rPr>
      <w:b w:val="0"/>
      <w:sz w:val="28"/>
    </w:rPr>
  </w:style>
  <w:style w:type="character" w:customStyle="1" w:styleId="Strong">
    <w:name w:val="Strong"/>
    <w:rsid w:val="00C775E4"/>
    <w:rPr>
      <w:b/>
    </w:rPr>
  </w:style>
  <w:style w:type="paragraph" w:customStyle="1" w:styleId="heading2">
    <w:name w:val="heading 2"/>
    <w:basedOn w:val="Normal6"/>
    <w:next w:val="Normal6"/>
    <w:rsid w:val="00C775E4"/>
    <w:pPr>
      <w:keepNext/>
      <w:widowControl/>
      <w:spacing w:line="240" w:lineRule="auto"/>
      <w:ind w:firstLine="0"/>
      <w:jc w:val="center"/>
      <w:outlineLvl w:val="1"/>
    </w:pPr>
    <w:rPr>
      <w:lang w:val="uk-UA"/>
    </w:rPr>
  </w:style>
  <w:style w:type="paragraph" w:customStyle="1" w:styleId="heading4">
    <w:name w:val="heading 4"/>
    <w:basedOn w:val="Normal6"/>
    <w:next w:val="Normal6"/>
    <w:rsid w:val="00C775E4"/>
    <w:pPr>
      <w:keepNext/>
      <w:widowControl/>
      <w:spacing w:line="312" w:lineRule="auto"/>
      <w:ind w:firstLine="700"/>
      <w:jc w:val="center"/>
      <w:outlineLvl w:val="3"/>
    </w:pPr>
    <w:rPr>
      <w:b w:val="0"/>
      <w:sz w:val="28"/>
      <w:lang w:val="en-US"/>
    </w:rPr>
  </w:style>
  <w:style w:type="character" w:customStyle="1" w:styleId="Hyperlink">
    <w:name w:val="Hyperlink"/>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4">
    <w:name w:val="Табл_заг"/>
    <w:basedOn w:val="Normal6"/>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5">
    <w:name w:val="Обычный + Черный Знак"/>
    <w:basedOn w:val="af0"/>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0"/>
    <w:rsid w:val="00FC2C7A"/>
    <w:rPr>
      <w:sz w:val="28"/>
      <w:szCs w:val="28"/>
      <w:lang w:val="ru-RU" w:eastAsia="ru-RU" w:bidi="ar-SA"/>
    </w:rPr>
  </w:style>
  <w:style w:type="character" w:customStyle="1" w:styleId="ja50-sb-authors">
    <w:name w:val="ja50-sb-authors"/>
    <w:basedOn w:val="af0"/>
    <w:rsid w:val="00FC2C7A"/>
  </w:style>
  <w:style w:type="character" w:customStyle="1" w:styleId="ja50-ce-author">
    <w:name w:val="ja50-ce-author"/>
    <w:basedOn w:val="af0"/>
    <w:rsid w:val="00FC2C7A"/>
  </w:style>
  <w:style w:type="character" w:customStyle="1" w:styleId="it">
    <w:name w:val="it"/>
    <w:basedOn w:val="af0"/>
    <w:rsid w:val="00FC2C7A"/>
  </w:style>
  <w:style w:type="paragraph" w:customStyle="1" w:styleId="afffffffffffffffffffffffffffffff6">
    <w:name w:val="Обычный + Черный"/>
    <w:basedOn w:val="af"/>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7">
    <w:name w:val="диссер стиль"/>
    <w:basedOn w:val="af"/>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Emphasis">
    <w:name w:val="Emphasis"/>
    <w:basedOn w:val="af0"/>
    <w:rsid w:val="00252F9F"/>
    <w:rPr>
      <w:i/>
      <w:sz w:val="20"/>
    </w:rPr>
  </w:style>
  <w:style w:type="paragraph" w:customStyle="1" w:styleId="Date">
    <w:name w:val="Date"/>
    <w:basedOn w:val="af"/>
    <w:next w:val="af"/>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8">
    <w:name w:val="Table Theme"/>
    <w:basedOn w:val="af1"/>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rada.gov.u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95E23-0A3A-4A47-9890-A91AD4D64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1950</TotalTime>
  <Pages>32</Pages>
  <Words>10117</Words>
  <Characters>57668</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67650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625</cp:revision>
  <cp:lastPrinted>2009-02-06T08:36:00Z</cp:lastPrinted>
  <dcterms:created xsi:type="dcterms:W3CDTF">2015-03-22T11:10:00Z</dcterms:created>
  <dcterms:modified xsi:type="dcterms:W3CDTF">2015-08-24T10:26:00Z</dcterms:modified>
</cp:coreProperties>
</file>