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F44E1B" w:rsidRDefault="00F44E1B" w:rsidP="00F44E1B">
      <w:r w:rsidRPr="00C50894">
        <w:rPr>
          <w:rFonts w:ascii="Times New Roman" w:eastAsia="Times New Roman" w:hAnsi="Times New Roman" w:cs="Times New Roman"/>
          <w:b/>
          <w:bCs/>
          <w:kern w:val="24"/>
          <w:sz w:val="24"/>
          <w:szCs w:val="25"/>
        </w:rPr>
        <w:t>Бондаревська Ксенія Валентинівна,</w:t>
      </w:r>
      <w:r w:rsidRPr="00C50894">
        <w:rPr>
          <w:rFonts w:ascii="Times New Roman" w:eastAsia="Times New Roman" w:hAnsi="Times New Roman" w:cs="Times New Roman"/>
          <w:kern w:val="24"/>
          <w:sz w:val="24"/>
          <w:szCs w:val="25"/>
        </w:rPr>
        <w:t xml:space="preserve"> доцент кафедри економіки та управління національним господарством Дніпровського національного університету імені Олеся Гончара. </w:t>
      </w:r>
      <w:r w:rsidRPr="00C50894">
        <w:rPr>
          <w:rFonts w:ascii="Times New Roman" w:eastAsia="Times New Roman" w:hAnsi="Times New Roman" w:cs="Times New Roman"/>
          <w:bCs/>
          <w:iCs/>
          <w:kern w:val="24"/>
          <w:sz w:val="24"/>
          <w:szCs w:val="25"/>
        </w:rPr>
        <w:t>Назва дисертації</w:t>
      </w:r>
      <w:r w:rsidRPr="00C50894">
        <w:rPr>
          <w:rFonts w:ascii="Times New Roman" w:eastAsia="Times New Roman" w:hAnsi="Times New Roman" w:cs="Times New Roman"/>
          <w:kern w:val="24"/>
          <w:sz w:val="24"/>
          <w:szCs w:val="25"/>
        </w:rPr>
        <w:t xml:space="preserve">: «Стратегія забезпечення соціальної безпеки на ринку праці України». </w:t>
      </w:r>
      <w:r w:rsidRPr="00C50894">
        <w:rPr>
          <w:rFonts w:ascii="Times New Roman" w:eastAsia="Times New Roman" w:hAnsi="Times New Roman" w:cs="Times New Roman"/>
          <w:bCs/>
          <w:iCs/>
          <w:kern w:val="24"/>
          <w:sz w:val="24"/>
          <w:szCs w:val="25"/>
        </w:rPr>
        <w:t>Шифр та назва спеціальності</w:t>
      </w:r>
      <w:r w:rsidRPr="00C50894">
        <w:rPr>
          <w:rFonts w:ascii="Times New Roman" w:eastAsia="Times New Roman" w:hAnsi="Times New Roman" w:cs="Times New Roman"/>
          <w:b/>
          <w:i/>
          <w:kern w:val="24"/>
          <w:sz w:val="24"/>
          <w:szCs w:val="25"/>
        </w:rPr>
        <w:t xml:space="preserve"> </w:t>
      </w:r>
      <w:r w:rsidRPr="00C50894">
        <w:rPr>
          <w:rFonts w:ascii="Times New Roman" w:eastAsia="Times New Roman" w:hAnsi="Times New Roman" w:cs="Times New Roman"/>
          <w:kern w:val="24"/>
          <w:sz w:val="24"/>
          <w:szCs w:val="25"/>
        </w:rPr>
        <w:t>– 08.00.07 – демографія, економіка праці, соціальна економіка і політика. Спецрада Д 11.051.03 Донецького національного університету імені Василя Стуса</w:t>
      </w:r>
    </w:p>
    <w:sectPr w:rsidR="004111C7" w:rsidRPr="00F44E1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D402E6">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D402E6">
                <w:pPr>
                  <w:spacing w:line="240" w:lineRule="auto"/>
                </w:pPr>
                <w:fldSimple w:instr=" PAGE \* MERGEFORMAT ">
                  <w:r w:rsidR="00F44E1B" w:rsidRPr="00F44E1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D402E6">
      <w:pPr>
        <w:rPr>
          <w:sz w:val="2"/>
          <w:szCs w:val="2"/>
        </w:rPr>
      </w:pPr>
      <w:r w:rsidRPr="00D402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D402E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D402E6">
      <w:pPr>
        <w:rPr>
          <w:sz w:val="2"/>
          <w:szCs w:val="2"/>
        </w:rPr>
      </w:pPr>
      <w:r w:rsidRPr="00D402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DEA96-8422-43E3-847F-0804FA20F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63</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2021-03-22T21:45:00Z</dcterms:created>
  <dcterms:modified xsi:type="dcterms:W3CDTF">2021-03-27T13:15:00Z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