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A286" w14:textId="5965FFDA" w:rsidR="00000E6B" w:rsidRDefault="001B590F" w:rsidP="001B590F">
      <w:pPr>
        <w:rPr>
          <w:rFonts w:ascii="Verdana" w:hAnsi="Verdana"/>
          <w:b/>
          <w:bCs/>
          <w:color w:val="000000"/>
          <w:shd w:val="clear" w:color="auto" w:fill="FFFFFF"/>
        </w:rPr>
      </w:pPr>
      <w:r>
        <w:rPr>
          <w:rFonts w:ascii="Verdana" w:hAnsi="Verdana"/>
          <w:b/>
          <w:bCs/>
          <w:color w:val="000000"/>
          <w:shd w:val="clear" w:color="auto" w:fill="FFFFFF"/>
        </w:rPr>
        <w:t>Кравчук Ігор Святославович. Операції банків з цінними паперами та перспективи їх розвитку: дис... канд. екон. наук: 08.04.01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590F" w:rsidRPr="001B590F" w14:paraId="2D3DCA52" w14:textId="77777777" w:rsidTr="001B59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90F" w:rsidRPr="001B590F" w14:paraId="3B145BE0" w14:textId="77777777">
              <w:trPr>
                <w:tblCellSpacing w:w="0" w:type="dxa"/>
              </w:trPr>
              <w:tc>
                <w:tcPr>
                  <w:tcW w:w="0" w:type="auto"/>
                  <w:vAlign w:val="center"/>
                  <w:hideMark/>
                </w:tcPr>
                <w:p w14:paraId="3CC26571"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sz w:val="24"/>
                      <w:szCs w:val="24"/>
                    </w:rPr>
                    <w:lastRenderedPageBreak/>
                    <w:t>Кравчук І.С. Операції банків з цінними паперами та перспективи їх розвитку. – Рукопис.</w:t>
                  </w:r>
                </w:p>
                <w:p w14:paraId="08BA6D9B"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Тернопіль, 2004.</w:t>
                  </w:r>
                </w:p>
                <w:p w14:paraId="730B86B5"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sz w:val="24"/>
                      <w:szCs w:val="24"/>
                    </w:rPr>
                    <w:t>У дисертації здійснено вивчення актуальних проблем, пов’язаних з діяльністю банків України на ринку цінних паперів.</w:t>
                  </w:r>
                </w:p>
                <w:p w14:paraId="1C3BBED3"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sz w:val="24"/>
                      <w:szCs w:val="24"/>
                    </w:rPr>
                    <w:t>У роботі визначено суть, функції та структурні елементи ринку цінних паперів, розкрито основні функціональні особливості банків як провідних інституційних учасників ринку цінних паперів. Проаналізовано сучасний стан здійснення Національним банком України та комерційними банками діяльності на ринку цінних паперів, визначено основні проблеми, які заважають їх подальшому розвитку, та сформульовано пропозиції щодо вдосконалення усього спектру банківських операцій з цінними паперами. Проведено дослідження щодо придатності методів формування інвестиційного портфеля вітчизняними комерційними банками на основі технічного аналізу та досягнень сучасної портфельної теорії, розглянуті шляхи покращення управління банківськими ризиками з допомогою деривативів. Розроблені рекомендації щодо впровадження в українську банківську практику методів активного та пасивного управління портфелями цінних паперів.</w:t>
                  </w:r>
                </w:p>
              </w:tc>
            </w:tr>
          </w:tbl>
          <w:p w14:paraId="17157532" w14:textId="77777777" w:rsidR="001B590F" w:rsidRPr="001B590F" w:rsidRDefault="001B590F" w:rsidP="001B590F">
            <w:pPr>
              <w:spacing w:after="0" w:line="240" w:lineRule="auto"/>
              <w:rPr>
                <w:rFonts w:ascii="Times New Roman" w:eastAsia="Times New Roman" w:hAnsi="Times New Roman" w:cs="Times New Roman"/>
                <w:sz w:val="24"/>
                <w:szCs w:val="24"/>
              </w:rPr>
            </w:pPr>
          </w:p>
        </w:tc>
      </w:tr>
      <w:tr w:rsidR="001B590F" w:rsidRPr="001B590F" w14:paraId="2CD13D0C" w14:textId="77777777" w:rsidTr="001B59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90F" w:rsidRPr="001B590F" w14:paraId="7A5E4012" w14:textId="77777777">
              <w:trPr>
                <w:tblCellSpacing w:w="0" w:type="dxa"/>
              </w:trPr>
              <w:tc>
                <w:tcPr>
                  <w:tcW w:w="0" w:type="auto"/>
                  <w:vAlign w:val="center"/>
                  <w:hideMark/>
                </w:tcPr>
                <w:p w14:paraId="36876662"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sz w:val="24"/>
                      <w:szCs w:val="24"/>
                    </w:rPr>
                    <w:t>Дослідження банківських операцій з цінними паперами в умовах реформування української економіки дозволило зробити ряд висновків науково-теоретичного та прикладного характеру.</w:t>
                  </w:r>
                </w:p>
                <w:p w14:paraId="036F9918"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b/>
                      <w:bCs/>
                      <w:sz w:val="24"/>
                      <w:szCs w:val="24"/>
                    </w:rPr>
                    <w:t>1. </w:t>
                  </w:r>
                  <w:r w:rsidRPr="001B590F">
                    <w:rPr>
                      <w:rFonts w:ascii="Times New Roman" w:eastAsia="Times New Roman" w:hAnsi="Times New Roman" w:cs="Times New Roman"/>
                      <w:sz w:val="24"/>
                      <w:szCs w:val="24"/>
                    </w:rPr>
                    <w:t>Ринок цінних паперів є невід’ємною складовою економічної системи держави, що відрізняється від решти її складових, опосередкуванням відносин між суб’єктами економічної діяльності з допомогою цінних паперів та включає певні структурні елементи фінансового ринку, а саме частину грошового ринку (обіг цінних паперів з терміном дії до одного року – депозитні сертифікати, короткострокові облігації), частину ринку капіталів, на якому обертаються довгострокові цінні папери терміном більше 1 року, а також сегменти товарного ринку, де економічні відносини опосередковані з допомогою коносаментів, складських свідоцтв та ринок похідних цінних паперів (ф’ючерси, форварди, опціони, варранти). Всі суб’єкти даного ринку (емітенти, інвестори, фінансові посередники, інфраструктурні учасники та регулюючі органи) перебувають в нерозривній єдності й взаємозв’язку, що є важливим елементом забезпечення цілісності та стабільності фінансової системи держави.</w:t>
                  </w:r>
                </w:p>
                <w:p w14:paraId="6B50D8E0"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b/>
                      <w:bCs/>
                      <w:sz w:val="24"/>
                      <w:szCs w:val="24"/>
                    </w:rPr>
                    <w:t>2. </w:t>
                  </w:r>
                  <w:r w:rsidRPr="001B590F">
                    <w:rPr>
                      <w:rFonts w:ascii="Times New Roman" w:eastAsia="Times New Roman" w:hAnsi="Times New Roman" w:cs="Times New Roman"/>
                      <w:sz w:val="24"/>
                      <w:szCs w:val="24"/>
                    </w:rPr>
                    <w:t xml:space="preserve">В Україні триває становлення змішаної моделі фондового ринку, що передбачає можливість проведення операцій з цінними паперами як банками, так і парабанківськими інститутами. Банківські установи можуть здійснювати будь-який вид діяльності з цінними паперами – емісійну, комерційну, комісійну, депозитарну, а також виступати в ролі інвесторів (при формуванні портфеля цінних паперів). Для більш повного розуміння суті банківських операцій з цінними паперами Національний банк України та інші державні установи в своїх нормативних актах повинні усунути наявні протиріччя між вкладенням коштів у цінні папери та інвестиційною діяльністю. На наш погляд, вкладення банками грошових ресурсів у цінні папери є фінансовими інвестиціями незалежно від терміну придбання. Крім того, банкам притаманні специфічні риси, що відрізняють їх від решти фінансових інститутів (універсальність діяльності, </w:t>
                  </w:r>
                  <w:r w:rsidRPr="001B590F">
                    <w:rPr>
                      <w:rFonts w:ascii="Times New Roman" w:eastAsia="Times New Roman" w:hAnsi="Times New Roman" w:cs="Times New Roman"/>
                      <w:sz w:val="24"/>
                      <w:szCs w:val="24"/>
                    </w:rPr>
                    <w:lastRenderedPageBreak/>
                    <w:t>спектр операцій з цінними паперами та ін.). Саме це сприяє становленню банківських установ як провідних учасників на вітчизняному ринку цінних паперів.</w:t>
                  </w:r>
                </w:p>
                <w:p w14:paraId="179CFB32"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b/>
                      <w:bCs/>
                      <w:sz w:val="24"/>
                      <w:szCs w:val="24"/>
                    </w:rPr>
                    <w:t>3. </w:t>
                  </w:r>
                  <w:r w:rsidRPr="001B590F">
                    <w:rPr>
                      <w:rFonts w:ascii="Times New Roman" w:eastAsia="Times New Roman" w:hAnsi="Times New Roman" w:cs="Times New Roman"/>
                      <w:sz w:val="24"/>
                      <w:szCs w:val="24"/>
                    </w:rPr>
                    <w:t>Аналіз діяльності Національного банку України на фінансовому ринку свідчить про доцільність зміни інструментарію грошово-кредитної політики в напрямку більш широкого використання операцій з цінними паперами для регулювання обсягу грошової маси та ліквідності банківської системи згідно світових тенденцій. Крім того, слід скоригувати депозитарно-клірингову систему обслуговування обігу державних цінних паперів в бік її узгодження з міжнародними стандартами (в тому числі впровадження поставки проти платежу при розрахункових операціях за угодами з цінними паперами як на біржовому, так і на позабіржовому ринках). Разом з Міністерством фінансів Національний банк України повинен сприяти збільшенню ліквідності, привабливості та ефективності ринку державних боргових зобов’язань. Нагляд за операціями комерційних банків з цінними паперами слід вдосконалити в напрямку нормативного обмеження Національним банком України вкладень в боргові інструменти та в деривативи.</w:t>
                  </w:r>
                </w:p>
                <w:p w14:paraId="7C5D5D57"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b/>
                      <w:bCs/>
                      <w:sz w:val="24"/>
                      <w:szCs w:val="24"/>
                    </w:rPr>
                    <w:t>4. </w:t>
                  </w:r>
                  <w:r w:rsidRPr="001B590F">
                    <w:rPr>
                      <w:rFonts w:ascii="Times New Roman" w:eastAsia="Times New Roman" w:hAnsi="Times New Roman" w:cs="Times New Roman"/>
                      <w:sz w:val="24"/>
                      <w:szCs w:val="24"/>
                    </w:rPr>
                    <w:t>Комерційні банки можуть значно диверсифікувати джерела залучення ресурсів шляхом емісії цінних паперів, що забезпечить збільшення пропозиції цінних паперів на ринку, а як наслідок, ріст конкуренції між емітентами за кошти інвесторів, який призведе до активізації ринку цінних паперів. Стимулювати попит на власні фінансові інструменти комерційні банки можуть, пропонуючи облігації з вбудованими опціонами та “плаваючою” відсотковою ставкою, здійснюючи сек’юритизацію наявних активів, випуск євробондів тощо. Збільшити власну ліквідність, а також створити надійне джерело пошуку коштів банки можуть шляхом побудови міжбанківського ринку депозитних сертифікатів.</w:t>
                  </w:r>
                </w:p>
                <w:p w14:paraId="24D2CAF1"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b/>
                      <w:bCs/>
                      <w:sz w:val="24"/>
                      <w:szCs w:val="24"/>
                    </w:rPr>
                    <w:t>5. </w:t>
                  </w:r>
                  <w:r w:rsidRPr="001B590F">
                    <w:rPr>
                      <w:rFonts w:ascii="Times New Roman" w:eastAsia="Times New Roman" w:hAnsi="Times New Roman" w:cs="Times New Roman"/>
                      <w:sz w:val="24"/>
                      <w:szCs w:val="24"/>
                    </w:rPr>
                    <w:t>Всебічне дослідження практики здійснення комерційними банками операцій з цінними паперами свідчить про використання переважно фундаментального аналізу при формуванні портфелів фінансових інвестицій. При цьому банківським менеджерам слід враховувати низький рівень взаємозв’язку всіх складових фінансової системи держави, необхідність доповнення аналізу фінансового стану емітентів вивченням якісної сторони діяльності, оцінкою показників, що характеризують інвестиційні характеристики цінних паперів та впровадженням різних стандартів аналізу в залежності від терміну, на який придбаваються цінні папери та розміру пакету акцій. Це дозволить комерційним банкам сформувати портфелі цінних паперів, які забезпечать вищу дохідність у порівнянні з кредитними операціями, та більш повно відповідатимуть цілям, що викладені в інвестиційній декларації. Крім побудови власних портфелів цінних паперів вітчизняним банкам доцільно розширювати надання інвестиційних послуг, які на даному етапі ринкових перетворень здійснюються на слабкому рівні та при малому спектрі. Для їх активізації, перш за все, необхідне правове врегулювання трастових послуг. Разом з тим, виходячи з існуючого законодавчого забезпечення, банківським установам доцільно розвивати андеррайтинг випуску цінних паперів, виступати в ролі інвестиційного керуючого інститутів спільного інвестування (через дочірні установи), впроваджувати електронні брокерські системи та здійснювати обслуговування обігу клієнтських цінних паперів (надання депозитарних послуг).</w:t>
                  </w:r>
                </w:p>
                <w:p w14:paraId="45C04E9A"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b/>
                      <w:bCs/>
                      <w:sz w:val="24"/>
                      <w:szCs w:val="24"/>
                    </w:rPr>
                    <w:t>6.</w:t>
                  </w:r>
                  <w:r w:rsidRPr="001B590F">
                    <w:rPr>
                      <w:rFonts w:ascii="Times New Roman" w:eastAsia="Times New Roman" w:hAnsi="Times New Roman" w:cs="Times New Roman"/>
                      <w:sz w:val="24"/>
                      <w:szCs w:val="24"/>
                    </w:rPr>
                    <w:t xml:space="preserve"> Комерційні банки можуть значно покращити оцінку цінних паперів при формуванні інвестиційного портфеля за рахунок використання технічного аналізу та досягнень сучасної портфельної теорії. Технічний аналіз придатний до використання в якості механізму прийняття </w:t>
                  </w:r>
                  <w:r w:rsidRPr="001B590F">
                    <w:rPr>
                      <w:rFonts w:ascii="Times New Roman" w:eastAsia="Times New Roman" w:hAnsi="Times New Roman" w:cs="Times New Roman"/>
                      <w:sz w:val="24"/>
                      <w:szCs w:val="24"/>
                    </w:rPr>
                    <w:lastRenderedPageBreak/>
                    <w:t>інвестиційних рішень при вкладенні вітчизняними банками коштів в короткостроковому періоді (перш за все, з допомогою стратегій, побудованих на основі руху ковзких середніх). Щодо досягнень сучасної портфельної теорії, то моделі Г.Марковіца і У.Шарпа є придатними до використання з певними обмеженнями, а багатофакторні моделі придатні після достатньо глибоких емпіричних перевірок з використанням економетричних процедур. При побудові множинних регресій поряд з факторами, що характеризують емітента, доцільно включити макроекономічні фактори та якісні (бінарні) змінні. Використання досягнень сучасної портфельної теорії допоможе банку більш повно ідентифікувати та визначити вплив тих чи інших факторів на ціну фінансового інструмента, а також кількісно вимірювати та управляти ризиком портфеля цінних паперів.</w:t>
                  </w:r>
                </w:p>
                <w:p w14:paraId="7D94359F"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b/>
                      <w:bCs/>
                      <w:sz w:val="24"/>
                      <w:szCs w:val="24"/>
                    </w:rPr>
                    <w:t>7. </w:t>
                  </w:r>
                  <w:r w:rsidRPr="001B590F">
                    <w:rPr>
                      <w:rFonts w:ascii="Times New Roman" w:eastAsia="Times New Roman" w:hAnsi="Times New Roman" w:cs="Times New Roman"/>
                      <w:sz w:val="24"/>
                      <w:szCs w:val="24"/>
                    </w:rPr>
                    <w:t>Управління ризиками банківської діяльності вважаємо за доцільне здійснювати також через використання похідних цінних паперів як одного з найбільш ефективних інструментів захисту від несприятливих обставин. На сучасному етапі в Україні ринок цих інструментів відсутній і комерційні банки повинні стати головними рушійними силами створення ринку деривативів. А в даний момент банківські установи можуть здійснювати побудову синтетичних опціонів та ф’ючерсів шляхом комбінування придбання акцій й облігацій, а також зменшувати ризики через проведення своп-технологій.</w:t>
                  </w:r>
                </w:p>
                <w:p w14:paraId="39DA0022"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b/>
                      <w:bCs/>
                      <w:sz w:val="24"/>
                      <w:szCs w:val="24"/>
                    </w:rPr>
                    <w:t>8. </w:t>
                  </w:r>
                  <w:r w:rsidRPr="001B590F">
                    <w:rPr>
                      <w:rFonts w:ascii="Times New Roman" w:eastAsia="Times New Roman" w:hAnsi="Times New Roman" w:cs="Times New Roman"/>
                      <w:sz w:val="24"/>
                      <w:szCs w:val="24"/>
                    </w:rPr>
                    <w:t>Одним з важливих питань покращення банківських операцій з цінними паперами є впровадження нових методик управління портфелем фінансових інвестицій. Перш за все, це стосується розвитку індексних стратегій, які потребують від банків, провідних операторів ринку цінних паперів, зусиль з розробки власних індексів цінних паперів, особливо щодо облігацій. Іншою провідною стратегією для облігаційних портфелів повинна бути імунізація портфеля цінних паперів, тобто співставлення грошових потоків від облігацій та пасивів на основі дюрації з метою нівелювання відсоткового ризику. Банківським установам, схильним до ризику, слід розвивати активні методи управління, а саме пошук недооцінених цінних паперів, врахування руху кривих дохідності.</w:t>
                  </w:r>
                </w:p>
                <w:p w14:paraId="7B43FD6D" w14:textId="77777777" w:rsidR="001B590F" w:rsidRPr="001B590F" w:rsidRDefault="001B590F" w:rsidP="001B59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90F">
                    <w:rPr>
                      <w:rFonts w:ascii="Times New Roman" w:eastAsia="Times New Roman" w:hAnsi="Times New Roman" w:cs="Times New Roman"/>
                      <w:sz w:val="24"/>
                      <w:szCs w:val="24"/>
                    </w:rPr>
                    <w:t>Отже, банківські операції з цінними паперами мають значні перспективи для свого подальшого розвитку в Україні як діяльність, яка на міжнародних ринках капіталу є найбільш прибутковою та продукує велику кількість фінансових інновацій. Західні методи інвестування коштів в переважній більшості є придатними до використання в Україні, хоча потребують коригування у відповідності до вітчизняних правил функціонування фондового ринку. Завдяки розвитку операцій з цінними паперами, банківські установи зможуть значно розширити спектр власних послуг, збільшити величину прибутків та оптимізувати технології ризик-менеджменту банківської діяльності. Крім того, розвиток операцій з цінними паперами може стати одним з провідних елементів забезпечення інтеграції банківської системи України у світовий економічний простір.</w:t>
                  </w:r>
                </w:p>
              </w:tc>
            </w:tr>
          </w:tbl>
          <w:p w14:paraId="0CCCEDF3" w14:textId="77777777" w:rsidR="001B590F" w:rsidRPr="001B590F" w:rsidRDefault="001B590F" w:rsidP="001B590F">
            <w:pPr>
              <w:spacing w:after="0" w:line="240" w:lineRule="auto"/>
              <w:rPr>
                <w:rFonts w:ascii="Times New Roman" w:eastAsia="Times New Roman" w:hAnsi="Times New Roman" w:cs="Times New Roman"/>
                <w:sz w:val="24"/>
                <w:szCs w:val="24"/>
              </w:rPr>
            </w:pPr>
          </w:p>
        </w:tc>
      </w:tr>
    </w:tbl>
    <w:p w14:paraId="39152111" w14:textId="77777777" w:rsidR="001B590F" w:rsidRPr="001B590F" w:rsidRDefault="001B590F" w:rsidP="001B590F"/>
    <w:sectPr w:rsidR="001B590F" w:rsidRPr="001B59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89DE" w14:textId="77777777" w:rsidR="00E22868" w:rsidRDefault="00E22868">
      <w:pPr>
        <w:spacing w:after="0" w:line="240" w:lineRule="auto"/>
      </w:pPr>
      <w:r>
        <w:separator/>
      </w:r>
    </w:p>
  </w:endnote>
  <w:endnote w:type="continuationSeparator" w:id="0">
    <w:p w14:paraId="0E5A2752" w14:textId="77777777" w:rsidR="00E22868" w:rsidRDefault="00E2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B5D5" w14:textId="77777777" w:rsidR="00E22868" w:rsidRDefault="00E22868">
      <w:pPr>
        <w:spacing w:after="0" w:line="240" w:lineRule="auto"/>
      </w:pPr>
      <w:r>
        <w:separator/>
      </w:r>
    </w:p>
  </w:footnote>
  <w:footnote w:type="continuationSeparator" w:id="0">
    <w:p w14:paraId="6B37B03A" w14:textId="77777777" w:rsidR="00E22868" w:rsidRDefault="00E2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28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68"/>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100849</TotalTime>
  <Pages>4</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6743</cp:revision>
  <dcterms:created xsi:type="dcterms:W3CDTF">2024-06-20T08:51:00Z</dcterms:created>
  <dcterms:modified xsi:type="dcterms:W3CDTF">2024-10-10T07:31:00Z</dcterms:modified>
  <cp:category/>
</cp:coreProperties>
</file>