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E52352" w:rsidRDefault="00E52352" w:rsidP="00E52352">
      <w:pPr>
        <w:tabs>
          <w:tab w:val="left" w:pos="3960"/>
        </w:tabs>
        <w:outlineLvl w:val="0"/>
        <w:rPr>
          <w:b/>
          <w:bCs/>
          <w:lang w:val="uk-UA"/>
        </w:rPr>
      </w:pPr>
    </w:p>
    <w:p w:rsidR="00A30F85" w:rsidRDefault="00A30F85" w:rsidP="00A30F85">
      <w:pPr>
        <w:spacing w:line="360" w:lineRule="auto"/>
        <w:jc w:val="center"/>
        <w:rPr>
          <w:sz w:val="28"/>
          <w:szCs w:val="28"/>
          <w:lang w:val="uk-UA"/>
        </w:rPr>
      </w:pPr>
      <w:r>
        <w:rPr>
          <w:sz w:val="28"/>
          <w:szCs w:val="28"/>
          <w:lang w:val="uk-UA"/>
        </w:rPr>
        <w:t>МІНІСТЕРСТВО ОХОРОНИ ЗДОРОВ</w:t>
      </w:r>
      <w:r>
        <w:rPr>
          <w:sz w:val="28"/>
          <w:szCs w:val="28"/>
        </w:rPr>
        <w:t>’</w:t>
      </w:r>
      <w:r>
        <w:rPr>
          <w:sz w:val="28"/>
          <w:szCs w:val="28"/>
          <w:lang w:val="uk-UA"/>
        </w:rPr>
        <w:t>Я УКРАЇНИ</w:t>
      </w:r>
    </w:p>
    <w:p w:rsidR="00A30F85" w:rsidRDefault="00A30F85" w:rsidP="00A30F85">
      <w:pPr>
        <w:spacing w:line="360" w:lineRule="auto"/>
        <w:jc w:val="center"/>
        <w:rPr>
          <w:sz w:val="28"/>
          <w:szCs w:val="28"/>
          <w:lang w:val="uk-UA"/>
        </w:rPr>
      </w:pPr>
      <w:r>
        <w:rPr>
          <w:sz w:val="28"/>
          <w:szCs w:val="28"/>
          <w:lang w:val="uk-UA"/>
        </w:rPr>
        <w:t>НАЦІОНАЛЬНИЙ МЕДИЧНИЙ</w:t>
      </w:r>
    </w:p>
    <w:p w:rsidR="00A30F85" w:rsidRDefault="00A30F85" w:rsidP="00A30F85">
      <w:pPr>
        <w:spacing w:line="360" w:lineRule="auto"/>
        <w:jc w:val="center"/>
        <w:rPr>
          <w:sz w:val="28"/>
          <w:szCs w:val="28"/>
          <w:lang w:val="uk-UA"/>
        </w:rPr>
      </w:pPr>
      <w:r>
        <w:rPr>
          <w:sz w:val="28"/>
          <w:szCs w:val="28"/>
          <w:lang w:val="uk-UA"/>
        </w:rPr>
        <w:t>УНІВЕРСИТЕТ імені О.О. Богомольця</w:t>
      </w:r>
    </w:p>
    <w:p w:rsidR="00A30F85" w:rsidRDefault="00A30F85" w:rsidP="00A30F85">
      <w:pPr>
        <w:spacing w:line="360" w:lineRule="auto"/>
        <w:jc w:val="center"/>
        <w:rPr>
          <w:sz w:val="28"/>
          <w:szCs w:val="28"/>
          <w:lang w:val="uk-UA"/>
        </w:rPr>
      </w:pPr>
    </w:p>
    <w:p w:rsidR="00A30F85" w:rsidRDefault="00A30F85" w:rsidP="00A30F85">
      <w:pPr>
        <w:spacing w:line="360" w:lineRule="auto"/>
        <w:jc w:val="right"/>
        <w:rPr>
          <w:sz w:val="28"/>
          <w:szCs w:val="28"/>
          <w:lang w:val="uk-UA"/>
        </w:rPr>
      </w:pPr>
      <w:r>
        <w:rPr>
          <w:sz w:val="28"/>
          <w:szCs w:val="28"/>
          <w:lang w:val="uk-UA"/>
        </w:rPr>
        <w:t>На правах рукопису</w:t>
      </w:r>
    </w:p>
    <w:p w:rsidR="00A30F85" w:rsidRDefault="00A30F85" w:rsidP="00A30F85">
      <w:pPr>
        <w:spacing w:line="360" w:lineRule="auto"/>
        <w:jc w:val="center"/>
        <w:rPr>
          <w:sz w:val="28"/>
          <w:szCs w:val="28"/>
          <w:lang w:val="uk-UA"/>
        </w:rPr>
      </w:pPr>
    </w:p>
    <w:p w:rsidR="00A30F85" w:rsidRDefault="00A30F85" w:rsidP="00A30F85">
      <w:pPr>
        <w:spacing w:line="360" w:lineRule="auto"/>
        <w:jc w:val="center"/>
        <w:rPr>
          <w:b/>
          <w:sz w:val="28"/>
          <w:szCs w:val="28"/>
          <w:lang w:val="uk-UA"/>
        </w:rPr>
      </w:pPr>
      <w:r>
        <w:rPr>
          <w:b/>
          <w:sz w:val="28"/>
          <w:szCs w:val="28"/>
          <w:lang w:val="uk-UA"/>
        </w:rPr>
        <w:t>ПЕТРЕНКО ОЛЕГ МИКОЛАЙОВИЧ</w:t>
      </w:r>
    </w:p>
    <w:p w:rsidR="00A30F85" w:rsidRDefault="00A30F85" w:rsidP="00A30F85">
      <w:pPr>
        <w:spacing w:line="360" w:lineRule="auto"/>
        <w:jc w:val="center"/>
        <w:rPr>
          <w:sz w:val="28"/>
          <w:szCs w:val="28"/>
          <w:lang w:val="uk-UA"/>
        </w:rPr>
      </w:pPr>
    </w:p>
    <w:p w:rsidR="00A30F85" w:rsidRDefault="00A30F85" w:rsidP="00A30F85">
      <w:pPr>
        <w:spacing w:line="360" w:lineRule="auto"/>
        <w:jc w:val="right"/>
        <w:rPr>
          <w:sz w:val="28"/>
          <w:szCs w:val="28"/>
          <w:lang w:val="uk-UA"/>
        </w:rPr>
      </w:pPr>
      <w:r>
        <w:rPr>
          <w:sz w:val="28"/>
          <w:szCs w:val="28"/>
          <w:lang w:val="uk-UA"/>
        </w:rPr>
        <w:t>УДК: 617.58-002.44-02-089:616.147.3 005.6-06-089</w:t>
      </w:r>
    </w:p>
    <w:p w:rsidR="00A30F85" w:rsidRDefault="00A30F85" w:rsidP="00A30F85">
      <w:pPr>
        <w:spacing w:line="360" w:lineRule="auto"/>
        <w:jc w:val="center"/>
        <w:rPr>
          <w:sz w:val="28"/>
          <w:szCs w:val="28"/>
          <w:lang w:val="uk-UA"/>
        </w:rPr>
      </w:pPr>
    </w:p>
    <w:p w:rsidR="00A30F85" w:rsidRDefault="00A30F85" w:rsidP="00A30F85">
      <w:pPr>
        <w:spacing w:line="360" w:lineRule="auto"/>
        <w:jc w:val="center"/>
        <w:rPr>
          <w:b/>
          <w:sz w:val="28"/>
          <w:szCs w:val="28"/>
          <w:lang w:val="uk-UA"/>
        </w:rPr>
      </w:pPr>
      <w:bookmarkStart w:id="0" w:name="_GoBack"/>
      <w:r>
        <w:rPr>
          <w:b/>
          <w:sz w:val="28"/>
          <w:szCs w:val="28"/>
          <w:lang w:val="uk-UA"/>
        </w:rPr>
        <w:t>ХІРУРГІЧНЕ ЛІКУВАННЯ ХВОРИХ НА ВАРИКОЗНУ ХВОРОБУ НИЖНІХ КІНЦІВОК, УСКЛАДНЕНУ ХРОНІЧНОЮ ВЕНОЗНОЮ НЕДОСТАТНІСТЮ З ТРОФІЧНИМИ ВИРАЗКАМИ</w:t>
      </w:r>
    </w:p>
    <w:bookmarkEnd w:id="0"/>
    <w:p w:rsidR="00A30F85" w:rsidRDefault="00A30F85" w:rsidP="00A30F85">
      <w:pPr>
        <w:spacing w:line="360" w:lineRule="auto"/>
        <w:jc w:val="center"/>
        <w:rPr>
          <w:sz w:val="28"/>
          <w:szCs w:val="28"/>
          <w:lang w:val="uk-UA"/>
        </w:rPr>
      </w:pPr>
    </w:p>
    <w:p w:rsidR="00A30F85" w:rsidRDefault="00A30F85" w:rsidP="00A30F85">
      <w:pPr>
        <w:spacing w:line="360" w:lineRule="auto"/>
        <w:jc w:val="center"/>
        <w:rPr>
          <w:sz w:val="28"/>
          <w:szCs w:val="28"/>
          <w:lang w:val="uk-UA"/>
        </w:rPr>
      </w:pPr>
      <w:r>
        <w:rPr>
          <w:sz w:val="28"/>
          <w:szCs w:val="28"/>
          <w:lang w:val="uk-UA"/>
        </w:rPr>
        <w:t>14.01.03 – ХІРУРГІЯ</w:t>
      </w:r>
    </w:p>
    <w:p w:rsidR="00A30F85" w:rsidRDefault="00A30F85" w:rsidP="00A30F85">
      <w:pPr>
        <w:spacing w:line="360" w:lineRule="auto"/>
        <w:jc w:val="center"/>
        <w:rPr>
          <w:sz w:val="28"/>
          <w:szCs w:val="28"/>
          <w:lang w:val="uk-UA"/>
        </w:rPr>
      </w:pPr>
    </w:p>
    <w:p w:rsidR="00A30F85" w:rsidRDefault="00A30F85" w:rsidP="00A30F85">
      <w:pPr>
        <w:spacing w:line="360" w:lineRule="auto"/>
        <w:jc w:val="center"/>
        <w:rPr>
          <w:sz w:val="28"/>
          <w:szCs w:val="28"/>
          <w:lang w:val="uk-UA"/>
        </w:rPr>
      </w:pPr>
      <w:r>
        <w:rPr>
          <w:sz w:val="28"/>
          <w:szCs w:val="28"/>
          <w:lang w:val="uk-UA"/>
        </w:rPr>
        <w:t>Дисертація</w:t>
      </w:r>
    </w:p>
    <w:p w:rsidR="00A30F85" w:rsidRDefault="00A30F85" w:rsidP="00A30F85">
      <w:pPr>
        <w:spacing w:line="360" w:lineRule="auto"/>
        <w:jc w:val="center"/>
        <w:rPr>
          <w:sz w:val="28"/>
          <w:szCs w:val="28"/>
          <w:lang w:val="uk-UA"/>
        </w:rPr>
      </w:pPr>
      <w:r>
        <w:rPr>
          <w:sz w:val="28"/>
          <w:szCs w:val="28"/>
          <w:lang w:val="uk-UA"/>
        </w:rPr>
        <w:t>на здобуття наукового ступеня</w:t>
      </w:r>
    </w:p>
    <w:p w:rsidR="00A30F85" w:rsidRDefault="00A30F85" w:rsidP="00A30F85">
      <w:pPr>
        <w:spacing w:line="360" w:lineRule="auto"/>
        <w:jc w:val="center"/>
        <w:rPr>
          <w:sz w:val="28"/>
          <w:szCs w:val="28"/>
          <w:lang w:val="uk-UA"/>
        </w:rPr>
      </w:pPr>
      <w:r>
        <w:rPr>
          <w:sz w:val="28"/>
          <w:szCs w:val="28"/>
          <w:lang w:val="uk-UA"/>
        </w:rPr>
        <w:t>кандидата медичних наук</w:t>
      </w:r>
    </w:p>
    <w:p w:rsidR="00A30F85" w:rsidRDefault="00A30F85" w:rsidP="00A30F85">
      <w:pPr>
        <w:spacing w:line="360" w:lineRule="auto"/>
        <w:jc w:val="center"/>
        <w:rPr>
          <w:sz w:val="28"/>
          <w:szCs w:val="28"/>
          <w:lang w:val="uk-UA"/>
        </w:rPr>
      </w:pPr>
    </w:p>
    <w:p w:rsidR="00A30F85" w:rsidRDefault="00A30F85" w:rsidP="00A30F85">
      <w:pPr>
        <w:spacing w:line="360" w:lineRule="auto"/>
        <w:jc w:val="center"/>
        <w:rPr>
          <w:b/>
          <w:sz w:val="28"/>
          <w:szCs w:val="28"/>
          <w:lang w:val="uk-UA"/>
        </w:rPr>
      </w:pPr>
      <w:r>
        <w:rPr>
          <w:b/>
          <w:sz w:val="28"/>
          <w:szCs w:val="28"/>
          <w:lang w:val="uk-UA"/>
        </w:rPr>
        <w:t>Науковий керівник:</w:t>
      </w:r>
    </w:p>
    <w:p w:rsidR="00A30F85" w:rsidRDefault="00A30F85" w:rsidP="00A30F85">
      <w:pPr>
        <w:spacing w:line="360" w:lineRule="auto"/>
        <w:jc w:val="center"/>
        <w:rPr>
          <w:sz w:val="28"/>
          <w:szCs w:val="28"/>
          <w:lang w:val="uk-UA"/>
        </w:rPr>
      </w:pPr>
      <w:r>
        <w:rPr>
          <w:sz w:val="28"/>
          <w:szCs w:val="28"/>
          <w:lang w:val="uk-UA"/>
        </w:rPr>
        <w:t>Доктор медичних наук, професор Безродний Б.Г.</w:t>
      </w:r>
    </w:p>
    <w:p w:rsidR="00A30F85" w:rsidRDefault="00A30F85" w:rsidP="00A30F85">
      <w:pPr>
        <w:spacing w:line="360" w:lineRule="auto"/>
        <w:jc w:val="center"/>
        <w:rPr>
          <w:sz w:val="28"/>
          <w:szCs w:val="28"/>
          <w:lang w:val="uk-UA"/>
        </w:rPr>
      </w:pPr>
    </w:p>
    <w:p w:rsidR="00A30F85" w:rsidRDefault="00A30F85" w:rsidP="00A30F85">
      <w:pPr>
        <w:spacing w:line="360" w:lineRule="auto"/>
        <w:jc w:val="center"/>
        <w:rPr>
          <w:sz w:val="28"/>
          <w:szCs w:val="28"/>
          <w:lang w:val="uk-UA"/>
        </w:rPr>
      </w:pPr>
    </w:p>
    <w:p w:rsidR="00A30F85" w:rsidRDefault="00A30F85" w:rsidP="00A30F85">
      <w:pPr>
        <w:spacing w:line="360" w:lineRule="auto"/>
        <w:jc w:val="center"/>
        <w:rPr>
          <w:sz w:val="28"/>
          <w:szCs w:val="28"/>
          <w:lang w:val="uk-UA"/>
        </w:rPr>
      </w:pPr>
    </w:p>
    <w:p w:rsidR="00A30F85" w:rsidRDefault="00A30F85" w:rsidP="00A30F85">
      <w:pPr>
        <w:spacing w:line="360" w:lineRule="auto"/>
        <w:jc w:val="center"/>
        <w:rPr>
          <w:sz w:val="28"/>
          <w:szCs w:val="28"/>
          <w:lang w:val="uk-UA"/>
        </w:rPr>
      </w:pPr>
    </w:p>
    <w:p w:rsidR="00A30F85" w:rsidRDefault="00A30F85" w:rsidP="00A30F85">
      <w:pPr>
        <w:spacing w:line="360" w:lineRule="auto"/>
        <w:jc w:val="center"/>
        <w:rPr>
          <w:sz w:val="28"/>
          <w:szCs w:val="28"/>
          <w:lang w:val="uk-UA"/>
        </w:rPr>
      </w:pPr>
    </w:p>
    <w:p w:rsidR="00A30F85" w:rsidRDefault="00A30F85" w:rsidP="00A30F85">
      <w:pPr>
        <w:spacing w:line="360" w:lineRule="auto"/>
        <w:jc w:val="center"/>
        <w:rPr>
          <w:b/>
          <w:sz w:val="28"/>
          <w:szCs w:val="28"/>
          <w:lang w:val="en-US"/>
        </w:rPr>
      </w:pPr>
      <w:r>
        <w:rPr>
          <w:b/>
          <w:sz w:val="28"/>
          <w:szCs w:val="28"/>
          <w:lang w:val="uk-UA"/>
        </w:rPr>
        <w:t>Київ – 200</w:t>
      </w:r>
      <w:r>
        <w:rPr>
          <w:b/>
          <w:sz w:val="28"/>
          <w:szCs w:val="28"/>
          <w:lang w:val="en-US"/>
        </w:rPr>
        <w:t>8</w:t>
      </w:r>
    </w:p>
    <w:p w:rsidR="00A30F85" w:rsidRDefault="00A30F85" w:rsidP="00A30F85">
      <w:pPr>
        <w:spacing w:line="360" w:lineRule="auto"/>
        <w:jc w:val="center"/>
        <w:rPr>
          <w:b/>
          <w:sz w:val="28"/>
          <w:szCs w:val="28"/>
          <w:lang w:val="uk-UA"/>
        </w:rPr>
      </w:pPr>
    </w:p>
    <w:p w:rsidR="00A30F85" w:rsidRDefault="00A30F85" w:rsidP="00A30F85">
      <w:pPr>
        <w:spacing w:line="360" w:lineRule="auto"/>
        <w:jc w:val="center"/>
        <w:rPr>
          <w:b/>
          <w:sz w:val="28"/>
          <w:szCs w:val="28"/>
          <w:lang w:val="uk-UA"/>
        </w:rPr>
      </w:pPr>
    </w:p>
    <w:p w:rsidR="00A30F85" w:rsidRDefault="00A30F85" w:rsidP="00A30F85">
      <w:pPr>
        <w:spacing w:line="360" w:lineRule="auto"/>
        <w:jc w:val="center"/>
        <w:rPr>
          <w:b/>
          <w:sz w:val="28"/>
          <w:szCs w:val="28"/>
          <w:lang w:val="uk-UA"/>
        </w:rPr>
      </w:pPr>
      <w:r>
        <w:rPr>
          <w:b/>
          <w:sz w:val="28"/>
          <w:szCs w:val="28"/>
          <w:lang w:val="uk-UA"/>
        </w:rPr>
        <w:t>ЗМІСТ</w:t>
      </w:r>
    </w:p>
    <w:p w:rsidR="00A30F85" w:rsidRDefault="00A30F85" w:rsidP="00A30F85">
      <w:pPr>
        <w:spacing w:line="360" w:lineRule="auto"/>
        <w:jc w:val="right"/>
        <w:rPr>
          <w:sz w:val="28"/>
          <w:szCs w:val="28"/>
          <w:lang w:val="uk-UA"/>
        </w:rPr>
      </w:pPr>
      <w:r>
        <w:rPr>
          <w:sz w:val="28"/>
          <w:szCs w:val="28"/>
          <w:lang w:val="uk-UA"/>
        </w:rPr>
        <w:t>Стор.</w:t>
      </w:r>
    </w:p>
    <w:tbl>
      <w:tblPr>
        <w:tblW w:w="0" w:type="auto"/>
        <w:tblLook w:val="01E0" w:firstRow="1" w:lastRow="1" w:firstColumn="1" w:lastColumn="1" w:noHBand="0" w:noVBand="0"/>
      </w:tblPr>
      <w:tblGrid>
        <w:gridCol w:w="926"/>
        <w:gridCol w:w="81"/>
        <w:gridCol w:w="824"/>
        <w:gridCol w:w="25"/>
        <w:gridCol w:w="6919"/>
        <w:gridCol w:w="796"/>
      </w:tblGrid>
      <w:tr w:rsidR="00A30F85" w:rsidTr="00817239">
        <w:tc>
          <w:tcPr>
            <w:tcW w:w="8775" w:type="dxa"/>
            <w:gridSpan w:val="5"/>
          </w:tcPr>
          <w:p w:rsidR="00A30F85" w:rsidRDefault="00A30F85" w:rsidP="00817239">
            <w:pPr>
              <w:spacing w:line="360" w:lineRule="auto"/>
              <w:jc w:val="both"/>
              <w:rPr>
                <w:sz w:val="28"/>
                <w:szCs w:val="28"/>
                <w:lang w:val="uk-UA"/>
              </w:rPr>
            </w:pPr>
            <w:r>
              <w:rPr>
                <w:sz w:val="28"/>
                <w:szCs w:val="28"/>
                <w:lang w:val="uk-UA"/>
              </w:rPr>
              <w:t>ПЕРЕЛІК УМОВНИХ СКОРОЧЕНЬ</w:t>
            </w:r>
          </w:p>
        </w:tc>
        <w:tc>
          <w:tcPr>
            <w:tcW w:w="796" w:type="dxa"/>
          </w:tcPr>
          <w:p w:rsidR="00A30F85" w:rsidRDefault="00A30F85" w:rsidP="00817239">
            <w:pPr>
              <w:spacing w:line="360" w:lineRule="auto"/>
              <w:jc w:val="both"/>
              <w:rPr>
                <w:sz w:val="28"/>
                <w:szCs w:val="28"/>
                <w:lang w:val="uk-UA"/>
              </w:rPr>
            </w:pPr>
            <w:r>
              <w:rPr>
                <w:sz w:val="28"/>
                <w:szCs w:val="28"/>
                <w:lang w:val="uk-UA"/>
              </w:rPr>
              <w:t>5</w:t>
            </w:r>
          </w:p>
        </w:tc>
      </w:tr>
      <w:tr w:rsidR="00A30F85" w:rsidTr="00817239">
        <w:tc>
          <w:tcPr>
            <w:tcW w:w="8775" w:type="dxa"/>
            <w:gridSpan w:val="5"/>
          </w:tcPr>
          <w:p w:rsidR="00A30F85" w:rsidRDefault="00A30F85" w:rsidP="00817239">
            <w:pPr>
              <w:spacing w:line="360" w:lineRule="auto"/>
              <w:jc w:val="both"/>
              <w:rPr>
                <w:sz w:val="28"/>
                <w:szCs w:val="28"/>
                <w:lang w:val="uk-UA"/>
              </w:rPr>
            </w:pPr>
            <w:r>
              <w:rPr>
                <w:sz w:val="28"/>
                <w:szCs w:val="28"/>
                <w:lang w:val="uk-UA"/>
              </w:rPr>
              <w:t>ВСТУП</w:t>
            </w:r>
          </w:p>
        </w:tc>
        <w:tc>
          <w:tcPr>
            <w:tcW w:w="796" w:type="dxa"/>
          </w:tcPr>
          <w:p w:rsidR="00A30F85" w:rsidRDefault="00A30F85" w:rsidP="00817239">
            <w:pPr>
              <w:spacing w:line="360" w:lineRule="auto"/>
              <w:jc w:val="both"/>
              <w:rPr>
                <w:sz w:val="28"/>
                <w:szCs w:val="28"/>
                <w:lang w:val="uk-UA"/>
              </w:rPr>
            </w:pPr>
            <w:r>
              <w:rPr>
                <w:sz w:val="28"/>
                <w:szCs w:val="28"/>
                <w:lang w:val="uk-UA"/>
              </w:rPr>
              <w:t>6</w:t>
            </w:r>
          </w:p>
        </w:tc>
      </w:tr>
      <w:tr w:rsidR="00A30F85" w:rsidTr="00817239">
        <w:tc>
          <w:tcPr>
            <w:tcW w:w="8775" w:type="dxa"/>
            <w:gridSpan w:val="5"/>
          </w:tcPr>
          <w:p w:rsidR="00A30F85" w:rsidRDefault="00A30F85" w:rsidP="00817239">
            <w:pPr>
              <w:spacing w:line="360" w:lineRule="auto"/>
              <w:jc w:val="both"/>
              <w:rPr>
                <w:sz w:val="28"/>
                <w:szCs w:val="28"/>
                <w:lang w:val="uk-UA"/>
              </w:rPr>
            </w:pPr>
            <w:r>
              <w:rPr>
                <w:sz w:val="28"/>
                <w:szCs w:val="28"/>
                <w:lang w:val="uk-UA"/>
              </w:rPr>
              <w:t>РОЗДІЛ 1. ОБГРУНТУВАННЯ ДОЦІЛЬНОСТІ УДОСКОНАЛЕННЯ ТЕХНОЛОГІЇ ХІРУРГІЧНОГО ЛІКУВАННЯ ХВОРИХ НА ВАРИКОЗНУ ХВОРОБУ, УСКЛАДНЕНУ ВЕНОЗНОЮ НЕДОСТАТНІСТЮ (огляд літератури)</w:t>
            </w:r>
          </w:p>
        </w:tc>
        <w:tc>
          <w:tcPr>
            <w:tcW w:w="796" w:type="dxa"/>
          </w:tcPr>
          <w:p w:rsidR="00A30F85" w:rsidRDefault="00A30F85" w:rsidP="00817239">
            <w:pPr>
              <w:spacing w:line="360" w:lineRule="auto"/>
              <w:jc w:val="both"/>
              <w:rPr>
                <w:sz w:val="28"/>
                <w:szCs w:val="28"/>
                <w:lang w:val="uk-UA"/>
              </w:rPr>
            </w:pPr>
            <w:r>
              <w:rPr>
                <w:sz w:val="28"/>
                <w:szCs w:val="28"/>
                <w:lang w:val="uk-UA"/>
              </w:rPr>
              <w:t xml:space="preserve">                </w:t>
            </w:r>
          </w:p>
          <w:p w:rsidR="00A30F85" w:rsidRDefault="00A30F85" w:rsidP="00817239">
            <w:pPr>
              <w:spacing w:line="360" w:lineRule="auto"/>
              <w:jc w:val="both"/>
              <w:rPr>
                <w:sz w:val="28"/>
                <w:szCs w:val="28"/>
                <w:lang w:val="uk-UA"/>
              </w:rPr>
            </w:pPr>
          </w:p>
          <w:p w:rsidR="00A30F85" w:rsidRDefault="00A30F85" w:rsidP="00817239">
            <w:pPr>
              <w:spacing w:line="360" w:lineRule="auto"/>
              <w:jc w:val="both"/>
              <w:rPr>
                <w:sz w:val="28"/>
                <w:szCs w:val="28"/>
                <w:lang w:val="uk-UA"/>
              </w:rPr>
            </w:pPr>
          </w:p>
          <w:p w:rsidR="00A30F85" w:rsidRDefault="00A30F85" w:rsidP="00817239">
            <w:pPr>
              <w:spacing w:line="360" w:lineRule="auto"/>
              <w:jc w:val="both"/>
              <w:rPr>
                <w:sz w:val="28"/>
                <w:szCs w:val="28"/>
                <w:lang w:val="uk-UA"/>
              </w:rPr>
            </w:pPr>
            <w:r>
              <w:rPr>
                <w:sz w:val="28"/>
                <w:szCs w:val="28"/>
                <w:lang w:val="uk-UA"/>
              </w:rPr>
              <w:t>13</w:t>
            </w:r>
          </w:p>
        </w:tc>
      </w:tr>
      <w:tr w:rsidR="00A30F85" w:rsidTr="00817239">
        <w:tc>
          <w:tcPr>
            <w:tcW w:w="926" w:type="dxa"/>
          </w:tcPr>
          <w:p w:rsidR="00A30F85" w:rsidRDefault="00A30F85" w:rsidP="00817239">
            <w:pPr>
              <w:spacing w:line="360" w:lineRule="auto"/>
              <w:ind w:left="360"/>
              <w:rPr>
                <w:sz w:val="28"/>
                <w:szCs w:val="28"/>
                <w:lang w:val="uk-UA"/>
              </w:rPr>
            </w:pPr>
            <w:r>
              <w:rPr>
                <w:sz w:val="28"/>
                <w:szCs w:val="28"/>
                <w:lang w:val="uk-UA"/>
              </w:rPr>
              <w:t>1.1</w:t>
            </w:r>
          </w:p>
        </w:tc>
        <w:tc>
          <w:tcPr>
            <w:tcW w:w="7849" w:type="dxa"/>
            <w:gridSpan w:val="4"/>
          </w:tcPr>
          <w:p w:rsidR="00A30F85" w:rsidRDefault="00A30F85" w:rsidP="00817239">
            <w:pPr>
              <w:spacing w:line="360" w:lineRule="auto"/>
              <w:jc w:val="both"/>
              <w:rPr>
                <w:sz w:val="28"/>
                <w:szCs w:val="28"/>
                <w:lang w:val="uk-UA"/>
              </w:rPr>
            </w:pPr>
            <w:r>
              <w:rPr>
                <w:sz w:val="28"/>
                <w:szCs w:val="28"/>
                <w:lang w:val="uk-UA"/>
              </w:rPr>
              <w:t>Сучасні уявлення про розвиток хронічної венозної недостатності при варикозній хворобі</w:t>
            </w:r>
          </w:p>
        </w:tc>
        <w:tc>
          <w:tcPr>
            <w:tcW w:w="796" w:type="dxa"/>
          </w:tcPr>
          <w:p w:rsidR="00A30F85" w:rsidRDefault="00A30F85" w:rsidP="00817239">
            <w:pPr>
              <w:spacing w:line="360" w:lineRule="auto"/>
              <w:jc w:val="both"/>
              <w:rPr>
                <w:sz w:val="28"/>
                <w:szCs w:val="28"/>
                <w:lang w:val="uk-UA"/>
              </w:rPr>
            </w:pPr>
            <w:r>
              <w:rPr>
                <w:sz w:val="28"/>
                <w:szCs w:val="28"/>
                <w:lang w:val="uk-UA"/>
              </w:rPr>
              <w:t xml:space="preserve"> </w:t>
            </w:r>
          </w:p>
          <w:p w:rsidR="00A30F85" w:rsidRDefault="00A30F85" w:rsidP="00817239">
            <w:pPr>
              <w:spacing w:line="360" w:lineRule="auto"/>
              <w:jc w:val="both"/>
              <w:rPr>
                <w:sz w:val="28"/>
                <w:szCs w:val="28"/>
                <w:lang w:val="uk-UA"/>
              </w:rPr>
            </w:pPr>
            <w:r>
              <w:rPr>
                <w:sz w:val="28"/>
                <w:szCs w:val="28"/>
                <w:lang w:val="uk-UA"/>
              </w:rPr>
              <w:t>13</w:t>
            </w:r>
          </w:p>
        </w:tc>
      </w:tr>
      <w:tr w:rsidR="00A30F85" w:rsidTr="00817239">
        <w:tc>
          <w:tcPr>
            <w:tcW w:w="926" w:type="dxa"/>
          </w:tcPr>
          <w:p w:rsidR="00A30F85" w:rsidRDefault="00A30F85" w:rsidP="00817239">
            <w:pPr>
              <w:spacing w:line="360" w:lineRule="auto"/>
              <w:ind w:left="360"/>
              <w:jc w:val="both"/>
              <w:rPr>
                <w:sz w:val="28"/>
                <w:szCs w:val="28"/>
                <w:lang w:val="uk-UA"/>
              </w:rPr>
            </w:pPr>
            <w:r>
              <w:rPr>
                <w:sz w:val="28"/>
                <w:szCs w:val="28"/>
                <w:lang w:val="uk-UA"/>
              </w:rPr>
              <w:t>1.2</w:t>
            </w:r>
          </w:p>
        </w:tc>
        <w:tc>
          <w:tcPr>
            <w:tcW w:w="7849" w:type="dxa"/>
            <w:gridSpan w:val="4"/>
          </w:tcPr>
          <w:p w:rsidR="00A30F85" w:rsidRDefault="00A30F85" w:rsidP="00817239">
            <w:pPr>
              <w:spacing w:line="360" w:lineRule="auto"/>
              <w:jc w:val="both"/>
              <w:rPr>
                <w:sz w:val="28"/>
                <w:szCs w:val="28"/>
                <w:lang w:val="uk-UA"/>
              </w:rPr>
            </w:pPr>
            <w:r>
              <w:rPr>
                <w:sz w:val="28"/>
                <w:szCs w:val="28"/>
                <w:lang w:val="uk-UA"/>
              </w:rPr>
              <w:t>Патофізіологічні механізми формування метаболічних порушень при трофічних виразках, обумовлених варикозною хворобою</w:t>
            </w:r>
          </w:p>
        </w:tc>
        <w:tc>
          <w:tcPr>
            <w:tcW w:w="796" w:type="dxa"/>
          </w:tcPr>
          <w:p w:rsidR="00A30F85" w:rsidRDefault="00A30F85" w:rsidP="00817239">
            <w:pPr>
              <w:spacing w:line="360" w:lineRule="auto"/>
              <w:jc w:val="both"/>
              <w:rPr>
                <w:sz w:val="28"/>
                <w:szCs w:val="28"/>
                <w:lang w:val="uk-UA"/>
              </w:rPr>
            </w:pPr>
          </w:p>
          <w:p w:rsidR="00A30F85" w:rsidRDefault="00A30F85" w:rsidP="00817239">
            <w:pPr>
              <w:spacing w:line="360" w:lineRule="auto"/>
              <w:jc w:val="both"/>
              <w:rPr>
                <w:sz w:val="28"/>
                <w:szCs w:val="28"/>
                <w:lang w:val="uk-UA"/>
              </w:rPr>
            </w:pPr>
            <w:r>
              <w:rPr>
                <w:sz w:val="28"/>
                <w:szCs w:val="28"/>
                <w:lang w:val="uk-UA"/>
              </w:rPr>
              <w:t>15</w:t>
            </w:r>
          </w:p>
        </w:tc>
      </w:tr>
      <w:tr w:rsidR="00A30F85" w:rsidTr="00817239">
        <w:tc>
          <w:tcPr>
            <w:tcW w:w="926" w:type="dxa"/>
          </w:tcPr>
          <w:p w:rsidR="00A30F85" w:rsidRDefault="00A30F85" w:rsidP="00817239">
            <w:pPr>
              <w:spacing w:line="360" w:lineRule="auto"/>
              <w:ind w:left="360"/>
              <w:jc w:val="both"/>
              <w:rPr>
                <w:sz w:val="28"/>
                <w:szCs w:val="28"/>
                <w:lang w:val="uk-UA"/>
              </w:rPr>
            </w:pPr>
            <w:r>
              <w:rPr>
                <w:sz w:val="28"/>
                <w:szCs w:val="28"/>
                <w:lang w:val="uk-UA"/>
              </w:rPr>
              <w:t>1.3</w:t>
            </w:r>
          </w:p>
        </w:tc>
        <w:tc>
          <w:tcPr>
            <w:tcW w:w="7849" w:type="dxa"/>
            <w:gridSpan w:val="4"/>
          </w:tcPr>
          <w:p w:rsidR="00A30F85" w:rsidRDefault="00A30F85" w:rsidP="00817239">
            <w:pPr>
              <w:spacing w:line="360" w:lineRule="auto"/>
              <w:jc w:val="both"/>
              <w:rPr>
                <w:sz w:val="28"/>
                <w:szCs w:val="28"/>
                <w:lang w:val="uk-UA"/>
              </w:rPr>
            </w:pPr>
            <w:r>
              <w:rPr>
                <w:sz w:val="28"/>
                <w:szCs w:val="28"/>
                <w:lang w:val="uk-UA"/>
              </w:rPr>
              <w:t>Роль кисневого забезпечення тканин у формуванні трофічних  виразок при варикозній хворобі</w:t>
            </w:r>
          </w:p>
        </w:tc>
        <w:tc>
          <w:tcPr>
            <w:tcW w:w="796" w:type="dxa"/>
          </w:tcPr>
          <w:p w:rsidR="00A30F85" w:rsidRDefault="00A30F85" w:rsidP="00817239">
            <w:pPr>
              <w:spacing w:line="360" w:lineRule="auto"/>
              <w:jc w:val="both"/>
              <w:rPr>
                <w:sz w:val="28"/>
                <w:szCs w:val="28"/>
                <w:lang w:val="uk-UA"/>
              </w:rPr>
            </w:pPr>
          </w:p>
          <w:p w:rsidR="00A30F85" w:rsidRDefault="00A30F85" w:rsidP="00817239">
            <w:pPr>
              <w:spacing w:line="360" w:lineRule="auto"/>
              <w:jc w:val="both"/>
              <w:rPr>
                <w:sz w:val="28"/>
                <w:szCs w:val="28"/>
                <w:lang w:val="uk-UA"/>
              </w:rPr>
            </w:pPr>
            <w:r>
              <w:rPr>
                <w:sz w:val="28"/>
                <w:szCs w:val="28"/>
                <w:lang w:val="uk-UA"/>
              </w:rPr>
              <w:t>19</w:t>
            </w:r>
          </w:p>
        </w:tc>
      </w:tr>
      <w:tr w:rsidR="00A30F85" w:rsidTr="00817239">
        <w:tc>
          <w:tcPr>
            <w:tcW w:w="926" w:type="dxa"/>
          </w:tcPr>
          <w:p w:rsidR="00A30F85" w:rsidRDefault="00A30F85" w:rsidP="00817239">
            <w:pPr>
              <w:spacing w:line="360" w:lineRule="auto"/>
              <w:ind w:left="360"/>
              <w:jc w:val="both"/>
              <w:rPr>
                <w:sz w:val="28"/>
                <w:szCs w:val="28"/>
                <w:lang w:val="uk-UA"/>
              </w:rPr>
            </w:pPr>
            <w:r>
              <w:rPr>
                <w:sz w:val="28"/>
                <w:szCs w:val="28"/>
                <w:lang w:val="uk-UA"/>
              </w:rPr>
              <w:t>1.4</w:t>
            </w:r>
          </w:p>
        </w:tc>
        <w:tc>
          <w:tcPr>
            <w:tcW w:w="7849" w:type="dxa"/>
            <w:gridSpan w:val="4"/>
          </w:tcPr>
          <w:p w:rsidR="00A30F85" w:rsidRDefault="00A30F85" w:rsidP="00817239">
            <w:pPr>
              <w:spacing w:line="360" w:lineRule="auto"/>
              <w:jc w:val="both"/>
              <w:rPr>
                <w:sz w:val="28"/>
                <w:szCs w:val="28"/>
                <w:lang w:val="uk-UA"/>
              </w:rPr>
            </w:pPr>
            <w:r>
              <w:rPr>
                <w:sz w:val="28"/>
                <w:szCs w:val="28"/>
                <w:lang w:val="uk-UA"/>
              </w:rPr>
              <w:t>Хірургічне лікування варикозної хвороби нижніх кінцівок, ускладнених хронічною венозною недостатністю з трофічними виразками</w:t>
            </w:r>
          </w:p>
        </w:tc>
        <w:tc>
          <w:tcPr>
            <w:tcW w:w="796" w:type="dxa"/>
          </w:tcPr>
          <w:p w:rsidR="00A30F85" w:rsidRDefault="00A30F85" w:rsidP="00817239">
            <w:pPr>
              <w:spacing w:line="360" w:lineRule="auto"/>
              <w:jc w:val="both"/>
              <w:rPr>
                <w:sz w:val="28"/>
                <w:szCs w:val="28"/>
                <w:lang w:val="uk-UA"/>
              </w:rPr>
            </w:pPr>
          </w:p>
          <w:p w:rsidR="00A30F85" w:rsidRDefault="00A30F85" w:rsidP="00817239">
            <w:pPr>
              <w:spacing w:line="360" w:lineRule="auto"/>
              <w:jc w:val="both"/>
              <w:rPr>
                <w:sz w:val="28"/>
                <w:szCs w:val="28"/>
                <w:lang w:val="uk-UA"/>
              </w:rPr>
            </w:pPr>
            <w:r>
              <w:rPr>
                <w:sz w:val="28"/>
                <w:szCs w:val="28"/>
                <w:lang w:val="uk-UA"/>
              </w:rPr>
              <w:t>20</w:t>
            </w:r>
          </w:p>
        </w:tc>
      </w:tr>
      <w:tr w:rsidR="00A30F85" w:rsidTr="00817239">
        <w:tc>
          <w:tcPr>
            <w:tcW w:w="926" w:type="dxa"/>
          </w:tcPr>
          <w:p w:rsidR="00A30F85" w:rsidRDefault="00A30F85" w:rsidP="00817239">
            <w:pPr>
              <w:spacing w:line="360" w:lineRule="auto"/>
              <w:ind w:left="360"/>
              <w:jc w:val="both"/>
              <w:rPr>
                <w:sz w:val="28"/>
                <w:szCs w:val="28"/>
                <w:lang w:val="uk-UA"/>
              </w:rPr>
            </w:pPr>
          </w:p>
        </w:tc>
        <w:tc>
          <w:tcPr>
            <w:tcW w:w="905" w:type="dxa"/>
            <w:gridSpan w:val="2"/>
          </w:tcPr>
          <w:p w:rsidR="00A30F85" w:rsidRDefault="00A30F85" w:rsidP="00817239">
            <w:pPr>
              <w:spacing w:line="360" w:lineRule="auto"/>
              <w:jc w:val="both"/>
              <w:rPr>
                <w:sz w:val="28"/>
                <w:szCs w:val="28"/>
                <w:lang w:val="uk-UA"/>
              </w:rPr>
            </w:pPr>
            <w:r>
              <w:rPr>
                <w:sz w:val="28"/>
                <w:szCs w:val="28"/>
                <w:lang w:val="uk-UA"/>
              </w:rPr>
              <w:t>1.4.1</w:t>
            </w:r>
          </w:p>
        </w:tc>
        <w:tc>
          <w:tcPr>
            <w:tcW w:w="6944" w:type="dxa"/>
            <w:gridSpan w:val="2"/>
          </w:tcPr>
          <w:p w:rsidR="00A30F85" w:rsidRDefault="00A30F85" w:rsidP="00817239">
            <w:pPr>
              <w:spacing w:line="360" w:lineRule="auto"/>
              <w:jc w:val="both"/>
              <w:rPr>
                <w:sz w:val="28"/>
                <w:szCs w:val="28"/>
                <w:lang w:val="uk-UA"/>
              </w:rPr>
            </w:pPr>
            <w:r>
              <w:rPr>
                <w:sz w:val="28"/>
                <w:szCs w:val="28"/>
                <w:lang w:val="uk-UA"/>
              </w:rPr>
              <w:t>Усунення вертикального венозного рефлюксу</w:t>
            </w:r>
          </w:p>
        </w:tc>
        <w:tc>
          <w:tcPr>
            <w:tcW w:w="796" w:type="dxa"/>
          </w:tcPr>
          <w:p w:rsidR="00A30F85" w:rsidRDefault="00A30F85" w:rsidP="00817239">
            <w:pPr>
              <w:spacing w:line="360" w:lineRule="auto"/>
              <w:jc w:val="both"/>
              <w:rPr>
                <w:sz w:val="28"/>
                <w:szCs w:val="28"/>
                <w:lang w:val="uk-UA"/>
              </w:rPr>
            </w:pPr>
            <w:r>
              <w:rPr>
                <w:sz w:val="28"/>
                <w:szCs w:val="28"/>
                <w:lang w:val="uk-UA"/>
              </w:rPr>
              <w:t>21</w:t>
            </w:r>
          </w:p>
        </w:tc>
      </w:tr>
      <w:tr w:rsidR="00A30F85" w:rsidTr="00817239">
        <w:tc>
          <w:tcPr>
            <w:tcW w:w="926" w:type="dxa"/>
          </w:tcPr>
          <w:p w:rsidR="00A30F85" w:rsidRDefault="00A30F85" w:rsidP="00817239">
            <w:pPr>
              <w:spacing w:line="360" w:lineRule="auto"/>
              <w:ind w:left="360"/>
              <w:jc w:val="both"/>
              <w:rPr>
                <w:sz w:val="28"/>
                <w:szCs w:val="28"/>
                <w:lang w:val="uk-UA"/>
              </w:rPr>
            </w:pPr>
          </w:p>
        </w:tc>
        <w:tc>
          <w:tcPr>
            <w:tcW w:w="905" w:type="dxa"/>
            <w:gridSpan w:val="2"/>
          </w:tcPr>
          <w:p w:rsidR="00A30F85" w:rsidRDefault="00A30F85" w:rsidP="00817239">
            <w:pPr>
              <w:spacing w:line="360" w:lineRule="auto"/>
              <w:jc w:val="both"/>
              <w:rPr>
                <w:sz w:val="28"/>
                <w:szCs w:val="28"/>
                <w:lang w:val="uk-UA"/>
              </w:rPr>
            </w:pPr>
            <w:r>
              <w:rPr>
                <w:sz w:val="28"/>
                <w:szCs w:val="28"/>
                <w:lang w:val="uk-UA"/>
              </w:rPr>
              <w:t>1.4.2</w:t>
            </w:r>
          </w:p>
        </w:tc>
        <w:tc>
          <w:tcPr>
            <w:tcW w:w="6944" w:type="dxa"/>
            <w:gridSpan w:val="2"/>
          </w:tcPr>
          <w:p w:rsidR="00A30F85" w:rsidRDefault="00A30F85" w:rsidP="00817239">
            <w:pPr>
              <w:spacing w:line="360" w:lineRule="auto"/>
              <w:jc w:val="both"/>
              <w:rPr>
                <w:sz w:val="28"/>
                <w:szCs w:val="28"/>
                <w:lang w:val="uk-UA"/>
              </w:rPr>
            </w:pPr>
            <w:r>
              <w:rPr>
                <w:sz w:val="28"/>
                <w:szCs w:val="28"/>
                <w:lang w:val="uk-UA"/>
              </w:rPr>
              <w:t>Усунення горизонтального венозного  рефлюксу</w:t>
            </w:r>
          </w:p>
        </w:tc>
        <w:tc>
          <w:tcPr>
            <w:tcW w:w="796" w:type="dxa"/>
          </w:tcPr>
          <w:p w:rsidR="00A30F85" w:rsidRDefault="00A30F85" w:rsidP="00817239">
            <w:pPr>
              <w:spacing w:line="360" w:lineRule="auto"/>
              <w:jc w:val="both"/>
              <w:rPr>
                <w:sz w:val="28"/>
                <w:szCs w:val="28"/>
                <w:lang w:val="uk-UA"/>
              </w:rPr>
            </w:pPr>
            <w:r>
              <w:rPr>
                <w:sz w:val="28"/>
                <w:szCs w:val="28"/>
                <w:lang w:val="uk-UA"/>
              </w:rPr>
              <w:t>27</w:t>
            </w:r>
          </w:p>
        </w:tc>
      </w:tr>
      <w:tr w:rsidR="00A30F85" w:rsidTr="00817239">
        <w:tc>
          <w:tcPr>
            <w:tcW w:w="926" w:type="dxa"/>
          </w:tcPr>
          <w:p w:rsidR="00A30F85" w:rsidRDefault="00A30F85" w:rsidP="00817239">
            <w:pPr>
              <w:spacing w:line="360" w:lineRule="auto"/>
              <w:ind w:left="360"/>
              <w:jc w:val="both"/>
              <w:rPr>
                <w:sz w:val="28"/>
                <w:szCs w:val="28"/>
                <w:lang w:val="uk-UA"/>
              </w:rPr>
            </w:pPr>
            <w:r>
              <w:rPr>
                <w:sz w:val="28"/>
                <w:szCs w:val="28"/>
                <w:lang w:val="uk-UA"/>
              </w:rPr>
              <w:t>1.5</w:t>
            </w:r>
          </w:p>
        </w:tc>
        <w:tc>
          <w:tcPr>
            <w:tcW w:w="7849" w:type="dxa"/>
            <w:gridSpan w:val="4"/>
          </w:tcPr>
          <w:p w:rsidR="00A30F85" w:rsidRDefault="00A30F85" w:rsidP="00817239">
            <w:pPr>
              <w:spacing w:line="360" w:lineRule="auto"/>
              <w:jc w:val="both"/>
              <w:rPr>
                <w:sz w:val="28"/>
                <w:szCs w:val="28"/>
                <w:lang w:val="uk-UA"/>
              </w:rPr>
            </w:pPr>
            <w:r>
              <w:rPr>
                <w:sz w:val="28"/>
                <w:szCs w:val="28"/>
                <w:lang w:val="uk-UA"/>
              </w:rPr>
              <w:t>Лікувальна тактика при лікуванні хворих на варикозну хворобу ускладнену трофічними виразками</w:t>
            </w:r>
          </w:p>
        </w:tc>
        <w:tc>
          <w:tcPr>
            <w:tcW w:w="796" w:type="dxa"/>
          </w:tcPr>
          <w:p w:rsidR="00A30F85" w:rsidRDefault="00A30F85" w:rsidP="00817239">
            <w:pPr>
              <w:spacing w:line="360" w:lineRule="auto"/>
              <w:jc w:val="both"/>
              <w:rPr>
                <w:sz w:val="28"/>
                <w:szCs w:val="28"/>
                <w:lang w:val="uk-UA"/>
              </w:rPr>
            </w:pPr>
          </w:p>
          <w:p w:rsidR="00A30F85" w:rsidRDefault="00A30F85" w:rsidP="00817239">
            <w:pPr>
              <w:spacing w:line="360" w:lineRule="auto"/>
              <w:jc w:val="both"/>
              <w:rPr>
                <w:sz w:val="28"/>
                <w:szCs w:val="28"/>
                <w:lang w:val="uk-UA"/>
              </w:rPr>
            </w:pPr>
            <w:r>
              <w:rPr>
                <w:sz w:val="28"/>
                <w:szCs w:val="28"/>
                <w:lang w:val="uk-UA"/>
              </w:rPr>
              <w:t>30</w:t>
            </w:r>
          </w:p>
        </w:tc>
      </w:tr>
      <w:tr w:rsidR="00A30F85" w:rsidTr="00817239">
        <w:tc>
          <w:tcPr>
            <w:tcW w:w="926" w:type="dxa"/>
          </w:tcPr>
          <w:p w:rsidR="00A30F85" w:rsidRDefault="00A30F85" w:rsidP="00817239">
            <w:pPr>
              <w:spacing w:line="360" w:lineRule="auto"/>
              <w:ind w:left="360"/>
              <w:jc w:val="both"/>
              <w:rPr>
                <w:sz w:val="28"/>
                <w:szCs w:val="28"/>
                <w:lang w:val="uk-UA"/>
              </w:rPr>
            </w:pPr>
            <w:r>
              <w:rPr>
                <w:sz w:val="28"/>
                <w:szCs w:val="28"/>
                <w:lang w:val="uk-UA"/>
              </w:rPr>
              <w:t>1.6</w:t>
            </w:r>
          </w:p>
        </w:tc>
        <w:tc>
          <w:tcPr>
            <w:tcW w:w="7849" w:type="dxa"/>
            <w:gridSpan w:val="4"/>
          </w:tcPr>
          <w:p w:rsidR="00A30F85" w:rsidRDefault="00A30F85" w:rsidP="00817239">
            <w:pPr>
              <w:spacing w:line="360" w:lineRule="auto"/>
              <w:jc w:val="both"/>
              <w:rPr>
                <w:sz w:val="28"/>
                <w:szCs w:val="28"/>
                <w:lang w:val="uk-UA"/>
              </w:rPr>
            </w:pPr>
            <w:r>
              <w:rPr>
                <w:sz w:val="28"/>
                <w:szCs w:val="28"/>
                <w:lang w:val="uk-UA"/>
              </w:rPr>
              <w:t xml:space="preserve">Застосування сорбційного препарату </w:t>
            </w:r>
            <w:r>
              <w:rPr>
                <w:sz w:val="28"/>
                <w:szCs w:val="28"/>
              </w:rPr>
              <w:t>“</w:t>
            </w:r>
            <w:r>
              <w:rPr>
                <w:sz w:val="28"/>
                <w:szCs w:val="28"/>
                <w:lang w:val="uk-UA"/>
              </w:rPr>
              <w:t>Силікс</w:t>
            </w:r>
            <w:r>
              <w:rPr>
                <w:sz w:val="28"/>
                <w:szCs w:val="28"/>
              </w:rPr>
              <w:t>”</w:t>
            </w:r>
            <w:r>
              <w:rPr>
                <w:sz w:val="28"/>
                <w:szCs w:val="28"/>
                <w:lang w:val="uk-UA"/>
              </w:rPr>
              <w:t xml:space="preserve"> при лікуванні гнійних ран</w:t>
            </w:r>
          </w:p>
        </w:tc>
        <w:tc>
          <w:tcPr>
            <w:tcW w:w="796" w:type="dxa"/>
          </w:tcPr>
          <w:p w:rsidR="00A30F85" w:rsidRDefault="00A30F85" w:rsidP="00817239">
            <w:pPr>
              <w:spacing w:line="360" w:lineRule="auto"/>
              <w:jc w:val="both"/>
              <w:rPr>
                <w:sz w:val="28"/>
                <w:szCs w:val="28"/>
                <w:lang w:val="uk-UA"/>
              </w:rPr>
            </w:pPr>
          </w:p>
          <w:p w:rsidR="00A30F85" w:rsidRDefault="00A30F85" w:rsidP="00817239">
            <w:pPr>
              <w:spacing w:line="360" w:lineRule="auto"/>
              <w:jc w:val="both"/>
              <w:rPr>
                <w:sz w:val="28"/>
                <w:szCs w:val="28"/>
                <w:lang w:val="uk-UA"/>
              </w:rPr>
            </w:pPr>
            <w:r>
              <w:rPr>
                <w:sz w:val="28"/>
                <w:szCs w:val="28"/>
                <w:lang w:val="uk-UA"/>
              </w:rPr>
              <w:t>34</w:t>
            </w:r>
          </w:p>
        </w:tc>
      </w:tr>
      <w:tr w:rsidR="00A30F85" w:rsidTr="00817239">
        <w:tc>
          <w:tcPr>
            <w:tcW w:w="8775" w:type="dxa"/>
            <w:gridSpan w:val="5"/>
          </w:tcPr>
          <w:p w:rsidR="00A30F85" w:rsidRDefault="00A30F85" w:rsidP="00817239">
            <w:pPr>
              <w:spacing w:line="360" w:lineRule="auto"/>
              <w:jc w:val="both"/>
              <w:rPr>
                <w:sz w:val="28"/>
                <w:szCs w:val="28"/>
                <w:lang w:val="uk-UA"/>
              </w:rPr>
            </w:pPr>
            <w:r>
              <w:rPr>
                <w:sz w:val="28"/>
                <w:szCs w:val="28"/>
                <w:lang w:val="uk-UA"/>
              </w:rPr>
              <w:t>РОЗДІЛ 2. ЗАГАЛЬНА ХАРАКТЕРИСТИКА ХВОРИХ ТА МЕТОДІВ ДОСЛІДЖЕННЯ</w:t>
            </w:r>
          </w:p>
        </w:tc>
        <w:tc>
          <w:tcPr>
            <w:tcW w:w="796" w:type="dxa"/>
          </w:tcPr>
          <w:p w:rsidR="00A30F85" w:rsidRDefault="00A30F85" w:rsidP="00817239">
            <w:pPr>
              <w:spacing w:line="360" w:lineRule="auto"/>
              <w:jc w:val="both"/>
              <w:rPr>
                <w:sz w:val="28"/>
                <w:szCs w:val="28"/>
                <w:lang w:val="uk-UA"/>
              </w:rPr>
            </w:pPr>
            <w:r>
              <w:rPr>
                <w:sz w:val="28"/>
                <w:szCs w:val="28"/>
                <w:lang w:val="uk-UA"/>
              </w:rPr>
              <w:t>39</w:t>
            </w:r>
          </w:p>
        </w:tc>
      </w:tr>
      <w:tr w:rsidR="00A30F85" w:rsidTr="00817239">
        <w:tc>
          <w:tcPr>
            <w:tcW w:w="1007" w:type="dxa"/>
            <w:gridSpan w:val="2"/>
          </w:tcPr>
          <w:p w:rsidR="00A30F85" w:rsidRDefault="00A30F85" w:rsidP="00817239">
            <w:pPr>
              <w:spacing w:line="360" w:lineRule="auto"/>
              <w:jc w:val="both"/>
              <w:rPr>
                <w:sz w:val="28"/>
                <w:szCs w:val="28"/>
                <w:lang w:val="uk-UA"/>
              </w:rPr>
            </w:pPr>
            <w:r>
              <w:rPr>
                <w:sz w:val="28"/>
                <w:szCs w:val="28"/>
              </w:rPr>
              <w:t xml:space="preserve">     2</w:t>
            </w:r>
            <w:r>
              <w:rPr>
                <w:sz w:val="28"/>
                <w:szCs w:val="28"/>
                <w:lang w:val="uk-UA"/>
              </w:rPr>
              <w:t>.1</w:t>
            </w:r>
          </w:p>
        </w:tc>
        <w:tc>
          <w:tcPr>
            <w:tcW w:w="7768" w:type="dxa"/>
            <w:gridSpan w:val="3"/>
            <w:tcBorders>
              <w:left w:val="nil"/>
            </w:tcBorders>
          </w:tcPr>
          <w:p w:rsidR="00A30F85" w:rsidRDefault="00A30F85" w:rsidP="00817239">
            <w:pPr>
              <w:spacing w:line="360" w:lineRule="auto"/>
              <w:jc w:val="both"/>
              <w:rPr>
                <w:sz w:val="28"/>
                <w:szCs w:val="28"/>
                <w:lang w:val="uk-UA"/>
              </w:rPr>
            </w:pPr>
            <w:r>
              <w:rPr>
                <w:sz w:val="28"/>
                <w:szCs w:val="28"/>
                <w:lang w:val="uk-UA"/>
              </w:rPr>
              <w:t>Методичний підхід</w:t>
            </w:r>
          </w:p>
        </w:tc>
        <w:tc>
          <w:tcPr>
            <w:tcW w:w="796" w:type="dxa"/>
          </w:tcPr>
          <w:p w:rsidR="00A30F85" w:rsidRDefault="00A30F85" w:rsidP="00817239">
            <w:pPr>
              <w:spacing w:line="360" w:lineRule="auto"/>
              <w:jc w:val="both"/>
              <w:rPr>
                <w:sz w:val="28"/>
                <w:szCs w:val="28"/>
                <w:lang w:val="uk-UA"/>
              </w:rPr>
            </w:pPr>
            <w:r>
              <w:rPr>
                <w:sz w:val="28"/>
                <w:szCs w:val="28"/>
                <w:lang w:val="uk-UA"/>
              </w:rPr>
              <w:t>39</w:t>
            </w:r>
          </w:p>
        </w:tc>
      </w:tr>
      <w:tr w:rsidR="00A30F85" w:rsidTr="00817239">
        <w:tc>
          <w:tcPr>
            <w:tcW w:w="1007" w:type="dxa"/>
            <w:gridSpan w:val="2"/>
          </w:tcPr>
          <w:p w:rsidR="00A30F85" w:rsidRDefault="00A30F85" w:rsidP="00817239">
            <w:pPr>
              <w:spacing w:line="360" w:lineRule="auto"/>
              <w:jc w:val="both"/>
              <w:rPr>
                <w:sz w:val="28"/>
                <w:szCs w:val="28"/>
                <w:lang w:val="uk-UA"/>
              </w:rPr>
            </w:pPr>
            <w:r>
              <w:rPr>
                <w:sz w:val="28"/>
                <w:szCs w:val="28"/>
                <w:lang w:val="uk-UA"/>
              </w:rPr>
              <w:t xml:space="preserve">     2.2</w:t>
            </w:r>
          </w:p>
        </w:tc>
        <w:tc>
          <w:tcPr>
            <w:tcW w:w="7768" w:type="dxa"/>
            <w:gridSpan w:val="3"/>
            <w:tcBorders>
              <w:left w:val="nil"/>
            </w:tcBorders>
          </w:tcPr>
          <w:p w:rsidR="00A30F85" w:rsidRDefault="00A30F85" w:rsidP="00817239">
            <w:pPr>
              <w:pStyle w:val="1"/>
            </w:pPr>
            <w:r>
              <w:t xml:space="preserve">Загальна клінічна характеристика хворих </w:t>
            </w:r>
          </w:p>
        </w:tc>
        <w:tc>
          <w:tcPr>
            <w:tcW w:w="796" w:type="dxa"/>
          </w:tcPr>
          <w:p w:rsidR="00A30F85" w:rsidRDefault="00A30F85" w:rsidP="00817239">
            <w:pPr>
              <w:spacing w:line="360" w:lineRule="auto"/>
              <w:jc w:val="both"/>
              <w:rPr>
                <w:sz w:val="28"/>
                <w:szCs w:val="28"/>
                <w:lang w:val="uk-UA"/>
              </w:rPr>
            </w:pPr>
            <w:r>
              <w:rPr>
                <w:sz w:val="28"/>
                <w:szCs w:val="28"/>
                <w:lang w:val="uk-UA"/>
              </w:rPr>
              <w:t>42</w:t>
            </w:r>
          </w:p>
        </w:tc>
      </w:tr>
      <w:tr w:rsidR="00A30F85" w:rsidTr="00817239">
        <w:tc>
          <w:tcPr>
            <w:tcW w:w="1007" w:type="dxa"/>
            <w:gridSpan w:val="2"/>
          </w:tcPr>
          <w:p w:rsidR="00A30F85" w:rsidRDefault="00A30F85" w:rsidP="00817239">
            <w:pPr>
              <w:spacing w:line="360" w:lineRule="auto"/>
              <w:jc w:val="both"/>
              <w:rPr>
                <w:sz w:val="28"/>
                <w:szCs w:val="28"/>
                <w:lang w:val="uk-UA"/>
              </w:rPr>
            </w:pPr>
            <w:r>
              <w:rPr>
                <w:sz w:val="28"/>
                <w:szCs w:val="28"/>
                <w:lang w:val="uk-UA"/>
              </w:rPr>
              <w:t xml:space="preserve">     </w:t>
            </w:r>
          </w:p>
        </w:tc>
        <w:tc>
          <w:tcPr>
            <w:tcW w:w="849" w:type="dxa"/>
            <w:gridSpan w:val="2"/>
            <w:tcBorders>
              <w:left w:val="nil"/>
            </w:tcBorders>
          </w:tcPr>
          <w:p w:rsidR="00A30F85" w:rsidRDefault="00A30F85" w:rsidP="00817239">
            <w:pPr>
              <w:spacing w:line="360" w:lineRule="auto"/>
              <w:jc w:val="both"/>
              <w:rPr>
                <w:sz w:val="28"/>
                <w:szCs w:val="28"/>
                <w:lang w:val="uk-UA"/>
              </w:rPr>
            </w:pPr>
            <w:r>
              <w:rPr>
                <w:sz w:val="28"/>
                <w:szCs w:val="28"/>
                <w:lang w:val="uk-UA"/>
              </w:rPr>
              <w:t>2.2.1</w:t>
            </w:r>
          </w:p>
        </w:tc>
        <w:tc>
          <w:tcPr>
            <w:tcW w:w="6919" w:type="dxa"/>
            <w:tcBorders>
              <w:left w:val="nil"/>
            </w:tcBorders>
          </w:tcPr>
          <w:p w:rsidR="00A30F85" w:rsidRDefault="00A30F85" w:rsidP="00817239">
            <w:pPr>
              <w:spacing w:line="360" w:lineRule="auto"/>
              <w:jc w:val="both"/>
              <w:rPr>
                <w:sz w:val="28"/>
                <w:szCs w:val="28"/>
                <w:lang w:val="uk-UA"/>
              </w:rPr>
            </w:pPr>
            <w:r>
              <w:rPr>
                <w:sz w:val="28"/>
                <w:szCs w:val="28"/>
                <w:lang w:val="uk-UA"/>
              </w:rPr>
              <w:t xml:space="preserve">Характеристика хворих першої  групи </w:t>
            </w:r>
          </w:p>
        </w:tc>
        <w:tc>
          <w:tcPr>
            <w:tcW w:w="796" w:type="dxa"/>
          </w:tcPr>
          <w:p w:rsidR="00A30F85" w:rsidRDefault="00A30F85" w:rsidP="00817239">
            <w:pPr>
              <w:spacing w:line="360" w:lineRule="auto"/>
              <w:jc w:val="both"/>
              <w:rPr>
                <w:sz w:val="28"/>
                <w:szCs w:val="28"/>
                <w:lang w:val="uk-UA"/>
              </w:rPr>
            </w:pPr>
            <w:r>
              <w:rPr>
                <w:sz w:val="28"/>
                <w:szCs w:val="28"/>
                <w:lang w:val="uk-UA"/>
              </w:rPr>
              <w:t>42</w:t>
            </w:r>
          </w:p>
          <w:p w:rsidR="00A30F85" w:rsidRDefault="00A30F85" w:rsidP="00817239">
            <w:pPr>
              <w:spacing w:line="360" w:lineRule="auto"/>
              <w:jc w:val="both"/>
              <w:rPr>
                <w:sz w:val="28"/>
                <w:szCs w:val="28"/>
                <w:lang w:val="uk-UA"/>
              </w:rPr>
            </w:pPr>
          </w:p>
          <w:p w:rsidR="00A30F85" w:rsidRDefault="00A30F85" w:rsidP="00817239">
            <w:pPr>
              <w:spacing w:line="360" w:lineRule="auto"/>
              <w:jc w:val="both"/>
              <w:rPr>
                <w:sz w:val="28"/>
                <w:szCs w:val="28"/>
                <w:lang w:val="uk-UA"/>
              </w:rPr>
            </w:pPr>
          </w:p>
          <w:p w:rsidR="00A30F85" w:rsidRDefault="00A30F85" w:rsidP="00817239">
            <w:pPr>
              <w:spacing w:line="360" w:lineRule="auto"/>
              <w:jc w:val="both"/>
              <w:rPr>
                <w:sz w:val="28"/>
                <w:szCs w:val="28"/>
                <w:lang w:val="uk-UA"/>
              </w:rPr>
            </w:pPr>
          </w:p>
        </w:tc>
      </w:tr>
      <w:tr w:rsidR="00A30F85" w:rsidTr="00817239">
        <w:tc>
          <w:tcPr>
            <w:tcW w:w="1007" w:type="dxa"/>
            <w:gridSpan w:val="2"/>
          </w:tcPr>
          <w:p w:rsidR="00A30F85" w:rsidRDefault="00A30F85" w:rsidP="00817239">
            <w:pPr>
              <w:spacing w:line="360" w:lineRule="auto"/>
              <w:jc w:val="both"/>
              <w:rPr>
                <w:sz w:val="28"/>
                <w:szCs w:val="28"/>
                <w:lang w:val="uk-UA"/>
              </w:rPr>
            </w:pPr>
          </w:p>
        </w:tc>
        <w:tc>
          <w:tcPr>
            <w:tcW w:w="849" w:type="dxa"/>
            <w:gridSpan w:val="2"/>
            <w:tcBorders>
              <w:right w:val="single" w:sz="4" w:space="0" w:color="auto"/>
            </w:tcBorders>
          </w:tcPr>
          <w:p w:rsidR="00A30F85" w:rsidRDefault="00A30F85" w:rsidP="00817239">
            <w:pPr>
              <w:spacing w:line="360" w:lineRule="auto"/>
              <w:jc w:val="both"/>
              <w:rPr>
                <w:sz w:val="28"/>
                <w:szCs w:val="28"/>
                <w:lang w:val="uk-UA"/>
              </w:rPr>
            </w:pPr>
            <w:r>
              <w:rPr>
                <w:sz w:val="28"/>
                <w:szCs w:val="28"/>
                <w:lang w:val="uk-UA"/>
              </w:rPr>
              <w:t xml:space="preserve">2.2.2   </w:t>
            </w:r>
          </w:p>
        </w:tc>
        <w:tc>
          <w:tcPr>
            <w:tcW w:w="6919" w:type="dxa"/>
            <w:tcBorders>
              <w:left w:val="single" w:sz="4" w:space="0" w:color="auto"/>
            </w:tcBorders>
          </w:tcPr>
          <w:p w:rsidR="00A30F85" w:rsidRDefault="00A30F85" w:rsidP="00817239">
            <w:pPr>
              <w:spacing w:line="360" w:lineRule="auto"/>
              <w:jc w:val="both"/>
              <w:rPr>
                <w:sz w:val="28"/>
                <w:szCs w:val="28"/>
                <w:lang w:val="uk-UA"/>
              </w:rPr>
            </w:pPr>
            <w:r>
              <w:rPr>
                <w:sz w:val="28"/>
                <w:szCs w:val="28"/>
                <w:lang w:val="uk-UA"/>
              </w:rPr>
              <w:t>Характеристика хворих другої групи</w:t>
            </w:r>
          </w:p>
        </w:tc>
        <w:tc>
          <w:tcPr>
            <w:tcW w:w="796" w:type="dxa"/>
          </w:tcPr>
          <w:p w:rsidR="00A30F85" w:rsidRDefault="00A30F85" w:rsidP="00817239">
            <w:pPr>
              <w:spacing w:line="360" w:lineRule="auto"/>
              <w:jc w:val="both"/>
              <w:rPr>
                <w:sz w:val="28"/>
                <w:szCs w:val="28"/>
                <w:lang w:val="uk-UA"/>
              </w:rPr>
            </w:pPr>
            <w:r>
              <w:rPr>
                <w:sz w:val="28"/>
                <w:szCs w:val="28"/>
                <w:lang w:val="uk-UA"/>
              </w:rPr>
              <w:t>47</w:t>
            </w:r>
          </w:p>
        </w:tc>
      </w:tr>
      <w:tr w:rsidR="00A30F85" w:rsidTr="00817239">
        <w:tc>
          <w:tcPr>
            <w:tcW w:w="1007" w:type="dxa"/>
            <w:gridSpan w:val="2"/>
          </w:tcPr>
          <w:p w:rsidR="00A30F85" w:rsidRDefault="00A30F85" w:rsidP="00817239">
            <w:pPr>
              <w:spacing w:line="360" w:lineRule="auto"/>
              <w:jc w:val="both"/>
              <w:rPr>
                <w:sz w:val="28"/>
                <w:szCs w:val="28"/>
                <w:lang w:val="uk-UA"/>
              </w:rPr>
            </w:pPr>
            <w:r>
              <w:rPr>
                <w:sz w:val="28"/>
                <w:szCs w:val="28"/>
                <w:lang w:val="uk-UA"/>
              </w:rPr>
              <w:t xml:space="preserve">  2.3</w:t>
            </w:r>
          </w:p>
        </w:tc>
        <w:tc>
          <w:tcPr>
            <w:tcW w:w="7768" w:type="dxa"/>
            <w:gridSpan w:val="3"/>
            <w:tcBorders>
              <w:left w:val="nil"/>
            </w:tcBorders>
          </w:tcPr>
          <w:p w:rsidR="00A30F85" w:rsidRDefault="00A30F85" w:rsidP="00817239">
            <w:pPr>
              <w:spacing w:line="360" w:lineRule="auto"/>
              <w:jc w:val="both"/>
              <w:rPr>
                <w:sz w:val="28"/>
                <w:szCs w:val="28"/>
                <w:lang w:val="uk-UA"/>
              </w:rPr>
            </w:pPr>
            <w:r>
              <w:rPr>
                <w:sz w:val="28"/>
                <w:szCs w:val="28"/>
                <w:lang w:val="uk-UA"/>
              </w:rPr>
              <w:t>Аналіз хірургічного лікування хворих І групи</w:t>
            </w:r>
          </w:p>
        </w:tc>
        <w:tc>
          <w:tcPr>
            <w:tcW w:w="796" w:type="dxa"/>
          </w:tcPr>
          <w:p w:rsidR="00A30F85" w:rsidRDefault="00A30F85" w:rsidP="00817239">
            <w:pPr>
              <w:spacing w:line="360" w:lineRule="auto"/>
              <w:jc w:val="both"/>
              <w:rPr>
                <w:sz w:val="28"/>
                <w:szCs w:val="28"/>
                <w:lang w:val="uk-UA"/>
              </w:rPr>
            </w:pPr>
            <w:r>
              <w:rPr>
                <w:sz w:val="28"/>
                <w:szCs w:val="28"/>
                <w:lang w:val="uk-UA"/>
              </w:rPr>
              <w:t>52</w:t>
            </w:r>
          </w:p>
        </w:tc>
      </w:tr>
      <w:tr w:rsidR="00A30F85" w:rsidTr="00817239">
        <w:tc>
          <w:tcPr>
            <w:tcW w:w="1007" w:type="dxa"/>
            <w:gridSpan w:val="2"/>
          </w:tcPr>
          <w:p w:rsidR="00A30F85" w:rsidRDefault="00A30F85" w:rsidP="00817239">
            <w:pPr>
              <w:spacing w:line="360" w:lineRule="auto"/>
              <w:jc w:val="both"/>
              <w:rPr>
                <w:sz w:val="28"/>
                <w:szCs w:val="28"/>
                <w:lang w:val="uk-UA"/>
              </w:rPr>
            </w:pPr>
            <w:r>
              <w:rPr>
                <w:sz w:val="28"/>
                <w:szCs w:val="28"/>
                <w:lang w:val="uk-UA"/>
              </w:rPr>
              <w:t xml:space="preserve">  2.4</w:t>
            </w:r>
          </w:p>
        </w:tc>
        <w:tc>
          <w:tcPr>
            <w:tcW w:w="7768" w:type="dxa"/>
            <w:gridSpan w:val="3"/>
            <w:tcBorders>
              <w:left w:val="nil"/>
            </w:tcBorders>
          </w:tcPr>
          <w:p w:rsidR="00A30F85" w:rsidRDefault="00A30F85" w:rsidP="00817239">
            <w:pPr>
              <w:spacing w:line="360" w:lineRule="auto"/>
              <w:jc w:val="both"/>
              <w:rPr>
                <w:sz w:val="28"/>
                <w:szCs w:val="28"/>
                <w:lang w:val="uk-UA"/>
              </w:rPr>
            </w:pPr>
            <w:r>
              <w:rPr>
                <w:sz w:val="28"/>
                <w:szCs w:val="28"/>
                <w:lang w:val="uk-UA"/>
              </w:rPr>
              <w:t>Характеристика методів обстеження</w:t>
            </w:r>
          </w:p>
        </w:tc>
        <w:tc>
          <w:tcPr>
            <w:tcW w:w="796" w:type="dxa"/>
          </w:tcPr>
          <w:p w:rsidR="00A30F85" w:rsidRDefault="00A30F85" w:rsidP="00817239">
            <w:pPr>
              <w:spacing w:line="360" w:lineRule="auto"/>
              <w:jc w:val="both"/>
              <w:rPr>
                <w:sz w:val="28"/>
                <w:szCs w:val="28"/>
                <w:lang w:val="uk-UA"/>
              </w:rPr>
            </w:pPr>
            <w:r>
              <w:rPr>
                <w:sz w:val="28"/>
                <w:szCs w:val="28"/>
                <w:lang w:val="uk-UA"/>
              </w:rPr>
              <w:t>57</w:t>
            </w:r>
          </w:p>
        </w:tc>
      </w:tr>
      <w:tr w:rsidR="00A30F85" w:rsidTr="00817239">
        <w:tc>
          <w:tcPr>
            <w:tcW w:w="8775" w:type="dxa"/>
            <w:gridSpan w:val="5"/>
          </w:tcPr>
          <w:p w:rsidR="00A30F85" w:rsidRDefault="00A30F85" w:rsidP="00817239">
            <w:pPr>
              <w:spacing w:line="360" w:lineRule="auto"/>
              <w:jc w:val="both"/>
              <w:rPr>
                <w:sz w:val="28"/>
                <w:szCs w:val="28"/>
                <w:lang w:val="uk-UA"/>
              </w:rPr>
            </w:pPr>
            <w:r>
              <w:rPr>
                <w:sz w:val="28"/>
                <w:szCs w:val="28"/>
                <w:lang w:val="uk-UA"/>
              </w:rPr>
              <w:t>РОЗДІЛ 3. ВИВЧЕННЯ МЕХАНІЗМІВ ФОРМУВАННЯ ТРОФІЧНИХ ПОРУШЕНЬ ТКАНИН ГОМІЛКИ У ХВОРИХ НА ВАРИКОЗНУ ХВОРОБУ, УСКЛАДНЕНУ ХРОНІЧНОЮ ВЕНОЗНОЮ НЕДОСТАТНІСТЮ</w:t>
            </w:r>
          </w:p>
        </w:tc>
        <w:tc>
          <w:tcPr>
            <w:tcW w:w="796" w:type="dxa"/>
          </w:tcPr>
          <w:p w:rsidR="00A30F85" w:rsidRDefault="00A30F85" w:rsidP="00817239">
            <w:pPr>
              <w:spacing w:line="360" w:lineRule="auto"/>
              <w:jc w:val="both"/>
              <w:rPr>
                <w:sz w:val="28"/>
                <w:szCs w:val="28"/>
                <w:lang w:val="uk-UA"/>
              </w:rPr>
            </w:pPr>
          </w:p>
          <w:p w:rsidR="00A30F85" w:rsidRDefault="00A30F85" w:rsidP="00817239">
            <w:pPr>
              <w:spacing w:line="360" w:lineRule="auto"/>
              <w:jc w:val="both"/>
              <w:rPr>
                <w:sz w:val="28"/>
                <w:szCs w:val="28"/>
                <w:lang w:val="uk-UA"/>
              </w:rPr>
            </w:pPr>
          </w:p>
          <w:p w:rsidR="00A30F85" w:rsidRDefault="00A30F85" w:rsidP="00817239">
            <w:pPr>
              <w:spacing w:line="360" w:lineRule="auto"/>
              <w:jc w:val="both"/>
              <w:rPr>
                <w:sz w:val="28"/>
                <w:szCs w:val="28"/>
                <w:lang w:val="uk-UA"/>
              </w:rPr>
            </w:pPr>
            <w:r>
              <w:rPr>
                <w:sz w:val="28"/>
                <w:szCs w:val="28"/>
                <w:lang w:val="uk-UA"/>
              </w:rPr>
              <w:t>66</w:t>
            </w:r>
          </w:p>
        </w:tc>
      </w:tr>
      <w:tr w:rsidR="00A30F85" w:rsidTr="00817239">
        <w:tc>
          <w:tcPr>
            <w:tcW w:w="1007" w:type="dxa"/>
            <w:gridSpan w:val="2"/>
          </w:tcPr>
          <w:p w:rsidR="00A30F85" w:rsidRDefault="00A30F85" w:rsidP="00817239">
            <w:pPr>
              <w:spacing w:line="360" w:lineRule="auto"/>
              <w:jc w:val="both"/>
              <w:rPr>
                <w:sz w:val="28"/>
                <w:szCs w:val="28"/>
                <w:lang w:val="uk-UA"/>
              </w:rPr>
            </w:pPr>
            <w:r>
              <w:rPr>
                <w:sz w:val="28"/>
                <w:szCs w:val="28"/>
                <w:lang w:val="uk-UA"/>
              </w:rPr>
              <w:t xml:space="preserve">     3.1</w:t>
            </w:r>
          </w:p>
        </w:tc>
        <w:tc>
          <w:tcPr>
            <w:tcW w:w="7768" w:type="dxa"/>
            <w:gridSpan w:val="3"/>
            <w:tcBorders>
              <w:left w:val="nil"/>
            </w:tcBorders>
          </w:tcPr>
          <w:p w:rsidR="00A30F85" w:rsidRDefault="00A30F85" w:rsidP="00817239">
            <w:pPr>
              <w:spacing w:line="360" w:lineRule="auto"/>
              <w:jc w:val="both"/>
              <w:rPr>
                <w:sz w:val="28"/>
                <w:szCs w:val="28"/>
                <w:lang w:val="uk-UA"/>
              </w:rPr>
            </w:pPr>
            <w:r>
              <w:rPr>
                <w:sz w:val="28"/>
                <w:szCs w:val="28"/>
                <w:lang w:val="uk-UA"/>
              </w:rPr>
              <w:t>Ультразвукова діагностика гемодинамічних порушень у хворих на варикозну хворобу, ускладнену хронічною венозною недостатністю</w:t>
            </w:r>
          </w:p>
        </w:tc>
        <w:tc>
          <w:tcPr>
            <w:tcW w:w="796" w:type="dxa"/>
          </w:tcPr>
          <w:p w:rsidR="00A30F85" w:rsidRDefault="00A30F85" w:rsidP="00817239">
            <w:pPr>
              <w:spacing w:line="360" w:lineRule="auto"/>
              <w:jc w:val="both"/>
              <w:rPr>
                <w:sz w:val="28"/>
                <w:szCs w:val="28"/>
                <w:lang w:val="uk-UA"/>
              </w:rPr>
            </w:pPr>
          </w:p>
          <w:p w:rsidR="00A30F85" w:rsidRDefault="00A30F85" w:rsidP="00817239">
            <w:pPr>
              <w:spacing w:line="360" w:lineRule="auto"/>
              <w:jc w:val="both"/>
              <w:rPr>
                <w:sz w:val="28"/>
                <w:szCs w:val="28"/>
                <w:lang w:val="uk-UA"/>
              </w:rPr>
            </w:pPr>
            <w:r>
              <w:rPr>
                <w:sz w:val="28"/>
                <w:szCs w:val="28"/>
                <w:lang w:val="uk-UA"/>
              </w:rPr>
              <w:t>66</w:t>
            </w:r>
          </w:p>
        </w:tc>
      </w:tr>
      <w:tr w:rsidR="00A30F85" w:rsidTr="00817239">
        <w:tc>
          <w:tcPr>
            <w:tcW w:w="1007" w:type="dxa"/>
            <w:gridSpan w:val="2"/>
          </w:tcPr>
          <w:p w:rsidR="00A30F85" w:rsidRDefault="00A30F85" w:rsidP="00817239">
            <w:pPr>
              <w:spacing w:line="360" w:lineRule="auto"/>
              <w:jc w:val="both"/>
              <w:rPr>
                <w:sz w:val="28"/>
                <w:szCs w:val="28"/>
                <w:lang w:val="uk-UA"/>
              </w:rPr>
            </w:pPr>
            <w:r>
              <w:rPr>
                <w:sz w:val="28"/>
                <w:szCs w:val="28"/>
                <w:lang w:val="uk-UA"/>
              </w:rPr>
              <w:t xml:space="preserve">     3.2</w:t>
            </w:r>
          </w:p>
        </w:tc>
        <w:tc>
          <w:tcPr>
            <w:tcW w:w="7768" w:type="dxa"/>
            <w:gridSpan w:val="3"/>
            <w:tcBorders>
              <w:left w:val="nil"/>
            </w:tcBorders>
          </w:tcPr>
          <w:p w:rsidR="00A30F85" w:rsidRDefault="00A30F85" w:rsidP="00817239">
            <w:pPr>
              <w:spacing w:line="360" w:lineRule="auto"/>
              <w:jc w:val="both"/>
              <w:rPr>
                <w:sz w:val="28"/>
                <w:szCs w:val="28"/>
                <w:lang w:val="uk-UA"/>
              </w:rPr>
            </w:pPr>
            <w:r>
              <w:rPr>
                <w:sz w:val="28"/>
                <w:szCs w:val="28"/>
                <w:lang w:val="uk-UA"/>
              </w:rPr>
              <w:t xml:space="preserve">Кисневе забезпечення тканин гомілки у хворих на варикозну хворобу, ускладнену хронічною венозною недостатністю </w:t>
            </w:r>
          </w:p>
        </w:tc>
        <w:tc>
          <w:tcPr>
            <w:tcW w:w="796" w:type="dxa"/>
          </w:tcPr>
          <w:p w:rsidR="00A30F85" w:rsidRDefault="00A30F85" w:rsidP="00817239">
            <w:pPr>
              <w:spacing w:line="360" w:lineRule="auto"/>
              <w:jc w:val="both"/>
              <w:rPr>
                <w:sz w:val="28"/>
                <w:szCs w:val="28"/>
                <w:lang w:val="uk-UA"/>
              </w:rPr>
            </w:pPr>
          </w:p>
          <w:p w:rsidR="00A30F85" w:rsidRDefault="00A30F85" w:rsidP="00817239">
            <w:pPr>
              <w:spacing w:line="360" w:lineRule="auto"/>
              <w:jc w:val="both"/>
              <w:rPr>
                <w:sz w:val="28"/>
                <w:szCs w:val="28"/>
                <w:lang w:val="uk-UA"/>
              </w:rPr>
            </w:pPr>
            <w:r>
              <w:rPr>
                <w:sz w:val="28"/>
                <w:szCs w:val="28"/>
                <w:lang w:val="uk-UA"/>
              </w:rPr>
              <w:t>71</w:t>
            </w:r>
          </w:p>
        </w:tc>
      </w:tr>
      <w:tr w:rsidR="00A30F85" w:rsidTr="00817239">
        <w:tc>
          <w:tcPr>
            <w:tcW w:w="1007" w:type="dxa"/>
            <w:gridSpan w:val="2"/>
          </w:tcPr>
          <w:p w:rsidR="00A30F85" w:rsidRDefault="00A30F85" w:rsidP="00817239">
            <w:pPr>
              <w:spacing w:line="360" w:lineRule="auto"/>
              <w:jc w:val="both"/>
              <w:rPr>
                <w:sz w:val="28"/>
                <w:szCs w:val="28"/>
                <w:lang w:val="uk-UA"/>
              </w:rPr>
            </w:pPr>
            <w:r>
              <w:rPr>
                <w:sz w:val="28"/>
                <w:szCs w:val="28"/>
                <w:lang w:val="uk-UA"/>
              </w:rPr>
              <w:t xml:space="preserve">     3.3  </w:t>
            </w:r>
          </w:p>
        </w:tc>
        <w:tc>
          <w:tcPr>
            <w:tcW w:w="7768" w:type="dxa"/>
            <w:gridSpan w:val="3"/>
            <w:tcBorders>
              <w:left w:val="nil"/>
            </w:tcBorders>
          </w:tcPr>
          <w:p w:rsidR="00A30F85" w:rsidRDefault="00A30F85" w:rsidP="00817239">
            <w:pPr>
              <w:spacing w:line="360" w:lineRule="auto"/>
              <w:jc w:val="both"/>
              <w:rPr>
                <w:sz w:val="28"/>
                <w:szCs w:val="28"/>
                <w:lang w:val="uk-UA"/>
              </w:rPr>
            </w:pPr>
            <w:r>
              <w:rPr>
                <w:sz w:val="28"/>
                <w:szCs w:val="28"/>
                <w:lang w:val="uk-UA"/>
              </w:rPr>
              <w:t>Морфологічні порушення у ділянці трофічних виразок у хворих  на варикозну хворобу, ускладнену  хронічною  венозною недостатністю</w:t>
            </w:r>
          </w:p>
        </w:tc>
        <w:tc>
          <w:tcPr>
            <w:tcW w:w="796" w:type="dxa"/>
          </w:tcPr>
          <w:p w:rsidR="00A30F85" w:rsidRDefault="00A30F85" w:rsidP="00817239">
            <w:pPr>
              <w:spacing w:line="360" w:lineRule="auto"/>
              <w:jc w:val="both"/>
              <w:rPr>
                <w:sz w:val="28"/>
                <w:szCs w:val="28"/>
                <w:lang w:val="uk-UA"/>
              </w:rPr>
            </w:pPr>
          </w:p>
          <w:p w:rsidR="00A30F85" w:rsidRDefault="00A30F85" w:rsidP="00817239">
            <w:pPr>
              <w:spacing w:line="360" w:lineRule="auto"/>
              <w:jc w:val="both"/>
              <w:rPr>
                <w:sz w:val="28"/>
                <w:szCs w:val="28"/>
                <w:lang w:val="uk-UA"/>
              </w:rPr>
            </w:pPr>
            <w:r>
              <w:rPr>
                <w:sz w:val="28"/>
                <w:szCs w:val="28"/>
                <w:lang w:val="uk-UA"/>
              </w:rPr>
              <w:t>76</w:t>
            </w:r>
          </w:p>
        </w:tc>
      </w:tr>
      <w:tr w:rsidR="00A30F85" w:rsidTr="00817239">
        <w:tc>
          <w:tcPr>
            <w:tcW w:w="1007" w:type="dxa"/>
            <w:gridSpan w:val="2"/>
          </w:tcPr>
          <w:p w:rsidR="00A30F85" w:rsidRDefault="00A30F85" w:rsidP="00817239">
            <w:pPr>
              <w:spacing w:line="360" w:lineRule="auto"/>
              <w:jc w:val="both"/>
              <w:rPr>
                <w:sz w:val="28"/>
                <w:szCs w:val="28"/>
                <w:lang w:val="uk-UA"/>
              </w:rPr>
            </w:pPr>
            <w:r>
              <w:rPr>
                <w:sz w:val="28"/>
                <w:szCs w:val="28"/>
                <w:lang w:val="uk-UA"/>
              </w:rPr>
              <w:t xml:space="preserve">     3.4</w:t>
            </w:r>
          </w:p>
        </w:tc>
        <w:tc>
          <w:tcPr>
            <w:tcW w:w="7768" w:type="dxa"/>
            <w:gridSpan w:val="3"/>
            <w:tcBorders>
              <w:left w:val="nil"/>
            </w:tcBorders>
          </w:tcPr>
          <w:p w:rsidR="00A30F85" w:rsidRDefault="00A30F85" w:rsidP="00817239">
            <w:pPr>
              <w:spacing w:line="360" w:lineRule="auto"/>
              <w:jc w:val="both"/>
              <w:rPr>
                <w:sz w:val="28"/>
                <w:szCs w:val="28"/>
                <w:lang w:val="uk-UA"/>
              </w:rPr>
            </w:pPr>
            <w:r>
              <w:rPr>
                <w:sz w:val="28"/>
                <w:szCs w:val="28"/>
                <w:lang w:val="uk-UA"/>
              </w:rPr>
              <w:t xml:space="preserve">Цитологічне дослідження трофічних виразок у хворих на варикозну хворобу, ускладнену хронічною венозною недостатністю </w:t>
            </w:r>
          </w:p>
        </w:tc>
        <w:tc>
          <w:tcPr>
            <w:tcW w:w="796" w:type="dxa"/>
          </w:tcPr>
          <w:p w:rsidR="00A30F85" w:rsidRDefault="00A30F85" w:rsidP="00817239">
            <w:pPr>
              <w:spacing w:line="360" w:lineRule="auto"/>
              <w:jc w:val="both"/>
              <w:rPr>
                <w:sz w:val="28"/>
                <w:szCs w:val="28"/>
                <w:lang w:val="uk-UA"/>
              </w:rPr>
            </w:pPr>
          </w:p>
          <w:p w:rsidR="00A30F85" w:rsidRDefault="00A30F85" w:rsidP="00817239">
            <w:pPr>
              <w:spacing w:line="360" w:lineRule="auto"/>
              <w:jc w:val="both"/>
              <w:rPr>
                <w:sz w:val="28"/>
                <w:szCs w:val="28"/>
                <w:lang w:val="uk-UA"/>
              </w:rPr>
            </w:pPr>
          </w:p>
          <w:p w:rsidR="00A30F85" w:rsidRDefault="00A30F85" w:rsidP="00817239">
            <w:pPr>
              <w:spacing w:line="360" w:lineRule="auto"/>
              <w:jc w:val="both"/>
              <w:rPr>
                <w:sz w:val="28"/>
                <w:szCs w:val="28"/>
                <w:lang w:val="uk-UA"/>
              </w:rPr>
            </w:pPr>
            <w:r>
              <w:rPr>
                <w:sz w:val="28"/>
                <w:szCs w:val="28"/>
                <w:lang w:val="uk-UA"/>
              </w:rPr>
              <w:t>80</w:t>
            </w:r>
          </w:p>
        </w:tc>
      </w:tr>
      <w:tr w:rsidR="00A30F85" w:rsidTr="00817239">
        <w:tc>
          <w:tcPr>
            <w:tcW w:w="1007" w:type="dxa"/>
            <w:gridSpan w:val="2"/>
          </w:tcPr>
          <w:p w:rsidR="00A30F85" w:rsidRDefault="00A30F85" w:rsidP="00817239">
            <w:pPr>
              <w:spacing w:line="360" w:lineRule="auto"/>
              <w:jc w:val="both"/>
              <w:rPr>
                <w:sz w:val="28"/>
                <w:szCs w:val="28"/>
                <w:lang w:val="uk-UA"/>
              </w:rPr>
            </w:pPr>
            <w:r>
              <w:rPr>
                <w:sz w:val="28"/>
                <w:szCs w:val="28"/>
                <w:lang w:val="uk-UA"/>
              </w:rPr>
              <w:t xml:space="preserve">     3.5</w:t>
            </w:r>
          </w:p>
        </w:tc>
        <w:tc>
          <w:tcPr>
            <w:tcW w:w="7768" w:type="dxa"/>
            <w:gridSpan w:val="3"/>
            <w:tcBorders>
              <w:left w:val="nil"/>
            </w:tcBorders>
          </w:tcPr>
          <w:p w:rsidR="00A30F85" w:rsidRDefault="00A30F85" w:rsidP="00817239">
            <w:pPr>
              <w:spacing w:line="360" w:lineRule="auto"/>
              <w:jc w:val="both"/>
              <w:rPr>
                <w:sz w:val="28"/>
                <w:szCs w:val="28"/>
                <w:lang w:val="uk-UA"/>
              </w:rPr>
            </w:pPr>
            <w:r>
              <w:rPr>
                <w:sz w:val="28"/>
                <w:szCs w:val="28"/>
                <w:lang w:val="uk-UA"/>
              </w:rPr>
              <w:t>Бактеріологічне дослідження трофічних виразок у хворих на варикозну хворобу, ускладнену хронічною венозною недостатністю</w:t>
            </w:r>
          </w:p>
        </w:tc>
        <w:tc>
          <w:tcPr>
            <w:tcW w:w="796" w:type="dxa"/>
          </w:tcPr>
          <w:p w:rsidR="00A30F85" w:rsidRDefault="00A30F85" w:rsidP="00817239">
            <w:pPr>
              <w:spacing w:line="360" w:lineRule="auto"/>
              <w:jc w:val="both"/>
              <w:rPr>
                <w:sz w:val="28"/>
                <w:szCs w:val="28"/>
                <w:lang w:val="uk-UA"/>
              </w:rPr>
            </w:pPr>
          </w:p>
          <w:p w:rsidR="00A30F85" w:rsidRDefault="00A30F85" w:rsidP="00817239">
            <w:pPr>
              <w:spacing w:line="360" w:lineRule="auto"/>
              <w:jc w:val="both"/>
              <w:rPr>
                <w:sz w:val="28"/>
                <w:szCs w:val="28"/>
                <w:lang w:val="uk-UA"/>
              </w:rPr>
            </w:pPr>
          </w:p>
          <w:p w:rsidR="00A30F85" w:rsidRDefault="00A30F85" w:rsidP="00817239">
            <w:pPr>
              <w:spacing w:line="360" w:lineRule="auto"/>
              <w:jc w:val="both"/>
              <w:rPr>
                <w:sz w:val="28"/>
                <w:szCs w:val="28"/>
                <w:lang w:val="uk-UA"/>
              </w:rPr>
            </w:pPr>
            <w:r>
              <w:rPr>
                <w:sz w:val="28"/>
                <w:szCs w:val="28"/>
                <w:lang w:val="uk-UA"/>
              </w:rPr>
              <w:t>84</w:t>
            </w:r>
          </w:p>
        </w:tc>
      </w:tr>
      <w:tr w:rsidR="00A30F85" w:rsidTr="00817239">
        <w:tc>
          <w:tcPr>
            <w:tcW w:w="1007" w:type="dxa"/>
            <w:gridSpan w:val="2"/>
          </w:tcPr>
          <w:p w:rsidR="00A30F85" w:rsidRDefault="00A30F85" w:rsidP="00817239">
            <w:pPr>
              <w:spacing w:line="360" w:lineRule="auto"/>
              <w:jc w:val="both"/>
              <w:rPr>
                <w:sz w:val="28"/>
                <w:szCs w:val="28"/>
                <w:lang w:val="uk-UA"/>
              </w:rPr>
            </w:pPr>
            <w:r>
              <w:rPr>
                <w:sz w:val="28"/>
                <w:szCs w:val="28"/>
                <w:lang w:val="uk-UA"/>
              </w:rPr>
              <w:t xml:space="preserve">    3.6</w:t>
            </w:r>
          </w:p>
        </w:tc>
        <w:tc>
          <w:tcPr>
            <w:tcW w:w="7768" w:type="dxa"/>
            <w:gridSpan w:val="3"/>
            <w:tcBorders>
              <w:left w:val="nil"/>
            </w:tcBorders>
          </w:tcPr>
          <w:p w:rsidR="00A30F85" w:rsidRDefault="00A30F85" w:rsidP="00817239">
            <w:pPr>
              <w:spacing w:line="360" w:lineRule="auto"/>
              <w:jc w:val="both"/>
              <w:rPr>
                <w:sz w:val="28"/>
                <w:szCs w:val="28"/>
                <w:lang w:val="uk-UA"/>
              </w:rPr>
            </w:pPr>
            <w:r>
              <w:rPr>
                <w:sz w:val="28"/>
                <w:szCs w:val="28"/>
                <w:lang w:val="uk-UA"/>
              </w:rPr>
              <w:t>Термометричний контроль перебігу раньового процесу у венозних трофічних виразках</w:t>
            </w:r>
          </w:p>
        </w:tc>
        <w:tc>
          <w:tcPr>
            <w:tcW w:w="796" w:type="dxa"/>
          </w:tcPr>
          <w:p w:rsidR="00A30F85" w:rsidRDefault="00A30F85" w:rsidP="00817239">
            <w:pPr>
              <w:spacing w:line="360" w:lineRule="auto"/>
              <w:jc w:val="both"/>
              <w:rPr>
                <w:sz w:val="28"/>
                <w:szCs w:val="28"/>
                <w:lang w:val="uk-UA"/>
              </w:rPr>
            </w:pPr>
          </w:p>
          <w:p w:rsidR="00A30F85" w:rsidRDefault="00A30F85" w:rsidP="00817239">
            <w:pPr>
              <w:spacing w:line="360" w:lineRule="auto"/>
              <w:jc w:val="both"/>
              <w:rPr>
                <w:sz w:val="28"/>
                <w:szCs w:val="28"/>
                <w:lang w:val="uk-UA"/>
              </w:rPr>
            </w:pPr>
            <w:r>
              <w:rPr>
                <w:sz w:val="28"/>
                <w:szCs w:val="28"/>
                <w:lang w:val="uk-UA"/>
              </w:rPr>
              <w:t xml:space="preserve">86         </w:t>
            </w:r>
          </w:p>
        </w:tc>
      </w:tr>
      <w:tr w:rsidR="00A30F85" w:rsidTr="00817239">
        <w:tc>
          <w:tcPr>
            <w:tcW w:w="8775" w:type="dxa"/>
            <w:gridSpan w:val="5"/>
          </w:tcPr>
          <w:p w:rsidR="00A30F85" w:rsidRDefault="00A30F85" w:rsidP="00817239">
            <w:pPr>
              <w:spacing w:line="360" w:lineRule="auto"/>
              <w:jc w:val="both"/>
              <w:rPr>
                <w:sz w:val="28"/>
                <w:szCs w:val="28"/>
                <w:lang w:val="uk-UA"/>
              </w:rPr>
            </w:pPr>
            <w:r>
              <w:rPr>
                <w:sz w:val="28"/>
                <w:szCs w:val="28"/>
                <w:lang w:val="uk-UA"/>
              </w:rPr>
              <w:t>РОЗДІЛ 4. УДОСКОНАЛЕНА МЕТОДИКА ХІРУРГІЧНОГО ЛІКУВАННЯ ХВОРИХ НА ВАРИКОЗНУ ХВОРОБУ НИЖНІХ КІНЦІВОК, УСКЛАДНЕНУ ХРОНІЧНОЮ ВЕНОЗНОЮ НЕДОСТАТНІСТЮ З ТРОФІЧНИМИ ВИРАЗКАМИ</w:t>
            </w:r>
          </w:p>
        </w:tc>
        <w:tc>
          <w:tcPr>
            <w:tcW w:w="796" w:type="dxa"/>
          </w:tcPr>
          <w:p w:rsidR="00A30F85" w:rsidRDefault="00A30F85" w:rsidP="00817239">
            <w:pPr>
              <w:spacing w:line="360" w:lineRule="auto"/>
              <w:jc w:val="both"/>
              <w:rPr>
                <w:sz w:val="28"/>
                <w:szCs w:val="28"/>
                <w:lang w:val="uk-UA"/>
              </w:rPr>
            </w:pPr>
          </w:p>
          <w:p w:rsidR="00A30F85" w:rsidRDefault="00A30F85" w:rsidP="00817239">
            <w:pPr>
              <w:spacing w:line="360" w:lineRule="auto"/>
              <w:jc w:val="both"/>
              <w:rPr>
                <w:sz w:val="28"/>
                <w:szCs w:val="28"/>
                <w:lang w:val="uk-UA"/>
              </w:rPr>
            </w:pPr>
          </w:p>
          <w:p w:rsidR="00A30F85" w:rsidRDefault="00A30F85" w:rsidP="00817239">
            <w:pPr>
              <w:spacing w:line="360" w:lineRule="auto"/>
              <w:jc w:val="both"/>
              <w:rPr>
                <w:sz w:val="28"/>
                <w:szCs w:val="28"/>
                <w:lang w:val="uk-UA"/>
              </w:rPr>
            </w:pPr>
          </w:p>
          <w:p w:rsidR="00A30F85" w:rsidRDefault="00A30F85" w:rsidP="00817239">
            <w:pPr>
              <w:spacing w:line="360" w:lineRule="auto"/>
              <w:jc w:val="both"/>
              <w:rPr>
                <w:sz w:val="28"/>
                <w:szCs w:val="28"/>
                <w:lang w:val="uk-UA"/>
              </w:rPr>
            </w:pPr>
            <w:r>
              <w:rPr>
                <w:sz w:val="28"/>
                <w:szCs w:val="28"/>
                <w:lang w:val="uk-UA"/>
              </w:rPr>
              <w:t>89</w:t>
            </w:r>
          </w:p>
        </w:tc>
      </w:tr>
      <w:tr w:rsidR="00A30F85" w:rsidTr="00817239">
        <w:tc>
          <w:tcPr>
            <w:tcW w:w="1007" w:type="dxa"/>
            <w:gridSpan w:val="2"/>
          </w:tcPr>
          <w:p w:rsidR="00A30F85" w:rsidRDefault="00A30F85" w:rsidP="00817239">
            <w:pPr>
              <w:spacing w:line="360" w:lineRule="auto"/>
              <w:jc w:val="both"/>
              <w:rPr>
                <w:sz w:val="28"/>
                <w:szCs w:val="28"/>
                <w:lang w:val="uk-UA"/>
              </w:rPr>
            </w:pPr>
            <w:r>
              <w:rPr>
                <w:sz w:val="28"/>
                <w:szCs w:val="28"/>
                <w:lang w:val="uk-UA"/>
              </w:rPr>
              <w:lastRenderedPageBreak/>
              <w:t xml:space="preserve">     4.1</w:t>
            </w:r>
          </w:p>
        </w:tc>
        <w:tc>
          <w:tcPr>
            <w:tcW w:w="7768" w:type="dxa"/>
            <w:gridSpan w:val="3"/>
            <w:tcBorders>
              <w:left w:val="nil"/>
            </w:tcBorders>
          </w:tcPr>
          <w:p w:rsidR="00A30F85" w:rsidRDefault="00A30F85" w:rsidP="00817239">
            <w:pPr>
              <w:spacing w:line="360" w:lineRule="auto"/>
              <w:jc w:val="both"/>
              <w:rPr>
                <w:sz w:val="28"/>
                <w:szCs w:val="28"/>
                <w:lang w:val="uk-UA"/>
              </w:rPr>
            </w:pPr>
            <w:r>
              <w:rPr>
                <w:sz w:val="28"/>
                <w:szCs w:val="28"/>
                <w:lang w:val="uk-UA"/>
              </w:rPr>
              <w:t>Ефективність застосування сорбційного препарату “ Силікс“ у передопераційній підготовці хворих на варикозну хворобу ускладнену трофічними виразками</w:t>
            </w:r>
          </w:p>
        </w:tc>
        <w:tc>
          <w:tcPr>
            <w:tcW w:w="796" w:type="dxa"/>
          </w:tcPr>
          <w:p w:rsidR="00A30F85" w:rsidRDefault="00A30F85" w:rsidP="00817239">
            <w:pPr>
              <w:spacing w:line="360" w:lineRule="auto"/>
              <w:jc w:val="both"/>
              <w:rPr>
                <w:sz w:val="28"/>
                <w:szCs w:val="28"/>
                <w:lang w:val="uk-UA"/>
              </w:rPr>
            </w:pPr>
          </w:p>
          <w:p w:rsidR="00A30F85" w:rsidRDefault="00A30F85" w:rsidP="00817239">
            <w:pPr>
              <w:spacing w:line="360" w:lineRule="auto"/>
              <w:jc w:val="both"/>
              <w:rPr>
                <w:sz w:val="28"/>
                <w:szCs w:val="28"/>
                <w:lang w:val="uk-UA"/>
              </w:rPr>
            </w:pPr>
          </w:p>
          <w:p w:rsidR="00A30F85" w:rsidRDefault="00A30F85" w:rsidP="00817239">
            <w:pPr>
              <w:spacing w:line="360" w:lineRule="auto"/>
              <w:jc w:val="both"/>
              <w:rPr>
                <w:sz w:val="28"/>
                <w:szCs w:val="28"/>
                <w:lang w:val="uk-UA"/>
              </w:rPr>
            </w:pPr>
            <w:r>
              <w:rPr>
                <w:sz w:val="28"/>
                <w:szCs w:val="28"/>
                <w:lang w:val="uk-UA"/>
              </w:rPr>
              <w:t>89</w:t>
            </w:r>
          </w:p>
        </w:tc>
      </w:tr>
      <w:tr w:rsidR="00A30F85" w:rsidTr="00817239">
        <w:tc>
          <w:tcPr>
            <w:tcW w:w="1007" w:type="dxa"/>
            <w:gridSpan w:val="2"/>
          </w:tcPr>
          <w:p w:rsidR="00A30F85" w:rsidRDefault="00A30F85" w:rsidP="00817239">
            <w:pPr>
              <w:spacing w:line="360" w:lineRule="auto"/>
              <w:jc w:val="both"/>
              <w:rPr>
                <w:sz w:val="28"/>
                <w:szCs w:val="28"/>
                <w:lang w:val="uk-UA"/>
              </w:rPr>
            </w:pPr>
            <w:r>
              <w:rPr>
                <w:sz w:val="28"/>
                <w:szCs w:val="28"/>
                <w:lang w:val="uk-UA"/>
              </w:rPr>
              <w:t xml:space="preserve">     4.2</w:t>
            </w:r>
          </w:p>
        </w:tc>
        <w:tc>
          <w:tcPr>
            <w:tcW w:w="7768" w:type="dxa"/>
            <w:gridSpan w:val="3"/>
            <w:tcBorders>
              <w:left w:val="nil"/>
            </w:tcBorders>
          </w:tcPr>
          <w:p w:rsidR="00A30F85" w:rsidRDefault="00A30F85" w:rsidP="00817239">
            <w:pPr>
              <w:spacing w:line="360" w:lineRule="auto"/>
              <w:jc w:val="both"/>
              <w:rPr>
                <w:sz w:val="28"/>
                <w:szCs w:val="28"/>
                <w:lang w:val="uk-UA"/>
              </w:rPr>
            </w:pPr>
            <w:r>
              <w:rPr>
                <w:sz w:val="28"/>
                <w:szCs w:val="28"/>
                <w:lang w:val="uk-UA"/>
              </w:rPr>
              <w:t>Хірургічне лікування хворих на варикозну хворобу нижніх кінцівок ускладнену хронічною венозною недостатністю та трофічними виразками</w:t>
            </w:r>
          </w:p>
        </w:tc>
        <w:tc>
          <w:tcPr>
            <w:tcW w:w="796" w:type="dxa"/>
          </w:tcPr>
          <w:p w:rsidR="00A30F85" w:rsidRDefault="00A30F85" w:rsidP="00817239">
            <w:pPr>
              <w:spacing w:line="360" w:lineRule="auto"/>
              <w:jc w:val="both"/>
              <w:rPr>
                <w:sz w:val="28"/>
                <w:szCs w:val="28"/>
                <w:lang w:val="uk-UA"/>
              </w:rPr>
            </w:pPr>
          </w:p>
          <w:p w:rsidR="00A30F85" w:rsidRDefault="00A30F85" w:rsidP="00817239">
            <w:pPr>
              <w:spacing w:line="360" w:lineRule="auto"/>
              <w:jc w:val="both"/>
              <w:rPr>
                <w:sz w:val="28"/>
                <w:szCs w:val="28"/>
                <w:lang w:val="uk-UA"/>
              </w:rPr>
            </w:pPr>
          </w:p>
          <w:p w:rsidR="00A30F85" w:rsidRDefault="00A30F85" w:rsidP="00817239">
            <w:pPr>
              <w:spacing w:line="360" w:lineRule="auto"/>
              <w:jc w:val="both"/>
              <w:rPr>
                <w:sz w:val="28"/>
                <w:szCs w:val="28"/>
                <w:lang w:val="uk-UA"/>
              </w:rPr>
            </w:pPr>
            <w:r>
              <w:rPr>
                <w:sz w:val="28"/>
                <w:szCs w:val="28"/>
                <w:lang w:val="uk-UA"/>
              </w:rPr>
              <w:t>106</w:t>
            </w:r>
          </w:p>
        </w:tc>
      </w:tr>
      <w:tr w:rsidR="00A30F85" w:rsidTr="00817239">
        <w:tc>
          <w:tcPr>
            <w:tcW w:w="1007" w:type="dxa"/>
            <w:gridSpan w:val="2"/>
          </w:tcPr>
          <w:p w:rsidR="00A30F85" w:rsidRDefault="00A30F85" w:rsidP="00817239">
            <w:pPr>
              <w:spacing w:line="360" w:lineRule="auto"/>
              <w:jc w:val="both"/>
              <w:rPr>
                <w:sz w:val="28"/>
                <w:szCs w:val="28"/>
                <w:lang w:val="uk-UA"/>
              </w:rPr>
            </w:pPr>
            <w:r>
              <w:rPr>
                <w:sz w:val="28"/>
                <w:szCs w:val="28"/>
                <w:lang w:val="uk-UA"/>
              </w:rPr>
              <w:t xml:space="preserve">     4.3</w:t>
            </w:r>
          </w:p>
        </w:tc>
        <w:tc>
          <w:tcPr>
            <w:tcW w:w="7768" w:type="dxa"/>
            <w:gridSpan w:val="3"/>
            <w:tcBorders>
              <w:left w:val="nil"/>
            </w:tcBorders>
          </w:tcPr>
          <w:p w:rsidR="00A30F85" w:rsidRDefault="00A30F85" w:rsidP="00817239">
            <w:pPr>
              <w:spacing w:line="360" w:lineRule="auto"/>
              <w:jc w:val="both"/>
              <w:rPr>
                <w:sz w:val="28"/>
                <w:szCs w:val="28"/>
                <w:lang w:val="uk-UA"/>
              </w:rPr>
            </w:pPr>
            <w:r>
              <w:rPr>
                <w:sz w:val="28"/>
                <w:szCs w:val="28"/>
                <w:lang w:val="uk-UA"/>
              </w:rPr>
              <w:t>Аналіз безпосередніх результатів хірургічного лікування на варикозну хворобу нижніх кінцівок ускладнену хронічною венозною недостатністю та трофічними виразками за період з 2002-2007 роки</w:t>
            </w:r>
          </w:p>
        </w:tc>
        <w:tc>
          <w:tcPr>
            <w:tcW w:w="796" w:type="dxa"/>
          </w:tcPr>
          <w:p w:rsidR="00A30F85" w:rsidRDefault="00A30F85" w:rsidP="00817239">
            <w:pPr>
              <w:spacing w:line="360" w:lineRule="auto"/>
              <w:jc w:val="both"/>
              <w:rPr>
                <w:sz w:val="28"/>
                <w:szCs w:val="28"/>
                <w:lang w:val="uk-UA"/>
              </w:rPr>
            </w:pPr>
          </w:p>
          <w:p w:rsidR="00A30F85" w:rsidRDefault="00A30F85" w:rsidP="00817239">
            <w:pPr>
              <w:spacing w:line="360" w:lineRule="auto"/>
              <w:jc w:val="both"/>
              <w:rPr>
                <w:sz w:val="28"/>
                <w:szCs w:val="28"/>
                <w:lang w:val="uk-UA"/>
              </w:rPr>
            </w:pPr>
          </w:p>
          <w:p w:rsidR="00A30F85" w:rsidRDefault="00A30F85" w:rsidP="00817239">
            <w:pPr>
              <w:spacing w:line="360" w:lineRule="auto"/>
              <w:jc w:val="both"/>
              <w:rPr>
                <w:sz w:val="28"/>
                <w:szCs w:val="28"/>
                <w:lang w:val="uk-UA"/>
              </w:rPr>
            </w:pPr>
          </w:p>
          <w:p w:rsidR="00A30F85" w:rsidRDefault="00A30F85" w:rsidP="00817239">
            <w:pPr>
              <w:spacing w:line="360" w:lineRule="auto"/>
              <w:jc w:val="both"/>
              <w:rPr>
                <w:sz w:val="28"/>
                <w:szCs w:val="28"/>
                <w:lang w:val="uk-UA"/>
              </w:rPr>
            </w:pPr>
            <w:r>
              <w:rPr>
                <w:sz w:val="28"/>
                <w:szCs w:val="28"/>
                <w:lang w:val="uk-UA"/>
              </w:rPr>
              <w:t>114</w:t>
            </w:r>
          </w:p>
        </w:tc>
      </w:tr>
      <w:tr w:rsidR="00A30F85" w:rsidTr="00817239">
        <w:tc>
          <w:tcPr>
            <w:tcW w:w="1007" w:type="dxa"/>
            <w:gridSpan w:val="2"/>
          </w:tcPr>
          <w:p w:rsidR="00A30F85" w:rsidRDefault="00A30F85" w:rsidP="00817239">
            <w:pPr>
              <w:spacing w:line="360" w:lineRule="auto"/>
              <w:jc w:val="both"/>
              <w:rPr>
                <w:sz w:val="28"/>
                <w:szCs w:val="28"/>
                <w:lang w:val="uk-UA"/>
              </w:rPr>
            </w:pPr>
            <w:r>
              <w:rPr>
                <w:sz w:val="28"/>
                <w:szCs w:val="28"/>
                <w:lang w:val="uk-UA"/>
              </w:rPr>
              <w:t xml:space="preserve">      4.4</w:t>
            </w:r>
          </w:p>
        </w:tc>
        <w:tc>
          <w:tcPr>
            <w:tcW w:w="7768" w:type="dxa"/>
            <w:gridSpan w:val="3"/>
            <w:tcBorders>
              <w:left w:val="nil"/>
            </w:tcBorders>
          </w:tcPr>
          <w:p w:rsidR="00A30F85" w:rsidRDefault="00A30F85" w:rsidP="00817239">
            <w:pPr>
              <w:spacing w:line="360" w:lineRule="auto"/>
              <w:jc w:val="both"/>
              <w:rPr>
                <w:sz w:val="28"/>
                <w:szCs w:val="28"/>
                <w:lang w:val="uk-UA"/>
              </w:rPr>
            </w:pPr>
            <w:r>
              <w:rPr>
                <w:sz w:val="28"/>
                <w:szCs w:val="28"/>
                <w:lang w:val="uk-UA"/>
              </w:rPr>
              <w:t>Аналіз віддалених результатів комплексного лікування хворих на варикозну хворобу нижніх кінцівок ускладнену хронічною венозною недостатністю та трофічними виразками</w:t>
            </w:r>
          </w:p>
        </w:tc>
        <w:tc>
          <w:tcPr>
            <w:tcW w:w="796" w:type="dxa"/>
          </w:tcPr>
          <w:p w:rsidR="00A30F85" w:rsidRDefault="00A30F85" w:rsidP="00817239">
            <w:pPr>
              <w:spacing w:line="360" w:lineRule="auto"/>
              <w:jc w:val="both"/>
              <w:rPr>
                <w:sz w:val="28"/>
                <w:szCs w:val="28"/>
                <w:lang w:val="uk-UA"/>
              </w:rPr>
            </w:pPr>
          </w:p>
          <w:p w:rsidR="00A30F85" w:rsidRDefault="00A30F85" w:rsidP="00817239">
            <w:pPr>
              <w:spacing w:line="360" w:lineRule="auto"/>
              <w:jc w:val="both"/>
              <w:rPr>
                <w:sz w:val="28"/>
                <w:szCs w:val="28"/>
                <w:lang w:val="uk-UA"/>
              </w:rPr>
            </w:pPr>
          </w:p>
          <w:p w:rsidR="00A30F85" w:rsidRDefault="00A30F85" w:rsidP="00817239">
            <w:pPr>
              <w:spacing w:line="360" w:lineRule="auto"/>
              <w:jc w:val="both"/>
              <w:rPr>
                <w:sz w:val="28"/>
                <w:szCs w:val="28"/>
                <w:lang w:val="uk-UA"/>
              </w:rPr>
            </w:pPr>
            <w:r>
              <w:rPr>
                <w:sz w:val="28"/>
                <w:szCs w:val="28"/>
                <w:lang w:val="uk-UA"/>
              </w:rPr>
              <w:t>117</w:t>
            </w:r>
          </w:p>
        </w:tc>
      </w:tr>
      <w:tr w:rsidR="00A30F85" w:rsidTr="00817239">
        <w:tc>
          <w:tcPr>
            <w:tcW w:w="8775" w:type="dxa"/>
            <w:gridSpan w:val="5"/>
          </w:tcPr>
          <w:p w:rsidR="00A30F85" w:rsidRDefault="00A30F85" w:rsidP="00817239">
            <w:pPr>
              <w:spacing w:line="360" w:lineRule="auto"/>
              <w:jc w:val="both"/>
              <w:rPr>
                <w:sz w:val="28"/>
                <w:szCs w:val="28"/>
                <w:lang w:val="uk-UA"/>
              </w:rPr>
            </w:pPr>
            <w:r>
              <w:rPr>
                <w:sz w:val="28"/>
                <w:szCs w:val="28"/>
                <w:lang w:val="uk-UA"/>
              </w:rPr>
              <w:t>РОЗДІЛ 5. АНАЛІЗ ТА УЗАГАЛЬНЕННЯ РЕЗУЛЬТАТІВ ДОСЛІДЖЕННЯ</w:t>
            </w:r>
          </w:p>
        </w:tc>
        <w:tc>
          <w:tcPr>
            <w:tcW w:w="796" w:type="dxa"/>
          </w:tcPr>
          <w:p w:rsidR="00A30F85" w:rsidRDefault="00A30F85" w:rsidP="00817239">
            <w:pPr>
              <w:spacing w:line="360" w:lineRule="auto"/>
              <w:jc w:val="both"/>
              <w:rPr>
                <w:sz w:val="28"/>
                <w:szCs w:val="28"/>
                <w:lang w:val="uk-UA"/>
              </w:rPr>
            </w:pPr>
          </w:p>
          <w:p w:rsidR="00A30F85" w:rsidRDefault="00A30F85" w:rsidP="00817239">
            <w:pPr>
              <w:spacing w:line="360" w:lineRule="auto"/>
              <w:jc w:val="both"/>
              <w:rPr>
                <w:sz w:val="28"/>
                <w:szCs w:val="28"/>
                <w:lang w:val="uk-UA"/>
              </w:rPr>
            </w:pPr>
            <w:r>
              <w:rPr>
                <w:sz w:val="28"/>
                <w:szCs w:val="28"/>
                <w:lang w:val="uk-UA"/>
              </w:rPr>
              <w:t>122</w:t>
            </w:r>
          </w:p>
        </w:tc>
      </w:tr>
      <w:tr w:rsidR="00A30F85" w:rsidTr="00817239">
        <w:tc>
          <w:tcPr>
            <w:tcW w:w="8775" w:type="dxa"/>
            <w:gridSpan w:val="5"/>
          </w:tcPr>
          <w:p w:rsidR="00A30F85" w:rsidRDefault="00A30F85" w:rsidP="00817239">
            <w:pPr>
              <w:spacing w:line="360" w:lineRule="auto"/>
              <w:jc w:val="both"/>
              <w:rPr>
                <w:sz w:val="28"/>
                <w:szCs w:val="28"/>
                <w:lang w:val="uk-UA"/>
              </w:rPr>
            </w:pPr>
            <w:r>
              <w:rPr>
                <w:sz w:val="28"/>
                <w:szCs w:val="28"/>
                <w:lang w:val="uk-UA"/>
              </w:rPr>
              <w:t>ВИСНОВКИ</w:t>
            </w:r>
          </w:p>
        </w:tc>
        <w:tc>
          <w:tcPr>
            <w:tcW w:w="796" w:type="dxa"/>
          </w:tcPr>
          <w:p w:rsidR="00A30F85" w:rsidRDefault="00A30F85" w:rsidP="00817239">
            <w:pPr>
              <w:spacing w:line="360" w:lineRule="auto"/>
              <w:jc w:val="both"/>
              <w:rPr>
                <w:sz w:val="28"/>
                <w:szCs w:val="28"/>
                <w:lang w:val="uk-UA"/>
              </w:rPr>
            </w:pPr>
            <w:r>
              <w:rPr>
                <w:sz w:val="28"/>
                <w:szCs w:val="28"/>
                <w:lang w:val="uk-UA"/>
              </w:rPr>
              <w:t>133</w:t>
            </w:r>
          </w:p>
        </w:tc>
      </w:tr>
      <w:tr w:rsidR="00A30F85" w:rsidTr="00817239">
        <w:tc>
          <w:tcPr>
            <w:tcW w:w="8775" w:type="dxa"/>
            <w:gridSpan w:val="5"/>
          </w:tcPr>
          <w:p w:rsidR="00A30F85" w:rsidRDefault="00A30F85" w:rsidP="00817239">
            <w:pPr>
              <w:spacing w:line="360" w:lineRule="auto"/>
              <w:jc w:val="both"/>
              <w:rPr>
                <w:sz w:val="28"/>
                <w:szCs w:val="28"/>
                <w:lang w:val="uk-UA"/>
              </w:rPr>
            </w:pPr>
            <w:r>
              <w:rPr>
                <w:sz w:val="28"/>
                <w:szCs w:val="28"/>
                <w:lang w:val="uk-UA"/>
              </w:rPr>
              <w:t>СПИСОК ВИКОРИСТАНИХ ДЖЕРЕЛ</w:t>
            </w:r>
          </w:p>
        </w:tc>
        <w:tc>
          <w:tcPr>
            <w:tcW w:w="796" w:type="dxa"/>
          </w:tcPr>
          <w:p w:rsidR="00A30F85" w:rsidRDefault="00A30F85" w:rsidP="00817239">
            <w:pPr>
              <w:spacing w:line="360" w:lineRule="auto"/>
              <w:jc w:val="both"/>
              <w:rPr>
                <w:sz w:val="28"/>
                <w:szCs w:val="28"/>
                <w:lang w:val="uk-UA"/>
              </w:rPr>
            </w:pPr>
            <w:r>
              <w:rPr>
                <w:sz w:val="28"/>
                <w:szCs w:val="28"/>
                <w:lang w:val="uk-UA"/>
              </w:rPr>
              <w:t>1</w:t>
            </w:r>
            <w:r>
              <w:rPr>
                <w:sz w:val="28"/>
                <w:szCs w:val="28"/>
              </w:rPr>
              <w:t>35</w:t>
            </w:r>
          </w:p>
        </w:tc>
      </w:tr>
    </w:tbl>
    <w:p w:rsidR="00A30F85" w:rsidRDefault="00A30F85" w:rsidP="00A30F85">
      <w:pPr>
        <w:spacing w:line="360" w:lineRule="auto"/>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p>
    <w:p w:rsidR="00A30F85" w:rsidRDefault="00A30F85" w:rsidP="00A30F85">
      <w:pPr>
        <w:spacing w:line="360" w:lineRule="auto"/>
        <w:rPr>
          <w:sz w:val="28"/>
          <w:szCs w:val="28"/>
          <w:lang w:val="uk-UA"/>
        </w:rPr>
      </w:pPr>
      <w:r>
        <w:rPr>
          <w:sz w:val="28"/>
          <w:szCs w:val="28"/>
          <w:lang w:val="uk-UA"/>
        </w:rPr>
        <w:tab/>
      </w:r>
    </w:p>
    <w:p w:rsidR="00A30F85" w:rsidRDefault="00A30F85" w:rsidP="00A30F85">
      <w:pPr>
        <w:tabs>
          <w:tab w:val="left" w:pos="9781"/>
        </w:tabs>
        <w:spacing w:line="360" w:lineRule="auto"/>
        <w:ind w:right="43"/>
        <w:jc w:val="both"/>
        <w:rPr>
          <w:sz w:val="28"/>
          <w:lang w:val="uk-UA"/>
        </w:rPr>
      </w:pPr>
    </w:p>
    <w:p w:rsidR="00A30F85" w:rsidRDefault="00A30F85" w:rsidP="00A30F85">
      <w:pPr>
        <w:tabs>
          <w:tab w:val="left" w:pos="8306"/>
        </w:tabs>
        <w:spacing w:line="360" w:lineRule="auto"/>
        <w:ind w:right="-1050"/>
        <w:rPr>
          <w:sz w:val="28"/>
          <w:lang w:val="uk-UA"/>
        </w:rPr>
      </w:pPr>
      <w:r>
        <w:rPr>
          <w:sz w:val="28"/>
          <w:lang w:val="uk-UA"/>
        </w:rPr>
        <w:t xml:space="preserve">   </w:t>
      </w:r>
    </w:p>
    <w:p w:rsidR="00A30F85" w:rsidRDefault="00A30F85" w:rsidP="00A30F85">
      <w:pPr>
        <w:tabs>
          <w:tab w:val="left" w:pos="8306"/>
        </w:tabs>
        <w:spacing w:line="360" w:lineRule="auto"/>
        <w:ind w:left="426" w:right="-1050"/>
        <w:rPr>
          <w:sz w:val="28"/>
          <w:lang w:val="uk-UA"/>
        </w:rPr>
      </w:pPr>
    </w:p>
    <w:p w:rsidR="00A30F85" w:rsidRDefault="00A30F85" w:rsidP="00A30F85">
      <w:pPr>
        <w:tabs>
          <w:tab w:val="left" w:pos="9360"/>
        </w:tabs>
        <w:spacing w:line="360" w:lineRule="auto"/>
        <w:rPr>
          <w:sz w:val="28"/>
          <w:lang w:val="uk-UA"/>
        </w:rPr>
      </w:pPr>
    </w:p>
    <w:p w:rsidR="00A30F85" w:rsidRDefault="00A30F85" w:rsidP="00A30F85">
      <w:pPr>
        <w:tabs>
          <w:tab w:val="left" w:pos="9360"/>
        </w:tabs>
        <w:spacing w:line="360" w:lineRule="auto"/>
        <w:jc w:val="both"/>
        <w:rPr>
          <w:sz w:val="28"/>
          <w:lang w:val="uk-UA"/>
        </w:rPr>
      </w:pPr>
    </w:p>
    <w:p w:rsidR="00A30F85" w:rsidRDefault="00A30F85" w:rsidP="00A30F85">
      <w:pPr>
        <w:spacing w:line="360" w:lineRule="auto"/>
        <w:jc w:val="both"/>
        <w:rPr>
          <w:sz w:val="28"/>
          <w:szCs w:val="28"/>
          <w:lang w:val="uk-UA"/>
        </w:rPr>
      </w:pPr>
    </w:p>
    <w:p w:rsidR="00A30F85" w:rsidRDefault="00A30F85" w:rsidP="00A30F85">
      <w:pPr>
        <w:spacing w:line="360" w:lineRule="auto"/>
        <w:jc w:val="both"/>
        <w:rPr>
          <w:sz w:val="28"/>
          <w:szCs w:val="28"/>
        </w:rPr>
      </w:pPr>
    </w:p>
    <w:p w:rsidR="00A30F85" w:rsidRDefault="00A30F85" w:rsidP="00A30F85">
      <w:pPr>
        <w:spacing w:line="360" w:lineRule="auto"/>
        <w:jc w:val="both"/>
        <w:rPr>
          <w:sz w:val="28"/>
          <w:szCs w:val="28"/>
        </w:rPr>
      </w:pPr>
    </w:p>
    <w:p w:rsidR="00A30F85" w:rsidRDefault="00A30F85" w:rsidP="00A30F85">
      <w:pPr>
        <w:spacing w:line="360" w:lineRule="auto"/>
        <w:jc w:val="both"/>
        <w:rPr>
          <w:sz w:val="28"/>
          <w:szCs w:val="28"/>
        </w:rPr>
      </w:pPr>
    </w:p>
    <w:p w:rsidR="00A30F85" w:rsidRDefault="00A30F85" w:rsidP="00A30F85">
      <w:pPr>
        <w:spacing w:line="360" w:lineRule="auto"/>
        <w:jc w:val="both"/>
        <w:rPr>
          <w:sz w:val="28"/>
          <w:szCs w:val="28"/>
        </w:rPr>
      </w:pPr>
    </w:p>
    <w:p w:rsidR="00A30F85" w:rsidRDefault="00A30F85" w:rsidP="00A30F85">
      <w:pPr>
        <w:spacing w:line="360" w:lineRule="auto"/>
        <w:jc w:val="both"/>
        <w:rPr>
          <w:sz w:val="28"/>
          <w:szCs w:val="28"/>
        </w:rPr>
      </w:pPr>
    </w:p>
    <w:p w:rsidR="00A30F85" w:rsidRDefault="00A30F85" w:rsidP="00A30F85">
      <w:pPr>
        <w:spacing w:line="360" w:lineRule="auto"/>
        <w:jc w:val="both"/>
        <w:rPr>
          <w:sz w:val="28"/>
          <w:szCs w:val="28"/>
        </w:rPr>
      </w:pPr>
    </w:p>
    <w:p w:rsidR="00A30F85" w:rsidRDefault="00A30F85" w:rsidP="00A30F85">
      <w:pPr>
        <w:spacing w:line="360" w:lineRule="auto"/>
        <w:jc w:val="both"/>
        <w:rPr>
          <w:sz w:val="28"/>
          <w:szCs w:val="28"/>
        </w:rPr>
      </w:pPr>
    </w:p>
    <w:p w:rsidR="00A30F85" w:rsidRDefault="00A30F85" w:rsidP="00A30F85">
      <w:pPr>
        <w:spacing w:line="360" w:lineRule="auto"/>
        <w:jc w:val="both"/>
        <w:rPr>
          <w:sz w:val="28"/>
          <w:szCs w:val="28"/>
        </w:rPr>
      </w:pPr>
    </w:p>
    <w:p w:rsidR="00A30F85" w:rsidRDefault="00A30F85" w:rsidP="00A30F85">
      <w:pPr>
        <w:spacing w:line="360" w:lineRule="auto"/>
        <w:jc w:val="both"/>
        <w:rPr>
          <w:sz w:val="28"/>
          <w:szCs w:val="28"/>
          <w:lang w:val="uk-UA"/>
        </w:rPr>
      </w:pPr>
    </w:p>
    <w:p w:rsidR="00A30F85" w:rsidRDefault="00A30F85" w:rsidP="00A30F85">
      <w:pPr>
        <w:spacing w:line="360" w:lineRule="auto"/>
        <w:jc w:val="both"/>
        <w:rPr>
          <w:sz w:val="28"/>
          <w:szCs w:val="28"/>
          <w:lang w:val="uk-UA"/>
        </w:rPr>
      </w:pPr>
    </w:p>
    <w:p w:rsidR="00A30F85" w:rsidRDefault="00A30F85" w:rsidP="00A30F85">
      <w:pPr>
        <w:pStyle w:val="Noparagraphstyle"/>
        <w:spacing w:line="360" w:lineRule="auto"/>
        <w:jc w:val="center"/>
        <w:rPr>
          <w:b/>
          <w:bCs/>
          <w:sz w:val="28"/>
          <w:szCs w:val="28"/>
        </w:rPr>
      </w:pPr>
      <w:r>
        <w:rPr>
          <w:b/>
          <w:bCs/>
          <w:sz w:val="28"/>
          <w:szCs w:val="28"/>
        </w:rPr>
        <w:t>ПЕРЕЛІК УМОВНИХ СКОРОЧЕНЬ</w:t>
      </w:r>
    </w:p>
    <w:p w:rsidR="00A30F85" w:rsidRDefault="00A30F85" w:rsidP="00A30F85">
      <w:pPr>
        <w:pStyle w:val="Noparagraphstyle"/>
        <w:spacing w:line="360" w:lineRule="auto"/>
        <w:jc w:val="both"/>
        <w:rPr>
          <w:sz w:val="28"/>
          <w:szCs w:val="28"/>
        </w:rPr>
      </w:pPr>
      <w:r>
        <w:rPr>
          <w:sz w:val="28"/>
          <w:szCs w:val="28"/>
        </w:rPr>
        <w:t>ВПВ ― велика підшкірна вена</w:t>
      </w:r>
    </w:p>
    <w:p w:rsidR="00A30F85" w:rsidRDefault="00A30F85" w:rsidP="00A30F85">
      <w:pPr>
        <w:pStyle w:val="Noparagraphstyle"/>
        <w:spacing w:line="360" w:lineRule="auto"/>
        <w:jc w:val="both"/>
        <w:rPr>
          <w:sz w:val="28"/>
          <w:szCs w:val="28"/>
        </w:rPr>
      </w:pPr>
      <w:r>
        <w:rPr>
          <w:sz w:val="28"/>
          <w:szCs w:val="28"/>
        </w:rPr>
        <w:t>ВРПВ ― варикозне розширення підшкірних вен</w:t>
      </w:r>
    </w:p>
    <w:p w:rsidR="00A30F85" w:rsidRPr="00A30F85" w:rsidRDefault="00A30F85" w:rsidP="00A30F85">
      <w:pPr>
        <w:pStyle w:val="Noparagraphstyle"/>
        <w:spacing w:line="360" w:lineRule="auto"/>
        <w:jc w:val="both"/>
        <w:rPr>
          <w:sz w:val="28"/>
          <w:szCs w:val="28"/>
          <w:lang w:val="ru-RU"/>
        </w:rPr>
      </w:pPr>
      <w:r w:rsidRPr="00A30F85">
        <w:rPr>
          <w:sz w:val="28"/>
          <w:szCs w:val="28"/>
          <w:lang w:val="ru-RU"/>
        </w:rPr>
        <w:t>ГСВ ― глибока стегнова вена</w:t>
      </w:r>
    </w:p>
    <w:p w:rsidR="00A30F85" w:rsidRPr="00A30F85" w:rsidRDefault="00A30F85" w:rsidP="00A30F85">
      <w:pPr>
        <w:pStyle w:val="Noparagraphstyle"/>
        <w:keepNext/>
        <w:spacing w:line="360" w:lineRule="auto"/>
        <w:jc w:val="both"/>
        <w:rPr>
          <w:sz w:val="28"/>
          <w:szCs w:val="28"/>
          <w:lang w:val="ru-RU"/>
        </w:rPr>
      </w:pPr>
      <w:r w:rsidRPr="00A30F85">
        <w:rPr>
          <w:sz w:val="28"/>
          <w:szCs w:val="28"/>
          <w:lang w:val="ru-RU"/>
        </w:rPr>
        <w:t>ЗСВ ― загальна стегнова вена</w:t>
      </w:r>
    </w:p>
    <w:p w:rsidR="00A30F85" w:rsidRDefault="00A30F85" w:rsidP="00A30F85">
      <w:pPr>
        <w:pStyle w:val="Noparagraphstyle"/>
        <w:spacing w:line="360" w:lineRule="auto"/>
        <w:jc w:val="both"/>
        <w:rPr>
          <w:sz w:val="28"/>
          <w:szCs w:val="28"/>
          <w:lang w:val="uk-UA"/>
        </w:rPr>
      </w:pPr>
      <w:r w:rsidRPr="00A30F85">
        <w:rPr>
          <w:sz w:val="28"/>
          <w:szCs w:val="28"/>
          <w:lang w:val="ru-RU"/>
        </w:rPr>
        <w:t>КДС ― кольорове дуплексне сканування</w:t>
      </w:r>
    </w:p>
    <w:p w:rsidR="00A30F85" w:rsidRDefault="00A30F85" w:rsidP="00A30F85">
      <w:pPr>
        <w:pStyle w:val="Noparagraphstyle"/>
        <w:spacing w:line="360" w:lineRule="auto"/>
        <w:jc w:val="both"/>
        <w:rPr>
          <w:sz w:val="28"/>
          <w:szCs w:val="28"/>
          <w:lang w:val="uk-UA"/>
        </w:rPr>
      </w:pPr>
      <w:r>
        <w:rPr>
          <w:sz w:val="28"/>
          <w:szCs w:val="28"/>
          <w:lang w:val="uk-UA"/>
        </w:rPr>
        <w:t xml:space="preserve">КО – колонієутворюючі </w:t>
      </w:r>
    </w:p>
    <w:p w:rsidR="00A30F85" w:rsidRDefault="00A30F85" w:rsidP="00A30F85">
      <w:pPr>
        <w:pStyle w:val="Noparagraphstyle"/>
        <w:spacing w:line="360" w:lineRule="auto"/>
        <w:jc w:val="both"/>
        <w:rPr>
          <w:sz w:val="28"/>
          <w:szCs w:val="28"/>
          <w:lang w:val="uk-UA"/>
        </w:rPr>
      </w:pPr>
      <w:r w:rsidRPr="00A30F85">
        <w:rPr>
          <w:sz w:val="28"/>
          <w:szCs w:val="28"/>
          <w:lang w:val="ru-RU"/>
        </w:rPr>
        <w:t xml:space="preserve">МПВ ― мала </w:t>
      </w:r>
      <w:proofErr w:type="gramStart"/>
      <w:r w:rsidRPr="00A30F85">
        <w:rPr>
          <w:sz w:val="28"/>
          <w:szCs w:val="28"/>
          <w:lang w:val="ru-RU"/>
        </w:rPr>
        <w:t>п</w:t>
      </w:r>
      <w:proofErr w:type="gramEnd"/>
      <w:r w:rsidRPr="00A30F85">
        <w:rPr>
          <w:sz w:val="28"/>
          <w:szCs w:val="28"/>
          <w:lang w:val="ru-RU"/>
        </w:rPr>
        <w:t xml:space="preserve">ідшкірна вена </w:t>
      </w:r>
    </w:p>
    <w:p w:rsidR="00A30F85" w:rsidRDefault="00A30F85" w:rsidP="00A30F85">
      <w:pPr>
        <w:pStyle w:val="Noparagraphstyle"/>
        <w:spacing w:line="360" w:lineRule="auto"/>
        <w:jc w:val="both"/>
        <w:rPr>
          <w:sz w:val="28"/>
          <w:szCs w:val="28"/>
          <w:lang w:val="uk-UA"/>
        </w:rPr>
      </w:pPr>
      <w:r w:rsidRPr="00A30F85">
        <w:rPr>
          <w:sz w:val="28"/>
          <w:szCs w:val="28"/>
          <w:lang w:val="ru-RU"/>
        </w:rPr>
        <w:t>рО</w:t>
      </w:r>
      <w:proofErr w:type="gramStart"/>
      <w:r w:rsidRPr="00A30F85">
        <w:rPr>
          <w:sz w:val="28"/>
          <w:szCs w:val="28"/>
          <w:vertAlign w:val="subscript"/>
          <w:lang w:val="ru-RU"/>
        </w:rPr>
        <w:t>2</w:t>
      </w:r>
      <w:proofErr w:type="gramEnd"/>
      <w:r w:rsidRPr="00A30F85">
        <w:rPr>
          <w:sz w:val="28"/>
          <w:szCs w:val="28"/>
          <w:lang w:val="ru-RU"/>
        </w:rPr>
        <w:t xml:space="preserve"> – напруга </w:t>
      </w:r>
      <w:r>
        <w:rPr>
          <w:sz w:val="28"/>
          <w:szCs w:val="28"/>
          <w:lang w:val="uk-UA"/>
        </w:rPr>
        <w:t>кисню</w:t>
      </w:r>
    </w:p>
    <w:p w:rsidR="00A30F85" w:rsidRDefault="00A30F85" w:rsidP="00A30F85">
      <w:pPr>
        <w:pStyle w:val="Noparagraphstyle"/>
        <w:spacing w:line="360" w:lineRule="auto"/>
        <w:jc w:val="both"/>
        <w:rPr>
          <w:sz w:val="28"/>
          <w:szCs w:val="28"/>
          <w:lang w:val="uk-UA"/>
        </w:rPr>
      </w:pPr>
      <w:r>
        <w:rPr>
          <w:sz w:val="28"/>
          <w:szCs w:val="28"/>
          <w:lang w:val="uk-UA"/>
        </w:rPr>
        <w:t>рСО</w:t>
      </w:r>
      <w:r>
        <w:rPr>
          <w:sz w:val="28"/>
          <w:szCs w:val="28"/>
          <w:vertAlign w:val="subscript"/>
          <w:lang w:val="uk-UA"/>
        </w:rPr>
        <w:t>2</w:t>
      </w:r>
      <w:r>
        <w:rPr>
          <w:sz w:val="28"/>
          <w:szCs w:val="28"/>
          <w:lang w:val="uk-UA"/>
        </w:rPr>
        <w:t xml:space="preserve"> – напруга вуглекислого газу</w:t>
      </w:r>
    </w:p>
    <w:p w:rsidR="00A30F85" w:rsidRDefault="00A30F85" w:rsidP="00A30F85">
      <w:pPr>
        <w:pStyle w:val="Noparagraphstyle"/>
        <w:spacing w:line="360" w:lineRule="auto"/>
        <w:jc w:val="both"/>
        <w:rPr>
          <w:sz w:val="28"/>
          <w:szCs w:val="28"/>
          <w:lang w:val="uk-UA"/>
        </w:rPr>
      </w:pPr>
      <w:r>
        <w:rPr>
          <w:sz w:val="28"/>
          <w:szCs w:val="28"/>
          <w:lang w:val="uk-UA"/>
        </w:rPr>
        <w:t>рН – кислотність крові</w:t>
      </w:r>
    </w:p>
    <w:p w:rsidR="00A30F85" w:rsidRPr="00A30F85" w:rsidRDefault="00A30F85" w:rsidP="00A30F85">
      <w:pPr>
        <w:pStyle w:val="Noparagraphstyle"/>
        <w:spacing w:line="360" w:lineRule="auto"/>
        <w:jc w:val="both"/>
        <w:rPr>
          <w:sz w:val="28"/>
          <w:szCs w:val="28"/>
          <w:lang w:val="ru-RU"/>
        </w:rPr>
      </w:pPr>
      <w:r w:rsidRPr="00A30F85">
        <w:rPr>
          <w:sz w:val="28"/>
          <w:szCs w:val="28"/>
          <w:lang w:val="ru-RU"/>
        </w:rPr>
        <w:t xml:space="preserve">ПВ ― </w:t>
      </w:r>
      <w:proofErr w:type="gramStart"/>
      <w:r w:rsidRPr="00A30F85">
        <w:rPr>
          <w:sz w:val="28"/>
          <w:szCs w:val="28"/>
          <w:lang w:val="ru-RU"/>
        </w:rPr>
        <w:t>п</w:t>
      </w:r>
      <w:proofErr w:type="gramEnd"/>
      <w:r w:rsidRPr="00A30F85">
        <w:rPr>
          <w:sz w:val="28"/>
          <w:szCs w:val="28"/>
          <w:lang w:val="ru-RU"/>
        </w:rPr>
        <w:t xml:space="preserve">ідколінна вена </w:t>
      </w:r>
    </w:p>
    <w:p w:rsidR="00A30F85" w:rsidRDefault="00A30F85" w:rsidP="00A30F85">
      <w:pPr>
        <w:pStyle w:val="Noparagraphstyle"/>
        <w:spacing w:line="360" w:lineRule="auto"/>
        <w:jc w:val="both"/>
        <w:rPr>
          <w:sz w:val="28"/>
          <w:szCs w:val="28"/>
          <w:lang w:val="uk-UA"/>
        </w:rPr>
      </w:pPr>
      <w:r w:rsidRPr="00A30F85">
        <w:rPr>
          <w:sz w:val="28"/>
          <w:szCs w:val="28"/>
          <w:lang w:val="ru-RU"/>
        </w:rPr>
        <w:t>СЛШ ― середня лінійна швидкість</w:t>
      </w:r>
    </w:p>
    <w:p w:rsidR="00A30F85" w:rsidRDefault="00A30F85" w:rsidP="00A30F85">
      <w:pPr>
        <w:pStyle w:val="Noparagraphstyle"/>
        <w:spacing w:line="360" w:lineRule="auto"/>
        <w:jc w:val="both"/>
        <w:rPr>
          <w:sz w:val="28"/>
          <w:szCs w:val="28"/>
          <w:lang w:val="uk-UA"/>
        </w:rPr>
      </w:pPr>
      <w:r>
        <w:rPr>
          <w:sz w:val="28"/>
          <w:szCs w:val="28"/>
          <w:lang w:val="uk-UA"/>
        </w:rPr>
        <w:t xml:space="preserve">СОШ – середня об’ємна швидкість </w:t>
      </w:r>
    </w:p>
    <w:p w:rsidR="00A30F85" w:rsidRPr="00A30F85" w:rsidRDefault="00A30F85" w:rsidP="00A30F85">
      <w:pPr>
        <w:pStyle w:val="Noparagraphstyle"/>
        <w:spacing w:line="360" w:lineRule="auto"/>
        <w:jc w:val="both"/>
        <w:rPr>
          <w:sz w:val="28"/>
          <w:szCs w:val="28"/>
          <w:lang w:val="ru-RU"/>
        </w:rPr>
      </w:pPr>
      <w:r w:rsidRPr="00A30F85">
        <w:rPr>
          <w:sz w:val="28"/>
          <w:szCs w:val="28"/>
          <w:lang w:val="ru-RU"/>
        </w:rPr>
        <w:t>УЗДС ― ультразвукове дуплексне сканування</w:t>
      </w:r>
    </w:p>
    <w:p w:rsidR="00A30F85" w:rsidRPr="00A30F85" w:rsidRDefault="00A30F85" w:rsidP="00A30F85">
      <w:pPr>
        <w:pStyle w:val="Noparagraphstyle"/>
        <w:spacing w:line="360" w:lineRule="auto"/>
        <w:jc w:val="both"/>
        <w:rPr>
          <w:sz w:val="28"/>
          <w:szCs w:val="28"/>
          <w:lang w:val="ru-RU"/>
        </w:rPr>
      </w:pPr>
      <w:r w:rsidRPr="00A30F85">
        <w:rPr>
          <w:sz w:val="28"/>
          <w:szCs w:val="28"/>
          <w:lang w:val="ru-RU"/>
        </w:rPr>
        <w:t>ХВН ― хронічна венозна недостатність</w:t>
      </w:r>
    </w:p>
    <w:p w:rsidR="00A30F85" w:rsidRDefault="00A30F85" w:rsidP="00A30F85">
      <w:pPr>
        <w:spacing w:line="360" w:lineRule="auto"/>
        <w:jc w:val="both"/>
        <w:rPr>
          <w:sz w:val="28"/>
          <w:szCs w:val="28"/>
          <w:lang w:val="uk-UA"/>
        </w:rPr>
      </w:pPr>
    </w:p>
    <w:p w:rsidR="00A30F85" w:rsidRDefault="00A30F85" w:rsidP="00A30F85">
      <w:pPr>
        <w:spacing w:line="360" w:lineRule="auto"/>
        <w:ind w:firstLine="360"/>
        <w:jc w:val="center"/>
        <w:rPr>
          <w:b/>
          <w:sz w:val="28"/>
          <w:szCs w:val="28"/>
          <w:lang w:val="uk-UA"/>
        </w:rPr>
      </w:pPr>
      <w:r>
        <w:rPr>
          <w:b/>
          <w:sz w:val="28"/>
          <w:szCs w:val="28"/>
          <w:lang w:val="uk-UA"/>
        </w:rPr>
        <w:t>ВСТУП</w:t>
      </w:r>
    </w:p>
    <w:p w:rsidR="00A30F85" w:rsidRDefault="00A30F85" w:rsidP="00A30F85">
      <w:pPr>
        <w:spacing w:line="360" w:lineRule="auto"/>
        <w:ind w:firstLine="360"/>
        <w:jc w:val="both"/>
        <w:rPr>
          <w:sz w:val="28"/>
          <w:szCs w:val="28"/>
          <w:lang w:val="uk-UA"/>
        </w:rPr>
      </w:pPr>
      <w:r>
        <w:rPr>
          <w:b/>
          <w:sz w:val="28"/>
          <w:szCs w:val="28"/>
          <w:lang w:val="uk-UA"/>
        </w:rPr>
        <w:t xml:space="preserve">Актуальність теми  </w:t>
      </w:r>
      <w:r>
        <w:rPr>
          <w:sz w:val="28"/>
          <w:szCs w:val="28"/>
          <w:lang w:val="uk-UA"/>
        </w:rPr>
        <w:t>Варикозна хвороба (ВХ) – одне із самих розповсюджених захворювань серед населення розвинутих країн</w:t>
      </w:r>
      <w:r>
        <w:rPr>
          <w:sz w:val="28"/>
          <w:szCs w:val="28"/>
        </w:rPr>
        <w:t xml:space="preserve"> [</w:t>
      </w:r>
      <w:r>
        <w:rPr>
          <w:sz w:val="28"/>
          <w:szCs w:val="28"/>
          <w:lang w:val="uk-UA"/>
        </w:rPr>
        <w:t>62, 138</w:t>
      </w:r>
      <w:r>
        <w:rPr>
          <w:sz w:val="28"/>
          <w:szCs w:val="28"/>
        </w:rPr>
        <w:t>]</w:t>
      </w:r>
      <w:r>
        <w:rPr>
          <w:sz w:val="28"/>
          <w:szCs w:val="28"/>
          <w:lang w:val="uk-UA"/>
        </w:rPr>
        <w:t>. За даними міжнародного флебологічного союзу (</w:t>
      </w:r>
      <w:r>
        <w:rPr>
          <w:b/>
          <w:sz w:val="28"/>
          <w:szCs w:val="28"/>
          <w:lang w:val="uk-UA"/>
        </w:rPr>
        <w:t>2003</w:t>
      </w:r>
      <w:r>
        <w:rPr>
          <w:sz w:val="28"/>
          <w:szCs w:val="28"/>
          <w:lang w:val="uk-UA"/>
        </w:rPr>
        <w:t>) варикозна хвороба  зустрічається у 25 % населення розвинутих кр</w:t>
      </w:r>
      <w:r>
        <w:rPr>
          <w:sz w:val="28"/>
          <w:szCs w:val="28"/>
          <w:lang w:val="uk-UA"/>
        </w:rPr>
        <w:t>а</w:t>
      </w:r>
      <w:r>
        <w:rPr>
          <w:sz w:val="28"/>
          <w:szCs w:val="28"/>
          <w:lang w:val="uk-UA"/>
        </w:rPr>
        <w:t>їн ( Фіоник О.В. 2006  р.), супроводжуючись у 15 % пацієнтів розвитком ускладнень у вигляді  гемодинамічних розладів, трофічних виразок,  ліподермосклерозу, порушень л</w:t>
      </w:r>
      <w:r>
        <w:rPr>
          <w:sz w:val="28"/>
          <w:szCs w:val="28"/>
          <w:lang w:val="uk-UA"/>
        </w:rPr>
        <w:t>і</w:t>
      </w:r>
      <w:r>
        <w:rPr>
          <w:sz w:val="28"/>
          <w:szCs w:val="28"/>
          <w:lang w:val="uk-UA"/>
        </w:rPr>
        <w:t xml:space="preserve">мфовідтоку [70, 75, 101]. Обумовлені варикозною хворобою трофічні виразки зустрічаються у 2% населення індустріально розвинутих країн. У осіб старше 65 років частота трофічних виразок збільшується у 3 рази, досягаючи 4-6% </w:t>
      </w:r>
      <w:r>
        <w:rPr>
          <w:sz w:val="28"/>
          <w:szCs w:val="28"/>
        </w:rPr>
        <w:t>[</w:t>
      </w:r>
      <w:r>
        <w:rPr>
          <w:sz w:val="28"/>
          <w:szCs w:val="28"/>
          <w:lang w:val="uk-UA"/>
        </w:rPr>
        <w:t>159</w:t>
      </w:r>
      <w:r>
        <w:rPr>
          <w:sz w:val="28"/>
          <w:szCs w:val="28"/>
        </w:rPr>
        <w:t>]</w:t>
      </w:r>
      <w:r>
        <w:rPr>
          <w:sz w:val="28"/>
          <w:szCs w:val="28"/>
          <w:lang w:val="uk-UA"/>
        </w:rPr>
        <w:t xml:space="preserve">. </w:t>
      </w:r>
    </w:p>
    <w:p w:rsidR="00A30F85" w:rsidRDefault="00A30F85" w:rsidP="00A30F85">
      <w:pPr>
        <w:spacing w:line="360" w:lineRule="auto"/>
        <w:ind w:firstLine="540"/>
        <w:jc w:val="both"/>
        <w:rPr>
          <w:sz w:val="28"/>
          <w:szCs w:val="28"/>
          <w:lang w:val="uk-UA"/>
        </w:rPr>
      </w:pPr>
      <w:r>
        <w:rPr>
          <w:sz w:val="28"/>
          <w:szCs w:val="28"/>
          <w:lang w:val="uk-UA"/>
        </w:rPr>
        <w:lastRenderedPageBreak/>
        <w:t xml:space="preserve">У Росії на різні форми ВХ страждають близько 30 мільйонів чоловік, у 15% із яких формуються трофічні виразки [17]. В Україні за даними дослідження “ДЕТЕКТ “, проведеного за ініціативою Інституту хірургії та тракспалтології АМН України, Асоціації судинних хірургів України за підтримки фармацевтичної компанії </w:t>
      </w:r>
      <w:r>
        <w:rPr>
          <w:sz w:val="28"/>
          <w:szCs w:val="28"/>
          <w:lang w:val="en-US"/>
        </w:rPr>
        <w:t>Servier</w:t>
      </w:r>
      <w:r>
        <w:rPr>
          <w:sz w:val="28"/>
          <w:szCs w:val="28"/>
          <w:lang w:val="uk-UA"/>
        </w:rPr>
        <w:t xml:space="preserve"> (2006), що вивчало епідеміологію даного захворювання,  пацієнти на ВХ з різними трофічними розладами (стадії С</w:t>
      </w:r>
      <w:r>
        <w:rPr>
          <w:sz w:val="28"/>
          <w:szCs w:val="28"/>
          <w:vertAlign w:val="subscript"/>
          <w:lang w:val="uk-UA"/>
        </w:rPr>
        <w:t>4-6</w:t>
      </w:r>
      <w:r>
        <w:rPr>
          <w:sz w:val="28"/>
          <w:szCs w:val="28"/>
          <w:lang w:val="uk-UA"/>
        </w:rPr>
        <w:t xml:space="preserve"> згідно класифікації СЕАР) складають 27,12% із обстежених хворих [87]. При цьому у 12,9% пацієнтів діагностували наявну або епітелізовану трофічна виразку. За дослідженнями Чернухи Л.М. (2006) у 7,4% пацієнтів з варикозною хворобою, причиною звернення за медичною допомогою є відкрита трофічна виразка </w:t>
      </w:r>
      <w:r>
        <w:rPr>
          <w:sz w:val="28"/>
          <w:szCs w:val="28"/>
        </w:rPr>
        <w:t>[</w:t>
      </w:r>
      <w:r>
        <w:rPr>
          <w:sz w:val="28"/>
          <w:szCs w:val="28"/>
          <w:lang w:val="uk-UA"/>
        </w:rPr>
        <w:t>103</w:t>
      </w:r>
      <w:r>
        <w:rPr>
          <w:sz w:val="28"/>
          <w:szCs w:val="28"/>
        </w:rPr>
        <w:t>]</w:t>
      </w:r>
      <w:r>
        <w:rPr>
          <w:sz w:val="28"/>
          <w:szCs w:val="28"/>
          <w:lang w:val="uk-UA"/>
        </w:rPr>
        <w:t>.</w:t>
      </w:r>
    </w:p>
    <w:p w:rsidR="00A30F85" w:rsidRDefault="00A30F85" w:rsidP="00A30F85">
      <w:pPr>
        <w:spacing w:line="360" w:lineRule="auto"/>
        <w:ind w:firstLine="540"/>
        <w:jc w:val="both"/>
        <w:rPr>
          <w:sz w:val="28"/>
          <w:szCs w:val="28"/>
          <w:lang w:val="uk-UA"/>
        </w:rPr>
      </w:pPr>
      <w:r>
        <w:rPr>
          <w:sz w:val="28"/>
          <w:szCs w:val="28"/>
          <w:lang w:val="uk-UA"/>
        </w:rPr>
        <w:t xml:space="preserve"> Основним і найбільш ефективним методом лікування таких хворих є хірургічний. Хірургічне лік</w:t>
      </w:r>
      <w:r>
        <w:rPr>
          <w:sz w:val="28"/>
          <w:szCs w:val="28"/>
          <w:lang w:val="uk-UA"/>
        </w:rPr>
        <w:t>у</w:t>
      </w:r>
      <w:r>
        <w:rPr>
          <w:sz w:val="28"/>
          <w:szCs w:val="28"/>
          <w:lang w:val="uk-UA"/>
        </w:rPr>
        <w:t xml:space="preserve">вання направлено на ліквідацію венозних рефлюксів та усунення варикозно змінених поверхневих вен      </w:t>
      </w:r>
    </w:p>
    <w:p w:rsidR="00A30F85" w:rsidRDefault="00A30F85" w:rsidP="00A30F85">
      <w:pPr>
        <w:spacing w:line="360" w:lineRule="auto"/>
        <w:ind w:firstLine="540"/>
        <w:jc w:val="both"/>
        <w:rPr>
          <w:sz w:val="28"/>
          <w:szCs w:val="28"/>
          <w:lang w:val="uk-UA"/>
        </w:rPr>
      </w:pPr>
      <w:r>
        <w:rPr>
          <w:sz w:val="28"/>
          <w:szCs w:val="28"/>
          <w:lang w:val="uk-UA"/>
        </w:rPr>
        <w:t>Сучасна хірургія хронічної венозної недостатності при варикозної хвороби спирається на консенсуси всесвітньої асоціації фл</w:t>
      </w:r>
      <w:r>
        <w:rPr>
          <w:sz w:val="28"/>
          <w:szCs w:val="28"/>
          <w:lang w:val="uk-UA"/>
        </w:rPr>
        <w:t>е</w:t>
      </w:r>
      <w:r>
        <w:rPr>
          <w:sz w:val="28"/>
          <w:szCs w:val="28"/>
          <w:lang w:val="uk-UA"/>
        </w:rPr>
        <w:t>бологів, флебологів Європи та України, рішення науково-практичних конференцій, з’їздів  та симпозіумів флебол</w:t>
      </w:r>
      <w:r>
        <w:rPr>
          <w:sz w:val="28"/>
          <w:szCs w:val="28"/>
          <w:lang w:val="uk-UA"/>
        </w:rPr>
        <w:t>о</w:t>
      </w:r>
      <w:r>
        <w:rPr>
          <w:sz w:val="28"/>
          <w:szCs w:val="28"/>
          <w:lang w:val="uk-UA"/>
        </w:rPr>
        <w:t xml:space="preserve">гів України  визначаючи найбільш ефективні методики лікування ХВН при ВХ [85, 102 ].  </w:t>
      </w:r>
    </w:p>
    <w:p w:rsidR="00A30F85" w:rsidRDefault="00A30F85" w:rsidP="00A30F85">
      <w:pPr>
        <w:spacing w:line="360" w:lineRule="auto"/>
        <w:ind w:firstLine="540"/>
        <w:jc w:val="both"/>
        <w:rPr>
          <w:sz w:val="28"/>
          <w:szCs w:val="28"/>
          <w:lang w:val="uk-UA"/>
        </w:rPr>
      </w:pPr>
      <w:r>
        <w:rPr>
          <w:sz w:val="28"/>
          <w:szCs w:val="28"/>
          <w:lang w:val="uk-UA"/>
        </w:rPr>
        <w:t xml:space="preserve">При цьому для  усунення патологічного венозного вертикального рефлюксу застосовують операцію „кросектомії” та  ряд класичних операцій для видалення стовбурів варикозно поширених вен   ( Бебкок, Караванов, Нарат, </w:t>
      </w:r>
      <w:r>
        <w:rPr>
          <w:sz w:val="28"/>
          <w:szCs w:val="28"/>
          <w:lang w:val="en-US"/>
        </w:rPr>
        <w:t>Madelung</w:t>
      </w:r>
      <w:r>
        <w:rPr>
          <w:sz w:val="28"/>
          <w:szCs w:val="28"/>
          <w:lang w:val="uk-UA"/>
        </w:rPr>
        <w:t>).   Для корекції гор</w:t>
      </w:r>
      <w:r>
        <w:rPr>
          <w:sz w:val="28"/>
          <w:szCs w:val="28"/>
          <w:lang w:val="uk-UA"/>
        </w:rPr>
        <w:t>и</w:t>
      </w:r>
      <w:r>
        <w:rPr>
          <w:sz w:val="28"/>
          <w:szCs w:val="28"/>
          <w:lang w:val="uk-UA"/>
        </w:rPr>
        <w:t xml:space="preserve">зонтального рефлюксу по перфорантним венам застосовують операції за Linton , Cockett та </w:t>
      </w:r>
      <w:r>
        <w:rPr>
          <w:sz w:val="28"/>
          <w:szCs w:val="28"/>
          <w:lang w:val="en-US"/>
        </w:rPr>
        <w:t>Felder</w:t>
      </w:r>
      <w:r>
        <w:rPr>
          <w:sz w:val="28"/>
          <w:szCs w:val="28"/>
          <w:lang w:val="uk-UA"/>
        </w:rPr>
        <w:t xml:space="preserve">. </w:t>
      </w:r>
    </w:p>
    <w:p w:rsidR="00A30F85" w:rsidRDefault="00A30F85" w:rsidP="00A30F85">
      <w:pPr>
        <w:spacing w:line="360" w:lineRule="auto"/>
        <w:ind w:firstLine="540"/>
        <w:jc w:val="both"/>
        <w:rPr>
          <w:sz w:val="28"/>
          <w:szCs w:val="28"/>
          <w:lang w:val="uk-UA"/>
        </w:rPr>
      </w:pPr>
      <w:r>
        <w:rPr>
          <w:sz w:val="28"/>
          <w:szCs w:val="28"/>
          <w:lang w:val="uk-UA"/>
        </w:rPr>
        <w:t>Разом з тим,  критичний аналіз усіх цих методик лікування показав, що  „крос</w:t>
      </w:r>
      <w:r>
        <w:rPr>
          <w:sz w:val="28"/>
          <w:szCs w:val="28"/>
          <w:lang w:val="uk-UA"/>
        </w:rPr>
        <w:t>е</w:t>
      </w:r>
      <w:r>
        <w:rPr>
          <w:sz w:val="28"/>
          <w:szCs w:val="28"/>
          <w:lang w:val="uk-UA"/>
        </w:rPr>
        <w:t>ктомія” є одною із ключових методів комбінованої операції при варикозній хворобі. Але неякісне її виконання або виконання в ізольованому вигляді може призвести до виникнення тромбозу та рецидивів захворювання.  Суттєвим недоліком операцій з видалення поверхневих вен є пошкодження лімфатичного кол</w:t>
      </w:r>
      <w:r>
        <w:rPr>
          <w:sz w:val="28"/>
          <w:szCs w:val="28"/>
          <w:lang w:val="uk-UA"/>
        </w:rPr>
        <w:t>е</w:t>
      </w:r>
      <w:r>
        <w:rPr>
          <w:sz w:val="28"/>
          <w:szCs w:val="28"/>
          <w:lang w:val="uk-UA"/>
        </w:rPr>
        <w:t xml:space="preserve">ктора з наступним виникненням лімфореї [108].   Важливим моментом є те , що ці операції не завжди можуть бути виконаними при наявності грубих </w:t>
      </w:r>
      <w:r>
        <w:rPr>
          <w:sz w:val="28"/>
          <w:szCs w:val="28"/>
          <w:lang w:val="uk-UA"/>
        </w:rPr>
        <w:lastRenderedPageBreak/>
        <w:t xml:space="preserve">трофічних порушень на гомілці через загрозу виникнення гнійно-септичних ускладнень. </w:t>
      </w:r>
    </w:p>
    <w:p w:rsidR="00A30F85" w:rsidRDefault="00A30F85" w:rsidP="00A30F85">
      <w:pPr>
        <w:spacing w:line="360" w:lineRule="auto"/>
        <w:ind w:firstLine="540"/>
        <w:jc w:val="both"/>
        <w:rPr>
          <w:sz w:val="28"/>
          <w:szCs w:val="28"/>
          <w:lang w:val="uk-UA"/>
        </w:rPr>
      </w:pPr>
      <w:r>
        <w:rPr>
          <w:sz w:val="28"/>
          <w:szCs w:val="28"/>
          <w:lang w:val="uk-UA"/>
        </w:rPr>
        <w:t xml:space="preserve"> Класичні операції по перериванню горизонтального вено-венозного рефлюксу шляхом дисекції неспроможних перфорантних вен на гомілці є патогенетично обґрунтованими та широко застосовуються у кліні</w:t>
      </w:r>
      <w:r>
        <w:rPr>
          <w:sz w:val="28"/>
          <w:szCs w:val="28"/>
          <w:lang w:val="uk-UA"/>
        </w:rPr>
        <w:t>ч</w:t>
      </w:r>
      <w:r>
        <w:rPr>
          <w:sz w:val="28"/>
          <w:szCs w:val="28"/>
          <w:lang w:val="uk-UA"/>
        </w:rPr>
        <w:t>ній практиці. Однак недоліками таких втручань є виражений косметичний дефект тканин та  значний відсоток ( до 40 %) гнійно-септичних ускладнень, що не дозволяє  широко застосовувати дані операції при варико</w:t>
      </w:r>
      <w:r>
        <w:rPr>
          <w:sz w:val="28"/>
          <w:szCs w:val="28"/>
          <w:lang w:val="uk-UA"/>
        </w:rPr>
        <w:t>з</w:t>
      </w:r>
      <w:r>
        <w:rPr>
          <w:sz w:val="28"/>
          <w:szCs w:val="28"/>
          <w:lang w:val="uk-UA"/>
        </w:rPr>
        <w:t>ній хворобі, ускладненій вираженими трофічними розладами [80, 85, 127, 163 ].</w:t>
      </w:r>
    </w:p>
    <w:p w:rsidR="00A30F85" w:rsidRDefault="00A30F85" w:rsidP="00A30F85">
      <w:pPr>
        <w:spacing w:line="360" w:lineRule="auto"/>
        <w:ind w:firstLine="540"/>
        <w:jc w:val="both"/>
        <w:rPr>
          <w:sz w:val="28"/>
          <w:szCs w:val="28"/>
          <w:lang w:val="uk-UA"/>
        </w:rPr>
      </w:pPr>
      <w:r>
        <w:rPr>
          <w:sz w:val="28"/>
          <w:szCs w:val="28"/>
          <w:lang w:val="uk-UA"/>
        </w:rPr>
        <w:t>Тому останніми роками розробляються нові, малоінвазивні операції.  Серед сучасних технологій оперативного лікування ВХ заслуговують уваги кріострипінг (КС) [108 ], ендовенозна радіочастотна обл</w:t>
      </w:r>
      <w:r>
        <w:rPr>
          <w:sz w:val="28"/>
          <w:szCs w:val="28"/>
          <w:lang w:val="uk-UA"/>
        </w:rPr>
        <w:t>і</w:t>
      </w:r>
      <w:r>
        <w:rPr>
          <w:sz w:val="28"/>
          <w:szCs w:val="28"/>
          <w:lang w:val="uk-UA"/>
        </w:rPr>
        <w:t xml:space="preserve">терація (ЕРО), [5, 22, 144] ендовенозна лазерна коагуляція (ЕЛК), транслюмінаційна флебектомія (ТФ)  [24, 28, 64, 136] та  субфасціальна ендоскопічна дисекція перфорантних вен (СЕДПВ) [2, 7, 34, 127, 153]. Дані операції мають хороший косметичного ефект, але  їх виконання потребує наявність високотехнічного та дорогого оснащення, а значить і спеціальної підготовки медичного персоналу, не завжди можливо виконати ними оперативне втручання в повному обсязі, важко зупинити кровотечу при пошкодженні перфорантних та глибоких вен </w:t>
      </w:r>
      <w:r>
        <w:rPr>
          <w:sz w:val="28"/>
          <w:szCs w:val="28"/>
        </w:rPr>
        <w:t>[</w:t>
      </w:r>
      <w:r>
        <w:rPr>
          <w:sz w:val="28"/>
          <w:szCs w:val="28"/>
          <w:lang w:val="uk-UA"/>
        </w:rPr>
        <w:t>25, 32, 44</w:t>
      </w:r>
      <w:r>
        <w:rPr>
          <w:sz w:val="28"/>
          <w:szCs w:val="28"/>
        </w:rPr>
        <w:t xml:space="preserve"> ]</w:t>
      </w:r>
      <w:r>
        <w:rPr>
          <w:sz w:val="28"/>
          <w:szCs w:val="28"/>
          <w:lang w:val="uk-UA"/>
        </w:rPr>
        <w:t>.</w:t>
      </w:r>
    </w:p>
    <w:p w:rsidR="00A30F85" w:rsidRDefault="00A30F85" w:rsidP="00A30F85">
      <w:pPr>
        <w:spacing w:line="360" w:lineRule="auto"/>
        <w:ind w:firstLine="540"/>
        <w:jc w:val="both"/>
        <w:rPr>
          <w:sz w:val="28"/>
          <w:szCs w:val="28"/>
          <w:lang w:val="uk-UA"/>
        </w:rPr>
      </w:pPr>
      <w:r>
        <w:rPr>
          <w:sz w:val="28"/>
          <w:szCs w:val="28"/>
          <w:lang w:val="uk-UA"/>
        </w:rPr>
        <w:t>Як витікає із вищесказаних даних,  згідно Консенсусу Флебологів України, однією із задач лікувальної тактики при ВХ є усунення  горизо</w:t>
      </w:r>
      <w:r>
        <w:rPr>
          <w:sz w:val="28"/>
          <w:szCs w:val="28"/>
          <w:lang w:val="uk-UA"/>
        </w:rPr>
        <w:t>н</w:t>
      </w:r>
      <w:r>
        <w:rPr>
          <w:sz w:val="28"/>
          <w:szCs w:val="28"/>
          <w:lang w:val="uk-UA"/>
        </w:rPr>
        <w:t>тального рефлюксу крові із системи глибоких вен у поверхневу за допом</w:t>
      </w:r>
      <w:r>
        <w:rPr>
          <w:sz w:val="28"/>
          <w:szCs w:val="28"/>
          <w:lang w:val="uk-UA"/>
        </w:rPr>
        <w:t>о</w:t>
      </w:r>
      <w:r>
        <w:rPr>
          <w:sz w:val="28"/>
          <w:szCs w:val="28"/>
          <w:lang w:val="uk-UA"/>
        </w:rPr>
        <w:t>гою операцій  пересічення неспроможних перфорантних  вен на гомілці.  Разом з тим через високу частоту гнійно-септичних ускладнень важкою супутньою патологією та можливі косметичні дефекти хірургічна техніка цього типу оперативних втручань вимагає удосконалення.</w:t>
      </w:r>
    </w:p>
    <w:p w:rsidR="00A30F85" w:rsidRDefault="00A30F85" w:rsidP="00A30F85">
      <w:pPr>
        <w:spacing w:line="360" w:lineRule="auto"/>
        <w:ind w:firstLine="540"/>
        <w:jc w:val="both"/>
        <w:rPr>
          <w:sz w:val="28"/>
          <w:szCs w:val="28"/>
          <w:lang w:val="uk-UA"/>
        </w:rPr>
      </w:pPr>
      <w:r>
        <w:rPr>
          <w:sz w:val="28"/>
          <w:szCs w:val="28"/>
          <w:lang w:val="uk-UA"/>
        </w:rPr>
        <w:t xml:space="preserve"> Тому актуальними напрямками наукових досліджень, здатними вирішити вищезгадані питання та покращити безп</w:t>
      </w:r>
      <w:r>
        <w:rPr>
          <w:sz w:val="28"/>
          <w:szCs w:val="28"/>
          <w:lang w:val="uk-UA"/>
        </w:rPr>
        <w:t>о</w:t>
      </w:r>
      <w:r>
        <w:rPr>
          <w:sz w:val="28"/>
          <w:szCs w:val="28"/>
          <w:lang w:val="uk-UA"/>
        </w:rPr>
        <w:t>середні та віддалені результати хірургічного лікування хворих на  ХВН, обумовлену варикозною хворобою є:</w:t>
      </w:r>
    </w:p>
    <w:p w:rsidR="00A30F85" w:rsidRDefault="00A30F85" w:rsidP="00B16D47">
      <w:pPr>
        <w:numPr>
          <w:ilvl w:val="0"/>
          <w:numId w:val="67"/>
        </w:numPr>
        <w:suppressAutoHyphens w:val="0"/>
        <w:spacing w:line="360" w:lineRule="auto"/>
        <w:ind w:firstLine="540"/>
        <w:jc w:val="both"/>
        <w:rPr>
          <w:sz w:val="28"/>
          <w:szCs w:val="28"/>
          <w:lang w:val="uk-UA"/>
        </w:rPr>
      </w:pPr>
      <w:r>
        <w:rPr>
          <w:sz w:val="28"/>
          <w:szCs w:val="28"/>
          <w:lang w:val="uk-UA"/>
        </w:rPr>
        <w:t>Удосконалення передопераційної підготовки хворих на варикозну хворобу, ускладнену трофічними виразками.</w:t>
      </w:r>
    </w:p>
    <w:p w:rsidR="00A30F85" w:rsidRDefault="00A30F85" w:rsidP="00B16D47">
      <w:pPr>
        <w:numPr>
          <w:ilvl w:val="0"/>
          <w:numId w:val="67"/>
        </w:numPr>
        <w:suppressAutoHyphens w:val="0"/>
        <w:spacing w:line="360" w:lineRule="auto"/>
        <w:ind w:firstLine="540"/>
        <w:jc w:val="both"/>
        <w:rPr>
          <w:sz w:val="28"/>
          <w:szCs w:val="28"/>
          <w:lang w:val="uk-UA"/>
        </w:rPr>
      </w:pPr>
      <w:r>
        <w:rPr>
          <w:sz w:val="28"/>
          <w:szCs w:val="28"/>
          <w:lang w:val="uk-UA"/>
        </w:rPr>
        <w:lastRenderedPageBreak/>
        <w:t>Уточнити тактику хірургічного лікування таких хворих з метою вибору оптимальних строків та способів хірургічних втручань.</w:t>
      </w:r>
    </w:p>
    <w:p w:rsidR="00A30F85" w:rsidRDefault="00A30F85" w:rsidP="00B16D47">
      <w:pPr>
        <w:numPr>
          <w:ilvl w:val="0"/>
          <w:numId w:val="67"/>
        </w:numPr>
        <w:suppressAutoHyphens w:val="0"/>
        <w:spacing w:line="360" w:lineRule="auto"/>
        <w:ind w:firstLine="540"/>
        <w:jc w:val="both"/>
        <w:rPr>
          <w:b/>
          <w:sz w:val="28"/>
          <w:szCs w:val="28"/>
          <w:lang w:val="uk-UA"/>
        </w:rPr>
      </w:pPr>
      <w:r>
        <w:rPr>
          <w:sz w:val="28"/>
          <w:szCs w:val="28"/>
          <w:lang w:val="uk-UA"/>
        </w:rPr>
        <w:t>Розробка більш ефективної техніки хірургічних втручань для корекції спотвореного венозного кровотоку на гомілці.</w:t>
      </w:r>
    </w:p>
    <w:p w:rsidR="00A30F85" w:rsidRDefault="00A30F85" w:rsidP="00A30F85">
      <w:pPr>
        <w:spacing w:line="360" w:lineRule="auto"/>
        <w:ind w:left="540" w:firstLine="540"/>
        <w:jc w:val="both"/>
        <w:rPr>
          <w:b/>
          <w:sz w:val="28"/>
          <w:szCs w:val="28"/>
          <w:lang w:val="uk-UA"/>
        </w:rPr>
      </w:pPr>
    </w:p>
    <w:p w:rsidR="00A30F85" w:rsidRDefault="00A30F85" w:rsidP="00A30F85">
      <w:pPr>
        <w:spacing w:line="360" w:lineRule="auto"/>
        <w:jc w:val="both"/>
        <w:rPr>
          <w:b/>
          <w:sz w:val="28"/>
          <w:szCs w:val="28"/>
        </w:rPr>
      </w:pPr>
      <w:r>
        <w:rPr>
          <w:sz w:val="28"/>
          <w:szCs w:val="28"/>
          <w:lang w:val="uk-UA"/>
        </w:rPr>
        <w:t xml:space="preserve">       </w:t>
      </w:r>
      <w:r>
        <w:rPr>
          <w:b/>
          <w:bCs/>
          <w:sz w:val="28"/>
          <w:szCs w:val="28"/>
        </w:rPr>
        <w:t>Зв’язок роботи з науковими програмами, планами, темами</w:t>
      </w:r>
      <w:r>
        <w:rPr>
          <w:b/>
          <w:sz w:val="28"/>
          <w:szCs w:val="28"/>
          <w:lang w:val="uk-UA"/>
        </w:rPr>
        <w:t>.</w:t>
      </w:r>
    </w:p>
    <w:p w:rsidR="00A30F85" w:rsidRDefault="00A30F85" w:rsidP="00A30F85">
      <w:pPr>
        <w:spacing w:line="360" w:lineRule="auto"/>
        <w:ind w:firstLine="540"/>
        <w:jc w:val="both"/>
        <w:rPr>
          <w:sz w:val="28"/>
          <w:szCs w:val="28"/>
          <w:lang w:val="uk-UA"/>
        </w:rPr>
      </w:pPr>
      <w:r>
        <w:rPr>
          <w:sz w:val="28"/>
          <w:szCs w:val="28"/>
          <w:lang w:val="uk-UA"/>
        </w:rPr>
        <w:t xml:space="preserve">Дисертаційна робота виконана відповідно до плану науково-дослідної роботи Національного медичного університету імені О.О. Богомольця і є фрагментом науково-дослідної роботи кафедри госпітальної хірургії № 1 </w:t>
      </w:r>
      <w:r>
        <w:rPr>
          <w:sz w:val="28"/>
          <w:szCs w:val="28"/>
        </w:rPr>
        <w:t>“</w:t>
      </w:r>
      <w:r>
        <w:rPr>
          <w:sz w:val="28"/>
          <w:szCs w:val="28"/>
          <w:lang w:val="uk-UA"/>
        </w:rPr>
        <w:t xml:space="preserve">Патогенетичне обґрунтування вибору та об’єму оперативних втручань при гострій та хронічній хірургічній патології </w:t>
      </w:r>
      <w:r>
        <w:rPr>
          <w:sz w:val="28"/>
          <w:szCs w:val="28"/>
        </w:rPr>
        <w:t>“ (держ</w:t>
      </w:r>
      <w:r>
        <w:rPr>
          <w:sz w:val="28"/>
          <w:szCs w:val="28"/>
          <w:lang w:val="uk-UA"/>
        </w:rPr>
        <w:t xml:space="preserve">авний реєстраційний № 0107 </w:t>
      </w:r>
      <w:r>
        <w:rPr>
          <w:sz w:val="28"/>
          <w:szCs w:val="28"/>
          <w:lang w:val="en-US"/>
        </w:rPr>
        <w:t>U</w:t>
      </w:r>
      <w:r>
        <w:rPr>
          <w:sz w:val="28"/>
          <w:szCs w:val="28"/>
        </w:rPr>
        <w:t xml:space="preserve"> 000880</w:t>
      </w:r>
      <w:r>
        <w:rPr>
          <w:sz w:val="28"/>
          <w:szCs w:val="28"/>
          <w:lang w:val="uk-UA"/>
        </w:rPr>
        <w:t>).</w:t>
      </w:r>
    </w:p>
    <w:p w:rsidR="00A30F85" w:rsidRDefault="00A30F85" w:rsidP="00A30F85">
      <w:pPr>
        <w:pStyle w:val="text0"/>
        <w:spacing w:line="360" w:lineRule="auto"/>
        <w:rPr>
          <w:lang w:val="en-US"/>
        </w:rPr>
      </w:pPr>
      <w:r>
        <w:rPr>
          <w:b/>
          <w:lang w:val="uk-UA"/>
        </w:rPr>
        <w:t>Мета і задачі дослідження</w:t>
      </w:r>
      <w:r>
        <w:rPr>
          <w:lang w:val="uk-UA"/>
        </w:rPr>
        <w:t xml:space="preserve"> Метою дослідження є покращення безпосередніх та віддалених результатів хірургічного лікування хворих на ускладнені форми варикозної хвороби шляхом впровадження удосконаленої методики підготовки хворих до операції та застосування удосконалених техніки хірургічних втручань. Для досягнення мети дослідження визначено такі завдання:</w:t>
      </w:r>
    </w:p>
    <w:p w:rsidR="00A30F85" w:rsidRDefault="00A30F85" w:rsidP="00B16D47">
      <w:pPr>
        <w:pStyle w:val="text0"/>
        <w:numPr>
          <w:ilvl w:val="0"/>
          <w:numId w:val="68"/>
        </w:numPr>
        <w:suppressAutoHyphens w:val="0"/>
        <w:autoSpaceDE w:val="0"/>
        <w:autoSpaceDN w:val="0"/>
        <w:adjustRightInd w:val="0"/>
        <w:spacing w:before="0" w:after="0" w:line="360" w:lineRule="auto"/>
        <w:jc w:val="both"/>
        <w:textAlignment w:val="baseline"/>
        <w:rPr>
          <w:lang w:val="uk-UA"/>
        </w:rPr>
      </w:pPr>
      <w:r>
        <w:rPr>
          <w:lang w:val="uk-UA"/>
        </w:rPr>
        <w:t>Проаналізувати результати хірургічного лікування хворих на  варикозну хворобу, ускладнену ХВН у пацієнтів за період 1996-2001рр.</w:t>
      </w:r>
    </w:p>
    <w:p w:rsidR="00A30F85" w:rsidRDefault="00A30F85" w:rsidP="00B16D47">
      <w:pPr>
        <w:numPr>
          <w:ilvl w:val="0"/>
          <w:numId w:val="68"/>
        </w:numPr>
        <w:suppressAutoHyphens w:val="0"/>
        <w:spacing w:line="360" w:lineRule="auto"/>
        <w:jc w:val="both"/>
        <w:rPr>
          <w:sz w:val="28"/>
          <w:szCs w:val="28"/>
          <w:lang w:val="uk-UA"/>
        </w:rPr>
      </w:pPr>
      <w:r>
        <w:rPr>
          <w:sz w:val="28"/>
          <w:szCs w:val="28"/>
          <w:lang w:val="uk-UA"/>
        </w:rPr>
        <w:t>Вивчити та проаналізувати стан локальної гемодинаміки та кисневого забезпечення тк</w:t>
      </w:r>
      <w:r>
        <w:rPr>
          <w:sz w:val="28"/>
          <w:szCs w:val="28"/>
          <w:lang w:val="uk-UA"/>
        </w:rPr>
        <w:t>а</w:t>
      </w:r>
      <w:r>
        <w:rPr>
          <w:sz w:val="28"/>
          <w:szCs w:val="28"/>
          <w:lang w:val="uk-UA"/>
        </w:rPr>
        <w:t>нин нижніх кінцівок у хворих на варикозну хворобу в залежності від стадії хронічної венозної недостатності та наявності трофічних ускладнень.</w:t>
      </w:r>
    </w:p>
    <w:p w:rsidR="00A30F85" w:rsidRDefault="00A30F85" w:rsidP="00B16D47">
      <w:pPr>
        <w:numPr>
          <w:ilvl w:val="0"/>
          <w:numId w:val="68"/>
        </w:numPr>
        <w:suppressAutoHyphens w:val="0"/>
        <w:spacing w:line="360" w:lineRule="auto"/>
        <w:jc w:val="both"/>
        <w:rPr>
          <w:sz w:val="28"/>
          <w:szCs w:val="28"/>
          <w:lang w:val="uk-UA"/>
        </w:rPr>
      </w:pPr>
      <w:r>
        <w:rPr>
          <w:sz w:val="28"/>
          <w:szCs w:val="28"/>
          <w:lang w:val="uk-UA"/>
        </w:rPr>
        <w:t xml:space="preserve">Визначити ефективність застосування сорбційного препарату  </w:t>
      </w:r>
      <w:r>
        <w:rPr>
          <w:sz w:val="28"/>
          <w:szCs w:val="28"/>
        </w:rPr>
        <w:t>“</w:t>
      </w:r>
      <w:r>
        <w:rPr>
          <w:sz w:val="28"/>
          <w:szCs w:val="28"/>
          <w:lang w:val="uk-UA"/>
        </w:rPr>
        <w:t>Силікс</w:t>
      </w:r>
      <w:r>
        <w:rPr>
          <w:sz w:val="28"/>
          <w:szCs w:val="28"/>
        </w:rPr>
        <w:t>”</w:t>
      </w:r>
      <w:r>
        <w:rPr>
          <w:sz w:val="28"/>
          <w:szCs w:val="28"/>
          <w:lang w:val="uk-UA"/>
        </w:rPr>
        <w:t xml:space="preserve"> для санації трофічних виразок в ході передопераційної підготовки.</w:t>
      </w:r>
    </w:p>
    <w:p w:rsidR="00A30F85" w:rsidRDefault="00A30F85" w:rsidP="00B16D47">
      <w:pPr>
        <w:numPr>
          <w:ilvl w:val="0"/>
          <w:numId w:val="68"/>
        </w:numPr>
        <w:suppressAutoHyphens w:val="0"/>
        <w:spacing w:line="360" w:lineRule="auto"/>
        <w:jc w:val="both"/>
        <w:rPr>
          <w:sz w:val="28"/>
          <w:szCs w:val="28"/>
          <w:lang w:val="uk-UA"/>
        </w:rPr>
      </w:pPr>
      <w:r>
        <w:rPr>
          <w:sz w:val="28"/>
          <w:szCs w:val="28"/>
          <w:lang w:val="uk-UA"/>
        </w:rPr>
        <w:t>Удосконалити техніку  хірургічних операцій, спрямованих на усуне</w:t>
      </w:r>
      <w:r>
        <w:rPr>
          <w:sz w:val="28"/>
          <w:szCs w:val="28"/>
          <w:lang w:val="uk-UA"/>
        </w:rPr>
        <w:t>н</w:t>
      </w:r>
      <w:r>
        <w:rPr>
          <w:sz w:val="28"/>
          <w:szCs w:val="28"/>
          <w:lang w:val="uk-UA"/>
        </w:rPr>
        <w:t>ня патологічних рефлюксів крові по перфорантним венам гомілки.</w:t>
      </w:r>
    </w:p>
    <w:p w:rsidR="00A30F85" w:rsidRDefault="00A30F85" w:rsidP="00B16D47">
      <w:pPr>
        <w:numPr>
          <w:ilvl w:val="0"/>
          <w:numId w:val="68"/>
        </w:numPr>
        <w:suppressAutoHyphens w:val="0"/>
        <w:spacing w:line="360" w:lineRule="auto"/>
        <w:jc w:val="both"/>
        <w:rPr>
          <w:sz w:val="28"/>
          <w:szCs w:val="28"/>
          <w:lang w:val="uk-UA"/>
        </w:rPr>
      </w:pPr>
      <w:r>
        <w:rPr>
          <w:sz w:val="28"/>
          <w:szCs w:val="28"/>
          <w:lang w:val="uk-UA"/>
        </w:rPr>
        <w:t xml:space="preserve">Провести аналіз ефективності застосування запропонованої технології хірургічного лікування хворих на варикозну хворобу, ускладнену ХВН. </w:t>
      </w:r>
    </w:p>
    <w:p w:rsidR="00A30F85" w:rsidRDefault="00A30F85" w:rsidP="00A30F85">
      <w:pPr>
        <w:spacing w:line="360" w:lineRule="auto"/>
        <w:ind w:firstLine="540"/>
        <w:jc w:val="both"/>
        <w:rPr>
          <w:i/>
          <w:sz w:val="28"/>
          <w:szCs w:val="28"/>
          <w:lang w:val="uk-UA"/>
        </w:rPr>
      </w:pPr>
      <w:r>
        <w:rPr>
          <w:i/>
          <w:sz w:val="28"/>
          <w:szCs w:val="28"/>
          <w:lang w:val="uk-UA"/>
        </w:rPr>
        <w:t>Об’єкт дослідження:</w:t>
      </w:r>
    </w:p>
    <w:p w:rsidR="00A30F85" w:rsidRDefault="00A30F85" w:rsidP="00A30F85">
      <w:pPr>
        <w:spacing w:line="360" w:lineRule="auto"/>
        <w:ind w:firstLine="540"/>
        <w:jc w:val="both"/>
        <w:rPr>
          <w:sz w:val="28"/>
          <w:szCs w:val="28"/>
          <w:lang w:val="uk-UA"/>
        </w:rPr>
      </w:pPr>
      <w:r>
        <w:rPr>
          <w:sz w:val="28"/>
          <w:szCs w:val="28"/>
          <w:lang w:val="uk-UA"/>
        </w:rPr>
        <w:t xml:space="preserve">Варикозна  хвороба  нижніх кінцівок, ускладнена ХВН та трофічними виразками. </w:t>
      </w:r>
    </w:p>
    <w:p w:rsidR="00A30F85" w:rsidRDefault="00A30F85" w:rsidP="00A30F85">
      <w:pPr>
        <w:spacing w:line="360" w:lineRule="auto"/>
        <w:ind w:firstLine="540"/>
        <w:jc w:val="both"/>
        <w:rPr>
          <w:i/>
          <w:sz w:val="28"/>
          <w:szCs w:val="28"/>
          <w:lang w:val="uk-UA"/>
        </w:rPr>
      </w:pPr>
      <w:r>
        <w:rPr>
          <w:i/>
          <w:sz w:val="28"/>
          <w:szCs w:val="28"/>
          <w:lang w:val="uk-UA"/>
        </w:rPr>
        <w:t>Предмет дослідження:</w:t>
      </w:r>
    </w:p>
    <w:p w:rsidR="00A30F85" w:rsidRDefault="00A30F85" w:rsidP="00A30F85">
      <w:pPr>
        <w:spacing w:line="360" w:lineRule="auto"/>
        <w:ind w:firstLine="540"/>
        <w:jc w:val="both"/>
        <w:rPr>
          <w:sz w:val="28"/>
          <w:szCs w:val="28"/>
          <w:lang w:val="uk-UA"/>
        </w:rPr>
      </w:pPr>
      <w:r>
        <w:rPr>
          <w:sz w:val="28"/>
          <w:szCs w:val="28"/>
          <w:lang w:val="uk-UA"/>
        </w:rPr>
        <w:lastRenderedPageBreak/>
        <w:t>Результати комплексного обстеження та технологія хірургічн</w:t>
      </w:r>
      <w:r>
        <w:rPr>
          <w:sz w:val="28"/>
          <w:szCs w:val="28"/>
          <w:lang w:val="uk-UA"/>
        </w:rPr>
        <w:t>о</w:t>
      </w:r>
      <w:r>
        <w:rPr>
          <w:sz w:val="28"/>
          <w:szCs w:val="28"/>
          <w:lang w:val="uk-UA"/>
        </w:rPr>
        <w:t>го лікування  хворих на хронічну венозну недостатність нижніх кі</w:t>
      </w:r>
      <w:r>
        <w:rPr>
          <w:sz w:val="28"/>
          <w:szCs w:val="28"/>
          <w:lang w:val="uk-UA"/>
        </w:rPr>
        <w:t>н</w:t>
      </w:r>
      <w:r>
        <w:rPr>
          <w:sz w:val="28"/>
          <w:szCs w:val="28"/>
          <w:lang w:val="uk-UA"/>
        </w:rPr>
        <w:t>цівок, що обумовлена варикозною хворобою (С</w:t>
      </w:r>
      <w:r>
        <w:rPr>
          <w:sz w:val="28"/>
          <w:szCs w:val="28"/>
          <w:vertAlign w:val="subscript"/>
          <w:lang w:val="uk-UA"/>
        </w:rPr>
        <w:t>5,6</w:t>
      </w:r>
      <w:r>
        <w:rPr>
          <w:sz w:val="28"/>
          <w:szCs w:val="28"/>
          <w:lang w:val="uk-UA"/>
        </w:rPr>
        <w:t xml:space="preserve"> Е</w:t>
      </w:r>
      <w:r>
        <w:rPr>
          <w:sz w:val="28"/>
          <w:szCs w:val="28"/>
          <w:vertAlign w:val="subscript"/>
          <w:lang w:val="uk-UA"/>
        </w:rPr>
        <w:t>р</w:t>
      </w:r>
      <w:r>
        <w:rPr>
          <w:sz w:val="28"/>
          <w:szCs w:val="28"/>
          <w:lang w:val="uk-UA"/>
        </w:rPr>
        <w:t xml:space="preserve"> А</w:t>
      </w:r>
      <w:r>
        <w:rPr>
          <w:sz w:val="28"/>
          <w:szCs w:val="28"/>
          <w:vertAlign w:val="subscript"/>
          <w:lang w:val="en-US"/>
        </w:rPr>
        <w:t>s</w:t>
      </w:r>
      <w:r>
        <w:rPr>
          <w:sz w:val="28"/>
          <w:szCs w:val="28"/>
          <w:lang w:val="uk-UA"/>
        </w:rPr>
        <w:t xml:space="preserve"> </w:t>
      </w:r>
      <w:r>
        <w:rPr>
          <w:sz w:val="28"/>
          <w:szCs w:val="28"/>
          <w:lang w:val="en-US"/>
        </w:rPr>
        <w:t>A</w:t>
      </w:r>
      <w:r>
        <w:rPr>
          <w:sz w:val="28"/>
          <w:szCs w:val="28"/>
          <w:vertAlign w:val="subscript"/>
          <w:lang w:val="en-US"/>
        </w:rPr>
        <w:t>p</w:t>
      </w:r>
      <w:r>
        <w:rPr>
          <w:sz w:val="28"/>
          <w:szCs w:val="28"/>
          <w:lang w:val="uk-UA"/>
        </w:rPr>
        <w:t>), згідно клас</w:t>
      </w:r>
      <w:r>
        <w:rPr>
          <w:sz w:val="28"/>
          <w:szCs w:val="28"/>
          <w:lang w:val="uk-UA"/>
        </w:rPr>
        <w:t>и</w:t>
      </w:r>
      <w:r>
        <w:rPr>
          <w:sz w:val="28"/>
          <w:szCs w:val="28"/>
          <w:lang w:val="uk-UA"/>
        </w:rPr>
        <w:t>фікації СЕАР (1994). Способи хірургічної корекції горизонтального рефлюксу на гомілці.</w:t>
      </w:r>
    </w:p>
    <w:p w:rsidR="00A30F85" w:rsidRDefault="00A30F85" w:rsidP="00A30F85">
      <w:pPr>
        <w:pStyle w:val="text0"/>
        <w:tabs>
          <w:tab w:val="left" w:pos="540"/>
        </w:tabs>
        <w:spacing w:line="360" w:lineRule="auto"/>
        <w:ind w:firstLine="540"/>
        <w:rPr>
          <w:lang w:val="uk-UA"/>
        </w:rPr>
      </w:pPr>
      <w:r>
        <w:rPr>
          <w:i/>
          <w:lang w:val="uk-UA"/>
        </w:rPr>
        <w:t xml:space="preserve">Методи дослідження – </w:t>
      </w:r>
      <w:r>
        <w:rPr>
          <w:lang w:val="uk-UA"/>
        </w:rPr>
        <w:t>клінічні, лабораторні, інструментальні (ультразвукове дуплексне сканування поверхневих та глибоких вен нижніх кінцівок, полярографічне дослідження напруги кисню у тканинах гомілки, дослідження газового складу крові газовим аналізатором). Для оцінки достовірності висновків із порівняльного аналізу отриманих результатів використовували  статистичні методи дослідження.</w:t>
      </w:r>
    </w:p>
    <w:p w:rsidR="00A30F85" w:rsidRDefault="00A30F85" w:rsidP="00A30F85">
      <w:pPr>
        <w:pStyle w:val="text0"/>
        <w:tabs>
          <w:tab w:val="left" w:pos="540"/>
        </w:tabs>
        <w:spacing w:line="360" w:lineRule="auto"/>
        <w:ind w:firstLine="540"/>
        <w:rPr>
          <w:b/>
          <w:lang w:val="uk-UA"/>
        </w:rPr>
      </w:pPr>
      <w:r>
        <w:rPr>
          <w:b/>
          <w:lang w:val="uk-UA"/>
        </w:rPr>
        <w:t xml:space="preserve">    </w:t>
      </w:r>
      <w:r>
        <w:rPr>
          <w:lang w:val="uk-UA"/>
        </w:rPr>
        <w:t>Наукова робота виконана на кафедрі госпітальної хірургії № 1 НМУ, що розташ</w:t>
      </w:r>
      <w:r>
        <w:rPr>
          <w:lang w:val="uk-UA"/>
        </w:rPr>
        <w:t>о</w:t>
      </w:r>
      <w:r>
        <w:rPr>
          <w:lang w:val="uk-UA"/>
        </w:rPr>
        <w:t>вана на базі хірургічних відділень МКЛ № 4 м. Києва сумісно із фахівцями відділу клінічної патофізіології Інституту фізіології ім. О.О. Богомольця НАН України (завідуючий відділом – член-кореспондент НАН України, професор В.Я. Березовський), та відділом медико-біологічних проблем Інституту хімії пове</w:t>
      </w:r>
      <w:r>
        <w:rPr>
          <w:lang w:val="uk-UA"/>
        </w:rPr>
        <w:t>р</w:t>
      </w:r>
      <w:r>
        <w:rPr>
          <w:lang w:val="uk-UA"/>
        </w:rPr>
        <w:t xml:space="preserve">хні НАН України (завідуючий відділом -  член-кореспондент НАН України, академік О.О. Чуйко). </w:t>
      </w:r>
    </w:p>
    <w:p w:rsidR="00A30F85" w:rsidRDefault="00A30F85" w:rsidP="00A30F85">
      <w:pPr>
        <w:tabs>
          <w:tab w:val="left" w:pos="540"/>
        </w:tabs>
        <w:spacing w:line="360" w:lineRule="auto"/>
        <w:ind w:firstLine="540"/>
        <w:jc w:val="both"/>
        <w:rPr>
          <w:b/>
          <w:sz w:val="28"/>
          <w:szCs w:val="28"/>
          <w:lang w:val="uk-UA"/>
        </w:rPr>
      </w:pPr>
      <w:r>
        <w:rPr>
          <w:b/>
          <w:sz w:val="28"/>
          <w:szCs w:val="28"/>
          <w:lang w:val="uk-UA"/>
        </w:rPr>
        <w:t>Наукова новизна одержаних результатів.</w:t>
      </w:r>
    </w:p>
    <w:p w:rsidR="00A30F85" w:rsidRDefault="00A30F85" w:rsidP="00A30F85">
      <w:pPr>
        <w:tabs>
          <w:tab w:val="left" w:pos="540"/>
        </w:tabs>
        <w:spacing w:line="360" w:lineRule="auto"/>
        <w:ind w:firstLine="540"/>
        <w:jc w:val="both"/>
        <w:rPr>
          <w:sz w:val="28"/>
          <w:szCs w:val="28"/>
          <w:lang w:val="uk-UA"/>
        </w:rPr>
      </w:pPr>
      <w:r>
        <w:rPr>
          <w:sz w:val="28"/>
          <w:szCs w:val="28"/>
          <w:lang w:val="uk-UA"/>
        </w:rPr>
        <w:t xml:space="preserve"> Проведено комплексне дослідження стану локальної гем</w:t>
      </w:r>
      <w:r>
        <w:rPr>
          <w:sz w:val="28"/>
          <w:szCs w:val="28"/>
          <w:lang w:val="uk-UA"/>
        </w:rPr>
        <w:t>о</w:t>
      </w:r>
      <w:r>
        <w:rPr>
          <w:sz w:val="28"/>
          <w:szCs w:val="28"/>
          <w:lang w:val="uk-UA"/>
        </w:rPr>
        <w:t>динаміки та кисневого забезпечення тканин у хворих на варикозну хворобу в залежності від ступеню хронічної венозної недостатності та глибини трофі</w:t>
      </w:r>
      <w:r>
        <w:rPr>
          <w:sz w:val="28"/>
          <w:szCs w:val="28"/>
          <w:lang w:val="uk-UA"/>
        </w:rPr>
        <w:t>ч</w:t>
      </w:r>
      <w:r>
        <w:rPr>
          <w:sz w:val="28"/>
          <w:szCs w:val="28"/>
          <w:lang w:val="uk-UA"/>
        </w:rPr>
        <w:t>них порушень нижніх кінц</w:t>
      </w:r>
      <w:r>
        <w:rPr>
          <w:sz w:val="28"/>
          <w:szCs w:val="28"/>
          <w:lang w:val="uk-UA"/>
        </w:rPr>
        <w:t>і</w:t>
      </w:r>
      <w:r>
        <w:rPr>
          <w:sz w:val="28"/>
          <w:szCs w:val="28"/>
          <w:lang w:val="uk-UA"/>
        </w:rPr>
        <w:t>вок.</w:t>
      </w:r>
    </w:p>
    <w:p w:rsidR="00A30F85" w:rsidRDefault="00A30F85" w:rsidP="00A30F85">
      <w:pPr>
        <w:tabs>
          <w:tab w:val="left" w:pos="540"/>
        </w:tabs>
        <w:spacing w:line="360" w:lineRule="auto"/>
        <w:ind w:firstLine="540"/>
        <w:jc w:val="both"/>
        <w:rPr>
          <w:sz w:val="28"/>
          <w:szCs w:val="28"/>
          <w:lang w:val="uk-UA"/>
        </w:rPr>
      </w:pPr>
      <w:r>
        <w:rPr>
          <w:sz w:val="28"/>
          <w:szCs w:val="28"/>
          <w:lang w:val="uk-UA"/>
        </w:rPr>
        <w:t xml:space="preserve">  Розроблено новий та удосконалено відомі способи хірургічних втручань на пе</w:t>
      </w:r>
      <w:r>
        <w:rPr>
          <w:sz w:val="28"/>
          <w:szCs w:val="28"/>
          <w:lang w:val="uk-UA"/>
        </w:rPr>
        <w:t>р</w:t>
      </w:r>
      <w:r>
        <w:rPr>
          <w:sz w:val="28"/>
          <w:szCs w:val="28"/>
          <w:lang w:val="uk-UA"/>
        </w:rPr>
        <w:t>форантних венах гомілки спрямованих на усунення горизонтального рефлексу.</w:t>
      </w:r>
    </w:p>
    <w:p w:rsidR="00A30F85" w:rsidRDefault="00A30F85" w:rsidP="00A30F85">
      <w:pPr>
        <w:tabs>
          <w:tab w:val="left" w:pos="540"/>
        </w:tabs>
        <w:spacing w:line="360" w:lineRule="auto"/>
        <w:ind w:firstLine="540"/>
        <w:jc w:val="both"/>
        <w:rPr>
          <w:sz w:val="28"/>
          <w:szCs w:val="28"/>
          <w:lang w:val="uk-UA"/>
        </w:rPr>
      </w:pPr>
      <w:r>
        <w:rPr>
          <w:sz w:val="28"/>
          <w:szCs w:val="28"/>
          <w:lang w:val="uk-UA"/>
        </w:rPr>
        <w:t xml:space="preserve">  Проведено вивчення ефективності застосування препарату „Силікс” для лікування трофічних виразок нижніх кінцівок, обумовлених ХВН.</w:t>
      </w:r>
    </w:p>
    <w:p w:rsidR="00A30F85" w:rsidRDefault="00A30F85" w:rsidP="00A30F85">
      <w:pPr>
        <w:tabs>
          <w:tab w:val="left" w:pos="540"/>
        </w:tabs>
        <w:spacing w:line="360" w:lineRule="auto"/>
        <w:ind w:firstLine="540"/>
        <w:jc w:val="both"/>
        <w:rPr>
          <w:sz w:val="28"/>
          <w:szCs w:val="28"/>
          <w:lang w:val="uk-UA"/>
        </w:rPr>
      </w:pPr>
      <w:r>
        <w:rPr>
          <w:sz w:val="28"/>
          <w:szCs w:val="28"/>
          <w:lang w:val="uk-UA"/>
        </w:rPr>
        <w:t xml:space="preserve">Проведено вивчення динаміки локальних температурних параметрів  у трофічних виразках, як критеріїв розвитку запально- деструктивних процесів. </w:t>
      </w:r>
    </w:p>
    <w:p w:rsidR="00A30F85" w:rsidRDefault="00A30F85" w:rsidP="00A30F85">
      <w:pPr>
        <w:tabs>
          <w:tab w:val="left" w:pos="540"/>
        </w:tabs>
        <w:spacing w:line="360" w:lineRule="auto"/>
        <w:ind w:firstLine="540"/>
        <w:jc w:val="both"/>
        <w:rPr>
          <w:sz w:val="28"/>
          <w:szCs w:val="28"/>
          <w:lang w:val="uk-UA"/>
        </w:rPr>
      </w:pPr>
      <w:r>
        <w:rPr>
          <w:sz w:val="28"/>
          <w:szCs w:val="28"/>
          <w:lang w:val="uk-UA"/>
        </w:rPr>
        <w:t xml:space="preserve">   </w:t>
      </w:r>
      <w:r>
        <w:rPr>
          <w:b/>
          <w:sz w:val="28"/>
          <w:szCs w:val="28"/>
          <w:lang w:val="uk-UA"/>
        </w:rPr>
        <w:t xml:space="preserve">Практичне значення одержаних результатів. </w:t>
      </w:r>
      <w:r>
        <w:rPr>
          <w:sz w:val="28"/>
          <w:szCs w:val="28"/>
          <w:lang w:val="uk-UA"/>
        </w:rPr>
        <w:t xml:space="preserve"> Розроблено новий спосіб (деклараційний патент України на винахід  № 9406) лікування трофічних виразок нижніх кінцівок, обумовлених варикозною хворобою, що включає в себе застосування сорбційного препарату “Силікс”. </w:t>
      </w:r>
    </w:p>
    <w:p w:rsidR="00A30F85" w:rsidRDefault="00A30F85" w:rsidP="00A30F85">
      <w:pPr>
        <w:spacing w:line="360" w:lineRule="auto"/>
        <w:ind w:firstLine="540"/>
        <w:jc w:val="both"/>
        <w:rPr>
          <w:sz w:val="28"/>
          <w:szCs w:val="28"/>
          <w:lang w:val="uk-UA"/>
        </w:rPr>
      </w:pPr>
      <w:r>
        <w:rPr>
          <w:sz w:val="28"/>
          <w:szCs w:val="28"/>
          <w:lang w:val="uk-UA"/>
        </w:rPr>
        <w:t xml:space="preserve">При виконанні оперативних втручань на перфорантних венах гомілки розроблено спосіб (деклараційний патент України на винахід № 14605) усунення горизонтального венозного рефлюксу по перфорантних венам, який відрізняється </w:t>
      </w:r>
      <w:r>
        <w:rPr>
          <w:sz w:val="28"/>
          <w:szCs w:val="28"/>
          <w:lang w:val="uk-UA"/>
        </w:rPr>
        <w:lastRenderedPageBreak/>
        <w:t>малотравматичністю та кращим косметичним ефектом в порівнянні із операцією Лінтона.</w:t>
      </w:r>
    </w:p>
    <w:p w:rsidR="00A30F85" w:rsidRDefault="00A30F85" w:rsidP="00A30F85">
      <w:pPr>
        <w:spacing w:line="360" w:lineRule="auto"/>
        <w:ind w:firstLine="540"/>
        <w:jc w:val="both"/>
        <w:rPr>
          <w:sz w:val="28"/>
          <w:szCs w:val="28"/>
          <w:lang w:val="uk-UA"/>
        </w:rPr>
      </w:pPr>
      <w:r>
        <w:rPr>
          <w:sz w:val="28"/>
          <w:szCs w:val="28"/>
          <w:lang w:val="uk-UA"/>
        </w:rPr>
        <w:t xml:space="preserve">Для перетинання неспроможних перфорантних вен розроблено спеціальний інструмент – венотом (деклараційний патент України на винахід № 15333). </w:t>
      </w:r>
    </w:p>
    <w:p w:rsidR="00A30F85" w:rsidRDefault="00A30F85" w:rsidP="00A30F85">
      <w:pPr>
        <w:spacing w:line="360" w:lineRule="auto"/>
        <w:ind w:firstLine="540"/>
        <w:jc w:val="both"/>
        <w:rPr>
          <w:sz w:val="28"/>
          <w:szCs w:val="28"/>
          <w:lang w:val="uk-UA"/>
        </w:rPr>
      </w:pPr>
      <w:r>
        <w:rPr>
          <w:sz w:val="28"/>
          <w:szCs w:val="28"/>
          <w:lang w:val="uk-UA"/>
        </w:rPr>
        <w:t xml:space="preserve">Розроблено спосіб об’єктивного контролю ефективності лікування трофічних виразок нижніх кінцівок та прогнозування перебігу раньового процесу, шляхом визначення локальних параметрів виразки (деклараційний патент України на винахід № 33843).  </w:t>
      </w:r>
    </w:p>
    <w:p w:rsidR="00A30F85" w:rsidRDefault="00A30F85" w:rsidP="00A30F85">
      <w:pPr>
        <w:spacing w:line="360" w:lineRule="auto"/>
        <w:ind w:firstLine="360"/>
        <w:jc w:val="both"/>
        <w:rPr>
          <w:sz w:val="28"/>
          <w:szCs w:val="28"/>
          <w:lang w:val="uk-UA"/>
        </w:rPr>
      </w:pPr>
      <w:r>
        <w:rPr>
          <w:sz w:val="28"/>
          <w:szCs w:val="28"/>
          <w:lang w:val="uk-UA"/>
        </w:rPr>
        <w:t xml:space="preserve">  Основні положення, висновки і практичні рекомендації, що випливають із результатів дисертаційного дослідження впроваджені в лікувальну практику хірургічних відділень № 1 та № 2 Київської міської клінічної лікарні №4, Київської міської клінічної лікарні №18. </w:t>
      </w:r>
    </w:p>
    <w:p w:rsidR="00A30F85" w:rsidRDefault="00A30F85" w:rsidP="00A30F85">
      <w:pPr>
        <w:pStyle w:val="text0"/>
        <w:spacing w:line="360" w:lineRule="auto"/>
      </w:pPr>
      <w:r>
        <w:rPr>
          <w:b/>
          <w:lang w:val="uk-UA"/>
        </w:rPr>
        <w:t>Особистий внесок здобувача.</w:t>
      </w:r>
      <w:r>
        <w:rPr>
          <w:lang w:val="uk-UA"/>
        </w:rPr>
        <w:t xml:space="preserve">     Автор особисто вивчив архівний матеріал і зробив статистичну обробку отриманих результатів. На підставі порівняльного аналізу ним сформульовані основні положення та висновки дисертаційної роботи.</w:t>
      </w:r>
    </w:p>
    <w:p w:rsidR="00A30F85" w:rsidRDefault="00A30F85" w:rsidP="00A30F85">
      <w:pPr>
        <w:pStyle w:val="text0"/>
        <w:spacing w:line="360" w:lineRule="auto"/>
        <w:ind w:firstLine="360"/>
        <w:rPr>
          <w:lang w:val="uk-UA"/>
        </w:rPr>
      </w:pPr>
      <w:r>
        <w:rPr>
          <w:lang w:val="uk-UA"/>
        </w:rPr>
        <w:t xml:space="preserve">Автор самостійно здійснив літературно-патентний пошук, визначив мету та завдання дослідження, особисто клінічно обстежив 103 хворих на трофічні виразки нижніх кінцівок, що обумовлені варикозною хворобою здійснив напрацювання основних теоретичних і практичних положень роботи; оволодів та використав для обстеження сучасний метод дослідження регіонарного кровообігу </w:t>
      </w:r>
      <w:r>
        <w:rPr>
          <w:rFonts w:ascii="Symbol (OTF)" w:hAnsi="Symbol (OTF)" w:cs="Symbol (OTF)"/>
          <w:lang w:val="uk-UA"/>
        </w:rPr>
        <w:t>−</w:t>
      </w:r>
      <w:r>
        <w:rPr>
          <w:lang w:val="uk-UA"/>
        </w:rPr>
        <w:t xml:space="preserve"> ультразвукове дуплексне сканування. Оволодів способом визначення напруги кисню в тканинах гомілки  полярографічною методикою. Особисто провів клінічні та інструментальні обстеження хворих, опанував та виконав хірургічні втручання. Сформував клінічні групи пацієнтів, отримав наведені в роботі результати досліджень, виконав їх статистичну обробку, аналіз та самостійно сформулював висновки і практичні рекомендації У публікаціях, виконаних у співавторстві із науковим керівником, основні ідеї та матеріал належать дисертанту. </w:t>
      </w:r>
      <w:r>
        <w:t xml:space="preserve">Результати </w:t>
      </w:r>
      <w:r>
        <w:rPr>
          <w:lang w:val="uk-UA"/>
        </w:rPr>
        <w:t>наукових</w:t>
      </w:r>
      <w:r>
        <w:t xml:space="preserve"> </w:t>
      </w:r>
      <w:proofErr w:type="gramStart"/>
      <w:r>
        <w:t>досл</w:t>
      </w:r>
      <w:proofErr w:type="gramEnd"/>
      <w:r>
        <w:t>іджень викладено у статтях, публікаціях та представлено на засіданнях наукових з’їздів і конференцій</w:t>
      </w:r>
      <w:r>
        <w:rPr>
          <w:lang w:val="uk-UA"/>
        </w:rPr>
        <w:t>, форумах з відповідною тематикою.</w:t>
      </w:r>
    </w:p>
    <w:p w:rsidR="00A30F85" w:rsidRDefault="00A30F85" w:rsidP="00A30F85">
      <w:pPr>
        <w:spacing w:line="360" w:lineRule="auto"/>
        <w:ind w:firstLine="360"/>
        <w:jc w:val="both"/>
        <w:rPr>
          <w:sz w:val="28"/>
          <w:szCs w:val="28"/>
          <w:lang w:val="uk-UA"/>
        </w:rPr>
      </w:pPr>
      <w:r>
        <w:rPr>
          <w:b/>
          <w:sz w:val="28"/>
          <w:szCs w:val="28"/>
          <w:lang w:val="uk-UA"/>
        </w:rPr>
        <w:t xml:space="preserve">Апробація результатів дослідження.  </w:t>
      </w:r>
      <w:r>
        <w:rPr>
          <w:sz w:val="28"/>
          <w:szCs w:val="28"/>
          <w:lang w:val="uk-UA"/>
        </w:rPr>
        <w:t xml:space="preserve">Основні дисертаційні положення представлено на </w:t>
      </w:r>
      <w:r>
        <w:rPr>
          <w:sz w:val="28"/>
          <w:szCs w:val="28"/>
          <w:lang w:val="en-US"/>
        </w:rPr>
        <w:t>IV</w:t>
      </w:r>
      <w:r>
        <w:rPr>
          <w:sz w:val="28"/>
          <w:szCs w:val="28"/>
          <w:lang w:val="uk-UA"/>
        </w:rPr>
        <w:t xml:space="preserve"> Національному конгресі геронтологів та геріатрів України (Київ, 2005 р); Науково практичній конференції ‘Актуальні аспекти гнійної хірургії” (Луганськ, 2006 р); Науково-практичній конференції з міжнародною участю “Рани, ранова інфекція, ранні післяопераційні ускладнення і абдомінальній та судинній хірургії” (Київ, 2006 р);  Науково-практичній конференції  “Актуальні питання експериментальної та клінічної медицини” (Суми, 2007 р); ІХ з’їзд Всеукраїнських Лікарських Товариств (Вінниця, 2007 р); Науково-практичній конференції “Актуальні питання сучасної хірургії” (Київ, 2008 р.).</w:t>
      </w:r>
    </w:p>
    <w:p w:rsidR="00A30F85" w:rsidRDefault="00A30F85" w:rsidP="00A30F85">
      <w:pPr>
        <w:pStyle w:val="text0"/>
      </w:pPr>
      <w:r>
        <w:rPr>
          <w:b/>
          <w:lang w:val="uk-UA"/>
        </w:rPr>
        <w:lastRenderedPageBreak/>
        <w:t xml:space="preserve">Публікації.  </w:t>
      </w:r>
      <w:r>
        <w:t>На тему дисертації видано 20 наукових праць</w:t>
      </w:r>
      <w:r>
        <w:rPr>
          <w:lang w:val="uk-UA"/>
        </w:rPr>
        <w:t>. В тому числі</w:t>
      </w:r>
      <w:r>
        <w:t xml:space="preserve"> </w:t>
      </w:r>
      <w:r>
        <w:rPr>
          <w:lang w:val="uk-UA"/>
        </w:rPr>
        <w:t>6 у</w:t>
      </w:r>
      <w:r>
        <w:t xml:space="preserve"> виданнях,</w:t>
      </w:r>
      <w:r>
        <w:rPr>
          <w:lang w:val="uk-UA"/>
        </w:rPr>
        <w:t xml:space="preserve"> рекомендованих ВАК України,</w:t>
      </w:r>
      <w:r>
        <w:t xml:space="preserve"> </w:t>
      </w:r>
      <w:r>
        <w:rPr>
          <w:lang w:val="uk-UA"/>
        </w:rPr>
        <w:t>14</w:t>
      </w:r>
      <w:r>
        <w:t xml:space="preserve"> –  </w:t>
      </w:r>
      <w:r>
        <w:rPr>
          <w:lang w:val="uk-UA"/>
        </w:rPr>
        <w:t xml:space="preserve">як тези доповідей на з’їздах, симпозіумах та </w:t>
      </w:r>
      <w:r>
        <w:t>наукових конференці</w:t>
      </w:r>
      <w:r>
        <w:rPr>
          <w:lang w:val="uk-UA"/>
        </w:rPr>
        <w:t>ях. Отримано 4 деклараційних  патенти України на винахід.</w:t>
      </w:r>
    </w:p>
    <w:p w:rsidR="00A30F85" w:rsidRDefault="00A30F85" w:rsidP="00A30F85">
      <w:pPr>
        <w:spacing w:line="360" w:lineRule="auto"/>
        <w:ind w:firstLine="360"/>
        <w:jc w:val="both"/>
        <w:rPr>
          <w:b/>
          <w:sz w:val="28"/>
          <w:szCs w:val="28"/>
          <w:lang w:val="uk-UA"/>
        </w:rPr>
      </w:pPr>
      <w:r>
        <w:rPr>
          <w:b/>
          <w:sz w:val="28"/>
          <w:szCs w:val="28"/>
          <w:lang w:val="uk-UA"/>
        </w:rPr>
        <w:t xml:space="preserve">  </w:t>
      </w:r>
    </w:p>
    <w:p w:rsidR="00A30F85" w:rsidRDefault="00A30F85" w:rsidP="00A30F85">
      <w:pPr>
        <w:jc w:val="center"/>
        <w:rPr>
          <w:b/>
          <w:sz w:val="28"/>
          <w:szCs w:val="28"/>
          <w:lang w:val="uk-UA"/>
        </w:rPr>
      </w:pPr>
      <w:r>
        <w:rPr>
          <w:b/>
          <w:sz w:val="28"/>
          <w:szCs w:val="28"/>
          <w:lang w:val="uk-UA"/>
        </w:rPr>
        <w:t>ВИСНОВКИ</w:t>
      </w:r>
    </w:p>
    <w:p w:rsidR="00A30F85" w:rsidRDefault="00A30F85" w:rsidP="00A30F85">
      <w:pPr>
        <w:jc w:val="center"/>
        <w:rPr>
          <w:b/>
          <w:sz w:val="28"/>
          <w:szCs w:val="28"/>
          <w:lang w:val="uk-UA"/>
        </w:rPr>
      </w:pPr>
    </w:p>
    <w:p w:rsidR="00A30F85" w:rsidRDefault="00A30F85" w:rsidP="00A30F85">
      <w:pPr>
        <w:spacing w:line="360" w:lineRule="auto"/>
        <w:ind w:firstLine="540"/>
        <w:jc w:val="both"/>
        <w:rPr>
          <w:sz w:val="28"/>
          <w:szCs w:val="28"/>
          <w:lang w:val="uk-UA"/>
        </w:rPr>
      </w:pPr>
      <w:r>
        <w:rPr>
          <w:sz w:val="28"/>
          <w:szCs w:val="28"/>
          <w:lang w:val="uk-UA"/>
        </w:rPr>
        <w:t>У дисертаційній роботі проведено аналіз, науково-теоретичне узагальнення та вирішення актуальної задачі клінічної хірургії – підвищення ефективності лікування пацієнтів на варикозну хворобу нижніх кінцівок, ускладнену хронічною венозною недостатністю з трофічними виразками шляхом впровадження удосконаленої технології лікування хворих розробленої на підставі вивчення патогенетичних механізмів розвитку ХВН, удосконалення передопераційної підготовки, хірургічної тактики та  техніки оперативних втручань і профілактики післяопераційних ускладнень.</w:t>
      </w:r>
    </w:p>
    <w:p w:rsidR="00A30F85" w:rsidRDefault="00A30F85" w:rsidP="00A30F85">
      <w:pPr>
        <w:spacing w:line="360" w:lineRule="auto"/>
        <w:ind w:firstLine="540"/>
        <w:jc w:val="both"/>
        <w:rPr>
          <w:sz w:val="28"/>
          <w:szCs w:val="28"/>
          <w:lang w:val="uk-UA"/>
        </w:rPr>
      </w:pPr>
      <w:r>
        <w:rPr>
          <w:sz w:val="28"/>
          <w:szCs w:val="28"/>
          <w:lang w:val="uk-UA"/>
        </w:rPr>
        <w:t xml:space="preserve">1. Основними причинами незадовільних результатів у віддаленому періоді (рецидив трофічних виразок) у пацієнтів І групи була неповноцінна корекція спотвореної гемодинаміки по перфорантним венам гомілки, збереження патологічних горизонтальних та вертикальних рефлюксів. </w:t>
      </w:r>
    </w:p>
    <w:p w:rsidR="00A30F85" w:rsidRDefault="00A30F85" w:rsidP="00A30F85">
      <w:pPr>
        <w:spacing w:line="360" w:lineRule="auto"/>
        <w:ind w:firstLine="540"/>
        <w:jc w:val="both"/>
        <w:rPr>
          <w:sz w:val="28"/>
          <w:szCs w:val="28"/>
          <w:lang w:val="uk-UA"/>
        </w:rPr>
      </w:pPr>
      <w:r>
        <w:rPr>
          <w:sz w:val="28"/>
          <w:szCs w:val="28"/>
          <w:lang w:val="uk-UA"/>
        </w:rPr>
        <w:t>2. Патологічні зміни венозної гемодинаміки призводять до гіпоксії  тканин гомілок, із зниженням напруги кисню на 80,1±3,02% (р&lt;0,05).</w:t>
      </w:r>
    </w:p>
    <w:p w:rsidR="00A30F85" w:rsidRDefault="00A30F85" w:rsidP="00A30F85">
      <w:pPr>
        <w:spacing w:line="360" w:lineRule="auto"/>
        <w:ind w:firstLine="540"/>
        <w:jc w:val="both"/>
        <w:rPr>
          <w:sz w:val="28"/>
          <w:szCs w:val="28"/>
          <w:lang w:val="uk-UA"/>
        </w:rPr>
      </w:pPr>
      <w:r>
        <w:rPr>
          <w:sz w:val="28"/>
          <w:szCs w:val="28"/>
          <w:lang w:val="uk-UA"/>
        </w:rPr>
        <w:t>3. Важливим  механізмом формування гіпоксії тканин гомілки є артеріоло-венулярне шунтування, що супроводжується збільшенням рО</w:t>
      </w:r>
      <w:r>
        <w:rPr>
          <w:sz w:val="28"/>
          <w:szCs w:val="28"/>
          <w:vertAlign w:val="subscript"/>
          <w:lang w:val="uk-UA"/>
        </w:rPr>
        <w:t>2</w:t>
      </w:r>
      <w:r>
        <w:rPr>
          <w:sz w:val="28"/>
          <w:szCs w:val="28"/>
          <w:lang w:val="uk-UA"/>
        </w:rPr>
        <w:t xml:space="preserve"> у венозній крові нижніх кінцівок на 12±1,1% (р&lt;0,05). </w:t>
      </w:r>
    </w:p>
    <w:p w:rsidR="00A30F85" w:rsidRDefault="00A30F85" w:rsidP="00A30F85">
      <w:pPr>
        <w:spacing w:line="360" w:lineRule="auto"/>
        <w:ind w:firstLine="540"/>
        <w:jc w:val="both"/>
        <w:rPr>
          <w:sz w:val="28"/>
          <w:szCs w:val="28"/>
          <w:lang w:val="uk-UA"/>
        </w:rPr>
      </w:pPr>
      <w:r>
        <w:rPr>
          <w:sz w:val="28"/>
          <w:szCs w:val="28"/>
          <w:lang w:val="uk-UA"/>
        </w:rPr>
        <w:t xml:space="preserve">4. Застосування аплікацій сорбційного препарату  “Силікс“ скорочує терміни передопераційної підготовки  до корегуючих  операцій на венах нижніх кінцівок на 3,0±0,29 доби (р&lt;0,05).  </w:t>
      </w:r>
    </w:p>
    <w:p w:rsidR="00A30F85" w:rsidRDefault="00A30F85" w:rsidP="00A30F85">
      <w:pPr>
        <w:spacing w:line="360" w:lineRule="auto"/>
        <w:ind w:firstLine="540"/>
        <w:jc w:val="both"/>
        <w:rPr>
          <w:sz w:val="28"/>
          <w:szCs w:val="28"/>
          <w:lang w:val="uk-UA"/>
        </w:rPr>
      </w:pPr>
      <w:r>
        <w:rPr>
          <w:sz w:val="28"/>
          <w:szCs w:val="28"/>
          <w:lang w:val="uk-UA"/>
        </w:rPr>
        <w:t xml:space="preserve">5. Очищення  трофічних виразок при варикозній хворобі корелює із стадіями раньового процесу в трофічних виразках та показниками локальної температури. Зокрема, епітелізація виразок супроводжується зниженням температурних показників  (температура в ділянці трофічних виразок знижується </w:t>
      </w:r>
      <w:r>
        <w:rPr>
          <w:sz w:val="28"/>
          <w:lang w:val="uk-UA"/>
        </w:rPr>
        <w:t xml:space="preserve">з +32,6±0,6°С до +31,5±0,3°С </w:t>
      </w:r>
      <w:r>
        <w:rPr>
          <w:sz w:val="28"/>
          <w:szCs w:val="28"/>
          <w:lang w:val="uk-UA"/>
        </w:rPr>
        <w:t>(р&lt;0,02).</w:t>
      </w:r>
    </w:p>
    <w:p w:rsidR="00A30F85" w:rsidRDefault="00A30F85" w:rsidP="00A30F85">
      <w:pPr>
        <w:spacing w:line="360" w:lineRule="auto"/>
        <w:ind w:firstLine="540"/>
        <w:jc w:val="both"/>
        <w:rPr>
          <w:sz w:val="28"/>
          <w:szCs w:val="28"/>
          <w:lang w:val="uk-UA"/>
        </w:rPr>
      </w:pPr>
      <w:r>
        <w:rPr>
          <w:sz w:val="28"/>
          <w:szCs w:val="28"/>
          <w:lang w:val="uk-UA"/>
        </w:rPr>
        <w:lastRenderedPageBreak/>
        <w:t xml:space="preserve">6. Запропонована хірургічна техніка дисекції перфорантних вен на гомілці дозволяє скоротити терміни післяопераційного перебування хворих на 4,3±0,5 (р&lt;0,05) ліжко-дня. </w:t>
      </w:r>
    </w:p>
    <w:p w:rsidR="00A30F85" w:rsidRDefault="00A30F85" w:rsidP="00A30F85">
      <w:pPr>
        <w:spacing w:line="360" w:lineRule="auto"/>
        <w:ind w:firstLine="540"/>
        <w:jc w:val="both"/>
        <w:rPr>
          <w:sz w:val="28"/>
          <w:szCs w:val="28"/>
          <w:lang w:val="uk-UA"/>
        </w:rPr>
      </w:pPr>
      <w:r>
        <w:rPr>
          <w:sz w:val="28"/>
          <w:szCs w:val="28"/>
          <w:lang w:val="uk-UA"/>
        </w:rPr>
        <w:t>7. Запропонована технологія хірургічного лікування хворих на варикозну хворобу, ускладнену трофічними виразками, забезпечує покращення безпосередніх та віддалених результатів: кількість післяопераційних ускладнень зменшилась з 27,9% до 5,3%, стабільність задовільних результатів залишилась на рівні 94,7% протягом 3 років.</w:t>
      </w:r>
    </w:p>
    <w:p w:rsidR="00A30F85" w:rsidRDefault="00A30F85" w:rsidP="00A30F85">
      <w:pPr>
        <w:spacing w:line="360" w:lineRule="auto"/>
        <w:ind w:firstLine="540"/>
        <w:jc w:val="both"/>
        <w:rPr>
          <w:sz w:val="28"/>
          <w:szCs w:val="28"/>
          <w:lang w:val="uk-UA"/>
        </w:rPr>
      </w:pPr>
    </w:p>
    <w:p w:rsidR="00A30F85" w:rsidRDefault="00A30F85" w:rsidP="00A30F85">
      <w:pPr>
        <w:ind w:firstLine="540"/>
        <w:jc w:val="center"/>
        <w:rPr>
          <w:b/>
          <w:sz w:val="28"/>
          <w:szCs w:val="28"/>
          <w:lang w:val="uk-UA"/>
        </w:rPr>
      </w:pPr>
      <w:r>
        <w:rPr>
          <w:b/>
          <w:sz w:val="28"/>
          <w:szCs w:val="28"/>
          <w:lang w:val="uk-UA"/>
        </w:rPr>
        <w:t>СПИСОК ЛІТЕРАТУРИ</w:t>
      </w:r>
    </w:p>
    <w:p w:rsidR="00A30F85" w:rsidRDefault="00A30F85" w:rsidP="00A30F85">
      <w:pPr>
        <w:ind w:firstLine="540"/>
        <w:jc w:val="both"/>
        <w:rPr>
          <w:sz w:val="28"/>
          <w:szCs w:val="28"/>
          <w:lang w:val="uk-UA"/>
        </w:rPr>
      </w:pPr>
    </w:p>
    <w:p w:rsidR="00A30F85" w:rsidRDefault="00A30F85" w:rsidP="00A30F85">
      <w:pPr>
        <w:spacing w:line="360" w:lineRule="auto"/>
        <w:ind w:firstLine="540"/>
        <w:jc w:val="both"/>
        <w:rPr>
          <w:sz w:val="28"/>
          <w:szCs w:val="28"/>
          <w:lang w:val="uk-UA"/>
        </w:rPr>
      </w:pPr>
      <w:r>
        <w:rPr>
          <w:sz w:val="28"/>
          <w:szCs w:val="28"/>
        </w:rPr>
        <w:t xml:space="preserve">. </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uk-UA"/>
        </w:rPr>
      </w:pPr>
      <w:r>
        <w:rPr>
          <w:kern w:val="28"/>
          <w:sz w:val="28"/>
          <w:szCs w:val="28"/>
        </w:rPr>
        <w:t>Алехин Д.И. Повторное хирургическое лечение варикозной болезни: причины и особенности // Ангиология и сосудистая хирургия.– 2005.– Т.11.– №2.– С.55–61.</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uk-UA"/>
        </w:rPr>
      </w:pPr>
      <w:r>
        <w:rPr>
          <w:sz w:val="28"/>
          <w:szCs w:val="28"/>
        </w:rPr>
        <w:t xml:space="preserve">Алуханян О.А., Мартиросян Х.Г. Роль эндоскопической перевязки перфорантных вен при лечении хронической венозной недостаточности в </w:t>
      </w:r>
      <w:proofErr w:type="gramStart"/>
      <w:r>
        <w:rPr>
          <w:sz w:val="28"/>
          <w:szCs w:val="28"/>
        </w:rPr>
        <w:t>у словиях</w:t>
      </w:r>
      <w:proofErr w:type="gramEnd"/>
      <w:r>
        <w:rPr>
          <w:sz w:val="28"/>
          <w:szCs w:val="28"/>
        </w:rPr>
        <w:t xml:space="preserve"> центра хирургии одного дня // Ангиология и сосудистая хирургия.- 2003.- №2.- С. 62-65.</w:t>
      </w:r>
      <w:r>
        <w:rPr>
          <w:sz w:val="28"/>
          <w:szCs w:val="28"/>
          <w:lang w:val="uk-UA"/>
        </w:rPr>
        <w:t xml:space="preserve"> </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uk-UA"/>
        </w:rPr>
      </w:pPr>
      <w:r>
        <w:rPr>
          <w:sz w:val="28"/>
          <w:szCs w:val="28"/>
          <w:lang w:val="uk-UA"/>
        </w:rPr>
        <w:t>Аппликационная</w:t>
      </w:r>
      <w:r>
        <w:rPr>
          <w:sz w:val="28"/>
          <w:szCs w:val="28"/>
        </w:rPr>
        <w:t xml:space="preserve"> сорбция полисорбом в лечении гнойных ран и гнойно-воспалительных заболеваний / </w:t>
      </w:r>
      <w:r>
        <w:rPr>
          <w:sz w:val="28"/>
          <w:szCs w:val="28"/>
          <w:lang w:val="uk-UA"/>
        </w:rPr>
        <w:t xml:space="preserve">Бондарчук О.І., Кадощук Т.А., Сандер С.В. </w:t>
      </w:r>
      <w:r>
        <w:rPr>
          <w:sz w:val="28"/>
          <w:szCs w:val="28"/>
        </w:rPr>
        <w:t>//</w:t>
      </w:r>
      <w:r>
        <w:rPr>
          <w:sz w:val="28"/>
          <w:szCs w:val="28"/>
          <w:lang w:val="uk-UA"/>
        </w:rPr>
        <w:t xml:space="preserve">  </w:t>
      </w:r>
      <w:r>
        <w:rPr>
          <w:sz w:val="28"/>
          <w:szCs w:val="28"/>
        </w:rPr>
        <w:t>Кремнеземы в медицине и биологии /</w:t>
      </w:r>
      <w:r>
        <w:rPr>
          <w:sz w:val="28"/>
          <w:szCs w:val="28"/>
          <w:lang w:val="uk-UA"/>
        </w:rPr>
        <w:t xml:space="preserve"> Под ред. А.А. Чуйко.- Киев; Ставрополь, 1993. – С. 141 – 146.</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uk-UA"/>
        </w:rPr>
      </w:pPr>
      <w:r>
        <w:rPr>
          <w:spacing w:val="4"/>
          <w:kern w:val="28"/>
          <w:sz w:val="28"/>
          <w:szCs w:val="28"/>
        </w:rPr>
        <w:t xml:space="preserve">Аскерханов Г.Р., Казакмурзаев М.А., Адильханов С.Г., Рохоева Р.М. Катетерная баллонная склерооблитерация – новый метод склерохирургического лечения варикозной болезни вен нижних конечностей // Ангиология и сосудистая хирургия.– 2005.– Т.11.– </w:t>
      </w:r>
      <w:r>
        <w:rPr>
          <w:sz w:val="28"/>
          <w:szCs w:val="28"/>
          <w:lang w:val="uk-UA"/>
        </w:rPr>
        <w:t>14.</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uk-UA"/>
        </w:rPr>
      </w:pPr>
      <w:r>
        <w:rPr>
          <w:sz w:val="28"/>
          <w:szCs w:val="28"/>
          <w:lang w:val="uk-UA"/>
        </w:rPr>
        <w:t xml:space="preserve">Аскерханов Г.Р., Казакмурзав М.А. Малоинвазивное лечение варикозной болезни методом катетерной балонной склеротерапии. // Труды </w:t>
      </w:r>
      <w:r>
        <w:rPr>
          <w:sz w:val="28"/>
          <w:szCs w:val="28"/>
          <w:lang w:val="en-US"/>
        </w:rPr>
        <w:t>V</w:t>
      </w:r>
      <w:r>
        <w:rPr>
          <w:sz w:val="28"/>
          <w:szCs w:val="28"/>
          <w:lang w:val="uk-UA"/>
        </w:rPr>
        <w:t xml:space="preserve"> конференции ассоциации флебологов России. – М. – 2004г. С. 138.</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uk-UA"/>
        </w:rPr>
      </w:pPr>
      <w:r>
        <w:rPr>
          <w:sz w:val="28"/>
          <w:szCs w:val="28"/>
          <w:lang w:val="uk-UA"/>
        </w:rPr>
        <w:lastRenderedPageBreak/>
        <w:t>Бегишев О.Б., Шанина Н.Ю. Местное лечение гнойных ран у больных сахарным диабетом</w:t>
      </w:r>
      <w:r>
        <w:rPr>
          <w:sz w:val="28"/>
          <w:szCs w:val="28"/>
        </w:rPr>
        <w:t xml:space="preserve"> // Местное лечение ран: Материалы Всесоюзной  конференции. – М., 1991. -  С. 56 -57.</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en-US"/>
        </w:rPr>
      </w:pPr>
      <w:r>
        <w:rPr>
          <w:sz w:val="28"/>
          <w:szCs w:val="28"/>
          <w:lang w:val="uk-UA"/>
        </w:rPr>
        <w:t>Березицкий Я.С. Опыт оперативного лечения пациентов, страдающих варикозной болезнью, с применением малоинвазивных технологий. // Серце і судини.- 2006.-№ 4</w:t>
      </w:r>
      <w:r>
        <w:rPr>
          <w:sz w:val="28"/>
          <w:szCs w:val="28"/>
          <w:lang w:val="en-US"/>
        </w:rPr>
        <w:t xml:space="preserve"> </w:t>
      </w:r>
      <w:r>
        <w:rPr>
          <w:sz w:val="28"/>
          <w:szCs w:val="28"/>
          <w:lang w:val="uk-UA"/>
        </w:rPr>
        <w:t>(додаток).- С 44-46.</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rPr>
      </w:pPr>
      <w:r>
        <w:rPr>
          <w:sz w:val="28"/>
          <w:szCs w:val="28"/>
          <w:lang w:val="uk-UA"/>
        </w:rPr>
        <w:t xml:space="preserve">Березовський В.А. </w:t>
      </w:r>
      <w:r>
        <w:rPr>
          <w:sz w:val="28"/>
          <w:szCs w:val="28"/>
        </w:rPr>
        <w:t>Напряжение кислорода в тканях животных и человека. – Наукова думка</w:t>
      </w:r>
      <w:proofErr w:type="gramStart"/>
      <w:r>
        <w:rPr>
          <w:sz w:val="28"/>
          <w:szCs w:val="28"/>
        </w:rPr>
        <w:t xml:space="preserve">.: </w:t>
      </w:r>
      <w:proofErr w:type="gramEnd"/>
      <w:r>
        <w:rPr>
          <w:sz w:val="28"/>
          <w:szCs w:val="28"/>
        </w:rPr>
        <w:t>1975.- 278с.</w:t>
      </w:r>
    </w:p>
    <w:p w:rsidR="00A30F85" w:rsidRDefault="00A30F85" w:rsidP="00B16D47">
      <w:pPr>
        <w:numPr>
          <w:ilvl w:val="0"/>
          <w:numId w:val="69"/>
        </w:numPr>
        <w:tabs>
          <w:tab w:val="clear" w:pos="720"/>
          <w:tab w:val="num" w:pos="540"/>
          <w:tab w:val="num" w:pos="900"/>
          <w:tab w:val="num" w:pos="8716"/>
        </w:tabs>
        <w:suppressAutoHyphens w:val="0"/>
        <w:spacing w:line="360" w:lineRule="auto"/>
        <w:ind w:left="900" w:hanging="720"/>
        <w:jc w:val="both"/>
        <w:rPr>
          <w:sz w:val="28"/>
          <w:szCs w:val="28"/>
          <w:lang w:val="uk-UA"/>
        </w:rPr>
      </w:pPr>
      <w:r>
        <w:rPr>
          <w:sz w:val="28"/>
          <w:szCs w:val="28"/>
          <w:lang w:val="uk-UA"/>
        </w:rPr>
        <w:t xml:space="preserve">     Б</w:t>
      </w:r>
      <w:r>
        <w:rPr>
          <w:sz w:val="28"/>
          <w:szCs w:val="28"/>
        </w:rPr>
        <w:t>огачев В.Ю. Обзор материалов Международного флебологического конгресса (Сан-Диего, США, 27-31 августа 2003) // Флеболимфология. – 2003. - № 20. – С. 2-7.</w:t>
      </w:r>
    </w:p>
    <w:p w:rsidR="00A30F85" w:rsidRDefault="00A30F85" w:rsidP="00B16D47">
      <w:pPr>
        <w:numPr>
          <w:ilvl w:val="0"/>
          <w:numId w:val="69"/>
        </w:numPr>
        <w:tabs>
          <w:tab w:val="clear" w:pos="720"/>
          <w:tab w:val="num" w:pos="540"/>
          <w:tab w:val="num" w:pos="900"/>
          <w:tab w:val="num" w:pos="8716"/>
        </w:tabs>
        <w:suppressAutoHyphens w:val="0"/>
        <w:autoSpaceDE w:val="0"/>
        <w:autoSpaceDN w:val="0"/>
        <w:adjustRightInd w:val="0"/>
        <w:spacing w:line="360" w:lineRule="auto"/>
        <w:ind w:left="900" w:hanging="720"/>
        <w:jc w:val="both"/>
        <w:textAlignment w:val="baseline"/>
        <w:rPr>
          <w:spacing w:val="4"/>
          <w:kern w:val="28"/>
        </w:rPr>
      </w:pPr>
      <w:r>
        <w:rPr>
          <w:spacing w:val="4"/>
          <w:kern w:val="28"/>
        </w:rPr>
        <w:t>Богачев В.Ю. Обзор материалов международного флебологического конгресса (Сан Диего, США, 27-31 августа, 2003 год) // Ангиология и сосудистая хирургия.– 2004.– Т.10.– №2.– С.54–59.</w:t>
      </w:r>
    </w:p>
    <w:p w:rsidR="00A30F85" w:rsidRDefault="00A30F85" w:rsidP="00B16D47">
      <w:pPr>
        <w:numPr>
          <w:ilvl w:val="0"/>
          <w:numId w:val="69"/>
        </w:numPr>
        <w:tabs>
          <w:tab w:val="clear" w:pos="720"/>
          <w:tab w:val="num" w:pos="540"/>
          <w:tab w:val="num" w:pos="900"/>
          <w:tab w:val="num" w:pos="8716"/>
        </w:tabs>
        <w:suppressAutoHyphens w:val="0"/>
        <w:autoSpaceDE w:val="0"/>
        <w:autoSpaceDN w:val="0"/>
        <w:adjustRightInd w:val="0"/>
        <w:spacing w:line="360" w:lineRule="auto"/>
        <w:ind w:left="900" w:hanging="720"/>
        <w:jc w:val="both"/>
        <w:textAlignment w:val="baseline"/>
        <w:rPr>
          <w:spacing w:val="4"/>
          <w:kern w:val="28"/>
        </w:rPr>
      </w:pPr>
      <w:r>
        <w:rPr>
          <w:spacing w:val="4"/>
          <w:kern w:val="28"/>
        </w:rPr>
        <w:t>Богачев В.Ю., Богданец Л.И., Золотухин И.А., Брюшков А.Ю., Журавлева О.В. Послойная дерматолипэктомия (shavetherapy) при длительно незаживающих венозных трофических язвах // Ангиология и сосудистая хирургия.– 2003.– Т.9. – №4.– С.65–72.</w:t>
      </w:r>
    </w:p>
    <w:p w:rsidR="00A30F85" w:rsidRDefault="00A30F85" w:rsidP="00B16D47">
      <w:pPr>
        <w:numPr>
          <w:ilvl w:val="0"/>
          <w:numId w:val="69"/>
        </w:numPr>
        <w:tabs>
          <w:tab w:val="clear" w:pos="720"/>
          <w:tab w:val="num" w:pos="900"/>
        </w:tabs>
        <w:suppressAutoHyphens w:val="0"/>
        <w:autoSpaceDE w:val="0"/>
        <w:autoSpaceDN w:val="0"/>
        <w:adjustRightInd w:val="0"/>
        <w:spacing w:line="360" w:lineRule="auto"/>
        <w:ind w:left="900" w:hanging="720"/>
        <w:jc w:val="both"/>
        <w:textAlignment w:val="baseline"/>
        <w:rPr>
          <w:spacing w:val="4"/>
          <w:kern w:val="28"/>
        </w:rPr>
      </w:pPr>
      <w:r>
        <w:rPr>
          <w:spacing w:val="4"/>
          <w:kern w:val="28"/>
          <w:lang w:val="uk-UA"/>
        </w:rPr>
        <w:t xml:space="preserve"> </w:t>
      </w:r>
      <w:r>
        <w:rPr>
          <w:spacing w:val="4"/>
          <w:kern w:val="28"/>
        </w:rPr>
        <w:t>Богачев В.Ю., Кириенко А.И., Золотухин И.А., Брюшков А.Ю., Журавлева О.В. Эндовазальная лазерная облитерация большой подкожной вены при варикозной болезни // Ангиология и сосудистая хирургия.– 2004.– Т.10.– №2.– С.93–101.</w:t>
      </w:r>
    </w:p>
    <w:p w:rsidR="00A30F85" w:rsidRDefault="00A30F85" w:rsidP="00B16D47">
      <w:pPr>
        <w:numPr>
          <w:ilvl w:val="0"/>
          <w:numId w:val="69"/>
        </w:numPr>
        <w:tabs>
          <w:tab w:val="clear" w:pos="720"/>
          <w:tab w:val="num" w:pos="540"/>
          <w:tab w:val="num" w:pos="900"/>
          <w:tab w:val="num" w:pos="8716"/>
        </w:tabs>
        <w:suppressAutoHyphens w:val="0"/>
        <w:spacing w:line="360" w:lineRule="auto"/>
        <w:ind w:left="900" w:hanging="720"/>
        <w:jc w:val="both"/>
        <w:rPr>
          <w:sz w:val="28"/>
          <w:szCs w:val="28"/>
          <w:lang w:val="uk-UA"/>
        </w:rPr>
      </w:pPr>
      <w:r>
        <w:rPr>
          <w:sz w:val="28"/>
          <w:szCs w:val="28"/>
          <w:lang w:val="uk-UA"/>
        </w:rPr>
        <w:t xml:space="preserve">     Богачев В.Ю., Богданец Л.И. Венозные трофические язвы  // 50 лекций по хирургии. Под редакцией В.С. Савельева </w:t>
      </w:r>
      <w:r>
        <w:rPr>
          <w:sz w:val="28"/>
          <w:szCs w:val="28"/>
          <w:lang w:val="en-US"/>
        </w:rPr>
        <w:t>MEDIA</w:t>
      </w:r>
      <w:r>
        <w:rPr>
          <w:sz w:val="28"/>
          <w:szCs w:val="28"/>
          <w:lang w:val="uk-UA"/>
        </w:rPr>
        <w:t xml:space="preserve"> </w:t>
      </w:r>
      <w:r>
        <w:rPr>
          <w:sz w:val="28"/>
          <w:szCs w:val="28"/>
          <w:lang w:val="en-US"/>
        </w:rPr>
        <w:t>MEDICA</w:t>
      </w:r>
      <w:r>
        <w:rPr>
          <w:sz w:val="28"/>
          <w:szCs w:val="28"/>
          <w:lang w:val="uk-UA"/>
        </w:rPr>
        <w:t xml:space="preserve"> 2003</w:t>
      </w:r>
      <w:r>
        <w:rPr>
          <w:sz w:val="28"/>
          <w:szCs w:val="28"/>
        </w:rPr>
        <w:t>. 116</w:t>
      </w:r>
      <w:r>
        <w:rPr>
          <w:sz w:val="28"/>
          <w:szCs w:val="28"/>
          <w:lang w:val="en-US"/>
        </w:rPr>
        <w:t>c</w:t>
      </w:r>
      <w:r>
        <w:rPr>
          <w:sz w:val="28"/>
          <w:szCs w:val="28"/>
          <w:lang w:val="uk-UA"/>
        </w:rPr>
        <w:t>.</w:t>
      </w:r>
    </w:p>
    <w:p w:rsidR="00A30F85" w:rsidRDefault="00A30F85" w:rsidP="00B16D47">
      <w:pPr>
        <w:numPr>
          <w:ilvl w:val="0"/>
          <w:numId w:val="69"/>
        </w:numPr>
        <w:tabs>
          <w:tab w:val="clear" w:pos="720"/>
          <w:tab w:val="num" w:pos="540"/>
          <w:tab w:val="num" w:pos="900"/>
          <w:tab w:val="num" w:pos="8716"/>
        </w:tabs>
        <w:suppressAutoHyphens w:val="0"/>
        <w:spacing w:line="360" w:lineRule="auto"/>
        <w:ind w:left="900" w:hanging="720"/>
        <w:jc w:val="both"/>
        <w:rPr>
          <w:sz w:val="28"/>
          <w:szCs w:val="28"/>
          <w:lang w:val="uk-UA"/>
        </w:rPr>
      </w:pPr>
      <w:r>
        <w:rPr>
          <w:sz w:val="28"/>
          <w:szCs w:val="28"/>
          <w:lang w:val="uk-UA"/>
        </w:rPr>
        <w:t xml:space="preserve">     Бондарчук О.І. </w:t>
      </w:r>
      <w:r>
        <w:rPr>
          <w:sz w:val="28"/>
          <w:szCs w:val="28"/>
        </w:rPr>
        <w:t>Механизмы антисептического действия полисорба // Материалы 2-й Украинской научной конференции с международным участием Актуальные проблемы клинической фармакологии . – Винница, 1998. -  С. 228-229.</w:t>
      </w:r>
    </w:p>
    <w:p w:rsidR="00A30F85" w:rsidRDefault="00A30F85" w:rsidP="00B16D47">
      <w:pPr>
        <w:numPr>
          <w:ilvl w:val="0"/>
          <w:numId w:val="69"/>
        </w:numPr>
        <w:tabs>
          <w:tab w:val="clear" w:pos="720"/>
          <w:tab w:val="num" w:pos="540"/>
          <w:tab w:val="num" w:pos="900"/>
          <w:tab w:val="num" w:pos="8716"/>
        </w:tabs>
        <w:suppressAutoHyphens w:val="0"/>
        <w:spacing w:line="360" w:lineRule="auto"/>
        <w:ind w:left="900" w:hanging="720"/>
        <w:jc w:val="both"/>
        <w:rPr>
          <w:sz w:val="28"/>
          <w:szCs w:val="28"/>
          <w:lang w:val="uk-UA"/>
        </w:rPr>
      </w:pPr>
      <w:r>
        <w:rPr>
          <w:sz w:val="28"/>
          <w:szCs w:val="28"/>
          <w:lang w:val="uk-UA"/>
        </w:rPr>
        <w:t xml:space="preserve">     Бредихин Р.А., Игнатьев И.М., Сафиуллина Л.И., ОбуховаТ.Н. Комплексная оценка анатомических и функциональных изменений вен нижних конечностей у больных варикозной болезнью на разных стадиях заболевания // Новые тенденции в сосудистой хирургии и флебологии: </w:t>
      </w:r>
      <w:r>
        <w:rPr>
          <w:sz w:val="28"/>
          <w:szCs w:val="28"/>
          <w:lang w:val="uk-UA"/>
        </w:rPr>
        <w:lastRenderedPageBreak/>
        <w:t>Материалы 14-й межнародной конференции Российского общества ангиологов и сосудистых хирургов.-Ростов –на-Дону, 2003. – С 43-45.</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uk-UA"/>
        </w:rPr>
      </w:pPr>
      <w:r>
        <w:rPr>
          <w:sz w:val="28"/>
          <w:szCs w:val="28"/>
          <w:lang w:val="uk-UA"/>
        </w:rPr>
        <w:t xml:space="preserve">Бондарчук О.И. Механизмы гемостатического действия полисорба </w:t>
      </w:r>
      <w:r>
        <w:rPr>
          <w:sz w:val="28"/>
          <w:szCs w:val="28"/>
        </w:rPr>
        <w:t xml:space="preserve">//  </w:t>
      </w:r>
      <w:r>
        <w:rPr>
          <w:sz w:val="28"/>
          <w:szCs w:val="28"/>
          <w:lang w:val="uk-UA"/>
        </w:rPr>
        <w:t>2-га</w:t>
      </w:r>
      <w:r>
        <w:rPr>
          <w:sz w:val="28"/>
          <w:szCs w:val="28"/>
        </w:rPr>
        <w:t xml:space="preserve"> </w:t>
      </w:r>
      <w:r>
        <w:rPr>
          <w:sz w:val="28"/>
          <w:szCs w:val="28"/>
          <w:lang w:val="uk-UA"/>
        </w:rPr>
        <w:t xml:space="preserve"> Укр. наук. конф.: Тез. доп. – Вінниця, 1998. – С. 178 -179.</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uk-UA"/>
        </w:rPr>
      </w:pPr>
      <w:r>
        <w:rPr>
          <w:sz w:val="28"/>
          <w:szCs w:val="28"/>
          <w:lang w:val="uk-UA"/>
        </w:rPr>
        <w:t xml:space="preserve">Варикозная болезнь нижних конечностей. Стандарты диагностики и лечения  // </w:t>
      </w:r>
      <w:r>
        <w:rPr>
          <w:sz w:val="28"/>
          <w:szCs w:val="28"/>
        </w:rPr>
        <w:t xml:space="preserve">Совещание экспертов. Резолюция </w:t>
      </w:r>
      <w:r>
        <w:rPr>
          <w:sz w:val="28"/>
          <w:szCs w:val="28"/>
          <w:lang w:val="uk-UA"/>
        </w:rPr>
        <w:t xml:space="preserve">ІХ </w:t>
      </w:r>
      <w:r>
        <w:rPr>
          <w:sz w:val="28"/>
          <w:szCs w:val="28"/>
        </w:rPr>
        <w:t xml:space="preserve"> Съезда хирургов России. 2000. – 16с.</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uk-UA"/>
        </w:rPr>
      </w:pPr>
      <w:r>
        <w:rPr>
          <w:sz w:val="28"/>
          <w:szCs w:val="28"/>
        </w:rPr>
        <w:t>Васильев Ж.Х. К вопросам о лечении дебрисаном обширных длительно незаживающих и инфицированных ран и нагноительных заболеваний // Актуальные проблемы клинической хирургии. – Чебоксары, 1986. – С. 91 – 94.</w:t>
      </w:r>
    </w:p>
    <w:p w:rsidR="00A30F85" w:rsidRDefault="00A30F85" w:rsidP="00B16D47">
      <w:pPr>
        <w:numPr>
          <w:ilvl w:val="0"/>
          <w:numId w:val="69"/>
        </w:numPr>
        <w:tabs>
          <w:tab w:val="clear" w:pos="720"/>
          <w:tab w:val="num" w:pos="900"/>
        </w:tabs>
        <w:suppressAutoHyphens w:val="0"/>
        <w:autoSpaceDE w:val="0"/>
        <w:autoSpaceDN w:val="0"/>
        <w:adjustRightInd w:val="0"/>
        <w:spacing w:line="360" w:lineRule="auto"/>
        <w:ind w:left="900" w:hanging="720"/>
        <w:jc w:val="both"/>
        <w:textAlignment w:val="baseline"/>
        <w:rPr>
          <w:spacing w:val="4"/>
          <w:kern w:val="28"/>
        </w:rPr>
      </w:pPr>
      <w:r>
        <w:rPr>
          <w:spacing w:val="4"/>
          <w:kern w:val="28"/>
        </w:rPr>
        <w:t>Веденский А.Н. Варикозная болезнь.– Л.: Медицина, 1983.– 207с.</w:t>
      </w:r>
    </w:p>
    <w:p w:rsidR="00A30F85" w:rsidRDefault="00A30F85" w:rsidP="00B16D47">
      <w:pPr>
        <w:numPr>
          <w:ilvl w:val="0"/>
          <w:numId w:val="69"/>
        </w:numPr>
        <w:tabs>
          <w:tab w:val="clear" w:pos="720"/>
          <w:tab w:val="num" w:pos="900"/>
        </w:tabs>
        <w:suppressAutoHyphens w:val="0"/>
        <w:autoSpaceDE w:val="0"/>
        <w:autoSpaceDN w:val="0"/>
        <w:adjustRightInd w:val="0"/>
        <w:spacing w:line="360" w:lineRule="auto"/>
        <w:ind w:left="900" w:hanging="720"/>
        <w:jc w:val="both"/>
        <w:textAlignment w:val="baseline"/>
        <w:rPr>
          <w:spacing w:val="4"/>
          <w:kern w:val="28"/>
        </w:rPr>
      </w:pPr>
      <w:r>
        <w:rPr>
          <w:spacing w:val="4"/>
          <w:kern w:val="28"/>
        </w:rPr>
        <w:t>Веденский А.Н. Пластические и реконструктивные операции на мигистральных венах. – Л.: Медицина, 1979. – 224с.</w:t>
      </w:r>
    </w:p>
    <w:p w:rsidR="00A30F85" w:rsidRDefault="00A30F85" w:rsidP="00B16D47">
      <w:pPr>
        <w:numPr>
          <w:ilvl w:val="0"/>
          <w:numId w:val="69"/>
        </w:numPr>
        <w:tabs>
          <w:tab w:val="clear" w:pos="720"/>
          <w:tab w:val="num" w:pos="900"/>
        </w:tabs>
        <w:suppressAutoHyphens w:val="0"/>
        <w:autoSpaceDE w:val="0"/>
        <w:autoSpaceDN w:val="0"/>
        <w:adjustRightInd w:val="0"/>
        <w:spacing w:line="360" w:lineRule="auto"/>
        <w:ind w:left="900" w:hanging="720"/>
        <w:jc w:val="both"/>
        <w:textAlignment w:val="baseline"/>
        <w:rPr>
          <w:spacing w:val="4"/>
          <w:kern w:val="28"/>
        </w:rPr>
      </w:pPr>
      <w:r>
        <w:rPr>
          <w:spacing w:val="4"/>
          <w:kern w:val="28"/>
        </w:rPr>
        <w:t>Веденский А.Н. Посттромботическая болезнь.– Л.:Медицина, 1986.– 240с.</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uk-UA"/>
        </w:rPr>
      </w:pPr>
      <w:r>
        <w:rPr>
          <w:sz w:val="28"/>
          <w:szCs w:val="28"/>
          <w:lang w:val="uk-UA"/>
        </w:rPr>
        <w:t xml:space="preserve">Влайков Г.Г.,Ю Гуч А.А. </w:t>
      </w:r>
      <w:r>
        <w:rPr>
          <w:sz w:val="28"/>
          <w:szCs w:val="28"/>
        </w:rPr>
        <w:t xml:space="preserve">Лечение хронической венозной </w:t>
      </w:r>
      <w:r>
        <w:rPr>
          <w:sz w:val="28"/>
          <w:szCs w:val="28"/>
          <w:lang w:val="uk-UA"/>
        </w:rPr>
        <w:t xml:space="preserve">  </w:t>
      </w:r>
      <w:r>
        <w:rPr>
          <w:sz w:val="28"/>
          <w:szCs w:val="28"/>
        </w:rPr>
        <w:t xml:space="preserve">недостаточности нижних конечностей. Новые альтернативы // </w:t>
      </w:r>
      <w:r>
        <w:rPr>
          <w:sz w:val="28"/>
          <w:szCs w:val="28"/>
          <w:lang w:val="uk-UA"/>
        </w:rPr>
        <w:t>Хірургія України.- 2002.- №1.- С. 26-28.</w:t>
      </w:r>
    </w:p>
    <w:p w:rsidR="00A30F85" w:rsidRDefault="00A30F85" w:rsidP="00B16D47">
      <w:pPr>
        <w:numPr>
          <w:ilvl w:val="0"/>
          <w:numId w:val="69"/>
        </w:numPr>
        <w:tabs>
          <w:tab w:val="clear" w:pos="720"/>
          <w:tab w:val="num" w:pos="900"/>
        </w:tabs>
        <w:suppressAutoHyphens w:val="0"/>
        <w:autoSpaceDE w:val="0"/>
        <w:autoSpaceDN w:val="0"/>
        <w:adjustRightInd w:val="0"/>
        <w:spacing w:line="360" w:lineRule="auto"/>
        <w:ind w:left="900" w:hanging="720"/>
        <w:jc w:val="both"/>
        <w:textAlignment w:val="baseline"/>
        <w:rPr>
          <w:spacing w:val="4"/>
          <w:kern w:val="28"/>
        </w:rPr>
      </w:pPr>
      <w:r>
        <w:rPr>
          <w:spacing w:val="4"/>
          <w:kern w:val="28"/>
          <w:lang w:val="uk-UA"/>
        </w:rPr>
        <w:t xml:space="preserve">Габибов С.Г., Цацанашвили С.Г., Амирасланов А.Ю., Фролов Н.О., Хелашвили А.Т. Первый опыт малоинвазивной флебэктомии с помощью аппарата </w:t>
      </w:r>
      <w:r>
        <w:rPr>
          <w:spacing w:val="4"/>
          <w:kern w:val="28"/>
        </w:rPr>
        <w:t>TriVex</w:t>
      </w:r>
      <w:r>
        <w:rPr>
          <w:spacing w:val="4"/>
          <w:kern w:val="28"/>
          <w:lang w:val="uk-UA"/>
        </w:rPr>
        <w:t xml:space="preserve"> // Ангиология и сосудистая хирургия.– 2004.– </w:t>
      </w:r>
      <w:r>
        <w:rPr>
          <w:spacing w:val="4"/>
          <w:kern w:val="28"/>
        </w:rPr>
        <w:t>Т.10.– №1.– С.60–68.</w:t>
      </w:r>
    </w:p>
    <w:p w:rsidR="00A30F85" w:rsidRDefault="00A30F85" w:rsidP="00B16D47">
      <w:pPr>
        <w:numPr>
          <w:ilvl w:val="0"/>
          <w:numId w:val="69"/>
        </w:numPr>
        <w:tabs>
          <w:tab w:val="clear" w:pos="720"/>
          <w:tab w:val="num" w:pos="900"/>
        </w:tabs>
        <w:suppressAutoHyphens w:val="0"/>
        <w:autoSpaceDE w:val="0"/>
        <w:autoSpaceDN w:val="0"/>
        <w:adjustRightInd w:val="0"/>
        <w:spacing w:line="360" w:lineRule="auto"/>
        <w:ind w:left="900" w:hanging="720"/>
        <w:jc w:val="both"/>
        <w:textAlignment w:val="baseline"/>
        <w:rPr>
          <w:spacing w:val="4"/>
          <w:kern w:val="28"/>
        </w:rPr>
      </w:pPr>
      <w:r>
        <w:rPr>
          <w:spacing w:val="4"/>
          <w:kern w:val="28"/>
        </w:rPr>
        <w:t>Гавриленко А. В., Вахратьян П. Е., Шкатов В. А., Горина С. М., Фатеева И. Е., Дутикова Е. Ф. Сравнительная оценка методов хирургического лечения варикозной болезни // Ангиология и сосудистая хирургия.– 2004.– Т.10.– №2.– С.87–93.</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uk-UA"/>
        </w:rPr>
      </w:pPr>
      <w:r>
        <w:rPr>
          <w:sz w:val="28"/>
          <w:szCs w:val="28"/>
          <w:lang w:val="uk-UA"/>
        </w:rPr>
        <w:t>Геник С.М., Семенів Д.В., Василюк Я.І. Окремі хірургічні аспекти лікування виразок гомілок при тяжких формах хронічної венозної недостатності.// Серце і судини. – 2006.-№ 4(додаток).- С.70-73.</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uk-UA"/>
        </w:rPr>
      </w:pPr>
      <w:r>
        <w:rPr>
          <w:sz w:val="28"/>
          <w:szCs w:val="28"/>
          <w:lang w:val="uk-UA"/>
        </w:rPr>
        <w:t xml:space="preserve">Губка А.В., Карнаух Л.П., Буга Д.А. </w:t>
      </w:r>
      <w:r>
        <w:rPr>
          <w:sz w:val="28"/>
          <w:szCs w:val="28"/>
        </w:rPr>
        <w:t>Выбор метода лечения хронической венозной недостаточности нижних конечностей // Матер</w:t>
      </w:r>
      <w:r>
        <w:rPr>
          <w:sz w:val="28"/>
          <w:szCs w:val="28"/>
          <w:lang w:val="uk-UA"/>
        </w:rPr>
        <w:t xml:space="preserve">іали ХХІ зїзду хірургів України. Запоріжжя, 2005. – С.429-431. </w:t>
      </w:r>
    </w:p>
    <w:p w:rsidR="00A30F85" w:rsidRDefault="00A30F85" w:rsidP="00B16D47">
      <w:pPr>
        <w:numPr>
          <w:ilvl w:val="0"/>
          <w:numId w:val="69"/>
        </w:numPr>
        <w:tabs>
          <w:tab w:val="clear" w:pos="720"/>
          <w:tab w:val="num" w:pos="900"/>
        </w:tabs>
        <w:suppressAutoHyphens w:val="0"/>
        <w:autoSpaceDE w:val="0"/>
        <w:autoSpaceDN w:val="0"/>
        <w:adjustRightInd w:val="0"/>
        <w:spacing w:line="360" w:lineRule="auto"/>
        <w:ind w:left="900" w:hanging="720"/>
        <w:jc w:val="both"/>
        <w:textAlignment w:val="baseline"/>
        <w:rPr>
          <w:spacing w:val="4"/>
          <w:kern w:val="28"/>
        </w:rPr>
      </w:pPr>
      <w:r>
        <w:rPr>
          <w:spacing w:val="4"/>
          <w:kern w:val="28"/>
          <w:lang w:val="uk-UA"/>
        </w:rPr>
        <w:t xml:space="preserve"> </w:t>
      </w:r>
      <w:r>
        <w:rPr>
          <w:spacing w:val="4"/>
          <w:kern w:val="28"/>
        </w:rPr>
        <w:t xml:space="preserve">Гервазиев В.Б., Колобова О.И. Особенности ортостатической венозной гемодинамики нижних конечностей у здоровых и больных варикозной болезнью по </w:t>
      </w:r>
      <w:r>
        <w:rPr>
          <w:spacing w:val="4"/>
          <w:kern w:val="28"/>
        </w:rPr>
        <w:lastRenderedPageBreak/>
        <w:t>данным дуплексного сканирования // Ангиология и сосудистая хирургия.– 2003.– Т.9.– №3.– С.47–52.</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uk-UA"/>
        </w:rPr>
      </w:pPr>
      <w:r>
        <w:rPr>
          <w:sz w:val="28"/>
          <w:szCs w:val="28"/>
        </w:rPr>
        <w:t>Геращенко И.И. Новые подходы к созданию комплексных аппликационных препаратов на основе высокодисперсного кремнезема для лечения гнойных ран // Вестник проблем биологии и медицины. – 1997. - № 11. – С. 141 – 146</w:t>
      </w:r>
      <w:r>
        <w:rPr>
          <w:sz w:val="28"/>
          <w:szCs w:val="28"/>
          <w:lang w:val="uk-UA"/>
        </w:rPr>
        <w:t>.</w:t>
      </w:r>
    </w:p>
    <w:p w:rsidR="00A30F85" w:rsidRDefault="00A30F85" w:rsidP="00B16D47">
      <w:pPr>
        <w:numPr>
          <w:ilvl w:val="0"/>
          <w:numId w:val="69"/>
        </w:numPr>
        <w:tabs>
          <w:tab w:val="clear" w:pos="720"/>
          <w:tab w:val="num" w:pos="900"/>
        </w:tabs>
        <w:suppressAutoHyphens w:val="0"/>
        <w:autoSpaceDE w:val="0"/>
        <w:autoSpaceDN w:val="0"/>
        <w:adjustRightInd w:val="0"/>
        <w:spacing w:line="360" w:lineRule="auto"/>
        <w:ind w:left="900" w:hanging="720"/>
        <w:jc w:val="both"/>
        <w:textAlignment w:val="baseline"/>
        <w:rPr>
          <w:spacing w:val="4"/>
          <w:kern w:val="28"/>
          <w:lang w:val="uk-UA"/>
        </w:rPr>
      </w:pPr>
      <w:r>
        <w:rPr>
          <w:spacing w:val="4"/>
          <w:kern w:val="28"/>
          <w:lang w:val="uk-UA"/>
        </w:rPr>
        <w:t>Гольдберг Б., Петтерсон Г. Ультрасонографія // Львів: Медицина світу, 1998.– 740с.</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uk-UA"/>
        </w:rPr>
      </w:pPr>
      <w:r>
        <w:rPr>
          <w:sz w:val="28"/>
          <w:szCs w:val="28"/>
          <w:lang w:val="uk-UA"/>
        </w:rPr>
        <w:t>Гончар М.Г., Сабадош Р.В., Сабадош В.А. Діагностика та оперативне лікування тяжких форм хронічної венозної недостатності. // Серце і судини.- 2006.-№ 4(додаток).- С. 106-109.</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uk-UA"/>
        </w:rPr>
      </w:pPr>
      <w:r>
        <w:rPr>
          <w:sz w:val="28"/>
          <w:szCs w:val="28"/>
        </w:rPr>
        <w:t>Григорь</w:t>
      </w:r>
      <w:r>
        <w:rPr>
          <w:sz w:val="28"/>
          <w:szCs w:val="28"/>
          <w:lang w:val="uk-UA"/>
        </w:rPr>
        <w:t xml:space="preserve">єв А.В., Земсков В.С., Шор-Чудновський М.Е. </w:t>
      </w:r>
      <w:r>
        <w:rPr>
          <w:sz w:val="28"/>
          <w:szCs w:val="28"/>
        </w:rPr>
        <w:t xml:space="preserve">Взаимодействие металлосодержащих угольных сорбентов с патогенной микрофлорой // Клин. Хирургия. – 1990. – № 3.- С. 42 – 44. </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uk-UA"/>
        </w:rPr>
      </w:pPr>
      <w:r>
        <w:rPr>
          <w:sz w:val="28"/>
          <w:szCs w:val="28"/>
          <w:lang w:val="uk-UA"/>
        </w:rPr>
        <w:t>Ґудзь І. М. нові підходи до лікування венозних виразок // Хірургія України. – 2004. - № 4 (12). – С.119-122.</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uk-UA"/>
        </w:rPr>
      </w:pPr>
      <w:r>
        <w:rPr>
          <w:sz w:val="28"/>
          <w:szCs w:val="28"/>
          <w:lang w:val="uk-UA"/>
        </w:rPr>
        <w:t>Ґудзь І.М., Оринчак В.А. Паратібіальна фасціотомія та закрите роз’єднання перфорантних вен у лікуванні хворих з посттромботичним синдромом нижніх кінцівок // Серце і судини.- 2006.-№ 4(додаток).- С.128-129.</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uk-UA"/>
        </w:rPr>
      </w:pPr>
      <w:r>
        <w:rPr>
          <w:sz w:val="28"/>
          <w:szCs w:val="28"/>
          <w:lang w:val="uk-UA"/>
        </w:rPr>
        <w:t>Гупало Ю.М., Павлючик А.В., Швед О.Є. Комплексне лікування ускладненої венозної недостатності нижніх кінцівок // Серце і судини.- 2006.-№ 4(додаток).- С. 138-141.</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uk-UA"/>
        </w:rPr>
      </w:pPr>
      <w:r>
        <w:rPr>
          <w:sz w:val="28"/>
          <w:szCs w:val="28"/>
          <w:lang w:val="uk-UA"/>
        </w:rPr>
        <w:t xml:space="preserve">Гуч А.А. Варикозна хвороба. Класифікація, ультразвукова діагностика // Клінічна хірургія. – 2004. - № 3. – С. 46-51. </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uk-UA"/>
        </w:rPr>
      </w:pPr>
      <w:r>
        <w:rPr>
          <w:sz w:val="28"/>
          <w:szCs w:val="28"/>
          <w:lang w:val="uk-UA"/>
        </w:rPr>
        <w:t>Дзевицький Д.І. Субфасціальна ендоскопічна дисекція перфорантних вен по троакарній методиці при тяжких формах хронічної венозної недостатності нижніх кінцівок // Серце і судини.- 2006.-№ 4(додаток).- С. 146-149.</w:t>
      </w:r>
    </w:p>
    <w:p w:rsidR="00A30F85" w:rsidRDefault="00A30F85" w:rsidP="00B16D47">
      <w:pPr>
        <w:numPr>
          <w:ilvl w:val="0"/>
          <w:numId w:val="69"/>
        </w:numPr>
        <w:tabs>
          <w:tab w:val="clear" w:pos="720"/>
          <w:tab w:val="num" w:pos="900"/>
        </w:tabs>
        <w:suppressAutoHyphens w:val="0"/>
        <w:autoSpaceDE w:val="0"/>
        <w:autoSpaceDN w:val="0"/>
        <w:adjustRightInd w:val="0"/>
        <w:spacing w:line="360" w:lineRule="auto"/>
        <w:ind w:left="900" w:hanging="720"/>
        <w:jc w:val="both"/>
        <w:textAlignment w:val="baseline"/>
        <w:rPr>
          <w:spacing w:val="4"/>
          <w:kern w:val="28"/>
        </w:rPr>
      </w:pPr>
      <w:r>
        <w:rPr>
          <w:spacing w:val="4"/>
          <w:kern w:val="28"/>
        </w:rPr>
        <w:t>Дрюк Н.Ф., Чернуха Л.М., Никишин Н.Ф., Гуч А.А., Альтман И.В. Современные возможности диагностики и хирургического лечения острого тромбофлебита и тяжелых форм варикозной болезни // Клінічна хірургія.– 2003.– №2.– С.35–40.</w:t>
      </w:r>
    </w:p>
    <w:p w:rsidR="00A30F85" w:rsidRDefault="00A30F85" w:rsidP="00B16D47">
      <w:pPr>
        <w:numPr>
          <w:ilvl w:val="0"/>
          <w:numId w:val="69"/>
        </w:numPr>
        <w:tabs>
          <w:tab w:val="clear" w:pos="720"/>
          <w:tab w:val="num" w:pos="900"/>
        </w:tabs>
        <w:suppressAutoHyphens w:val="0"/>
        <w:autoSpaceDE w:val="0"/>
        <w:autoSpaceDN w:val="0"/>
        <w:adjustRightInd w:val="0"/>
        <w:spacing w:line="360" w:lineRule="auto"/>
        <w:ind w:left="900" w:hanging="720"/>
        <w:jc w:val="both"/>
        <w:textAlignment w:val="baseline"/>
        <w:rPr>
          <w:spacing w:val="4"/>
          <w:kern w:val="28"/>
        </w:rPr>
      </w:pPr>
      <w:r>
        <w:rPr>
          <w:spacing w:val="4"/>
          <w:kern w:val="28"/>
        </w:rPr>
        <w:lastRenderedPageBreak/>
        <w:t>Дрюк Н.Ф., Чернуха Л.М., Фурманенко Е.Д. Компресионные синдромы при хронической венозной недостаточности нижних конечностей // Клінічна хірургія.– 2002.– №9.– С.9–13.</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uk-UA"/>
        </w:rPr>
      </w:pPr>
      <w:r>
        <w:rPr>
          <w:sz w:val="28"/>
          <w:szCs w:val="28"/>
          <w:lang w:val="uk-UA"/>
        </w:rPr>
        <w:t>Дуденко В.Г., Тонкоглас О.А., Зюзько С.Н. Досвід лікування трофічних виразок венозного ґенезу // Матеріали ХХІ зїзду хірургів України. Запоріжжя, 2005. – С.441-443.</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uk-UA"/>
        </w:rPr>
      </w:pPr>
      <w:r>
        <w:rPr>
          <w:sz w:val="28"/>
          <w:szCs w:val="28"/>
          <w:lang w:val="uk-UA"/>
        </w:rPr>
        <w:t xml:space="preserve">Думпе </w:t>
      </w:r>
      <w:r>
        <w:rPr>
          <w:sz w:val="28"/>
          <w:szCs w:val="28"/>
        </w:rPr>
        <w:t>Э.П., Ухов Ю.И., Швальб П.Г. Физиология и патология венозного кровообращения нижних конечностей. – М.: Медицина, 1982. – 186 с.</w:t>
      </w:r>
    </w:p>
    <w:p w:rsidR="00A30F85" w:rsidRDefault="00A30F85" w:rsidP="00B16D47">
      <w:pPr>
        <w:numPr>
          <w:ilvl w:val="0"/>
          <w:numId w:val="69"/>
        </w:numPr>
        <w:tabs>
          <w:tab w:val="clear" w:pos="720"/>
          <w:tab w:val="num" w:pos="900"/>
        </w:tabs>
        <w:suppressAutoHyphens w:val="0"/>
        <w:autoSpaceDE w:val="0"/>
        <w:autoSpaceDN w:val="0"/>
        <w:adjustRightInd w:val="0"/>
        <w:spacing w:line="360" w:lineRule="auto"/>
        <w:ind w:left="900" w:hanging="720"/>
        <w:jc w:val="both"/>
        <w:textAlignment w:val="baseline"/>
        <w:rPr>
          <w:spacing w:val="4"/>
          <w:kern w:val="28"/>
        </w:rPr>
      </w:pPr>
      <w:r>
        <w:rPr>
          <w:spacing w:val="4"/>
          <w:kern w:val="28"/>
        </w:rPr>
        <w:t>Затонских Б. Я., Банас Н. Б. Способ лечения варикозной болезни нижних конечностей в амбулаторных условиях // Ангиология и сосудистая хирургия.– 2005.– Т.11.– №2.– С.141–146.</w:t>
      </w:r>
    </w:p>
    <w:p w:rsidR="00A30F85" w:rsidRDefault="00A30F85" w:rsidP="00B16D47">
      <w:pPr>
        <w:numPr>
          <w:ilvl w:val="0"/>
          <w:numId w:val="69"/>
        </w:numPr>
        <w:tabs>
          <w:tab w:val="clear" w:pos="720"/>
          <w:tab w:val="num" w:pos="900"/>
        </w:tabs>
        <w:suppressAutoHyphens w:val="0"/>
        <w:autoSpaceDE w:val="0"/>
        <w:autoSpaceDN w:val="0"/>
        <w:adjustRightInd w:val="0"/>
        <w:spacing w:line="360" w:lineRule="auto"/>
        <w:ind w:left="900" w:hanging="720"/>
        <w:jc w:val="both"/>
        <w:textAlignment w:val="baseline"/>
        <w:rPr>
          <w:spacing w:val="4"/>
          <w:kern w:val="28"/>
        </w:rPr>
      </w:pPr>
      <w:r>
        <w:rPr>
          <w:spacing w:val="4"/>
          <w:kern w:val="28"/>
        </w:rPr>
        <w:t>Золоторевский В.Я., Алиев М.М., Хасаев Х.М., Саввина Т.В. Тканевое давление при флебогенных отеках // Ангиология и сосудистая хирургия.– 2003.– Т.9.– №3.– С.53–58.</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uk-UA"/>
        </w:rPr>
      </w:pPr>
      <w:r>
        <w:rPr>
          <w:spacing w:val="4"/>
          <w:kern w:val="28"/>
          <w:sz w:val="28"/>
          <w:szCs w:val="28"/>
        </w:rPr>
        <w:t>Игнатьев И.М., Бредихин Р.А., Сафиуллина Л.И., Обухова Т.Н. Диагностика и лечение послеоперационных рецидивов варикозной болезни // Ангиология и сосудистая хирургия.– 2003.– Т.9.– №2.– С.73–81.</w:t>
      </w:r>
      <w:r>
        <w:rPr>
          <w:sz w:val="28"/>
          <w:szCs w:val="28"/>
          <w:lang w:val="uk-UA"/>
        </w:rPr>
        <w:t xml:space="preserve">   </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uk-UA"/>
        </w:rPr>
      </w:pPr>
      <w:r>
        <w:rPr>
          <w:sz w:val="28"/>
          <w:szCs w:val="28"/>
        </w:rPr>
        <w:t xml:space="preserve">Иванов Е.П. Диагностика нарушений гемостаза. – Минск: Беларусь, 1983. – С. 171 – 174. </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en-US"/>
        </w:rPr>
      </w:pPr>
      <w:r>
        <w:rPr>
          <w:sz w:val="28"/>
          <w:szCs w:val="28"/>
        </w:rPr>
        <w:t xml:space="preserve">Иванов Е.В. Варикозная экзема: этиология, патогенез и диагностика // Ангиология и сосудистая хирургия.- 2005.- Том 11.-№1.- С.75-79. </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rPr>
      </w:pPr>
      <w:r>
        <w:rPr>
          <w:sz w:val="28"/>
          <w:szCs w:val="28"/>
        </w:rPr>
        <w:t>Измайлов С.Г., Аверьянов</w:t>
      </w:r>
      <w:proofErr w:type="gramStart"/>
      <w:r>
        <w:rPr>
          <w:sz w:val="28"/>
          <w:szCs w:val="28"/>
        </w:rPr>
        <w:t xml:space="preserve">., </w:t>
      </w:r>
      <w:proofErr w:type="gramEnd"/>
      <w:r>
        <w:rPr>
          <w:sz w:val="28"/>
          <w:szCs w:val="28"/>
        </w:rPr>
        <w:t xml:space="preserve">Кудыкин Н.М. Технические аспекты лечения варикозной болезни. – Нижний Новгород:  Издательство НГМА, 2005. – 216с. </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uk-UA"/>
        </w:rPr>
      </w:pPr>
      <w:r>
        <w:rPr>
          <w:sz w:val="28"/>
          <w:szCs w:val="28"/>
          <w:lang w:val="uk-UA"/>
        </w:rPr>
        <w:t xml:space="preserve">Калюжна Л.Д, Родиненко В.М. Застосування препарату Детралекс в комплексному лікуванні хворих на екзему, обумовлену варикозним симптомокомплексом // Серце і судини.- 2006.-№ 4(додаток).- С.185-191. </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uk-UA"/>
        </w:rPr>
      </w:pPr>
      <w:r>
        <w:rPr>
          <w:sz w:val="28"/>
          <w:szCs w:val="28"/>
        </w:rPr>
        <w:t>Канадзе М.А., Исакова Т.В., Мирошниченко А.Г. Применение полифепана для лечения гнойных ран // Вестник хирургии. – 1998. - № 8. – С. 42 – 45.</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uk-UA"/>
        </w:rPr>
      </w:pPr>
      <w:r>
        <w:rPr>
          <w:sz w:val="28"/>
          <w:szCs w:val="28"/>
          <w:lang w:val="uk-UA"/>
        </w:rPr>
        <w:lastRenderedPageBreak/>
        <w:t>Конгурцев В.В., Чиж Р.В., Гольдина И.М. Роль ендоскопической диссекции перфорантных вен у больных  с хронической венознозной недостаточностью в стадии трофических растройств.</w:t>
      </w:r>
      <w:r>
        <w:rPr>
          <w:sz w:val="28"/>
          <w:szCs w:val="28"/>
        </w:rPr>
        <w:t xml:space="preserve"> Ангиология и сосудистая хирургия 2000; 6:  4: 42-47.</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rPr>
      </w:pPr>
      <w:r>
        <w:rPr>
          <w:sz w:val="28"/>
          <w:szCs w:val="28"/>
        </w:rPr>
        <w:t>Кириенко А. И., Богачев В.Ю., Золотухин И.А., Панина Н.Г. Влияет ли екстравазальная коррекция клапанов бедренной вены на течение варикозной болезни? Ангиология и сосудистая хирургия</w:t>
      </w:r>
      <w:r>
        <w:rPr>
          <w:sz w:val="28"/>
          <w:szCs w:val="28"/>
          <w:lang w:val="uk-UA"/>
        </w:rPr>
        <w:t xml:space="preserve">  2002; 8: 2: 39-</w:t>
      </w:r>
      <w:r>
        <w:rPr>
          <w:sz w:val="28"/>
          <w:szCs w:val="28"/>
        </w:rPr>
        <w:t>44.</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uk-UA"/>
        </w:rPr>
      </w:pPr>
      <w:r>
        <w:rPr>
          <w:sz w:val="28"/>
          <w:szCs w:val="28"/>
        </w:rPr>
        <w:t xml:space="preserve">Кириенко А.И.,Гриборян А.Р., Золотухин И.А. Современные принципы лечения хронической венозной недостаточности. // 50 лекций по хирургии. Под редакцией В.С. Савельева </w:t>
      </w:r>
      <w:r>
        <w:rPr>
          <w:sz w:val="28"/>
          <w:szCs w:val="28"/>
          <w:lang w:val="en-US"/>
        </w:rPr>
        <w:t>MEDIA</w:t>
      </w:r>
      <w:r>
        <w:rPr>
          <w:sz w:val="28"/>
          <w:szCs w:val="28"/>
        </w:rPr>
        <w:t xml:space="preserve"> </w:t>
      </w:r>
      <w:r>
        <w:rPr>
          <w:sz w:val="28"/>
          <w:szCs w:val="28"/>
          <w:lang w:val="en-US"/>
        </w:rPr>
        <w:t>MEDICA</w:t>
      </w:r>
      <w:r>
        <w:rPr>
          <w:sz w:val="28"/>
          <w:szCs w:val="28"/>
        </w:rPr>
        <w:t xml:space="preserve"> 2003. 116</w:t>
      </w:r>
      <w:r>
        <w:rPr>
          <w:sz w:val="28"/>
          <w:szCs w:val="28"/>
          <w:lang w:val="en-US"/>
        </w:rPr>
        <w:t>c</w:t>
      </w:r>
      <w:r>
        <w:rPr>
          <w:sz w:val="28"/>
          <w:szCs w:val="28"/>
        </w:rPr>
        <w:t>.</w:t>
      </w:r>
    </w:p>
    <w:p w:rsidR="00A30F85" w:rsidRDefault="00A30F85" w:rsidP="00B16D47">
      <w:pPr>
        <w:numPr>
          <w:ilvl w:val="0"/>
          <w:numId w:val="69"/>
        </w:numPr>
        <w:tabs>
          <w:tab w:val="clear" w:pos="720"/>
          <w:tab w:val="num" w:pos="900"/>
        </w:tabs>
        <w:suppressAutoHyphens w:val="0"/>
        <w:autoSpaceDE w:val="0"/>
        <w:autoSpaceDN w:val="0"/>
        <w:adjustRightInd w:val="0"/>
        <w:spacing w:line="360" w:lineRule="auto"/>
        <w:ind w:left="900" w:hanging="720"/>
        <w:jc w:val="both"/>
        <w:textAlignment w:val="baseline"/>
        <w:rPr>
          <w:spacing w:val="4"/>
          <w:kern w:val="28"/>
        </w:rPr>
      </w:pPr>
      <w:r>
        <w:rPr>
          <w:spacing w:val="4"/>
          <w:kern w:val="28"/>
        </w:rPr>
        <w:t xml:space="preserve">Константинова Г.Д., Донская Е.Д. Эстетическая флебохирургия // Ангиология и сосудистая хирургия.– 2000.– Т.6.– №3.– С.44–51. </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uk-UA"/>
        </w:rPr>
      </w:pPr>
      <w:r>
        <w:rPr>
          <w:sz w:val="28"/>
          <w:szCs w:val="28"/>
          <w:lang w:val="uk-UA"/>
        </w:rPr>
        <w:t>Криса В.М., Телемуха С.Б., Чмут В.Г. Комплексне хронічних венозних трофічних виразок нижніх кінцівок з використанням культивованих фібробластів та аутодермопластики // Серце і судини.- 2006.-№ 4(додаток).- С. 230-239.</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uk-UA"/>
        </w:rPr>
      </w:pPr>
      <w:r>
        <w:rPr>
          <w:sz w:val="28"/>
          <w:szCs w:val="28"/>
        </w:rPr>
        <w:t>Кудриш И.К., Кигель Н.Ф. Влияние высокодисперсных материалов на физиологическую активность метанотрофных бактерий // Микробиологический журнал. – 1997. – 59, № 2. – С.29 – 36.</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uk-UA"/>
        </w:rPr>
      </w:pPr>
      <w:r>
        <w:rPr>
          <w:sz w:val="28"/>
          <w:szCs w:val="28"/>
          <w:lang w:val="uk-UA"/>
        </w:rPr>
        <w:t>Куценко И.В. Современные стратегии профилактики и лечения  осложнений трофических язв // Новости медицины и фармации. – 2006. - № 7. – С.9-12.</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uk-UA"/>
        </w:rPr>
      </w:pPr>
      <w:r>
        <w:rPr>
          <w:sz w:val="28"/>
          <w:szCs w:val="28"/>
          <w:lang w:val="uk-UA"/>
        </w:rPr>
        <w:t>Курищук К.В., Пентюк  О.О., Погорєлий В.К. Ентеросорбент «Силікс. – К.: Біофарма, 2000. – 16 с.</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uk-UA"/>
        </w:rPr>
      </w:pPr>
      <w:r>
        <w:rPr>
          <w:sz w:val="28"/>
          <w:szCs w:val="28"/>
        </w:rPr>
        <w:t>Кремнеземы в медицине и биологии</w:t>
      </w:r>
      <w:proofErr w:type="gramStart"/>
      <w:r>
        <w:rPr>
          <w:sz w:val="28"/>
          <w:szCs w:val="28"/>
        </w:rPr>
        <w:t xml:space="preserve"> /</w:t>
      </w:r>
      <w:r>
        <w:rPr>
          <w:sz w:val="28"/>
          <w:szCs w:val="28"/>
          <w:lang w:val="uk-UA"/>
        </w:rPr>
        <w:t xml:space="preserve"> П</w:t>
      </w:r>
      <w:proofErr w:type="gramEnd"/>
      <w:r>
        <w:rPr>
          <w:sz w:val="28"/>
          <w:szCs w:val="28"/>
          <w:lang w:val="uk-UA"/>
        </w:rPr>
        <w:t>од ред. А.А. Чуйко.- Киев; Ставрополь, 1993. -  259 с.</w:t>
      </w:r>
    </w:p>
    <w:p w:rsidR="00A30F85" w:rsidRDefault="00A30F85" w:rsidP="00B16D47">
      <w:pPr>
        <w:numPr>
          <w:ilvl w:val="0"/>
          <w:numId w:val="69"/>
        </w:numPr>
        <w:tabs>
          <w:tab w:val="clear" w:pos="720"/>
          <w:tab w:val="num" w:pos="900"/>
        </w:tabs>
        <w:suppressAutoHyphens w:val="0"/>
        <w:autoSpaceDE w:val="0"/>
        <w:autoSpaceDN w:val="0"/>
        <w:adjustRightInd w:val="0"/>
        <w:spacing w:line="360" w:lineRule="auto"/>
        <w:ind w:left="900" w:hanging="720"/>
        <w:jc w:val="both"/>
        <w:textAlignment w:val="baseline"/>
        <w:rPr>
          <w:spacing w:val="4"/>
          <w:kern w:val="28"/>
        </w:rPr>
      </w:pPr>
      <w:r>
        <w:rPr>
          <w:spacing w:val="4"/>
          <w:kern w:val="28"/>
        </w:rPr>
        <w:t>Лелюк В.Г., Лелюк С.Э. Ультразвуковая ангиография.– М.: Реальное время, 1999.– 286с.</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uk-UA"/>
        </w:rPr>
      </w:pPr>
      <w:r>
        <w:rPr>
          <w:sz w:val="28"/>
          <w:szCs w:val="28"/>
        </w:rPr>
        <w:t xml:space="preserve">Лишневская В.Ю. Хроническая венозная недостаточность: вопросы и ответы  // </w:t>
      </w:r>
      <w:r>
        <w:rPr>
          <w:sz w:val="28"/>
          <w:szCs w:val="28"/>
          <w:lang w:val="uk-UA"/>
        </w:rPr>
        <w:t xml:space="preserve"> Кровообіг та гемостаз.- 2004.- №2-3.- С. 111-117. </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uk-UA"/>
        </w:rPr>
      </w:pPr>
      <w:r>
        <w:rPr>
          <w:sz w:val="28"/>
          <w:szCs w:val="28"/>
        </w:rPr>
        <w:lastRenderedPageBreak/>
        <w:t>Липницкий Е.М. Лечение трофических язв нижних конечностей // М.: Медицина, 2001. – 160с.</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uk-UA"/>
        </w:rPr>
      </w:pPr>
      <w:r>
        <w:rPr>
          <w:spacing w:val="4"/>
          <w:kern w:val="28"/>
          <w:sz w:val="28"/>
          <w:szCs w:val="28"/>
        </w:rPr>
        <w:t>Лосев Р. З., Буров Ю. А., Микульская Е. Г., Якушева Е. А. Оценка состояния микроциркуляции у пожилых больных с трофическими венозными язвами // Ангиология и сосудистая хирургия.– 2005.– Т.11.– №1.– С.65–75.</w:t>
      </w:r>
      <w:r>
        <w:rPr>
          <w:sz w:val="28"/>
          <w:szCs w:val="28"/>
        </w:rPr>
        <w:t xml:space="preserve"> </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uk-UA"/>
        </w:rPr>
      </w:pPr>
      <w:r>
        <w:rPr>
          <w:sz w:val="28"/>
          <w:szCs w:val="28"/>
          <w:lang w:val="uk-UA"/>
        </w:rPr>
        <w:t>Лодяна І.М., Зюзько С.Н. Хірургічне лікування венозних трофічних виразок. // Серце і судини.- 2006.-№ 4</w:t>
      </w:r>
      <w:r>
        <w:rPr>
          <w:sz w:val="28"/>
          <w:szCs w:val="28"/>
          <w:lang w:val="en-US"/>
        </w:rPr>
        <w:t xml:space="preserve"> </w:t>
      </w:r>
      <w:r>
        <w:rPr>
          <w:sz w:val="28"/>
          <w:szCs w:val="28"/>
          <w:lang w:val="uk-UA"/>
        </w:rPr>
        <w:t>(додаток).- С. 248-251.</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uk-UA"/>
        </w:rPr>
      </w:pPr>
      <w:r>
        <w:rPr>
          <w:sz w:val="28"/>
          <w:szCs w:val="28"/>
          <w:lang w:val="uk-UA"/>
        </w:rPr>
        <w:t>Луцевич Э.В., Бершаденко Д.Д. Варикозная болезнь: Учебное пособие для системы послевузовского образования врачей. – М.: ВЕДИ, 2004. – 156с.</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uk-UA"/>
        </w:rPr>
      </w:pPr>
      <w:r>
        <w:rPr>
          <w:sz w:val="28"/>
          <w:szCs w:val="28"/>
          <w:lang w:val="uk-UA"/>
        </w:rPr>
        <w:t xml:space="preserve">Медицинская химия и клиническое применение диоксида кремния / Под ред. Чуйко О.О. – Київ.: „Наукова думка”,  2003. – 416 с. </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uk-UA"/>
        </w:rPr>
      </w:pPr>
      <w:r>
        <w:rPr>
          <w:sz w:val="28"/>
          <w:szCs w:val="28"/>
          <w:lang w:val="uk-UA"/>
        </w:rPr>
        <w:t>Мішалов В.Г.,Осадчий О.І., Селюк В.М. Стандарти лікування хронічної венозної недостатності нижніх кінцівок. Актуальні питання судинної та реконструктивної хірургії. За ред. В.Г. Мішалова // Серце і судини.- 2005.-№1(додаток). –С. 110-112.</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uk-UA"/>
        </w:rPr>
      </w:pPr>
      <w:r>
        <w:rPr>
          <w:sz w:val="28"/>
          <w:szCs w:val="28"/>
          <w:lang w:val="uk-UA"/>
        </w:rPr>
        <w:t>Маркіян Соловій Б.С. Об’єктивізація оцінки ступеня важкості хронічної венозної недостатності на стадії трофічних змін та виразок . // Серце і судини.- 2006.-№ 4(додаток).- С. 281-283.</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uk-UA"/>
        </w:rPr>
      </w:pPr>
      <w:r>
        <w:rPr>
          <w:sz w:val="28"/>
          <w:szCs w:val="28"/>
          <w:lang w:val="uk-UA"/>
        </w:rPr>
        <w:t xml:space="preserve">Назаренко Г.И , Кунгурцев В.В., Чиж В.Р. Применение высокоенергетического лазера в хирургическом лечении варикозной болезни // Ангіология и сосудистая хірургия. – 2001. - № 4. – С. 68-73. </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uk-UA"/>
        </w:rPr>
      </w:pPr>
      <w:r>
        <w:rPr>
          <w:sz w:val="28"/>
          <w:szCs w:val="28"/>
          <w:lang w:val="uk-UA"/>
        </w:rPr>
        <w:t xml:space="preserve">Никитин Г.Д.,    Карташев И.П., Рак А.В. Пластическая хирургия хронических и нейротрофических язв. – Санкт-Петербург.: ООО </w:t>
      </w:r>
      <w:r>
        <w:rPr>
          <w:sz w:val="28"/>
          <w:szCs w:val="28"/>
        </w:rPr>
        <w:t>Сюжет.- 2001. – 190с</w:t>
      </w:r>
      <w:r>
        <w:rPr>
          <w:sz w:val="28"/>
          <w:szCs w:val="28"/>
          <w:lang w:val="uk-UA"/>
        </w:rPr>
        <w:t>.</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uk-UA"/>
        </w:rPr>
      </w:pPr>
      <w:r>
        <w:rPr>
          <w:sz w:val="28"/>
          <w:szCs w:val="28"/>
        </w:rPr>
        <w:t>Паргалава Н., Кипиани К., Брегадзе Г. Современные принципы миниинвазивного вмешательства при варикозной болезни нижних конечностей</w:t>
      </w:r>
      <w:r>
        <w:rPr>
          <w:sz w:val="28"/>
          <w:szCs w:val="28"/>
          <w:lang w:val="uk-UA"/>
        </w:rPr>
        <w:t xml:space="preserve"> // Серце і судини.- 2006.-№ 4(додаток).- С. 364-367</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uk-UA"/>
        </w:rPr>
      </w:pPr>
      <w:r>
        <w:rPr>
          <w:sz w:val="28"/>
          <w:szCs w:val="28"/>
          <w:lang w:val="uk-UA"/>
        </w:rPr>
        <w:t>Практикум по лечению варикозной болезни. Под редакцией Г.Д. Констадиновой. Москва. « Пропил», 2006. -  187с.</w:t>
      </w:r>
    </w:p>
    <w:p w:rsidR="00A30F85" w:rsidRDefault="00A30F85" w:rsidP="00B16D47">
      <w:pPr>
        <w:numPr>
          <w:ilvl w:val="0"/>
          <w:numId w:val="69"/>
        </w:numPr>
        <w:tabs>
          <w:tab w:val="clear" w:pos="720"/>
          <w:tab w:val="num" w:pos="900"/>
        </w:tabs>
        <w:suppressAutoHyphens w:val="0"/>
        <w:spacing w:line="360" w:lineRule="auto"/>
        <w:ind w:left="900" w:hanging="720"/>
        <w:jc w:val="both"/>
        <w:rPr>
          <w:spacing w:val="4"/>
          <w:kern w:val="28"/>
          <w:sz w:val="28"/>
          <w:szCs w:val="28"/>
        </w:rPr>
      </w:pPr>
      <w:r>
        <w:rPr>
          <w:sz w:val="28"/>
          <w:szCs w:val="28"/>
          <w:lang w:val="uk-UA"/>
        </w:rPr>
        <w:lastRenderedPageBreak/>
        <w:t>Перцов В.И., Сех А.В., Телушко П.Н. Лечение тяжелых форм хронической венозной недостаточности нижних конечностей  // Серце і судини.- 2006.-№ 4(додаток).- С.  368-370.</w:t>
      </w:r>
      <w:r>
        <w:rPr>
          <w:spacing w:val="4"/>
          <w:kern w:val="28"/>
          <w:sz w:val="28"/>
          <w:szCs w:val="28"/>
        </w:rPr>
        <w:t xml:space="preserve"> </w:t>
      </w:r>
    </w:p>
    <w:p w:rsidR="00A30F85" w:rsidRDefault="00A30F85" w:rsidP="00B16D47">
      <w:pPr>
        <w:numPr>
          <w:ilvl w:val="0"/>
          <w:numId w:val="69"/>
        </w:numPr>
        <w:tabs>
          <w:tab w:val="clear" w:pos="720"/>
          <w:tab w:val="num" w:pos="900"/>
        </w:tabs>
        <w:suppressAutoHyphens w:val="0"/>
        <w:autoSpaceDE w:val="0"/>
        <w:autoSpaceDN w:val="0"/>
        <w:adjustRightInd w:val="0"/>
        <w:spacing w:line="360" w:lineRule="auto"/>
        <w:ind w:left="900" w:hanging="720"/>
        <w:jc w:val="both"/>
        <w:textAlignment w:val="baseline"/>
        <w:rPr>
          <w:spacing w:val="4"/>
          <w:kern w:val="28"/>
        </w:rPr>
      </w:pPr>
      <w:r>
        <w:rPr>
          <w:spacing w:val="4"/>
          <w:kern w:val="28"/>
        </w:rPr>
        <w:t>Покровский А.В., Сапелкин С.В. Компрессионнная терапия и объединенная Европа: новые стандарты в новых реалиях // Ангиология и сосудистая хирургия.– 2002.– Т.8.– №1.– С.53–60.</w:t>
      </w:r>
    </w:p>
    <w:p w:rsidR="00A30F85" w:rsidRDefault="00A30F85" w:rsidP="00B16D47">
      <w:pPr>
        <w:numPr>
          <w:ilvl w:val="0"/>
          <w:numId w:val="69"/>
        </w:numPr>
        <w:tabs>
          <w:tab w:val="clear" w:pos="720"/>
          <w:tab w:val="num" w:pos="900"/>
        </w:tabs>
        <w:suppressAutoHyphens w:val="0"/>
        <w:autoSpaceDE w:val="0"/>
        <w:autoSpaceDN w:val="0"/>
        <w:adjustRightInd w:val="0"/>
        <w:spacing w:line="360" w:lineRule="auto"/>
        <w:ind w:left="900" w:hanging="720"/>
        <w:jc w:val="both"/>
        <w:textAlignment w:val="baseline"/>
        <w:rPr>
          <w:spacing w:val="4"/>
          <w:kern w:val="28"/>
          <w:lang w:val="en-US"/>
        </w:rPr>
      </w:pPr>
      <w:r>
        <w:rPr>
          <w:spacing w:val="4"/>
          <w:kern w:val="28"/>
        </w:rPr>
        <w:t>Покровский А.В., Сапелкин С.В. Хроническая венозная недостаточность нижних конечностей –  современные проблемы диагностики, классификации, лечения // Ангиология и сосудистая хирургия.– 2003.– Т.9.– №1.– С.53–61.</w:t>
      </w:r>
    </w:p>
    <w:p w:rsidR="00A30F85" w:rsidRDefault="00A30F85" w:rsidP="00B16D47">
      <w:pPr>
        <w:numPr>
          <w:ilvl w:val="0"/>
          <w:numId w:val="69"/>
        </w:numPr>
        <w:tabs>
          <w:tab w:val="clear" w:pos="720"/>
          <w:tab w:val="num" w:pos="900"/>
        </w:tabs>
        <w:suppressAutoHyphens w:val="0"/>
        <w:spacing w:line="360" w:lineRule="auto"/>
        <w:ind w:left="900" w:hanging="720"/>
        <w:jc w:val="both"/>
        <w:rPr>
          <w:kern w:val="28"/>
          <w:sz w:val="28"/>
          <w:szCs w:val="28"/>
        </w:rPr>
      </w:pPr>
      <w:r>
        <w:rPr>
          <w:sz w:val="28"/>
          <w:szCs w:val="28"/>
        </w:rPr>
        <w:t>Раны и раневая инфекция</w:t>
      </w:r>
      <w:proofErr w:type="gramStart"/>
      <w:r>
        <w:rPr>
          <w:sz w:val="28"/>
          <w:szCs w:val="28"/>
        </w:rPr>
        <w:t xml:space="preserve"> / П</w:t>
      </w:r>
      <w:proofErr w:type="gramEnd"/>
      <w:r>
        <w:rPr>
          <w:sz w:val="28"/>
          <w:szCs w:val="28"/>
        </w:rPr>
        <w:t>од ред. М.Н. Кузина, Б.М. Костюченок. – М.: Медицина, 1990. – 592 с.</w:t>
      </w:r>
    </w:p>
    <w:p w:rsidR="00A30F85" w:rsidRDefault="00A30F85" w:rsidP="00B16D47">
      <w:pPr>
        <w:numPr>
          <w:ilvl w:val="0"/>
          <w:numId w:val="69"/>
        </w:numPr>
        <w:tabs>
          <w:tab w:val="clear" w:pos="720"/>
          <w:tab w:val="num" w:pos="900"/>
        </w:tabs>
        <w:suppressAutoHyphens w:val="0"/>
        <w:spacing w:line="360" w:lineRule="auto"/>
        <w:ind w:left="900" w:hanging="720"/>
        <w:jc w:val="both"/>
        <w:rPr>
          <w:kern w:val="28"/>
          <w:sz w:val="28"/>
          <w:szCs w:val="28"/>
        </w:rPr>
      </w:pPr>
      <w:r>
        <w:rPr>
          <w:kern w:val="28"/>
          <w:sz w:val="28"/>
          <w:szCs w:val="28"/>
          <w:lang w:val="uk-UA"/>
        </w:rPr>
        <w:t xml:space="preserve">Русин В.І., Левчак Ю.А., Русин А.В. Хірургічне лікування хронічної венозної недостатності // Клін. хірургія.– </w:t>
      </w:r>
      <w:r>
        <w:rPr>
          <w:kern w:val="28"/>
          <w:sz w:val="28"/>
          <w:szCs w:val="28"/>
        </w:rPr>
        <w:t>2003.–  №12.– С. 21–23.</w:t>
      </w:r>
    </w:p>
    <w:p w:rsidR="00A30F85" w:rsidRDefault="00A30F85" w:rsidP="00B16D47">
      <w:pPr>
        <w:numPr>
          <w:ilvl w:val="0"/>
          <w:numId w:val="69"/>
        </w:numPr>
        <w:tabs>
          <w:tab w:val="clear" w:pos="720"/>
          <w:tab w:val="num" w:pos="900"/>
        </w:tabs>
        <w:suppressAutoHyphens w:val="0"/>
        <w:autoSpaceDE w:val="0"/>
        <w:autoSpaceDN w:val="0"/>
        <w:adjustRightInd w:val="0"/>
        <w:spacing w:line="360" w:lineRule="auto"/>
        <w:ind w:left="900" w:hanging="720"/>
        <w:jc w:val="both"/>
        <w:textAlignment w:val="baseline"/>
        <w:rPr>
          <w:spacing w:val="4"/>
          <w:kern w:val="28"/>
        </w:rPr>
      </w:pPr>
      <w:r>
        <w:rPr>
          <w:spacing w:val="4"/>
          <w:kern w:val="28"/>
        </w:rPr>
        <w:t xml:space="preserve">Русин В.І., Левчак Ю.А., Русин В.В., Горленко Ф.В. Малоінвазивні методи хірургічного лікування варикозної хвороби з трофічними розладами // </w:t>
      </w:r>
      <w:proofErr w:type="gramStart"/>
      <w:r>
        <w:rPr>
          <w:spacing w:val="4"/>
          <w:kern w:val="28"/>
        </w:rPr>
        <w:t>В</w:t>
      </w:r>
      <w:proofErr w:type="gramEnd"/>
      <w:r>
        <w:rPr>
          <w:spacing w:val="4"/>
          <w:kern w:val="28"/>
        </w:rPr>
        <w:t>існик Харківського національного університету ім. В.Н.Каразіна.– 2004.– №614.– Вип. 7.– С. 59–62.</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uk-UA"/>
        </w:rPr>
      </w:pPr>
      <w:r>
        <w:rPr>
          <w:spacing w:val="4"/>
          <w:kern w:val="28"/>
          <w:sz w:val="28"/>
          <w:szCs w:val="28"/>
          <w:lang w:val="uk-UA"/>
        </w:rPr>
        <w:t xml:space="preserve">Русин В.І., Левчак Ю.А., Русин В.В., Горленко Ф.В. Сучасний підхід до лікування варикозної хвороби нижніх кінцівок // Вісник Вінницького національного медичного університету.– </w:t>
      </w:r>
      <w:r>
        <w:rPr>
          <w:spacing w:val="4"/>
          <w:kern w:val="28"/>
          <w:sz w:val="28"/>
          <w:szCs w:val="28"/>
        </w:rPr>
        <w:t>2004.– №8(1).– С. 210–212.</w:t>
      </w:r>
      <w:r>
        <w:rPr>
          <w:sz w:val="28"/>
          <w:szCs w:val="28"/>
        </w:rPr>
        <w:t xml:space="preserve"> </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uk-UA"/>
        </w:rPr>
      </w:pPr>
      <w:r>
        <w:rPr>
          <w:sz w:val="28"/>
          <w:szCs w:val="28"/>
        </w:rPr>
        <w:t>Савельев В.С., Гологорский В.А., Кириенко А.И. и др. Флебология: Руководство для врачей / Под ред. В.С. Савельева</w:t>
      </w:r>
      <w:proofErr w:type="gramStart"/>
      <w:r>
        <w:rPr>
          <w:sz w:val="28"/>
          <w:szCs w:val="28"/>
        </w:rPr>
        <w:t>.-</w:t>
      </w:r>
      <w:proofErr w:type="gramEnd"/>
      <w:r>
        <w:rPr>
          <w:sz w:val="28"/>
          <w:szCs w:val="28"/>
        </w:rPr>
        <w:t>М.: Медицина, 2001.- 664с.</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uk-UA"/>
        </w:rPr>
      </w:pPr>
      <w:r>
        <w:rPr>
          <w:spacing w:val="4"/>
          <w:kern w:val="28"/>
          <w:sz w:val="28"/>
          <w:szCs w:val="28"/>
        </w:rPr>
        <w:t>Сапелкин С.В. Некоторые вопросы патогенеза и клинической симптоматики при хронической венозной недостаточности // Ангиология и сосудистая хирургия.– 2000.– Т.6.– №3.– С.130–135.</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uk-UA"/>
        </w:rPr>
      </w:pPr>
      <w:r>
        <w:rPr>
          <w:sz w:val="28"/>
          <w:szCs w:val="28"/>
        </w:rPr>
        <w:t xml:space="preserve">Стрелко В.В., Картель Н.Т. Активные угли медицинского значения // </w:t>
      </w:r>
      <w:r>
        <w:rPr>
          <w:sz w:val="28"/>
          <w:szCs w:val="28"/>
          <w:lang w:val="uk-UA"/>
        </w:rPr>
        <w:t>Наукові основи розробки</w:t>
      </w:r>
      <w:r>
        <w:rPr>
          <w:sz w:val="28"/>
          <w:szCs w:val="28"/>
        </w:rPr>
        <w:t xml:space="preserve"> </w:t>
      </w:r>
      <w:r>
        <w:rPr>
          <w:sz w:val="28"/>
          <w:szCs w:val="28"/>
          <w:lang w:val="uk-UA"/>
        </w:rPr>
        <w:t>лікарських препаратів. – Харкі</w:t>
      </w:r>
      <w:proofErr w:type="gramStart"/>
      <w:r>
        <w:rPr>
          <w:sz w:val="28"/>
          <w:szCs w:val="28"/>
          <w:lang w:val="uk-UA"/>
        </w:rPr>
        <w:t>в</w:t>
      </w:r>
      <w:proofErr w:type="gramEnd"/>
      <w:r>
        <w:rPr>
          <w:sz w:val="28"/>
          <w:szCs w:val="28"/>
          <w:lang w:val="uk-UA"/>
        </w:rPr>
        <w:t>: Основа, 1998. – С. 490-516.</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uk-UA"/>
        </w:rPr>
      </w:pPr>
      <w:r>
        <w:rPr>
          <w:sz w:val="28"/>
          <w:szCs w:val="28"/>
          <w:lang w:val="uk-UA"/>
        </w:rPr>
        <w:t>Сорбенты и их клиническое применение / Под ред. К. Джиордано. –   Київ, 1998. – 234 с.</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uk-UA"/>
        </w:rPr>
      </w:pPr>
      <w:r>
        <w:rPr>
          <w:sz w:val="28"/>
          <w:szCs w:val="28"/>
          <w:lang w:val="uk-UA"/>
        </w:rPr>
        <w:lastRenderedPageBreak/>
        <w:t>Сироїд М.В., Войтановський І.М., Гурський Р.В. Надфасціальна перфорантотомія в комплексному хірургічному лікуванні варикозної хвороби нижніх кінцівок. // Серце і судини.- 2006.-№ 4(додаток).- С. 448-449.</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uk-UA"/>
        </w:rPr>
      </w:pPr>
      <w:r>
        <w:rPr>
          <w:sz w:val="28"/>
          <w:szCs w:val="28"/>
          <w:lang w:val="uk-UA"/>
        </w:rPr>
        <w:t>Стащук Р.П., Нікішин Л.Ф., Альтман І.В. Малоінвазивні технології в діагностиці та лікуванні хронічної венозної недостатності . // Серце і судини.- 2006.-№ 4(додаток).- С. 476-481.</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uk-UA"/>
        </w:rPr>
      </w:pPr>
      <w:r>
        <w:rPr>
          <w:kern w:val="28"/>
          <w:sz w:val="28"/>
          <w:szCs w:val="28"/>
          <w:lang w:val="uk-UA"/>
        </w:rPr>
        <w:t xml:space="preserve">Стойко Ю.М., Ермаков Н.А. Клинические и фармакологические аспекты хронической венозной недостаточности нижних конечностей // </w:t>
      </w:r>
      <w:r>
        <w:rPr>
          <w:kern w:val="28"/>
          <w:sz w:val="28"/>
          <w:szCs w:val="28"/>
        </w:rPr>
        <w:t>Ангиология и сосудистая хирургия.– 2004.– Т.10.– №4.– С.63–67.</w:t>
      </w:r>
    </w:p>
    <w:p w:rsidR="00A30F85" w:rsidRDefault="00A30F85" w:rsidP="00B16D47">
      <w:pPr>
        <w:numPr>
          <w:ilvl w:val="0"/>
          <w:numId w:val="69"/>
        </w:numPr>
        <w:tabs>
          <w:tab w:val="clear" w:pos="720"/>
          <w:tab w:val="num" w:pos="900"/>
        </w:tabs>
        <w:suppressAutoHyphens w:val="0"/>
        <w:autoSpaceDE w:val="0"/>
        <w:autoSpaceDN w:val="0"/>
        <w:adjustRightInd w:val="0"/>
        <w:spacing w:line="360" w:lineRule="auto"/>
        <w:ind w:left="900" w:hanging="720"/>
        <w:jc w:val="both"/>
        <w:textAlignment w:val="baseline"/>
        <w:rPr>
          <w:spacing w:val="4"/>
          <w:kern w:val="28"/>
        </w:rPr>
      </w:pPr>
      <w:r>
        <w:rPr>
          <w:spacing w:val="4"/>
          <w:kern w:val="28"/>
          <w:lang w:val="uk-UA"/>
        </w:rPr>
        <w:t xml:space="preserve"> </w:t>
      </w:r>
      <w:r>
        <w:rPr>
          <w:spacing w:val="4"/>
          <w:kern w:val="28"/>
        </w:rPr>
        <w:t>Стойко Ю.М., Ермаков Н.А., Пастушенков В.Л., Шайдаков Е.В. Возможности консервативной терапии и хирургического лечения нарушений микроциркуляции при хронической венозной недостаточности нижних конечностей в стадии трофических расстройств // Ангиология и сосудистая хирургия.– 2004.– Т.10.– №2.– С.75–80</w:t>
      </w:r>
    </w:p>
    <w:p w:rsidR="00A30F85" w:rsidRDefault="00A30F85" w:rsidP="00B16D47">
      <w:pPr>
        <w:numPr>
          <w:ilvl w:val="0"/>
          <w:numId w:val="69"/>
        </w:numPr>
        <w:tabs>
          <w:tab w:val="clear" w:pos="720"/>
          <w:tab w:val="num" w:pos="900"/>
        </w:tabs>
        <w:suppressAutoHyphens w:val="0"/>
        <w:autoSpaceDE w:val="0"/>
        <w:autoSpaceDN w:val="0"/>
        <w:adjustRightInd w:val="0"/>
        <w:spacing w:line="360" w:lineRule="auto"/>
        <w:ind w:left="900" w:hanging="720"/>
        <w:jc w:val="both"/>
        <w:textAlignment w:val="baseline"/>
        <w:rPr>
          <w:spacing w:val="4"/>
          <w:kern w:val="28"/>
        </w:rPr>
      </w:pPr>
      <w:r>
        <w:rPr>
          <w:spacing w:val="4"/>
          <w:kern w:val="28"/>
        </w:rPr>
        <w:t>Стойко Ю.М., Шайдаков Е.В., Ермаков Н.А. Комплексное лечение хронической венозной недостаточности нижних конечностей в стадии трофических р</w:t>
      </w:r>
      <w:r>
        <w:rPr>
          <w:spacing w:val="4"/>
          <w:kern w:val="28"/>
          <w:lang w:val="uk-UA"/>
        </w:rPr>
        <w:t>а</w:t>
      </w:r>
      <w:r>
        <w:rPr>
          <w:spacing w:val="4"/>
          <w:kern w:val="28"/>
        </w:rPr>
        <w:t>сстройств // Consilium Medicum (приложение).– 2001.– Т.2.– №1.– С.28–31.</w:t>
      </w:r>
    </w:p>
    <w:p w:rsidR="00A30F85" w:rsidRDefault="00A30F85" w:rsidP="00B16D47">
      <w:pPr>
        <w:numPr>
          <w:ilvl w:val="0"/>
          <w:numId w:val="69"/>
        </w:numPr>
        <w:suppressAutoHyphens w:val="0"/>
        <w:autoSpaceDE w:val="0"/>
        <w:autoSpaceDN w:val="0"/>
        <w:adjustRightInd w:val="0"/>
        <w:spacing w:line="360" w:lineRule="auto"/>
        <w:ind w:left="900" w:hanging="720"/>
        <w:jc w:val="both"/>
        <w:textAlignment w:val="baseline"/>
        <w:rPr>
          <w:spacing w:val="4"/>
          <w:kern w:val="28"/>
        </w:rPr>
      </w:pPr>
      <w:r>
        <w:rPr>
          <w:spacing w:val="4"/>
          <w:kern w:val="28"/>
        </w:rPr>
        <w:t xml:space="preserve">Суковатых Б.С., Назаренко П.М.,  Беликов Л.Н., Родионов О.А., Абрамова С.А., Щербаков А.Н. Технология и результаты хирургического лечения хронической сублодыжечной венозной недостаточности // Ангиология и сосудистая хирургия.– 2002.– Т.8.– №1.– С.87–92. </w:t>
      </w:r>
    </w:p>
    <w:p w:rsidR="00A30F85" w:rsidRDefault="00A30F85" w:rsidP="00A30F85">
      <w:pPr>
        <w:tabs>
          <w:tab w:val="num" w:pos="900"/>
        </w:tabs>
        <w:spacing w:line="360" w:lineRule="auto"/>
        <w:ind w:left="900" w:hanging="720"/>
        <w:rPr>
          <w:spacing w:val="4"/>
          <w:kern w:val="28"/>
          <w:lang w:val="en-US"/>
        </w:rPr>
      </w:pPr>
      <w:r>
        <w:rPr>
          <w:spacing w:val="4"/>
          <w:kern w:val="28"/>
        </w:rPr>
        <w:t xml:space="preserve">         </w:t>
      </w:r>
      <w:r>
        <w:rPr>
          <w:spacing w:val="4"/>
          <w:kern w:val="28"/>
          <w:lang w:val="uk-UA"/>
        </w:rPr>
        <w:t>С</w:t>
      </w:r>
      <w:r>
        <w:rPr>
          <w:spacing w:val="4"/>
          <w:kern w:val="28"/>
        </w:rPr>
        <w:t>уковатых Б.С., Назаренко П.М., Беликов Л.Н., Родионов О.А., Абрамова С.А., Щербаков А.Н. Значение венозной гипертензии в развитии хронической венозной недостаточности у больных варикозной болезнью // Ангиология и сосудистая хирургия.– 2000.– Т.6.– №4.– С.58–66.</w:t>
      </w:r>
      <w:r>
        <w:rPr>
          <w:spacing w:val="4"/>
          <w:kern w:val="28"/>
          <w:lang w:val="en-US"/>
        </w:rPr>
        <w:t xml:space="preserve"> </w:t>
      </w:r>
    </w:p>
    <w:p w:rsidR="00A30F85" w:rsidRDefault="00A30F85" w:rsidP="00B16D47">
      <w:pPr>
        <w:numPr>
          <w:ilvl w:val="0"/>
          <w:numId w:val="69"/>
        </w:numPr>
        <w:tabs>
          <w:tab w:val="clear" w:pos="720"/>
          <w:tab w:val="num" w:pos="900"/>
        </w:tabs>
        <w:suppressAutoHyphens w:val="0"/>
        <w:autoSpaceDE w:val="0"/>
        <w:autoSpaceDN w:val="0"/>
        <w:adjustRightInd w:val="0"/>
        <w:spacing w:line="360" w:lineRule="auto"/>
        <w:ind w:left="900" w:hanging="720"/>
        <w:jc w:val="both"/>
        <w:textAlignment w:val="baseline"/>
        <w:rPr>
          <w:spacing w:val="4"/>
          <w:kern w:val="28"/>
          <w:lang w:val="en-US"/>
        </w:rPr>
      </w:pPr>
      <w:r>
        <w:rPr>
          <w:spacing w:val="4"/>
          <w:kern w:val="28"/>
        </w:rPr>
        <w:t>Сухарєв</w:t>
      </w:r>
      <w:r>
        <w:rPr>
          <w:spacing w:val="4"/>
          <w:kern w:val="28"/>
          <w:lang w:val="en-US"/>
        </w:rPr>
        <w:t xml:space="preserve"> </w:t>
      </w:r>
      <w:r>
        <w:rPr>
          <w:spacing w:val="4"/>
          <w:kern w:val="28"/>
        </w:rPr>
        <w:t>І</w:t>
      </w:r>
      <w:r>
        <w:rPr>
          <w:spacing w:val="4"/>
          <w:kern w:val="28"/>
          <w:lang w:val="en-US"/>
        </w:rPr>
        <w:t>.</w:t>
      </w:r>
      <w:r>
        <w:rPr>
          <w:spacing w:val="4"/>
          <w:kern w:val="28"/>
        </w:rPr>
        <w:t>І</w:t>
      </w:r>
      <w:r>
        <w:rPr>
          <w:spacing w:val="4"/>
          <w:kern w:val="28"/>
          <w:lang w:val="en-US"/>
        </w:rPr>
        <w:t xml:space="preserve">., </w:t>
      </w:r>
      <w:r>
        <w:rPr>
          <w:spacing w:val="4"/>
          <w:kern w:val="28"/>
        </w:rPr>
        <w:t>Влайков</w:t>
      </w:r>
      <w:r>
        <w:rPr>
          <w:spacing w:val="4"/>
          <w:kern w:val="28"/>
          <w:lang w:val="en-US"/>
        </w:rPr>
        <w:t xml:space="preserve"> </w:t>
      </w:r>
      <w:r>
        <w:rPr>
          <w:spacing w:val="4"/>
          <w:kern w:val="28"/>
        </w:rPr>
        <w:t>Г</w:t>
      </w:r>
      <w:r>
        <w:rPr>
          <w:spacing w:val="4"/>
          <w:kern w:val="28"/>
          <w:lang w:val="en-US"/>
        </w:rPr>
        <w:t>.</w:t>
      </w:r>
      <w:r>
        <w:rPr>
          <w:spacing w:val="4"/>
          <w:kern w:val="28"/>
        </w:rPr>
        <w:t>Г</w:t>
      </w:r>
      <w:r>
        <w:rPr>
          <w:spacing w:val="4"/>
          <w:kern w:val="28"/>
          <w:lang w:val="en-US"/>
        </w:rPr>
        <w:t xml:space="preserve">., </w:t>
      </w:r>
      <w:r>
        <w:rPr>
          <w:spacing w:val="4"/>
          <w:kern w:val="28"/>
        </w:rPr>
        <w:t>Гуч</w:t>
      </w:r>
      <w:r>
        <w:rPr>
          <w:spacing w:val="4"/>
          <w:kern w:val="28"/>
          <w:lang w:val="en-US"/>
        </w:rPr>
        <w:t xml:space="preserve"> </w:t>
      </w:r>
      <w:r>
        <w:rPr>
          <w:spacing w:val="4"/>
          <w:kern w:val="28"/>
        </w:rPr>
        <w:t>А</w:t>
      </w:r>
      <w:r>
        <w:rPr>
          <w:spacing w:val="4"/>
          <w:kern w:val="28"/>
          <w:lang w:val="en-US"/>
        </w:rPr>
        <w:t>.</w:t>
      </w:r>
      <w:r>
        <w:rPr>
          <w:spacing w:val="4"/>
          <w:kern w:val="28"/>
        </w:rPr>
        <w:t>А</w:t>
      </w:r>
      <w:r>
        <w:rPr>
          <w:spacing w:val="4"/>
          <w:kern w:val="28"/>
          <w:lang w:val="en-US"/>
        </w:rPr>
        <w:t xml:space="preserve">., </w:t>
      </w:r>
      <w:r>
        <w:rPr>
          <w:spacing w:val="4"/>
          <w:kern w:val="28"/>
        </w:rPr>
        <w:t>Медвецький</w:t>
      </w:r>
      <w:proofErr w:type="gramStart"/>
      <w:r>
        <w:rPr>
          <w:spacing w:val="4"/>
          <w:kern w:val="28"/>
          <w:lang w:val="en-US"/>
        </w:rPr>
        <w:t xml:space="preserve"> </w:t>
      </w:r>
      <w:r>
        <w:rPr>
          <w:spacing w:val="4"/>
          <w:kern w:val="28"/>
        </w:rPr>
        <w:t>Є</w:t>
      </w:r>
      <w:r>
        <w:rPr>
          <w:spacing w:val="4"/>
          <w:kern w:val="28"/>
          <w:lang w:val="en-US"/>
        </w:rPr>
        <w:t>.</w:t>
      </w:r>
      <w:proofErr w:type="gramEnd"/>
      <w:r>
        <w:rPr>
          <w:spacing w:val="4"/>
          <w:kern w:val="28"/>
        </w:rPr>
        <w:t>Б</w:t>
      </w:r>
      <w:r>
        <w:rPr>
          <w:spacing w:val="4"/>
          <w:kern w:val="28"/>
          <w:lang w:val="en-US"/>
        </w:rPr>
        <w:t xml:space="preserve">. </w:t>
      </w:r>
      <w:r>
        <w:rPr>
          <w:spacing w:val="4"/>
          <w:kern w:val="28"/>
        </w:rPr>
        <w:t>Лікування</w:t>
      </w:r>
      <w:r>
        <w:rPr>
          <w:spacing w:val="4"/>
          <w:kern w:val="28"/>
          <w:lang w:val="en-US"/>
        </w:rPr>
        <w:t xml:space="preserve"> </w:t>
      </w:r>
      <w:r>
        <w:rPr>
          <w:spacing w:val="4"/>
          <w:kern w:val="28"/>
        </w:rPr>
        <w:t>хронічної</w:t>
      </w:r>
      <w:r>
        <w:rPr>
          <w:spacing w:val="4"/>
          <w:kern w:val="28"/>
          <w:lang w:val="en-US"/>
        </w:rPr>
        <w:t xml:space="preserve"> </w:t>
      </w:r>
      <w:r>
        <w:rPr>
          <w:spacing w:val="4"/>
          <w:kern w:val="28"/>
        </w:rPr>
        <w:t>венозної</w:t>
      </w:r>
      <w:r>
        <w:rPr>
          <w:spacing w:val="4"/>
          <w:kern w:val="28"/>
          <w:lang w:val="en-US"/>
        </w:rPr>
        <w:t xml:space="preserve"> </w:t>
      </w:r>
      <w:r>
        <w:rPr>
          <w:spacing w:val="4"/>
          <w:kern w:val="28"/>
        </w:rPr>
        <w:t>недостатності</w:t>
      </w:r>
      <w:r>
        <w:rPr>
          <w:spacing w:val="4"/>
          <w:kern w:val="28"/>
          <w:lang w:val="en-US"/>
        </w:rPr>
        <w:t xml:space="preserve"> </w:t>
      </w:r>
      <w:r>
        <w:rPr>
          <w:spacing w:val="4"/>
          <w:kern w:val="28"/>
        </w:rPr>
        <w:t>при</w:t>
      </w:r>
      <w:r>
        <w:rPr>
          <w:spacing w:val="4"/>
          <w:kern w:val="28"/>
          <w:lang w:val="en-US"/>
        </w:rPr>
        <w:t xml:space="preserve"> </w:t>
      </w:r>
      <w:r>
        <w:rPr>
          <w:spacing w:val="4"/>
          <w:kern w:val="28"/>
        </w:rPr>
        <w:t>варикозній</w:t>
      </w:r>
      <w:r>
        <w:rPr>
          <w:spacing w:val="4"/>
          <w:kern w:val="28"/>
          <w:lang w:val="en-US"/>
        </w:rPr>
        <w:t xml:space="preserve"> </w:t>
      </w:r>
      <w:r>
        <w:rPr>
          <w:spacing w:val="4"/>
          <w:kern w:val="28"/>
        </w:rPr>
        <w:t>хворобі</w:t>
      </w:r>
      <w:r>
        <w:rPr>
          <w:spacing w:val="4"/>
          <w:kern w:val="28"/>
          <w:lang w:val="en-US"/>
        </w:rPr>
        <w:t xml:space="preserve"> </w:t>
      </w:r>
      <w:r>
        <w:rPr>
          <w:spacing w:val="4"/>
          <w:kern w:val="28"/>
        </w:rPr>
        <w:t>нижніх</w:t>
      </w:r>
      <w:r>
        <w:rPr>
          <w:spacing w:val="4"/>
          <w:kern w:val="28"/>
          <w:lang w:val="en-US"/>
        </w:rPr>
        <w:t xml:space="preserve"> </w:t>
      </w:r>
      <w:r>
        <w:rPr>
          <w:spacing w:val="4"/>
          <w:kern w:val="28"/>
        </w:rPr>
        <w:t>кінцівок</w:t>
      </w:r>
      <w:r>
        <w:rPr>
          <w:spacing w:val="4"/>
          <w:kern w:val="28"/>
          <w:lang w:val="en-US"/>
        </w:rPr>
        <w:t xml:space="preserve">: </w:t>
      </w:r>
      <w:r>
        <w:rPr>
          <w:spacing w:val="4"/>
          <w:kern w:val="28"/>
        </w:rPr>
        <w:t>нові</w:t>
      </w:r>
      <w:r>
        <w:rPr>
          <w:spacing w:val="4"/>
          <w:kern w:val="28"/>
          <w:lang w:val="en-US"/>
        </w:rPr>
        <w:t xml:space="preserve"> </w:t>
      </w:r>
      <w:r>
        <w:rPr>
          <w:spacing w:val="4"/>
          <w:kern w:val="28"/>
        </w:rPr>
        <w:t>технології</w:t>
      </w:r>
      <w:r>
        <w:rPr>
          <w:spacing w:val="4"/>
          <w:kern w:val="28"/>
          <w:lang w:val="en-US"/>
        </w:rPr>
        <w:t xml:space="preserve"> // </w:t>
      </w:r>
      <w:r>
        <w:rPr>
          <w:spacing w:val="4"/>
          <w:kern w:val="28"/>
        </w:rPr>
        <w:t>Серце</w:t>
      </w:r>
      <w:r>
        <w:rPr>
          <w:spacing w:val="4"/>
          <w:kern w:val="28"/>
          <w:lang w:val="en-US"/>
        </w:rPr>
        <w:t xml:space="preserve"> </w:t>
      </w:r>
      <w:r>
        <w:rPr>
          <w:spacing w:val="4"/>
          <w:kern w:val="28"/>
        </w:rPr>
        <w:t>і</w:t>
      </w:r>
      <w:r>
        <w:rPr>
          <w:spacing w:val="4"/>
          <w:kern w:val="28"/>
          <w:lang w:val="en-US"/>
        </w:rPr>
        <w:t xml:space="preserve"> </w:t>
      </w:r>
      <w:r>
        <w:rPr>
          <w:spacing w:val="4"/>
          <w:kern w:val="28"/>
        </w:rPr>
        <w:t>судини</w:t>
      </w:r>
      <w:r>
        <w:rPr>
          <w:spacing w:val="4"/>
          <w:kern w:val="28"/>
          <w:lang w:val="en-US"/>
        </w:rPr>
        <w:t xml:space="preserve">.– </w:t>
      </w:r>
      <w:r>
        <w:rPr>
          <w:spacing w:val="4"/>
          <w:kern w:val="28"/>
        </w:rPr>
        <w:t>2003.– №2.– С.11–15.</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uk-UA"/>
        </w:rPr>
      </w:pPr>
      <w:r>
        <w:rPr>
          <w:sz w:val="28"/>
          <w:szCs w:val="28"/>
        </w:rPr>
        <w:t xml:space="preserve">Трегубенко А.И., Трегубенко Ю.А. Развитие хирургических методов лечения варикозного расширения вен нижниъх конечностей и их оптимизация </w:t>
      </w:r>
      <w:r>
        <w:rPr>
          <w:sz w:val="28"/>
          <w:szCs w:val="28"/>
          <w:lang w:val="uk-UA"/>
        </w:rPr>
        <w:t xml:space="preserve"> // Серце і судини.- 2006.-№ 4 (додаток).- С. 482-485.</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uk-UA"/>
        </w:rPr>
      </w:pPr>
      <w:r>
        <w:rPr>
          <w:sz w:val="28"/>
          <w:szCs w:val="28"/>
          <w:lang w:val="uk-UA"/>
        </w:rPr>
        <w:lastRenderedPageBreak/>
        <w:t xml:space="preserve">Тураєв П.И. </w:t>
      </w:r>
      <w:r>
        <w:rPr>
          <w:sz w:val="28"/>
          <w:szCs w:val="28"/>
        </w:rPr>
        <w:t xml:space="preserve">Хирургическое лечение хронической венозной недостаточности. </w:t>
      </w:r>
      <w:r>
        <w:rPr>
          <w:sz w:val="28"/>
          <w:szCs w:val="28"/>
          <w:lang w:val="uk-UA"/>
        </w:rPr>
        <w:t xml:space="preserve"> Київ. – 2005. - 248 с. </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uk-UA"/>
        </w:rPr>
      </w:pPr>
      <w:r>
        <w:rPr>
          <w:sz w:val="28"/>
          <w:szCs w:val="28"/>
          <w:lang w:val="uk-UA"/>
        </w:rPr>
        <w:t>Український Консенсус з лікування пацієнтів з варикозною хворобою нижніх кінцівок. Київ 2005., 19с.</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uk-UA"/>
        </w:rPr>
      </w:pPr>
      <w:r>
        <w:rPr>
          <w:sz w:val="28"/>
          <w:szCs w:val="28"/>
          <w:lang w:val="uk-UA"/>
        </w:rPr>
        <w:t>Український консенсус з ультразвукового дуплексного сканування вен при хронічній венозній недостатності Київ: ПП «ВМБ», 2006.- 36с.</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uk-UA"/>
        </w:rPr>
      </w:pPr>
      <w:r>
        <w:rPr>
          <w:sz w:val="28"/>
          <w:szCs w:val="28"/>
          <w:lang w:val="uk-UA"/>
        </w:rPr>
        <w:t>Ханевич М.Д., Хрупкин В.И., Щелоков А.В. Осложненные формы хронической венозной недостаточности нижних конечностей. – М: МедЗкспертПресс, 2003. – 174с..</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uk-UA"/>
        </w:rPr>
      </w:pPr>
      <w:r>
        <w:rPr>
          <w:sz w:val="28"/>
          <w:szCs w:val="28"/>
        </w:rPr>
        <w:t xml:space="preserve">Харченко В.П., Котляров П.М., Сакара Н.Г. Цветное дуплексное сканирование в уточнении </w:t>
      </w:r>
      <w:proofErr w:type="gramStart"/>
      <w:r>
        <w:rPr>
          <w:sz w:val="28"/>
          <w:szCs w:val="28"/>
        </w:rPr>
        <w:t>причин рецидива варикозной болезни вен нижних конечностей</w:t>
      </w:r>
      <w:proofErr w:type="gramEnd"/>
      <w:r>
        <w:rPr>
          <w:sz w:val="28"/>
          <w:szCs w:val="28"/>
        </w:rPr>
        <w:t xml:space="preserve"> и контроля радикальности оперативного вмешательства // Рентгенорадиология 21 века. Проблемы и надежды.- Челябинск, 2001 С. 210-211.</w:t>
      </w:r>
    </w:p>
    <w:p w:rsidR="00A30F85" w:rsidRDefault="00A30F85" w:rsidP="00B16D47">
      <w:pPr>
        <w:numPr>
          <w:ilvl w:val="0"/>
          <w:numId w:val="69"/>
        </w:numPr>
        <w:tabs>
          <w:tab w:val="clear" w:pos="720"/>
          <w:tab w:val="num" w:pos="900"/>
        </w:tabs>
        <w:suppressAutoHyphens w:val="0"/>
        <w:spacing w:line="360" w:lineRule="auto"/>
        <w:ind w:left="900" w:hanging="720"/>
        <w:jc w:val="both"/>
        <w:rPr>
          <w:spacing w:val="4"/>
          <w:kern w:val="28"/>
          <w:sz w:val="28"/>
          <w:szCs w:val="28"/>
        </w:rPr>
      </w:pPr>
      <w:r>
        <w:rPr>
          <w:sz w:val="28"/>
          <w:szCs w:val="28"/>
        </w:rPr>
        <w:t>Хирургия «малых пространств» / Под ред. В.Н. Егиева. – М: Медпрактика – М, 2002.- 56с.</w:t>
      </w:r>
      <w:r>
        <w:rPr>
          <w:spacing w:val="4"/>
          <w:kern w:val="28"/>
          <w:sz w:val="28"/>
          <w:szCs w:val="28"/>
        </w:rPr>
        <w:t xml:space="preserve"> </w:t>
      </w:r>
    </w:p>
    <w:p w:rsidR="00A30F85" w:rsidRDefault="00A30F85" w:rsidP="00B16D47">
      <w:pPr>
        <w:numPr>
          <w:ilvl w:val="0"/>
          <w:numId w:val="69"/>
        </w:numPr>
        <w:tabs>
          <w:tab w:val="clear" w:pos="720"/>
          <w:tab w:val="num" w:pos="900"/>
        </w:tabs>
        <w:suppressAutoHyphens w:val="0"/>
        <w:autoSpaceDE w:val="0"/>
        <w:autoSpaceDN w:val="0"/>
        <w:adjustRightInd w:val="0"/>
        <w:spacing w:line="360" w:lineRule="auto"/>
        <w:ind w:left="900" w:hanging="720"/>
        <w:jc w:val="both"/>
        <w:textAlignment w:val="baseline"/>
        <w:rPr>
          <w:spacing w:val="4"/>
          <w:kern w:val="28"/>
          <w:lang w:val="uk-UA"/>
        </w:rPr>
      </w:pPr>
      <w:r>
        <w:rPr>
          <w:spacing w:val="4"/>
          <w:kern w:val="28"/>
          <w:lang w:val="uk-UA"/>
        </w:rPr>
        <w:t xml:space="preserve"> </w:t>
      </w:r>
      <w:r>
        <w:rPr>
          <w:spacing w:val="4"/>
          <w:kern w:val="28"/>
        </w:rPr>
        <w:t>Ханевич М.Д., Хрупкин В.И., Щелоков А.Л. Осложненные формы хронической венозной недостаточности нижних конечностей.– М.: МедЭкспертПресс, 2003.– 176с.</w:t>
      </w:r>
    </w:p>
    <w:p w:rsidR="00A30F85" w:rsidRDefault="00A30F85" w:rsidP="00B16D47">
      <w:pPr>
        <w:numPr>
          <w:ilvl w:val="0"/>
          <w:numId w:val="69"/>
        </w:numPr>
        <w:tabs>
          <w:tab w:val="clear" w:pos="720"/>
          <w:tab w:val="num" w:pos="900"/>
        </w:tabs>
        <w:suppressAutoHyphens w:val="0"/>
        <w:autoSpaceDE w:val="0"/>
        <w:autoSpaceDN w:val="0"/>
        <w:adjustRightInd w:val="0"/>
        <w:spacing w:line="360" w:lineRule="auto"/>
        <w:ind w:left="900" w:hanging="720"/>
        <w:jc w:val="both"/>
        <w:textAlignment w:val="baseline"/>
        <w:rPr>
          <w:spacing w:val="4"/>
          <w:kern w:val="28"/>
          <w:lang w:val="uk-UA"/>
        </w:rPr>
      </w:pPr>
      <w:r>
        <w:rPr>
          <w:spacing w:val="4"/>
          <w:kern w:val="28"/>
          <w:lang w:val="uk-UA"/>
        </w:rPr>
        <w:t>Хохлов Л.А. Варикозн</w:t>
      </w:r>
      <w:r>
        <w:rPr>
          <w:spacing w:val="4"/>
          <w:kern w:val="28"/>
        </w:rPr>
        <w:t>ые язвы // Хирургия. – 2000. - № 12. – 35-36.</w:t>
      </w:r>
    </w:p>
    <w:p w:rsidR="00A30F85" w:rsidRDefault="00A30F85" w:rsidP="00B16D47">
      <w:pPr>
        <w:numPr>
          <w:ilvl w:val="0"/>
          <w:numId w:val="69"/>
        </w:numPr>
        <w:tabs>
          <w:tab w:val="clear" w:pos="720"/>
          <w:tab w:val="num" w:pos="900"/>
        </w:tabs>
        <w:suppressAutoHyphens w:val="0"/>
        <w:autoSpaceDE w:val="0"/>
        <w:autoSpaceDN w:val="0"/>
        <w:adjustRightInd w:val="0"/>
        <w:spacing w:line="360" w:lineRule="auto"/>
        <w:ind w:left="900" w:hanging="720"/>
        <w:jc w:val="both"/>
        <w:textAlignment w:val="baseline"/>
        <w:rPr>
          <w:spacing w:val="4"/>
          <w:kern w:val="28"/>
          <w:lang w:val="uk-UA"/>
        </w:rPr>
      </w:pPr>
      <w:r>
        <w:rPr>
          <w:spacing w:val="4"/>
          <w:kern w:val="28"/>
          <w:lang w:val="uk-UA"/>
        </w:rPr>
        <w:t xml:space="preserve">Хронические язвы нижних конечностей: адаптированные клинические рекомендации, основанные на доказательствах // Украина, </w:t>
      </w:r>
      <w:r>
        <w:rPr>
          <w:spacing w:val="4"/>
          <w:kern w:val="28"/>
          <w:lang w:val="en-US"/>
        </w:rPr>
        <w:t>Europeaid</w:t>
      </w:r>
      <w:r>
        <w:rPr>
          <w:spacing w:val="4"/>
          <w:kern w:val="28"/>
          <w:lang w:val="uk-UA"/>
        </w:rPr>
        <w:t xml:space="preserve"> </w:t>
      </w:r>
      <w:r>
        <w:rPr>
          <w:spacing w:val="4"/>
          <w:kern w:val="28"/>
          <w:lang w:val="en-US"/>
        </w:rPr>
        <w:t>support</w:t>
      </w:r>
      <w:r>
        <w:rPr>
          <w:spacing w:val="4"/>
          <w:kern w:val="28"/>
          <w:lang w:val="uk-UA"/>
        </w:rPr>
        <w:t xml:space="preserve"> </w:t>
      </w:r>
      <w:r>
        <w:rPr>
          <w:spacing w:val="4"/>
          <w:kern w:val="28"/>
          <w:lang w:val="en-US"/>
        </w:rPr>
        <w:t>to</w:t>
      </w:r>
      <w:r>
        <w:rPr>
          <w:spacing w:val="4"/>
          <w:kern w:val="28"/>
          <w:lang w:val="uk-UA"/>
        </w:rPr>
        <w:t xml:space="preserve"> </w:t>
      </w:r>
      <w:r>
        <w:rPr>
          <w:spacing w:val="4"/>
          <w:kern w:val="28"/>
          <w:lang w:val="en-US"/>
        </w:rPr>
        <w:t>the</w:t>
      </w:r>
      <w:r>
        <w:rPr>
          <w:spacing w:val="4"/>
          <w:kern w:val="28"/>
          <w:lang w:val="uk-UA"/>
        </w:rPr>
        <w:t xml:space="preserve"> </w:t>
      </w:r>
      <w:r>
        <w:rPr>
          <w:spacing w:val="4"/>
          <w:kern w:val="28"/>
          <w:lang w:val="en-US"/>
        </w:rPr>
        <w:t>development</w:t>
      </w:r>
      <w:r>
        <w:rPr>
          <w:spacing w:val="4"/>
          <w:kern w:val="28"/>
          <w:lang w:val="uk-UA"/>
        </w:rPr>
        <w:t xml:space="preserve"> </w:t>
      </w:r>
      <w:r>
        <w:rPr>
          <w:spacing w:val="4"/>
          <w:kern w:val="28"/>
          <w:lang w:val="en-US"/>
        </w:rPr>
        <w:t>of</w:t>
      </w:r>
      <w:r>
        <w:rPr>
          <w:spacing w:val="4"/>
          <w:kern w:val="28"/>
          <w:lang w:val="uk-UA"/>
        </w:rPr>
        <w:t xml:space="preserve"> </w:t>
      </w:r>
      <w:r>
        <w:rPr>
          <w:spacing w:val="4"/>
          <w:kern w:val="28"/>
          <w:lang w:val="en-US"/>
        </w:rPr>
        <w:t>a</w:t>
      </w:r>
      <w:r>
        <w:rPr>
          <w:spacing w:val="4"/>
          <w:kern w:val="28"/>
          <w:lang w:val="uk-UA"/>
        </w:rPr>
        <w:t xml:space="preserve"> </w:t>
      </w:r>
      <w:r>
        <w:rPr>
          <w:spacing w:val="4"/>
          <w:kern w:val="28"/>
          <w:lang w:val="en-US"/>
        </w:rPr>
        <w:t>system</w:t>
      </w:r>
      <w:r>
        <w:rPr>
          <w:spacing w:val="4"/>
          <w:kern w:val="28"/>
          <w:lang w:val="uk-UA"/>
        </w:rPr>
        <w:t xml:space="preserve"> </w:t>
      </w:r>
      <w:r>
        <w:rPr>
          <w:spacing w:val="4"/>
          <w:kern w:val="28"/>
          <w:lang w:val="en-US"/>
        </w:rPr>
        <w:t>of</w:t>
      </w:r>
      <w:r>
        <w:rPr>
          <w:spacing w:val="4"/>
          <w:kern w:val="28"/>
          <w:lang w:val="uk-UA"/>
        </w:rPr>
        <w:t xml:space="preserve"> </w:t>
      </w:r>
      <w:r>
        <w:rPr>
          <w:spacing w:val="4"/>
          <w:kern w:val="28"/>
          <w:lang w:val="en-US"/>
        </w:rPr>
        <w:t>medical</w:t>
      </w:r>
      <w:r>
        <w:rPr>
          <w:spacing w:val="4"/>
          <w:kern w:val="28"/>
          <w:lang w:val="uk-UA"/>
        </w:rPr>
        <w:t xml:space="preserve"> </w:t>
      </w:r>
      <w:r>
        <w:rPr>
          <w:spacing w:val="4"/>
          <w:kern w:val="28"/>
          <w:lang w:val="en-US"/>
        </w:rPr>
        <w:t>standarts</w:t>
      </w:r>
      <w:r>
        <w:rPr>
          <w:spacing w:val="4"/>
          <w:kern w:val="28"/>
          <w:lang w:val="uk-UA"/>
        </w:rPr>
        <w:t xml:space="preserve">: </w:t>
      </w:r>
      <w:r>
        <w:rPr>
          <w:spacing w:val="4"/>
          <w:kern w:val="28"/>
          <w:lang w:val="en-US"/>
        </w:rPr>
        <w:t>Ukraine</w:t>
      </w:r>
      <w:r>
        <w:rPr>
          <w:spacing w:val="4"/>
          <w:kern w:val="28"/>
          <w:lang w:val="uk-UA"/>
        </w:rPr>
        <w:t>, ТАСИС // 2006.</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uk-UA"/>
        </w:rPr>
      </w:pPr>
      <w:r>
        <w:rPr>
          <w:sz w:val="28"/>
          <w:szCs w:val="28"/>
          <w:lang w:val="uk-UA"/>
        </w:rPr>
        <w:t>Федоров В.А., Ивашкин  А.Н., Васильєв А.В. Морфологическая и имуногистохимическая характеристика репаративних процесов в длительно не заживающих ранах // Архив патологи. – 2002. - № 1. – С. 60-62.</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uk-UA"/>
        </w:rPr>
      </w:pPr>
      <w:r>
        <w:rPr>
          <w:sz w:val="28"/>
          <w:szCs w:val="28"/>
        </w:rPr>
        <w:t>Фисталь Э.Я., Арефьев В.В., Попандопуло А.Г., Постолюк И.Г., Солошенко В.В. Особенности морфологической структуры трофических язв нижних конечностей различной этиологии //</w:t>
      </w:r>
      <w:r>
        <w:rPr>
          <w:sz w:val="28"/>
          <w:szCs w:val="28"/>
          <w:lang w:val="uk-UA"/>
        </w:rPr>
        <w:t xml:space="preserve"> Клінічна хірургія. -2006. - № 4 – С.88-92.</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uk-UA"/>
        </w:rPr>
      </w:pPr>
      <w:r>
        <w:rPr>
          <w:sz w:val="28"/>
          <w:szCs w:val="28"/>
          <w:lang w:val="uk-UA"/>
        </w:rPr>
        <w:lastRenderedPageBreak/>
        <w:t xml:space="preserve">Фионик О.В., Грязев С.М., Семенов А.Ю., Бубнова Н.А. Патогенетические механизмы трофических растройств, возникающих на фоне хронической венозной недостаточности //  Вестник Санки-Петербургского Университета. – 2006. – Сер 11. Вып3. – С.39-48.  </w:t>
      </w:r>
    </w:p>
    <w:p w:rsidR="00A30F85" w:rsidRDefault="00A30F85" w:rsidP="00B16D47">
      <w:pPr>
        <w:numPr>
          <w:ilvl w:val="0"/>
          <w:numId w:val="69"/>
        </w:numPr>
        <w:tabs>
          <w:tab w:val="clear" w:pos="720"/>
          <w:tab w:val="num" w:pos="900"/>
        </w:tabs>
        <w:suppressAutoHyphens w:val="0"/>
        <w:autoSpaceDE w:val="0"/>
        <w:autoSpaceDN w:val="0"/>
        <w:adjustRightInd w:val="0"/>
        <w:spacing w:line="360" w:lineRule="auto"/>
        <w:ind w:left="900" w:hanging="720"/>
        <w:jc w:val="both"/>
        <w:textAlignment w:val="baseline"/>
        <w:rPr>
          <w:spacing w:val="4"/>
          <w:kern w:val="28"/>
        </w:rPr>
      </w:pPr>
      <w:r>
        <w:rPr>
          <w:spacing w:val="4"/>
          <w:kern w:val="28"/>
        </w:rPr>
        <w:t>Цуканов Ю.Т., Цуканов А.Ю. Методики и результаты прецизионной хирургии варикозной болезни вен // Ангиология и сосудистая хирургия.– 2005.– Т.11.– №1.– С.80–84.</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uk-UA"/>
        </w:rPr>
      </w:pPr>
      <w:r>
        <w:rPr>
          <w:sz w:val="28"/>
          <w:szCs w:val="28"/>
        </w:rPr>
        <w:t xml:space="preserve">Цуканов Ю.Т. </w:t>
      </w:r>
      <w:proofErr w:type="gramStart"/>
      <w:r>
        <w:rPr>
          <w:sz w:val="28"/>
          <w:szCs w:val="28"/>
        </w:rPr>
        <w:t>Регионарная</w:t>
      </w:r>
      <w:proofErr w:type="gramEnd"/>
      <w:r>
        <w:rPr>
          <w:sz w:val="28"/>
          <w:szCs w:val="28"/>
        </w:rPr>
        <w:t xml:space="preserve"> венозная гиперволемия – ведущий клинико-патофизиологический  феномен при варикозной болезни.  Ангиология и сосудистая хирургия 2001; 7: 2: 53-58.</w:t>
      </w:r>
    </w:p>
    <w:p w:rsidR="00A30F85" w:rsidRDefault="00A30F85" w:rsidP="00B16D47">
      <w:pPr>
        <w:numPr>
          <w:ilvl w:val="0"/>
          <w:numId w:val="69"/>
        </w:numPr>
        <w:tabs>
          <w:tab w:val="clear" w:pos="720"/>
          <w:tab w:val="num" w:pos="900"/>
        </w:tabs>
        <w:suppressAutoHyphens w:val="0"/>
        <w:spacing w:line="360" w:lineRule="auto"/>
        <w:ind w:left="900" w:hanging="720"/>
        <w:jc w:val="both"/>
        <w:rPr>
          <w:spacing w:val="4"/>
          <w:kern w:val="28"/>
          <w:sz w:val="28"/>
          <w:szCs w:val="28"/>
          <w:lang w:val="uk-UA"/>
        </w:rPr>
      </w:pPr>
      <w:r>
        <w:rPr>
          <w:sz w:val="28"/>
          <w:szCs w:val="28"/>
          <w:lang w:val="uk-UA"/>
        </w:rPr>
        <w:t xml:space="preserve">Чернуха Л.М., Дрюк М.Ф. Трофічні виразки при захворюваннях вен нижніх  кінцівок . Патогенез, діагностика і лікування: Методичні рекомендації. – К., 2001. – 16с. </w:t>
      </w:r>
    </w:p>
    <w:p w:rsidR="00A30F85" w:rsidRDefault="00A30F85" w:rsidP="00B16D47">
      <w:pPr>
        <w:numPr>
          <w:ilvl w:val="0"/>
          <w:numId w:val="69"/>
        </w:numPr>
        <w:tabs>
          <w:tab w:val="clear" w:pos="720"/>
          <w:tab w:val="num" w:pos="900"/>
        </w:tabs>
        <w:suppressAutoHyphens w:val="0"/>
        <w:spacing w:line="360" w:lineRule="auto"/>
        <w:ind w:left="900" w:hanging="720"/>
        <w:jc w:val="both"/>
        <w:rPr>
          <w:spacing w:val="4"/>
          <w:kern w:val="28"/>
          <w:sz w:val="28"/>
          <w:szCs w:val="28"/>
          <w:lang w:val="en-US"/>
        </w:rPr>
      </w:pPr>
      <w:r>
        <w:rPr>
          <w:spacing w:val="4"/>
          <w:kern w:val="28"/>
          <w:sz w:val="28"/>
          <w:szCs w:val="28"/>
          <w:lang w:val="uk-UA"/>
        </w:rPr>
        <w:t>Чернуха Л.М. Синдром хронической лимфовенозной недостаточности нижних конечностей. Современный взгляд на проблему // Клініч</w:t>
      </w:r>
      <w:r>
        <w:rPr>
          <w:spacing w:val="4"/>
          <w:kern w:val="28"/>
          <w:sz w:val="28"/>
          <w:szCs w:val="28"/>
        </w:rPr>
        <w:t>на хірургія.– 2002.– №4.– С.15–23.</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uk-UA"/>
        </w:rPr>
      </w:pPr>
      <w:r>
        <w:rPr>
          <w:sz w:val="28"/>
          <w:szCs w:val="28"/>
        </w:rPr>
        <w:t xml:space="preserve">Чернуха Л.М., Гуч А.А., Никульников П.И. Тяжелые формы варикозной болезни нижних конечностей, возможна ли радикальность хирургического лечения? // </w:t>
      </w:r>
      <w:r>
        <w:rPr>
          <w:sz w:val="28"/>
          <w:szCs w:val="28"/>
          <w:lang w:val="uk-UA"/>
        </w:rPr>
        <w:t>Хірургія України.- 2005.- №4 (додаток). – С. 33-38.</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en-US"/>
        </w:rPr>
      </w:pPr>
      <w:r>
        <w:rPr>
          <w:sz w:val="28"/>
          <w:szCs w:val="28"/>
          <w:lang w:val="uk-UA"/>
        </w:rPr>
        <w:t>Чернуха Л.М.</w:t>
      </w:r>
      <w:r>
        <w:rPr>
          <w:sz w:val="28"/>
          <w:szCs w:val="28"/>
        </w:rPr>
        <w:t xml:space="preserve"> Тяжелые формы хронической венозной недостаточности нижних конечностей. Современные возможности реабилитационного лечения. // </w:t>
      </w:r>
      <w:r>
        <w:rPr>
          <w:sz w:val="28"/>
          <w:szCs w:val="28"/>
          <w:lang w:val="uk-UA"/>
        </w:rPr>
        <w:t>Експериментальна та клінічна бальнеологія.- 2004.-</w:t>
      </w:r>
      <w:r>
        <w:rPr>
          <w:sz w:val="28"/>
          <w:szCs w:val="28"/>
          <w:lang w:val="en-US"/>
        </w:rPr>
        <w:t xml:space="preserve"> </w:t>
      </w:r>
      <w:r>
        <w:rPr>
          <w:sz w:val="28"/>
          <w:szCs w:val="28"/>
          <w:lang w:val="uk-UA"/>
        </w:rPr>
        <w:t>С.41-46.</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uk-UA"/>
        </w:rPr>
      </w:pPr>
      <w:r>
        <w:rPr>
          <w:sz w:val="28"/>
          <w:szCs w:val="28"/>
          <w:lang w:val="uk-UA"/>
        </w:rPr>
        <w:t xml:space="preserve">Чернуха Л.М., </w:t>
      </w:r>
      <w:r>
        <w:rPr>
          <w:sz w:val="28"/>
          <w:szCs w:val="28"/>
        </w:rPr>
        <w:t xml:space="preserve">Никульников П.И., Гуч А.А., Возможно ли достижение консенсуса по проблеме лечения венозных трофических язв?! </w:t>
      </w:r>
      <w:r>
        <w:rPr>
          <w:sz w:val="28"/>
          <w:szCs w:val="28"/>
          <w:lang w:val="uk-UA"/>
        </w:rPr>
        <w:t>// Серце і судини.- 2006.-№ 4(додаток).- С. 512-515.</w:t>
      </w:r>
    </w:p>
    <w:p w:rsidR="00A30F85" w:rsidRDefault="00A30F85" w:rsidP="00B16D47">
      <w:pPr>
        <w:numPr>
          <w:ilvl w:val="0"/>
          <w:numId w:val="69"/>
        </w:numPr>
        <w:tabs>
          <w:tab w:val="clear" w:pos="720"/>
          <w:tab w:val="num" w:pos="900"/>
        </w:tabs>
        <w:suppressAutoHyphens w:val="0"/>
        <w:spacing w:line="360" w:lineRule="auto"/>
        <w:ind w:left="900" w:hanging="720"/>
        <w:jc w:val="both"/>
        <w:rPr>
          <w:spacing w:val="4"/>
          <w:kern w:val="28"/>
          <w:sz w:val="28"/>
          <w:szCs w:val="28"/>
          <w:lang w:val="uk-UA"/>
        </w:rPr>
      </w:pPr>
      <w:r>
        <w:rPr>
          <w:spacing w:val="4"/>
          <w:kern w:val="28"/>
          <w:sz w:val="28"/>
          <w:szCs w:val="28"/>
          <w:lang w:val="uk-UA"/>
        </w:rPr>
        <w:t>Чернуха Л.М. Доклад на ХХІ з’їзді хірургів України. 5-7 жовтня 2005., Запоріжжя.</w:t>
      </w:r>
    </w:p>
    <w:p w:rsidR="00A30F85" w:rsidRDefault="00A30F85" w:rsidP="00B16D47">
      <w:pPr>
        <w:numPr>
          <w:ilvl w:val="0"/>
          <w:numId w:val="69"/>
        </w:numPr>
        <w:tabs>
          <w:tab w:val="clear" w:pos="720"/>
          <w:tab w:val="num" w:pos="900"/>
        </w:tabs>
        <w:suppressAutoHyphens w:val="0"/>
        <w:spacing w:line="360" w:lineRule="auto"/>
        <w:ind w:left="900" w:hanging="720"/>
        <w:jc w:val="both"/>
        <w:rPr>
          <w:spacing w:val="4"/>
          <w:kern w:val="28"/>
          <w:sz w:val="28"/>
          <w:szCs w:val="28"/>
          <w:lang w:val="uk-UA"/>
        </w:rPr>
      </w:pPr>
      <w:r>
        <w:rPr>
          <w:spacing w:val="4"/>
          <w:kern w:val="28"/>
          <w:sz w:val="28"/>
          <w:szCs w:val="28"/>
          <w:lang w:val="uk-UA"/>
        </w:rPr>
        <w:t>Шалимов А.А., Сухарев И.И. Хирургия вен.– Киев: Здоров’я,  1984.– 253 с. 83.</w:t>
      </w:r>
    </w:p>
    <w:p w:rsidR="00A30F85" w:rsidRDefault="00A30F85" w:rsidP="00B16D47">
      <w:pPr>
        <w:numPr>
          <w:ilvl w:val="0"/>
          <w:numId w:val="69"/>
        </w:numPr>
        <w:tabs>
          <w:tab w:val="clear" w:pos="720"/>
          <w:tab w:val="num" w:pos="900"/>
        </w:tabs>
        <w:suppressAutoHyphens w:val="0"/>
        <w:spacing w:line="360" w:lineRule="auto"/>
        <w:ind w:left="900" w:hanging="720"/>
        <w:jc w:val="both"/>
        <w:rPr>
          <w:spacing w:val="4"/>
          <w:kern w:val="28"/>
          <w:sz w:val="28"/>
          <w:szCs w:val="28"/>
          <w:lang w:val="uk-UA"/>
        </w:rPr>
      </w:pPr>
      <w:r>
        <w:rPr>
          <w:sz w:val="28"/>
          <w:szCs w:val="28"/>
          <w:lang w:val="uk-UA"/>
        </w:rPr>
        <w:t>Чернух А.М. Кожа.- М.: Медицина, 1982. – 336с.</w:t>
      </w:r>
      <w:r>
        <w:rPr>
          <w:spacing w:val="4"/>
          <w:kern w:val="28"/>
          <w:sz w:val="28"/>
          <w:szCs w:val="28"/>
          <w:lang w:val="uk-UA"/>
        </w:rPr>
        <w:t xml:space="preserve"> </w:t>
      </w:r>
    </w:p>
    <w:p w:rsidR="00A30F85" w:rsidRDefault="00A30F85" w:rsidP="00B16D47">
      <w:pPr>
        <w:numPr>
          <w:ilvl w:val="0"/>
          <w:numId w:val="69"/>
        </w:numPr>
        <w:tabs>
          <w:tab w:val="clear" w:pos="720"/>
          <w:tab w:val="num" w:pos="900"/>
        </w:tabs>
        <w:suppressAutoHyphens w:val="0"/>
        <w:spacing w:line="360" w:lineRule="auto"/>
        <w:ind w:left="900" w:hanging="720"/>
        <w:jc w:val="both"/>
        <w:rPr>
          <w:spacing w:val="4"/>
          <w:kern w:val="28"/>
          <w:sz w:val="28"/>
          <w:szCs w:val="28"/>
        </w:rPr>
      </w:pPr>
      <w:r>
        <w:rPr>
          <w:spacing w:val="4"/>
          <w:kern w:val="28"/>
          <w:sz w:val="28"/>
          <w:szCs w:val="28"/>
          <w:lang w:val="uk-UA"/>
        </w:rPr>
        <w:lastRenderedPageBreak/>
        <w:t xml:space="preserve">Швальб П.Г., Грязнов С. В., Швальб </w:t>
      </w:r>
      <w:r>
        <w:rPr>
          <w:spacing w:val="4"/>
          <w:kern w:val="28"/>
          <w:sz w:val="28"/>
          <w:szCs w:val="28"/>
        </w:rPr>
        <w:t>А. П. Некоторые вопросы патогенеза трофических язв венозного происхождения // Ангиология и сосудистая хирургия.– 2005.– Т.11.– №1.– С.61–65.</w:t>
      </w:r>
    </w:p>
    <w:p w:rsidR="00A30F85" w:rsidRDefault="00A30F85" w:rsidP="00B16D47">
      <w:pPr>
        <w:numPr>
          <w:ilvl w:val="0"/>
          <w:numId w:val="69"/>
        </w:numPr>
        <w:tabs>
          <w:tab w:val="clear" w:pos="720"/>
          <w:tab w:val="num" w:pos="900"/>
        </w:tabs>
        <w:suppressAutoHyphens w:val="0"/>
        <w:autoSpaceDE w:val="0"/>
        <w:autoSpaceDN w:val="0"/>
        <w:adjustRightInd w:val="0"/>
        <w:spacing w:line="360" w:lineRule="auto"/>
        <w:ind w:left="900" w:hanging="720"/>
        <w:jc w:val="both"/>
        <w:textAlignment w:val="baseline"/>
        <w:rPr>
          <w:spacing w:val="4"/>
          <w:kern w:val="28"/>
          <w:lang w:val="en-US"/>
        </w:rPr>
      </w:pPr>
      <w:r>
        <w:rPr>
          <w:spacing w:val="4"/>
          <w:kern w:val="28"/>
        </w:rPr>
        <w:t>Шевченко Ю.Л., Стойко Ю.М., Лыткин М.И. Основы клинической флебологии.– М.: ОАО Медицина, 2005.– 312с.</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uk-UA"/>
        </w:rPr>
      </w:pPr>
      <w:r>
        <w:rPr>
          <w:sz w:val="28"/>
          <w:szCs w:val="28"/>
        </w:rPr>
        <w:t>Шиманко А.И., Дибиров М.Д., Васильев А.Ю. Эхосклерооблитерация перфорантных вен в комплексном лечении декомпенсированых форм хронической венозной недостаточности. Анналы хирургии</w:t>
      </w:r>
      <w:r>
        <w:rPr>
          <w:sz w:val="28"/>
          <w:szCs w:val="28"/>
          <w:lang w:val="uk-UA"/>
        </w:rPr>
        <w:t>.-</w:t>
      </w:r>
      <w:r>
        <w:rPr>
          <w:sz w:val="28"/>
          <w:szCs w:val="28"/>
        </w:rPr>
        <w:t xml:space="preserve"> 2003</w:t>
      </w:r>
      <w:r>
        <w:rPr>
          <w:sz w:val="28"/>
          <w:szCs w:val="28"/>
          <w:lang w:val="uk-UA"/>
        </w:rPr>
        <w:t>.</w:t>
      </w:r>
      <w:r>
        <w:rPr>
          <w:sz w:val="28"/>
          <w:szCs w:val="28"/>
        </w:rPr>
        <w:t xml:space="preserve"> </w:t>
      </w:r>
      <w:r>
        <w:rPr>
          <w:sz w:val="28"/>
          <w:szCs w:val="28"/>
          <w:lang w:val="uk-UA"/>
        </w:rPr>
        <w:t>-№</w:t>
      </w:r>
      <w:r>
        <w:rPr>
          <w:sz w:val="28"/>
          <w:szCs w:val="28"/>
        </w:rPr>
        <w:t>1</w:t>
      </w:r>
      <w:r>
        <w:rPr>
          <w:sz w:val="28"/>
          <w:szCs w:val="28"/>
          <w:lang w:val="uk-UA"/>
        </w:rPr>
        <w:t>. – С.</w:t>
      </w:r>
      <w:r>
        <w:rPr>
          <w:sz w:val="28"/>
          <w:szCs w:val="28"/>
        </w:rPr>
        <w:t xml:space="preserve"> 66-68.</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uk-UA"/>
        </w:rPr>
      </w:pPr>
      <w:r>
        <w:rPr>
          <w:sz w:val="28"/>
          <w:szCs w:val="28"/>
          <w:lang w:val="uk-UA"/>
        </w:rPr>
        <w:t>Штутин А.А., Попандопуло А.Г. Применение аутологичных структур фибробластов в комплексном лечении венозних трофических язв // Клінічна хірургія. – 2005. - № 11 – 12. – С. 63-64.</w:t>
      </w:r>
    </w:p>
    <w:p w:rsidR="00A30F85" w:rsidRDefault="00A30F85" w:rsidP="00B16D47">
      <w:pPr>
        <w:numPr>
          <w:ilvl w:val="0"/>
          <w:numId w:val="69"/>
        </w:numPr>
        <w:tabs>
          <w:tab w:val="clear" w:pos="720"/>
          <w:tab w:val="num" w:pos="900"/>
        </w:tabs>
        <w:suppressAutoHyphens w:val="0"/>
        <w:spacing w:line="360" w:lineRule="auto"/>
        <w:ind w:left="900" w:hanging="720"/>
        <w:jc w:val="both"/>
        <w:rPr>
          <w:spacing w:val="4"/>
          <w:kern w:val="28"/>
          <w:sz w:val="28"/>
          <w:szCs w:val="28"/>
          <w:lang w:val="uk-UA"/>
        </w:rPr>
      </w:pPr>
      <w:r>
        <w:rPr>
          <w:sz w:val="28"/>
          <w:szCs w:val="28"/>
        </w:rPr>
        <w:t>Энтеросорбция</w:t>
      </w:r>
      <w:proofErr w:type="gramStart"/>
      <w:r>
        <w:rPr>
          <w:sz w:val="28"/>
          <w:szCs w:val="28"/>
        </w:rPr>
        <w:t xml:space="preserve"> / </w:t>
      </w:r>
      <w:r>
        <w:rPr>
          <w:sz w:val="28"/>
          <w:szCs w:val="28"/>
          <w:lang w:val="uk-UA"/>
        </w:rPr>
        <w:t>П</w:t>
      </w:r>
      <w:proofErr w:type="gramEnd"/>
      <w:r>
        <w:rPr>
          <w:sz w:val="28"/>
          <w:szCs w:val="28"/>
          <w:lang w:val="uk-UA"/>
        </w:rPr>
        <w:t>од ред. Н.А. Белякова.- Л.: Центр сорбционн</w:t>
      </w:r>
      <w:r>
        <w:rPr>
          <w:sz w:val="28"/>
          <w:szCs w:val="28"/>
        </w:rPr>
        <w:t>ых технологий, 1991. – 366 с.</w:t>
      </w:r>
      <w:r>
        <w:rPr>
          <w:spacing w:val="4"/>
          <w:kern w:val="28"/>
          <w:sz w:val="28"/>
          <w:szCs w:val="28"/>
          <w:lang w:val="uk-UA"/>
        </w:rPr>
        <w:t xml:space="preserve"> </w:t>
      </w:r>
    </w:p>
    <w:p w:rsidR="00A30F85" w:rsidRDefault="00A30F85" w:rsidP="00B16D47">
      <w:pPr>
        <w:numPr>
          <w:ilvl w:val="0"/>
          <w:numId w:val="69"/>
        </w:numPr>
        <w:tabs>
          <w:tab w:val="clear" w:pos="720"/>
          <w:tab w:val="num" w:pos="900"/>
        </w:tabs>
        <w:suppressAutoHyphens w:val="0"/>
        <w:autoSpaceDE w:val="0"/>
        <w:autoSpaceDN w:val="0"/>
        <w:adjustRightInd w:val="0"/>
        <w:spacing w:line="360" w:lineRule="auto"/>
        <w:ind w:left="900" w:hanging="720"/>
        <w:jc w:val="both"/>
        <w:textAlignment w:val="baseline"/>
        <w:rPr>
          <w:spacing w:val="4"/>
          <w:kern w:val="28"/>
        </w:rPr>
      </w:pPr>
      <w:r>
        <w:rPr>
          <w:spacing w:val="4"/>
          <w:kern w:val="28"/>
        </w:rPr>
        <w:t>Яблоков Е.Г., Кириенко А.И., Богачев В.Ю. Хроническая венозная недостаточность.– М.: Берег, 1999.– 128с.</w:t>
      </w:r>
    </w:p>
    <w:p w:rsidR="00A30F85" w:rsidRDefault="00A30F85" w:rsidP="00B16D47">
      <w:pPr>
        <w:numPr>
          <w:ilvl w:val="0"/>
          <w:numId w:val="69"/>
        </w:numPr>
        <w:tabs>
          <w:tab w:val="clear" w:pos="720"/>
          <w:tab w:val="num" w:pos="900"/>
        </w:tabs>
        <w:suppressAutoHyphens w:val="0"/>
        <w:autoSpaceDE w:val="0"/>
        <w:autoSpaceDN w:val="0"/>
        <w:adjustRightInd w:val="0"/>
        <w:spacing w:line="360" w:lineRule="auto"/>
        <w:ind w:left="900" w:hanging="720"/>
        <w:jc w:val="both"/>
        <w:textAlignment w:val="baseline"/>
        <w:rPr>
          <w:spacing w:val="4"/>
          <w:kern w:val="28"/>
        </w:rPr>
      </w:pPr>
      <w:r>
        <w:rPr>
          <w:spacing w:val="4"/>
          <w:kern w:val="28"/>
          <w:lang w:val="uk-UA"/>
        </w:rPr>
        <w:t>Берган Дж. Лейкоци</w:t>
      </w:r>
      <w:r>
        <w:rPr>
          <w:spacing w:val="4"/>
          <w:kern w:val="28"/>
        </w:rPr>
        <w:t>ты и повреждение венозного клапана при хронических заболеваниях вен // Флеболимфология. – 2006. - №8 – С. 2-8.</w:t>
      </w:r>
    </w:p>
    <w:p w:rsidR="00A30F85" w:rsidRDefault="00A30F85" w:rsidP="00B16D47">
      <w:pPr>
        <w:numPr>
          <w:ilvl w:val="0"/>
          <w:numId w:val="69"/>
        </w:numPr>
        <w:tabs>
          <w:tab w:val="clear" w:pos="720"/>
          <w:tab w:val="num" w:pos="900"/>
        </w:tabs>
        <w:suppressAutoHyphens w:val="0"/>
        <w:autoSpaceDE w:val="0"/>
        <w:autoSpaceDN w:val="0"/>
        <w:adjustRightInd w:val="0"/>
        <w:spacing w:line="360" w:lineRule="auto"/>
        <w:ind w:left="900" w:hanging="720"/>
        <w:jc w:val="both"/>
        <w:textAlignment w:val="baseline"/>
        <w:rPr>
          <w:spacing w:val="4"/>
          <w:kern w:val="28"/>
        </w:rPr>
      </w:pPr>
      <w:r>
        <w:rPr>
          <w:spacing w:val="4"/>
          <w:kern w:val="28"/>
          <w:lang w:val="uk-UA"/>
        </w:rPr>
        <w:t xml:space="preserve">Берган Дж.Дж., Шмідт-Шонбейн Г.В., Колридж Смит Ф.Д. Хроническое заболевание вен </w:t>
      </w:r>
      <w:r>
        <w:rPr>
          <w:spacing w:val="4"/>
          <w:kern w:val="28"/>
        </w:rPr>
        <w:t xml:space="preserve">// Хірургія України. </w:t>
      </w:r>
      <w:r>
        <w:rPr>
          <w:spacing w:val="4"/>
          <w:kern w:val="28"/>
          <w:lang w:val="uk-UA"/>
        </w:rPr>
        <w:t>– 2007. -  №1. – С. 93-103.</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uk-UA"/>
        </w:rPr>
      </w:pPr>
      <w:r>
        <w:rPr>
          <w:sz w:val="28"/>
          <w:szCs w:val="28"/>
          <w:lang w:val="en-US"/>
        </w:rPr>
        <w:t>Beebe-Dimmer JL., Pfeifer JR. et al. The</w:t>
      </w:r>
      <w:r w:rsidRPr="00A30F85">
        <w:rPr>
          <w:sz w:val="28"/>
          <w:szCs w:val="28"/>
          <w:lang w:val="en-US"/>
        </w:rPr>
        <w:t xml:space="preserve"> </w:t>
      </w:r>
      <w:r>
        <w:rPr>
          <w:sz w:val="28"/>
          <w:szCs w:val="28"/>
          <w:lang w:val="en-US"/>
        </w:rPr>
        <w:t>epidemiology</w:t>
      </w:r>
      <w:r w:rsidRPr="00A30F85">
        <w:rPr>
          <w:sz w:val="28"/>
          <w:szCs w:val="28"/>
          <w:lang w:val="en-US"/>
        </w:rPr>
        <w:t xml:space="preserve"> </w:t>
      </w:r>
      <w:r>
        <w:rPr>
          <w:sz w:val="28"/>
          <w:szCs w:val="28"/>
          <w:lang w:val="en-US"/>
        </w:rPr>
        <w:t>of</w:t>
      </w:r>
      <w:r w:rsidRPr="00A30F85">
        <w:rPr>
          <w:sz w:val="28"/>
          <w:szCs w:val="28"/>
          <w:lang w:val="en-US"/>
        </w:rPr>
        <w:t xml:space="preserve"> </w:t>
      </w:r>
      <w:r>
        <w:rPr>
          <w:sz w:val="28"/>
          <w:szCs w:val="28"/>
          <w:lang w:val="en-US"/>
        </w:rPr>
        <w:t>chronic</w:t>
      </w:r>
      <w:r>
        <w:rPr>
          <w:sz w:val="28"/>
          <w:szCs w:val="28"/>
          <w:lang w:val="uk-UA"/>
        </w:rPr>
        <w:t xml:space="preserve"> </w:t>
      </w:r>
      <w:r>
        <w:rPr>
          <w:sz w:val="28"/>
          <w:szCs w:val="28"/>
          <w:lang w:val="en-US"/>
        </w:rPr>
        <w:t>venous insufficiency and varicose veins // Ann. Epidemiol.-2005.-Vol 15 (3)</w:t>
      </w:r>
      <w:proofErr w:type="gramStart"/>
      <w:r>
        <w:rPr>
          <w:sz w:val="28"/>
          <w:szCs w:val="28"/>
          <w:lang w:val="en-US"/>
        </w:rPr>
        <w:t>.-</w:t>
      </w:r>
      <w:proofErr w:type="gramEnd"/>
      <w:r>
        <w:rPr>
          <w:sz w:val="28"/>
          <w:szCs w:val="28"/>
          <w:lang w:val="en-US"/>
        </w:rPr>
        <w:t xml:space="preserve"> P. 175-184.</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en-US"/>
        </w:rPr>
      </w:pPr>
      <w:r>
        <w:rPr>
          <w:sz w:val="28"/>
          <w:szCs w:val="28"/>
          <w:lang w:val="en-US"/>
        </w:rPr>
        <w:t xml:space="preserve">Baron H., Wayne M., Santiago C. et al. Treatment of severe chronic venous insufficiency using the subfascial endoscoping perforator vein procedure  // Surg. Endosc.- 2005.- Vol 19.- </w:t>
      </w:r>
      <w:r>
        <w:rPr>
          <w:sz w:val="28"/>
          <w:szCs w:val="28"/>
          <w:lang w:val="uk-UA"/>
        </w:rPr>
        <w:t>№</w:t>
      </w:r>
      <w:r>
        <w:rPr>
          <w:sz w:val="28"/>
          <w:szCs w:val="28"/>
          <w:lang w:val="en-US"/>
        </w:rPr>
        <w:t>1.- P. 126-129.</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en-US"/>
        </w:rPr>
      </w:pPr>
      <w:r>
        <w:rPr>
          <w:sz w:val="28"/>
          <w:szCs w:val="28"/>
          <w:lang w:val="en-US"/>
        </w:rPr>
        <w:t xml:space="preserve">Baron H., Saber A.A., Wayne M. Endoscopic subfascial surgery for incompetent perforator veins in patients with active venous </w:t>
      </w:r>
      <w:proofErr w:type="gramStart"/>
      <w:r>
        <w:rPr>
          <w:sz w:val="28"/>
          <w:szCs w:val="28"/>
          <w:lang w:val="en-US"/>
        </w:rPr>
        <w:t>ulceration  /</w:t>
      </w:r>
      <w:proofErr w:type="gramEnd"/>
      <w:r>
        <w:rPr>
          <w:sz w:val="28"/>
          <w:szCs w:val="28"/>
          <w:lang w:val="en-US"/>
        </w:rPr>
        <w:t xml:space="preserve">/ Surg. Endosc. – 2001. – Vol. 15. </w:t>
      </w:r>
      <w:r>
        <w:rPr>
          <w:sz w:val="28"/>
          <w:szCs w:val="28"/>
          <w:lang w:val="uk-UA"/>
        </w:rPr>
        <w:t>№</w:t>
      </w:r>
      <w:r>
        <w:rPr>
          <w:sz w:val="28"/>
          <w:szCs w:val="28"/>
          <w:lang w:val="en-US"/>
        </w:rPr>
        <w:t xml:space="preserve"> 1. – P. 38-40.</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en-US"/>
        </w:rPr>
      </w:pPr>
      <w:r>
        <w:rPr>
          <w:sz w:val="28"/>
          <w:szCs w:val="28"/>
          <w:lang w:val="en-US"/>
        </w:rPr>
        <w:t>Bergan J.J., Schmid-Schonbein G.W., Corelidge Smith P.D. Chronic venous disease // N. Engl. J. Med. – 2006</w:t>
      </w:r>
      <w:proofErr w:type="gramStart"/>
      <w:r>
        <w:rPr>
          <w:sz w:val="28"/>
          <w:szCs w:val="28"/>
          <w:lang w:val="en-US"/>
        </w:rPr>
        <w:t>.-</w:t>
      </w:r>
      <w:proofErr w:type="gramEnd"/>
      <w:r>
        <w:rPr>
          <w:sz w:val="28"/>
          <w:szCs w:val="28"/>
          <w:lang w:val="en-US"/>
        </w:rPr>
        <w:t xml:space="preserve"> N 355. -  P 488-498. </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en-US"/>
        </w:rPr>
      </w:pPr>
      <w:r>
        <w:rPr>
          <w:sz w:val="28"/>
          <w:szCs w:val="28"/>
          <w:lang w:val="en-US"/>
        </w:rPr>
        <w:lastRenderedPageBreak/>
        <w:t xml:space="preserve">Bergan J.J. Varicose veins hooks, clamps and suction. Application of new techniques to enhance varicose vein surgery // Semin. Vasc. Surg. – 2002. – </w:t>
      </w:r>
      <w:proofErr w:type="gramStart"/>
      <w:r>
        <w:rPr>
          <w:sz w:val="28"/>
          <w:szCs w:val="28"/>
          <w:lang w:val="en-US"/>
        </w:rPr>
        <w:t>Vol.15(</w:t>
      </w:r>
      <w:proofErr w:type="gramEnd"/>
      <w:r>
        <w:rPr>
          <w:sz w:val="28"/>
          <w:szCs w:val="28"/>
          <w:lang w:val="en-US"/>
        </w:rPr>
        <w:t>1). – P.21-26.</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uk-UA"/>
        </w:rPr>
      </w:pPr>
      <w:r>
        <w:rPr>
          <w:sz w:val="28"/>
          <w:szCs w:val="28"/>
          <w:lang w:val="en-US"/>
        </w:rPr>
        <w:t xml:space="preserve">Bergan J.J., Kumins N.H. Surgical and endovascular treatment of lower extremity venous insufficiency // J. Vasc. Interv. Radiol. – 2002. – Vol 13(6). – P. 563-568. </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uk-UA"/>
        </w:rPr>
      </w:pPr>
      <w:r>
        <w:rPr>
          <w:sz w:val="28"/>
          <w:szCs w:val="28"/>
          <w:lang w:val="en-US"/>
        </w:rPr>
        <w:t>Bergan J.J., Sparks S.R. Endoscopic subfascial surgery in patients with active venous ulceration // Cardiovasc. Surgery – 2001</w:t>
      </w:r>
      <w:proofErr w:type="gramStart"/>
      <w:r>
        <w:rPr>
          <w:sz w:val="28"/>
          <w:szCs w:val="28"/>
          <w:lang w:val="en-US"/>
        </w:rPr>
        <w:t>.-</w:t>
      </w:r>
      <w:proofErr w:type="gramEnd"/>
      <w:r>
        <w:rPr>
          <w:sz w:val="28"/>
          <w:szCs w:val="28"/>
          <w:lang w:val="en-US"/>
        </w:rPr>
        <w:t xml:space="preserve"> </w:t>
      </w:r>
      <w:r>
        <w:rPr>
          <w:sz w:val="28"/>
          <w:szCs w:val="28"/>
          <w:lang w:val="uk-UA"/>
        </w:rPr>
        <w:t>№</w:t>
      </w:r>
      <w:r>
        <w:rPr>
          <w:sz w:val="28"/>
          <w:szCs w:val="28"/>
          <w:lang w:val="en-US"/>
        </w:rPr>
        <w:t xml:space="preserve"> 9. – P.431-435.</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uk-UA"/>
        </w:rPr>
      </w:pPr>
      <w:r>
        <w:rPr>
          <w:sz w:val="28"/>
          <w:szCs w:val="28"/>
          <w:lang w:val="en-US"/>
        </w:rPr>
        <w:t>Bianchi C., Ballard J.L., Teruya T.H. Subfascial endoscopic perforator vein surgery combined with saphenous vein ablation: Results and critical analysis. /</w:t>
      </w:r>
      <w:proofErr w:type="gramStart"/>
      <w:r>
        <w:rPr>
          <w:sz w:val="28"/>
          <w:szCs w:val="28"/>
          <w:lang w:val="en-US"/>
        </w:rPr>
        <w:t>/  J</w:t>
      </w:r>
      <w:proofErr w:type="gramEnd"/>
      <w:r>
        <w:rPr>
          <w:sz w:val="28"/>
          <w:szCs w:val="28"/>
          <w:lang w:val="en-US"/>
        </w:rPr>
        <w:t>. Vasc. Surg</w:t>
      </w:r>
      <w:proofErr w:type="gramStart"/>
      <w:r>
        <w:rPr>
          <w:sz w:val="28"/>
          <w:szCs w:val="28"/>
          <w:lang w:val="en-US"/>
        </w:rPr>
        <w:t>,  2003</w:t>
      </w:r>
      <w:proofErr w:type="gramEnd"/>
      <w:r>
        <w:rPr>
          <w:sz w:val="28"/>
          <w:szCs w:val="28"/>
          <w:lang w:val="en-US"/>
        </w:rPr>
        <w:t xml:space="preserve">. – </w:t>
      </w:r>
      <w:r>
        <w:rPr>
          <w:sz w:val="28"/>
          <w:szCs w:val="28"/>
          <w:lang w:val="uk-UA"/>
        </w:rPr>
        <w:t xml:space="preserve">№ </w:t>
      </w:r>
      <w:r>
        <w:rPr>
          <w:sz w:val="28"/>
          <w:szCs w:val="28"/>
          <w:lang w:val="en-US"/>
        </w:rPr>
        <w:t>38</w:t>
      </w:r>
      <w:proofErr w:type="gramStart"/>
      <w:r>
        <w:rPr>
          <w:sz w:val="28"/>
          <w:szCs w:val="28"/>
          <w:lang w:val="en-US"/>
        </w:rPr>
        <w:t>.-</w:t>
      </w:r>
      <w:proofErr w:type="gramEnd"/>
      <w:r>
        <w:rPr>
          <w:sz w:val="28"/>
          <w:szCs w:val="28"/>
          <w:lang w:val="en-US"/>
        </w:rPr>
        <w:t xml:space="preserve"> P. 67-71. </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uk-UA"/>
        </w:rPr>
      </w:pPr>
      <w:r>
        <w:rPr>
          <w:sz w:val="28"/>
          <w:szCs w:val="28"/>
          <w:lang w:val="en-US"/>
        </w:rPr>
        <w:t xml:space="preserve">Blomgren L., Johanson G. et al. Changes in superficial and perforating </w:t>
      </w:r>
      <w:proofErr w:type="gramStart"/>
      <w:r>
        <w:rPr>
          <w:sz w:val="28"/>
          <w:szCs w:val="28"/>
          <w:lang w:val="en-US"/>
        </w:rPr>
        <w:t>vein  reflux</w:t>
      </w:r>
      <w:proofErr w:type="gramEnd"/>
      <w:r>
        <w:rPr>
          <w:sz w:val="28"/>
          <w:szCs w:val="28"/>
          <w:lang w:val="en-US"/>
        </w:rPr>
        <w:t xml:space="preserve"> after varicose vein surgery // J. Vasc. Surg</w:t>
      </w:r>
      <w:proofErr w:type="gramStart"/>
      <w:r>
        <w:rPr>
          <w:sz w:val="28"/>
          <w:szCs w:val="28"/>
          <w:lang w:val="en-US"/>
        </w:rPr>
        <w:t>,  2005</w:t>
      </w:r>
      <w:proofErr w:type="gramEnd"/>
      <w:r>
        <w:rPr>
          <w:sz w:val="28"/>
          <w:szCs w:val="28"/>
          <w:lang w:val="en-US"/>
        </w:rPr>
        <w:t xml:space="preserve">. – </w:t>
      </w:r>
      <w:r>
        <w:rPr>
          <w:sz w:val="28"/>
          <w:szCs w:val="28"/>
          <w:lang w:val="uk-UA"/>
        </w:rPr>
        <w:t xml:space="preserve">№ </w:t>
      </w:r>
      <w:r>
        <w:rPr>
          <w:sz w:val="28"/>
          <w:szCs w:val="28"/>
          <w:lang w:val="en-US"/>
        </w:rPr>
        <w:t xml:space="preserve">42- P. 315-320.  </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uk-UA"/>
        </w:rPr>
      </w:pPr>
      <w:r>
        <w:rPr>
          <w:sz w:val="28"/>
          <w:szCs w:val="28"/>
          <w:lang w:val="en-US"/>
        </w:rPr>
        <w:t xml:space="preserve">Cavezzi A., Labropoulus N., Partsch H. Duplex ultrasound investigation of the veins in chronic venous </w:t>
      </w:r>
      <w:proofErr w:type="gramStart"/>
      <w:r>
        <w:rPr>
          <w:sz w:val="28"/>
          <w:szCs w:val="28"/>
          <w:lang w:val="en-US"/>
        </w:rPr>
        <w:t>disease  of</w:t>
      </w:r>
      <w:proofErr w:type="gramEnd"/>
      <w:r>
        <w:rPr>
          <w:sz w:val="28"/>
          <w:szCs w:val="28"/>
          <w:lang w:val="en-US"/>
        </w:rPr>
        <w:t xml:space="preserve"> the lower limbs. UIP consensus document. Part II. </w:t>
      </w:r>
      <w:proofErr w:type="gramStart"/>
      <w:r>
        <w:rPr>
          <w:sz w:val="28"/>
          <w:szCs w:val="28"/>
          <w:lang w:val="en-US"/>
        </w:rPr>
        <w:t>Anatomy  /</w:t>
      </w:r>
      <w:proofErr w:type="gramEnd"/>
      <w:r>
        <w:rPr>
          <w:sz w:val="28"/>
          <w:szCs w:val="28"/>
          <w:lang w:val="en-US"/>
        </w:rPr>
        <w:t>/ Eur. J. Vasc. Endovasc. Surg. – 2005. – N 13. – P.138-145.</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uk-UA"/>
        </w:rPr>
      </w:pPr>
      <w:r>
        <w:rPr>
          <w:sz w:val="28"/>
          <w:szCs w:val="28"/>
          <w:lang w:val="en-US"/>
        </w:rPr>
        <w:t>Chong T., Bott M., Kern J. Subfascial endoscoping perforating vein surgery (SEPS) for the treatment of venous ulcers /</w:t>
      </w:r>
      <w:proofErr w:type="gramStart"/>
      <w:r>
        <w:rPr>
          <w:sz w:val="28"/>
          <w:szCs w:val="28"/>
          <w:lang w:val="en-US"/>
        </w:rPr>
        <w:t>/  Ostomy</w:t>
      </w:r>
      <w:proofErr w:type="gramEnd"/>
      <w:r>
        <w:rPr>
          <w:sz w:val="28"/>
          <w:szCs w:val="28"/>
          <w:lang w:val="en-US"/>
        </w:rPr>
        <w:t xml:space="preserve"> Wound Manage.- 2005.- Vol 51.- </w:t>
      </w:r>
      <w:r>
        <w:rPr>
          <w:sz w:val="28"/>
          <w:szCs w:val="28"/>
          <w:lang w:val="uk-UA"/>
        </w:rPr>
        <w:t>№</w:t>
      </w:r>
      <w:r>
        <w:rPr>
          <w:sz w:val="28"/>
          <w:szCs w:val="28"/>
          <w:lang w:val="en-US"/>
        </w:rPr>
        <w:t xml:space="preserve"> 9.- P.26-31.</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uk-UA"/>
        </w:rPr>
      </w:pPr>
      <w:r>
        <w:rPr>
          <w:sz w:val="28"/>
          <w:szCs w:val="28"/>
          <w:lang w:val="en-US"/>
        </w:rPr>
        <w:t>Cheng S.W.K.</w:t>
      </w:r>
      <w:proofErr w:type="gramStart"/>
      <w:r>
        <w:rPr>
          <w:sz w:val="28"/>
          <w:szCs w:val="28"/>
          <w:lang w:val="en-US"/>
        </w:rPr>
        <w:t>,.</w:t>
      </w:r>
      <w:proofErr w:type="gramEnd"/>
      <w:r>
        <w:rPr>
          <w:sz w:val="28"/>
          <w:szCs w:val="28"/>
          <w:lang w:val="en-US"/>
        </w:rPr>
        <w:t xml:space="preserve"> </w:t>
      </w:r>
      <w:proofErr w:type="gramStart"/>
      <w:r>
        <w:rPr>
          <w:sz w:val="28"/>
          <w:szCs w:val="28"/>
          <w:lang w:val="en-US"/>
        </w:rPr>
        <w:t>Ting  A.C.W</w:t>
      </w:r>
      <w:proofErr w:type="gramEnd"/>
      <w:r>
        <w:rPr>
          <w:sz w:val="28"/>
          <w:szCs w:val="28"/>
          <w:lang w:val="en-US"/>
        </w:rPr>
        <w:t xml:space="preserve"> Clinical outcomes and changes in venous hemodynamics after subfascial endoscopic perforating vein surgery // Surg. Endosc. – 2003. – Vol.17. – P.1314-1318.  </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uk-UA"/>
        </w:rPr>
      </w:pPr>
      <w:r>
        <w:rPr>
          <w:sz w:val="28"/>
          <w:szCs w:val="28"/>
          <w:lang w:val="en-US"/>
        </w:rPr>
        <w:t>Costante F., Panero D., Lanati I. Subfascial endoscoping perforating vein surgery. Personal experience // Minerva Chir</w:t>
      </w:r>
      <w:proofErr w:type="gramStart"/>
      <w:r>
        <w:rPr>
          <w:sz w:val="28"/>
          <w:szCs w:val="28"/>
          <w:lang w:val="en-US"/>
        </w:rPr>
        <w:t>.-</w:t>
      </w:r>
      <w:proofErr w:type="gramEnd"/>
      <w:r>
        <w:rPr>
          <w:sz w:val="28"/>
          <w:szCs w:val="28"/>
          <w:lang w:val="en-US"/>
        </w:rPr>
        <w:t xml:space="preserve"> 2003.- </w:t>
      </w:r>
      <w:r>
        <w:rPr>
          <w:sz w:val="28"/>
          <w:szCs w:val="28"/>
          <w:lang w:val="uk-UA"/>
        </w:rPr>
        <w:t>№ 4</w:t>
      </w:r>
      <w:r>
        <w:rPr>
          <w:sz w:val="28"/>
          <w:szCs w:val="28"/>
          <w:lang w:val="en-US"/>
        </w:rPr>
        <w:t>.- P. 557-562.</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uk-UA"/>
        </w:rPr>
      </w:pPr>
      <w:r>
        <w:rPr>
          <w:sz w:val="28"/>
          <w:szCs w:val="28"/>
          <w:lang w:val="en-US"/>
        </w:rPr>
        <w:t>Coleridge-Smith P.D. Update on chronic venous insufficiency induced inflammatory processes. Angiology</w:t>
      </w:r>
      <w:proofErr w:type="gramStart"/>
      <w:r>
        <w:rPr>
          <w:sz w:val="28"/>
          <w:szCs w:val="28"/>
          <w:lang w:val="en-US"/>
        </w:rPr>
        <w:t>.-</w:t>
      </w:r>
      <w:proofErr w:type="gramEnd"/>
      <w:r>
        <w:rPr>
          <w:sz w:val="28"/>
          <w:szCs w:val="28"/>
          <w:lang w:val="en-US"/>
        </w:rPr>
        <w:t xml:space="preserve"> 2002; 52 (Suppl 1): P. 35-42.</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uk-UA"/>
        </w:rPr>
      </w:pPr>
      <w:r>
        <w:rPr>
          <w:sz w:val="28"/>
          <w:szCs w:val="28"/>
          <w:lang w:val="en-US"/>
        </w:rPr>
        <w:t xml:space="preserve">Coleridge-Smith P.D. From skin disorders to venous leg ulcers: pathophysiology and efficacy of Daflon 500 mg in ulcer healing // Angiology. – 2003. – N 54. Suppl. 1.  – P. 43-50/ </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uk-UA"/>
        </w:rPr>
      </w:pPr>
      <w:r>
        <w:rPr>
          <w:sz w:val="28"/>
          <w:szCs w:val="28"/>
          <w:lang w:val="en-US"/>
        </w:rPr>
        <w:t>Coleridge-Smith P.D. The causes of skin damage and leg ulceration in chronic venous disease // Int. J. Low Exstrem. Wounds. – 2006. – N 5. – P 160-168.</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uk-UA"/>
        </w:rPr>
      </w:pPr>
      <w:r>
        <w:rPr>
          <w:sz w:val="28"/>
          <w:szCs w:val="28"/>
          <w:lang w:val="en-US"/>
        </w:rPr>
        <w:lastRenderedPageBreak/>
        <w:t>Coleridge-Smith P.D. Chronic venous disease. Treatment by ultrasound guided foam sclerotherapy // Eur. J. Vasc. Endovasc. Surgery. 2006</w:t>
      </w:r>
      <w:proofErr w:type="gramStart"/>
      <w:r>
        <w:rPr>
          <w:sz w:val="28"/>
          <w:szCs w:val="28"/>
          <w:lang w:val="en-US"/>
        </w:rPr>
        <w:t>.-</w:t>
      </w:r>
      <w:proofErr w:type="gramEnd"/>
      <w:r>
        <w:rPr>
          <w:sz w:val="28"/>
          <w:szCs w:val="28"/>
          <w:lang w:val="en-US"/>
        </w:rPr>
        <w:t xml:space="preserve"> N 15. – P. 123-129.  </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uk-UA"/>
        </w:rPr>
      </w:pPr>
      <w:r>
        <w:rPr>
          <w:sz w:val="28"/>
          <w:szCs w:val="28"/>
          <w:lang w:val="en-US"/>
        </w:rPr>
        <w:t>Coleridge-Smith P.D. Saphenous ablation: sclerosant or sclerofoam? /</w:t>
      </w:r>
      <w:proofErr w:type="gramStart"/>
      <w:r>
        <w:rPr>
          <w:sz w:val="28"/>
          <w:szCs w:val="28"/>
          <w:lang w:val="en-US"/>
        </w:rPr>
        <w:t>/  Semin</w:t>
      </w:r>
      <w:proofErr w:type="gramEnd"/>
      <w:r>
        <w:rPr>
          <w:sz w:val="28"/>
          <w:szCs w:val="28"/>
          <w:lang w:val="en-US"/>
        </w:rPr>
        <w:t>. Vasc. Surg. 2005. – N 18. P. 19-24.</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uk-UA"/>
        </w:rPr>
      </w:pPr>
      <w:r>
        <w:rPr>
          <w:sz w:val="28"/>
          <w:szCs w:val="28"/>
          <w:lang w:val="en-US"/>
        </w:rPr>
        <w:t xml:space="preserve">Coleridge-Smith P.D. Loc C., Ramelet A.A. Venous leg ulcer: meta-analysis of adjunctive therapy with micronized purified flavonid fraction // Eur.Vasc. Endovasc. Surg. 2005. – N 30. – P. 267-274.  </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uk-UA"/>
        </w:rPr>
      </w:pPr>
      <w:r>
        <w:rPr>
          <w:sz w:val="28"/>
          <w:szCs w:val="28"/>
          <w:lang w:val="en-US"/>
        </w:rPr>
        <w:t xml:space="preserve">Coleridge-Smith P.D., Labropoulus N. Duplex ultrasound investigation of the veins in chronic venous </w:t>
      </w:r>
      <w:proofErr w:type="gramStart"/>
      <w:r>
        <w:rPr>
          <w:sz w:val="28"/>
          <w:szCs w:val="28"/>
          <w:lang w:val="en-US"/>
        </w:rPr>
        <w:t>disease  of</w:t>
      </w:r>
      <w:proofErr w:type="gramEnd"/>
      <w:r>
        <w:rPr>
          <w:sz w:val="28"/>
          <w:szCs w:val="28"/>
          <w:lang w:val="en-US"/>
        </w:rPr>
        <w:t xml:space="preserve"> the lower limbs. UIP consensus document. Part I. Basic principles // Eur. J. Vasc. Endovasc. Surg. – 2005. – N 13. – P. 125-137. </w:t>
      </w:r>
    </w:p>
    <w:p w:rsidR="00A30F85" w:rsidRP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en-US"/>
        </w:rPr>
      </w:pPr>
      <w:r>
        <w:rPr>
          <w:sz w:val="28"/>
          <w:szCs w:val="28"/>
          <w:lang w:val="en-US"/>
        </w:rPr>
        <w:t>Criqui M.H.</w:t>
      </w:r>
      <w:proofErr w:type="gramStart"/>
      <w:r>
        <w:rPr>
          <w:sz w:val="28"/>
          <w:szCs w:val="28"/>
          <w:lang w:val="en-US"/>
        </w:rPr>
        <w:t>,  Jamosmos</w:t>
      </w:r>
      <w:proofErr w:type="gramEnd"/>
      <w:r>
        <w:rPr>
          <w:sz w:val="28"/>
          <w:szCs w:val="28"/>
          <w:lang w:val="en-US"/>
        </w:rPr>
        <w:t xml:space="preserve">  M., Fronek A. et al. Chronic venous disease in an ethnically general population: the San Diego Population Stady // Am. J. Epidemil. – 2003. – 158. – P. 448-452.</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en-US"/>
        </w:rPr>
      </w:pPr>
      <w:r>
        <w:rPr>
          <w:sz w:val="28"/>
          <w:szCs w:val="28"/>
          <w:lang w:val="uk-UA"/>
        </w:rPr>
        <w:t>С</w:t>
      </w:r>
      <w:r>
        <w:rPr>
          <w:sz w:val="28"/>
          <w:szCs w:val="28"/>
          <w:lang w:val="en-US"/>
        </w:rPr>
        <w:t>hang L.J., Chua J.J. Endovenous laser photocoagulation (EVLP) for varicose veins  // Lasers. Surg. Med. – 2002. – Vol. 31(4).  – P.257-262.</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en-US"/>
        </w:rPr>
      </w:pPr>
      <w:r>
        <w:rPr>
          <w:sz w:val="28"/>
          <w:szCs w:val="28"/>
          <w:lang w:val="en-US"/>
        </w:rPr>
        <w:t>Cheshire N., Elias S.M., Keagy B. Powered phlebectomy (TriVex) in treatment of varicose veins // Ann. Vasc. Surg. – 2002</w:t>
      </w:r>
      <w:proofErr w:type="gramStart"/>
      <w:r>
        <w:rPr>
          <w:sz w:val="28"/>
          <w:szCs w:val="28"/>
          <w:lang w:val="en-US"/>
        </w:rPr>
        <w:t>.-</w:t>
      </w:r>
      <w:proofErr w:type="gramEnd"/>
      <w:r>
        <w:rPr>
          <w:sz w:val="28"/>
          <w:szCs w:val="28"/>
          <w:lang w:val="en-US"/>
        </w:rPr>
        <w:t xml:space="preserve"> Vol. 16 (4). – P. 488-494. </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en-US"/>
        </w:rPr>
      </w:pPr>
      <w:r>
        <w:rPr>
          <w:sz w:val="28"/>
          <w:szCs w:val="28"/>
          <w:lang w:val="en-US"/>
        </w:rPr>
        <w:t xml:space="preserve">Chiesa R., Marone E.M., Limoni C. et al.  Demographic factors and their relationship the presence of CVI signs in Italy: the 24-cities cohort stady // Eur. Vasc. Endovacc. Surg. – 2005. – 30. – P.674-680. </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en-US"/>
        </w:rPr>
      </w:pPr>
      <w:r>
        <w:rPr>
          <w:sz w:val="28"/>
          <w:szCs w:val="28"/>
          <w:lang w:val="en-US"/>
        </w:rPr>
        <w:t>Danielson G., Eklof B., What is the role of incompetent perforator veins in chronic venous disease? // Phlebology. – 2001</w:t>
      </w:r>
      <w:proofErr w:type="gramStart"/>
      <w:r>
        <w:rPr>
          <w:sz w:val="28"/>
          <w:szCs w:val="28"/>
          <w:lang w:val="en-US"/>
        </w:rPr>
        <w:t>.-</w:t>
      </w:r>
      <w:proofErr w:type="gramEnd"/>
      <w:r>
        <w:rPr>
          <w:sz w:val="28"/>
          <w:szCs w:val="28"/>
          <w:lang w:val="en-US"/>
        </w:rPr>
        <w:t xml:space="preserve"> N 1. P. 67-71.</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en-US"/>
        </w:rPr>
      </w:pPr>
      <w:r>
        <w:rPr>
          <w:sz w:val="28"/>
          <w:szCs w:val="28"/>
          <w:lang w:val="en-US"/>
        </w:rPr>
        <w:t xml:space="preserve">Delis K.T., Husmann M., Kalodiki E. et al, In situ haemodynamics of perforating veins in chronic venous insufficiency //  // J. Vasc. Surg. – 2001. – N. 33. – P. 773-782.  </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uk-UA"/>
        </w:rPr>
      </w:pPr>
      <w:r>
        <w:rPr>
          <w:sz w:val="28"/>
          <w:szCs w:val="28"/>
          <w:lang w:val="en-US"/>
        </w:rPr>
        <w:t>Dix F.P., Brooke R., McCollum C.N. Venous disease is associated with an impaired range of ankle movement // Eur. J. Vasc. Endovasc. Surg. – 2003. – Vol. 25</w:t>
      </w:r>
      <w:proofErr w:type="gramStart"/>
      <w:r>
        <w:rPr>
          <w:sz w:val="28"/>
          <w:szCs w:val="28"/>
          <w:lang w:val="en-US"/>
        </w:rPr>
        <w:t>./</w:t>
      </w:r>
      <w:proofErr w:type="gramEnd"/>
      <w:r>
        <w:rPr>
          <w:sz w:val="28"/>
          <w:szCs w:val="28"/>
          <w:lang w:val="en-US"/>
        </w:rPr>
        <w:t xml:space="preserve"> - P. 556-561.</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en-US"/>
        </w:rPr>
      </w:pPr>
      <w:r>
        <w:rPr>
          <w:sz w:val="28"/>
          <w:szCs w:val="28"/>
          <w:lang w:val="en-US"/>
        </w:rPr>
        <w:lastRenderedPageBreak/>
        <w:t>Dodd H.</w:t>
      </w:r>
      <w:proofErr w:type="gramStart"/>
      <w:r>
        <w:rPr>
          <w:sz w:val="28"/>
          <w:szCs w:val="28"/>
          <w:lang w:val="en-US"/>
        </w:rPr>
        <w:t>,  Cocket</w:t>
      </w:r>
      <w:proofErr w:type="gramEnd"/>
      <w:r>
        <w:rPr>
          <w:sz w:val="28"/>
          <w:szCs w:val="28"/>
          <w:lang w:val="en-US"/>
        </w:rPr>
        <w:t xml:space="preserve"> F. The pathology and surgery of the veins of the lower limbs. – Edinburgh – London – New York. 1960. - 333p.  </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uk-UA"/>
        </w:rPr>
      </w:pPr>
      <w:r>
        <w:rPr>
          <w:sz w:val="28"/>
          <w:szCs w:val="28"/>
          <w:lang w:val="en-US"/>
        </w:rPr>
        <w:t xml:space="preserve">Eklof B., Rutherford R.B., Bergan J.J. et al. Revision of the CEAP classification for chronic venous disorders: consensus statement // J. Vasc. </w:t>
      </w:r>
      <w:proofErr w:type="gramStart"/>
      <w:r>
        <w:rPr>
          <w:sz w:val="28"/>
          <w:szCs w:val="28"/>
          <w:lang w:val="en-US"/>
        </w:rPr>
        <w:t>Surg..</w:t>
      </w:r>
      <w:proofErr w:type="gramEnd"/>
      <w:r>
        <w:rPr>
          <w:sz w:val="28"/>
          <w:szCs w:val="28"/>
          <w:lang w:val="en-US"/>
        </w:rPr>
        <w:t xml:space="preserve"> – 2004</w:t>
      </w:r>
      <w:proofErr w:type="gramStart"/>
      <w:r>
        <w:rPr>
          <w:sz w:val="28"/>
          <w:szCs w:val="28"/>
          <w:lang w:val="en-US"/>
        </w:rPr>
        <w:t>.-</w:t>
      </w:r>
      <w:proofErr w:type="gramEnd"/>
      <w:r>
        <w:rPr>
          <w:sz w:val="28"/>
          <w:szCs w:val="28"/>
          <w:lang w:val="en-US"/>
        </w:rPr>
        <w:t xml:space="preserve"> 40. – P. 1248 – 1252. </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uk-UA"/>
        </w:rPr>
      </w:pPr>
      <w:r>
        <w:rPr>
          <w:sz w:val="28"/>
          <w:szCs w:val="28"/>
          <w:lang w:val="en-US"/>
        </w:rPr>
        <w:t xml:space="preserve">Elias S.M., Frasier K.L. Minimally invasive vein surgery // Mt. Sinai. J. Med. – 2004. – Vol. 71, </w:t>
      </w:r>
      <w:r>
        <w:rPr>
          <w:sz w:val="28"/>
          <w:szCs w:val="28"/>
          <w:lang w:val="uk-UA"/>
        </w:rPr>
        <w:t>№</w:t>
      </w:r>
      <w:r>
        <w:rPr>
          <w:sz w:val="28"/>
          <w:szCs w:val="28"/>
          <w:lang w:val="en-US"/>
        </w:rPr>
        <w:t xml:space="preserve"> 1. P.42-46.</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en-US"/>
        </w:rPr>
      </w:pPr>
      <w:r>
        <w:rPr>
          <w:sz w:val="28"/>
          <w:szCs w:val="28"/>
          <w:lang w:val="en-US"/>
        </w:rPr>
        <w:t>Eberhardt R.T., Raffeto J.D., Lerond L. et al. Chronic venous insufficiency // Circulation. – 2005. – 111. – P. 2398-2409.</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en-US"/>
        </w:rPr>
      </w:pPr>
      <w:r>
        <w:rPr>
          <w:sz w:val="28"/>
          <w:szCs w:val="28"/>
          <w:lang w:val="en-US"/>
        </w:rPr>
        <w:t xml:space="preserve">Howlader M.N., Coleridge Smith P.D. Relationship of plasma vascular endothelial growth factor to CEAP clinical stage and symptoms in patients with chronic venous disease // Eur. J. Vasc. Endovasc.  Surg. </w:t>
      </w:r>
      <w:proofErr w:type="gramStart"/>
      <w:r>
        <w:rPr>
          <w:sz w:val="28"/>
          <w:szCs w:val="28"/>
          <w:lang w:val="en-US"/>
        </w:rPr>
        <w:t>-  2004</w:t>
      </w:r>
      <w:proofErr w:type="gramEnd"/>
      <w:r>
        <w:rPr>
          <w:sz w:val="28"/>
          <w:szCs w:val="28"/>
          <w:lang w:val="en-US"/>
        </w:rPr>
        <w:t xml:space="preserve">. - </w:t>
      </w:r>
      <w:r>
        <w:rPr>
          <w:sz w:val="28"/>
          <w:szCs w:val="28"/>
          <w:lang w:val="uk-UA"/>
        </w:rPr>
        <w:t>№</w:t>
      </w:r>
      <w:r>
        <w:rPr>
          <w:sz w:val="28"/>
          <w:szCs w:val="28"/>
          <w:lang w:val="en-US"/>
        </w:rPr>
        <w:t xml:space="preserve"> 27. – P. 89-93. </w:t>
      </w:r>
    </w:p>
    <w:p w:rsidR="00A30F85" w:rsidRDefault="00A30F85" w:rsidP="00B16D47">
      <w:pPr>
        <w:numPr>
          <w:ilvl w:val="0"/>
          <w:numId w:val="69"/>
        </w:numPr>
        <w:tabs>
          <w:tab w:val="clear" w:pos="720"/>
          <w:tab w:val="num" w:pos="900"/>
        </w:tabs>
        <w:suppressAutoHyphens w:val="0"/>
        <w:autoSpaceDE w:val="0"/>
        <w:autoSpaceDN w:val="0"/>
        <w:adjustRightInd w:val="0"/>
        <w:spacing w:line="360" w:lineRule="auto"/>
        <w:ind w:left="900" w:hanging="720"/>
        <w:jc w:val="both"/>
        <w:textAlignment w:val="baseline"/>
        <w:rPr>
          <w:kern w:val="28"/>
        </w:rPr>
      </w:pPr>
      <w:r>
        <w:rPr>
          <w:kern w:val="28"/>
          <w:lang w:val="en-US"/>
        </w:rPr>
        <w:t>Gloviczki P., Yao J.T., Coleridge Smith P.D. Handbook of Venous Disorders 2nd Edition // Guidelines of American Venous Forum</w:t>
      </w:r>
      <w:proofErr w:type="gramStart"/>
      <w:r>
        <w:rPr>
          <w:kern w:val="28"/>
          <w:lang w:val="en-US"/>
        </w:rPr>
        <w:t>.–</w:t>
      </w:r>
      <w:proofErr w:type="gramEnd"/>
      <w:r>
        <w:rPr>
          <w:kern w:val="28"/>
          <w:lang w:val="en-US"/>
        </w:rPr>
        <w:t xml:space="preserve"> London.– Arnold.– 2001.–P.309–321.</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en-US"/>
        </w:rPr>
      </w:pPr>
      <w:r>
        <w:rPr>
          <w:kern w:val="28"/>
          <w:sz w:val="28"/>
          <w:szCs w:val="28"/>
          <w:lang w:val="en-US"/>
        </w:rPr>
        <w:t xml:space="preserve">Gloviczki S., Gloviczki J. Generation of reactive oxygen metabolites by varicose vein wall // </w:t>
      </w:r>
      <w:r>
        <w:rPr>
          <w:sz w:val="28"/>
          <w:szCs w:val="28"/>
          <w:lang w:val="en-US"/>
        </w:rPr>
        <w:t xml:space="preserve">Eur. J. Vasc. Endovasc.  Surg. </w:t>
      </w:r>
      <w:proofErr w:type="gramStart"/>
      <w:r>
        <w:rPr>
          <w:sz w:val="28"/>
          <w:szCs w:val="28"/>
          <w:lang w:val="en-US"/>
        </w:rPr>
        <w:t>-  2002</w:t>
      </w:r>
      <w:proofErr w:type="gramEnd"/>
      <w:r>
        <w:rPr>
          <w:sz w:val="28"/>
          <w:szCs w:val="28"/>
          <w:lang w:val="en-US"/>
        </w:rPr>
        <w:t xml:space="preserve">. - </w:t>
      </w:r>
      <w:r>
        <w:rPr>
          <w:sz w:val="28"/>
          <w:szCs w:val="28"/>
          <w:lang w:val="uk-UA"/>
        </w:rPr>
        <w:t>№</w:t>
      </w:r>
      <w:r>
        <w:rPr>
          <w:sz w:val="28"/>
          <w:szCs w:val="28"/>
          <w:lang w:val="en-US"/>
        </w:rPr>
        <w:t xml:space="preserve"> 223. –      P. 550-555.</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en-US"/>
        </w:rPr>
      </w:pPr>
      <w:r>
        <w:rPr>
          <w:sz w:val="28"/>
          <w:szCs w:val="28"/>
          <w:lang w:val="en-US"/>
        </w:rPr>
        <w:t xml:space="preserve">Howlader M.H. Correlation of severity of </w:t>
      </w:r>
      <w:proofErr w:type="gramStart"/>
      <w:r>
        <w:rPr>
          <w:sz w:val="28"/>
          <w:szCs w:val="28"/>
          <w:lang w:val="en-US"/>
        </w:rPr>
        <w:t>chronic  venous</w:t>
      </w:r>
      <w:proofErr w:type="gramEnd"/>
      <w:r>
        <w:rPr>
          <w:sz w:val="28"/>
          <w:szCs w:val="28"/>
          <w:lang w:val="en-US"/>
        </w:rPr>
        <w:t xml:space="preserve"> disease with capillary morphology assessed by capillary microscopy // J. Vasc. Surgery. – 2006. – N 43. – P. 563-569.</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en-US"/>
        </w:rPr>
      </w:pPr>
      <w:r>
        <w:rPr>
          <w:sz w:val="28"/>
          <w:szCs w:val="28"/>
          <w:lang w:val="en-US"/>
        </w:rPr>
        <w:t>Howlader M.H., Coleridge-Smith P.D. Symptoms of chronic venous disease and association with inflammatory markers // J. Vasc. Surg. – 2003. – N 38. – P. 950-954.</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en-US"/>
        </w:rPr>
      </w:pPr>
      <w:r>
        <w:rPr>
          <w:sz w:val="28"/>
          <w:szCs w:val="28"/>
          <w:lang w:val="en-US"/>
        </w:rPr>
        <w:t>Howlader M. H., Coleridge-Smith P.D. Increased plasma total nitric oxide among patients with severe chronic venous disease. Int. Angiol. 2002. – N 21 (2). – P 180-186.</w:t>
      </w:r>
    </w:p>
    <w:p w:rsidR="00A30F85" w:rsidRDefault="00A30F85" w:rsidP="00B16D47">
      <w:pPr>
        <w:numPr>
          <w:ilvl w:val="0"/>
          <w:numId w:val="69"/>
        </w:numPr>
        <w:tabs>
          <w:tab w:val="clear" w:pos="720"/>
          <w:tab w:val="num" w:pos="900"/>
        </w:tabs>
        <w:suppressAutoHyphens w:val="0"/>
        <w:autoSpaceDE w:val="0"/>
        <w:autoSpaceDN w:val="0"/>
        <w:adjustRightInd w:val="0"/>
        <w:spacing w:line="500" w:lineRule="atLeast"/>
        <w:ind w:left="900" w:hanging="720"/>
        <w:jc w:val="both"/>
        <w:textAlignment w:val="baseline"/>
        <w:rPr>
          <w:kern w:val="28"/>
          <w:lang w:val="en-US"/>
        </w:rPr>
      </w:pPr>
      <w:r>
        <w:rPr>
          <w:kern w:val="28"/>
          <w:lang w:val="en-US"/>
        </w:rPr>
        <w:t xml:space="preserve">Janssens D., Delaive E., Houblon A. et al. Effect of venotropic drugs on the respiratory activity  of isolated  mitochondria and in endothelial cells // Br. J. Pharmacol. – 2000. - </w:t>
      </w:r>
      <w:r>
        <w:rPr>
          <w:lang w:val="uk-UA"/>
        </w:rPr>
        <w:t>№</w:t>
      </w:r>
      <w:r>
        <w:rPr>
          <w:lang w:val="en-US"/>
        </w:rPr>
        <w:t xml:space="preserve"> 130. P. 536-545.</w:t>
      </w:r>
    </w:p>
    <w:p w:rsidR="00A30F85" w:rsidRDefault="00A30F85" w:rsidP="00A30F85">
      <w:pPr>
        <w:tabs>
          <w:tab w:val="num" w:pos="900"/>
          <w:tab w:val="left" w:pos="6160"/>
        </w:tabs>
        <w:ind w:left="900" w:hanging="720"/>
        <w:rPr>
          <w:spacing w:val="4"/>
          <w:kern w:val="28"/>
          <w:lang w:val="en-US"/>
        </w:rPr>
      </w:pP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en-US"/>
        </w:rPr>
      </w:pPr>
      <w:r>
        <w:rPr>
          <w:sz w:val="28"/>
          <w:szCs w:val="28"/>
          <w:lang w:val="en-US"/>
        </w:rPr>
        <w:lastRenderedPageBreak/>
        <w:t xml:space="preserve">Irace L., Faccenna F., Gossetti B. Indication and short term results of subfascial endoscoping perforating vein surgery (SEPS) // Minerva Cardioangiol.- 2002.-  </w:t>
      </w:r>
      <w:r>
        <w:rPr>
          <w:sz w:val="28"/>
          <w:szCs w:val="28"/>
          <w:lang w:val="uk-UA"/>
        </w:rPr>
        <w:t>№</w:t>
      </w:r>
      <w:r>
        <w:rPr>
          <w:sz w:val="28"/>
          <w:szCs w:val="28"/>
          <w:lang w:val="en-US"/>
        </w:rPr>
        <w:t>1.- P. 21-27.</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en-US"/>
        </w:rPr>
      </w:pPr>
      <w:r>
        <w:rPr>
          <w:sz w:val="28"/>
          <w:szCs w:val="28"/>
          <w:lang w:val="en-US"/>
        </w:rPr>
        <w:t xml:space="preserve">Ibegbuna V., Delis K.T., Nicolaides A.N. Effect of elastic compression stockings on venous hemoddynamics during walking // J. Vasc. Surg. – 2003. – 42. </w:t>
      </w:r>
      <w:proofErr w:type="gramStart"/>
      <w:r>
        <w:rPr>
          <w:sz w:val="28"/>
          <w:szCs w:val="28"/>
          <w:lang w:val="en-US"/>
        </w:rPr>
        <w:t>–  P</w:t>
      </w:r>
      <w:proofErr w:type="gramEnd"/>
      <w:r>
        <w:rPr>
          <w:sz w:val="28"/>
          <w:szCs w:val="28"/>
          <w:lang w:val="en-US"/>
        </w:rPr>
        <w:t>. 309-314.</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uk-UA"/>
        </w:rPr>
      </w:pPr>
      <w:r>
        <w:rPr>
          <w:sz w:val="28"/>
          <w:szCs w:val="28"/>
          <w:lang w:val="en-US"/>
        </w:rPr>
        <w:t xml:space="preserve">Manfrini S., Gasbarro V. </w:t>
      </w:r>
      <w:proofErr w:type="gramStart"/>
      <w:r>
        <w:rPr>
          <w:sz w:val="28"/>
          <w:szCs w:val="28"/>
          <w:lang w:val="en-US"/>
        </w:rPr>
        <w:t>Endovenous  management</w:t>
      </w:r>
      <w:proofErr w:type="gramEnd"/>
      <w:r>
        <w:rPr>
          <w:sz w:val="28"/>
          <w:szCs w:val="28"/>
          <w:lang w:val="en-US"/>
        </w:rPr>
        <w:t xml:space="preserve"> of saphenous vein reflux   // J. Vasc. Surg, - 2000</w:t>
      </w:r>
      <w:proofErr w:type="gramStart"/>
      <w:r>
        <w:rPr>
          <w:sz w:val="28"/>
          <w:szCs w:val="28"/>
          <w:lang w:val="en-US"/>
        </w:rPr>
        <w:t>.-</w:t>
      </w:r>
      <w:proofErr w:type="gramEnd"/>
      <w:r>
        <w:rPr>
          <w:sz w:val="28"/>
          <w:szCs w:val="28"/>
          <w:lang w:val="en-US"/>
        </w:rPr>
        <w:t xml:space="preserve"> Vol 32 (2). – P. 330-342.</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uk-UA"/>
        </w:rPr>
      </w:pPr>
      <w:r>
        <w:rPr>
          <w:sz w:val="28"/>
          <w:szCs w:val="28"/>
          <w:lang w:val="en-US"/>
        </w:rPr>
        <w:t>Mendes R.R., Marston W.A. Treatment of superficial and perforator venous incompetence without deep venous insufficiency</w:t>
      </w:r>
      <w:r>
        <w:rPr>
          <w:sz w:val="28"/>
          <w:szCs w:val="28"/>
          <w:lang w:val="uk-UA"/>
        </w:rPr>
        <w:t>:</w:t>
      </w:r>
      <w:r>
        <w:rPr>
          <w:sz w:val="28"/>
          <w:szCs w:val="28"/>
          <w:lang w:val="en-US"/>
        </w:rPr>
        <w:t xml:space="preserve"> is routine perforator ligation necessary? // J. Vasc. Surg, 2003</w:t>
      </w:r>
      <w:proofErr w:type="gramStart"/>
      <w:r>
        <w:rPr>
          <w:sz w:val="28"/>
          <w:szCs w:val="28"/>
          <w:lang w:val="en-US"/>
        </w:rPr>
        <w:t>.-</w:t>
      </w:r>
      <w:proofErr w:type="gramEnd"/>
      <w:r>
        <w:rPr>
          <w:sz w:val="28"/>
          <w:szCs w:val="28"/>
          <w:lang w:val="en-US"/>
        </w:rPr>
        <w:t xml:space="preserve"> N 38.- P. 891-895. </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en-US"/>
        </w:rPr>
      </w:pPr>
      <w:r>
        <w:rPr>
          <w:sz w:val="28"/>
          <w:szCs w:val="28"/>
          <w:lang w:val="en-US"/>
        </w:rPr>
        <w:t xml:space="preserve">McMullin G.M. Improving the treatment of leg ulcers // Med. J. </w:t>
      </w:r>
      <w:proofErr w:type="gramStart"/>
      <w:r>
        <w:rPr>
          <w:sz w:val="28"/>
          <w:szCs w:val="28"/>
          <w:lang w:val="en-US"/>
        </w:rPr>
        <w:t>Aust..</w:t>
      </w:r>
      <w:proofErr w:type="gramEnd"/>
      <w:r>
        <w:rPr>
          <w:sz w:val="28"/>
          <w:szCs w:val="28"/>
          <w:lang w:val="en-US"/>
        </w:rPr>
        <w:t>- 2001</w:t>
      </w:r>
      <w:proofErr w:type="gramStart"/>
      <w:r>
        <w:rPr>
          <w:sz w:val="28"/>
          <w:szCs w:val="28"/>
          <w:lang w:val="en-US"/>
        </w:rPr>
        <w:t>.-</w:t>
      </w:r>
      <w:proofErr w:type="gramEnd"/>
      <w:r>
        <w:rPr>
          <w:sz w:val="28"/>
          <w:szCs w:val="28"/>
          <w:lang w:val="en-US"/>
        </w:rPr>
        <w:t xml:space="preserve"> Vol. 175.- P. 375-378.</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en-US"/>
        </w:rPr>
      </w:pPr>
      <w:r>
        <w:rPr>
          <w:sz w:val="28"/>
          <w:szCs w:val="28"/>
          <w:lang w:val="en-US"/>
        </w:rPr>
        <w:t xml:space="preserve">Misuri A., Lugertini G. et al. Predictive value of transcutaneous oximetry for selection of amputation level // J. Cardiovasc. Surg. – 2000. - </w:t>
      </w:r>
      <w:r>
        <w:rPr>
          <w:sz w:val="28"/>
          <w:szCs w:val="28"/>
          <w:lang w:val="uk-UA"/>
        </w:rPr>
        <w:t>№ 41. -  С. 83-87.</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en-US"/>
        </w:rPr>
      </w:pPr>
      <w:r>
        <w:rPr>
          <w:sz w:val="28"/>
          <w:szCs w:val="28"/>
          <w:lang w:val="en-US"/>
        </w:rPr>
        <w:t>Moffat C.J., Franks P.J., Dohetry D.C</w:t>
      </w:r>
      <w:r>
        <w:rPr>
          <w:sz w:val="28"/>
          <w:szCs w:val="28"/>
          <w:lang w:val="uk-UA"/>
        </w:rPr>
        <w:t>.</w:t>
      </w:r>
      <w:r>
        <w:rPr>
          <w:sz w:val="28"/>
          <w:szCs w:val="28"/>
          <w:lang w:val="en-US"/>
        </w:rPr>
        <w:t xml:space="preserve"> et al</w:t>
      </w:r>
      <w:r>
        <w:rPr>
          <w:sz w:val="28"/>
          <w:szCs w:val="28"/>
          <w:lang w:val="uk-UA"/>
        </w:rPr>
        <w:t xml:space="preserve">. </w:t>
      </w:r>
      <w:r>
        <w:rPr>
          <w:sz w:val="28"/>
          <w:szCs w:val="28"/>
          <w:lang w:val="en-US"/>
        </w:rPr>
        <w:t xml:space="preserve"> Prevalence of leg ulceration in London population // QJM. – 2004. – </w:t>
      </w:r>
      <w:r>
        <w:rPr>
          <w:sz w:val="28"/>
          <w:szCs w:val="28"/>
          <w:lang w:val="uk-UA"/>
        </w:rPr>
        <w:t xml:space="preserve">№ </w:t>
      </w:r>
      <w:r>
        <w:rPr>
          <w:sz w:val="28"/>
          <w:szCs w:val="28"/>
          <w:lang w:val="en-US"/>
        </w:rPr>
        <w:t>97. – P.431-437.</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en-US"/>
        </w:rPr>
      </w:pPr>
      <w:r>
        <w:rPr>
          <w:sz w:val="28"/>
          <w:szCs w:val="28"/>
          <w:lang w:val="en-US"/>
        </w:rPr>
        <w:t xml:space="preserve">Labropoulus N. Hemodynamic changes according to the CEAP classification // Phlebolymphology. – 2003. </w:t>
      </w:r>
      <w:proofErr w:type="gramStart"/>
      <w:r>
        <w:rPr>
          <w:sz w:val="28"/>
          <w:szCs w:val="28"/>
          <w:lang w:val="en-US"/>
        </w:rPr>
        <w:t xml:space="preserve">– </w:t>
      </w:r>
      <w:r>
        <w:rPr>
          <w:sz w:val="28"/>
          <w:szCs w:val="28"/>
          <w:lang w:val="uk-UA"/>
        </w:rPr>
        <w:t xml:space="preserve"> №</w:t>
      </w:r>
      <w:proofErr w:type="gramEnd"/>
      <w:r>
        <w:rPr>
          <w:sz w:val="28"/>
          <w:szCs w:val="28"/>
          <w:lang w:val="uk-UA"/>
        </w:rPr>
        <w:t xml:space="preserve"> </w:t>
      </w:r>
      <w:r>
        <w:rPr>
          <w:sz w:val="28"/>
          <w:szCs w:val="28"/>
          <w:lang w:val="en-US"/>
        </w:rPr>
        <w:t>40. – P. 130-136.</w:t>
      </w:r>
    </w:p>
    <w:p w:rsidR="00A30F85" w:rsidRDefault="00A30F85" w:rsidP="00B16D47">
      <w:pPr>
        <w:numPr>
          <w:ilvl w:val="0"/>
          <w:numId w:val="69"/>
        </w:numPr>
        <w:tabs>
          <w:tab w:val="clear" w:pos="720"/>
          <w:tab w:val="num" w:pos="900"/>
        </w:tabs>
        <w:suppressAutoHyphens w:val="0"/>
        <w:autoSpaceDE w:val="0"/>
        <w:autoSpaceDN w:val="0"/>
        <w:adjustRightInd w:val="0"/>
        <w:spacing w:line="500" w:lineRule="atLeast"/>
        <w:ind w:left="900" w:hanging="720"/>
        <w:jc w:val="both"/>
        <w:textAlignment w:val="baseline"/>
        <w:rPr>
          <w:spacing w:val="4"/>
          <w:kern w:val="28"/>
          <w:lang w:val="fr-FR"/>
        </w:rPr>
      </w:pPr>
      <w:r>
        <w:rPr>
          <w:spacing w:val="4"/>
          <w:kern w:val="28"/>
          <w:lang w:val="en-US"/>
        </w:rPr>
        <w:t xml:space="preserve">Labropoulos N., Leon L., Kwon S., Tassiopoulos A., Gonzalez-Fajardo J.A., Kang S.S., Mansour M.A., Littooy F.N. Study of the venous reflux progression // J. Vasc. </w:t>
      </w:r>
      <w:r>
        <w:rPr>
          <w:spacing w:val="4"/>
          <w:kern w:val="28"/>
          <w:lang w:val="fr-FR"/>
        </w:rPr>
        <w:t>Surg.– 2005.– Vol.41.– №2.– P.291–295.</w:t>
      </w:r>
    </w:p>
    <w:p w:rsidR="00A30F85" w:rsidRDefault="00A30F85" w:rsidP="00B16D47">
      <w:pPr>
        <w:numPr>
          <w:ilvl w:val="0"/>
          <w:numId w:val="69"/>
        </w:numPr>
        <w:tabs>
          <w:tab w:val="clear" w:pos="720"/>
          <w:tab w:val="num" w:pos="900"/>
        </w:tabs>
        <w:suppressAutoHyphens w:val="0"/>
        <w:autoSpaceDE w:val="0"/>
        <w:autoSpaceDN w:val="0"/>
        <w:adjustRightInd w:val="0"/>
        <w:spacing w:line="500" w:lineRule="atLeast"/>
        <w:ind w:left="900" w:hanging="720"/>
        <w:jc w:val="both"/>
        <w:textAlignment w:val="baseline"/>
        <w:rPr>
          <w:spacing w:val="4"/>
          <w:kern w:val="28"/>
          <w:lang w:val="fr-FR"/>
        </w:rPr>
      </w:pPr>
      <w:r>
        <w:rPr>
          <w:spacing w:val="4"/>
          <w:kern w:val="28"/>
          <w:lang w:val="en-US"/>
        </w:rPr>
        <w:t>Labropoulos</w:t>
      </w:r>
      <w:r>
        <w:rPr>
          <w:spacing w:val="4"/>
          <w:kern w:val="28"/>
        </w:rPr>
        <w:t xml:space="preserve"> </w:t>
      </w:r>
      <w:r>
        <w:rPr>
          <w:spacing w:val="4"/>
          <w:kern w:val="28"/>
          <w:lang w:val="en-US"/>
        </w:rPr>
        <w:t>N</w:t>
      </w:r>
      <w:r>
        <w:rPr>
          <w:spacing w:val="4"/>
          <w:kern w:val="28"/>
        </w:rPr>
        <w:t xml:space="preserve">. Гемодинамические изменения и классификация СЕАР // Флеболимфология. – 2004. - № 23. – С.2-6.  </w:t>
      </w:r>
    </w:p>
    <w:p w:rsidR="00A30F85" w:rsidRDefault="00A30F85" w:rsidP="00B16D47">
      <w:pPr>
        <w:numPr>
          <w:ilvl w:val="0"/>
          <w:numId w:val="69"/>
        </w:numPr>
        <w:tabs>
          <w:tab w:val="clear" w:pos="720"/>
          <w:tab w:val="num" w:pos="900"/>
        </w:tabs>
        <w:suppressAutoHyphens w:val="0"/>
        <w:autoSpaceDE w:val="0"/>
        <w:autoSpaceDN w:val="0"/>
        <w:adjustRightInd w:val="0"/>
        <w:spacing w:line="500" w:lineRule="atLeast"/>
        <w:ind w:left="900" w:hanging="720"/>
        <w:jc w:val="both"/>
        <w:textAlignment w:val="baseline"/>
        <w:rPr>
          <w:spacing w:val="4"/>
          <w:kern w:val="28"/>
          <w:lang w:val="fr-FR"/>
        </w:rPr>
      </w:pPr>
      <w:r>
        <w:rPr>
          <w:spacing w:val="4"/>
          <w:kern w:val="28"/>
          <w:lang w:val="fr-FR"/>
        </w:rPr>
        <w:t xml:space="preserve">Lee D.W.H., Chan A.C.W., Lam Y.H. Early clinical outcomes after subfascial endoscopic perforator surgery (SEPS) and saphenous vein surgery in chronic venous insufficiency // </w:t>
      </w:r>
      <w:r>
        <w:rPr>
          <w:lang w:val="en-US"/>
        </w:rPr>
        <w:t xml:space="preserve">Surg. Endosc.-2001. - </w:t>
      </w:r>
      <w:r>
        <w:rPr>
          <w:lang w:val="uk-UA"/>
        </w:rPr>
        <w:t xml:space="preserve">№ </w:t>
      </w:r>
      <w:r>
        <w:rPr>
          <w:lang w:val="en-US"/>
        </w:rPr>
        <w:t>15</w:t>
      </w:r>
      <w:r>
        <w:rPr>
          <w:lang w:val="uk-UA"/>
        </w:rPr>
        <w:t>. – Р.737-740.</w:t>
      </w:r>
    </w:p>
    <w:p w:rsidR="00A30F85" w:rsidRDefault="00A30F85" w:rsidP="00B16D47">
      <w:pPr>
        <w:numPr>
          <w:ilvl w:val="0"/>
          <w:numId w:val="69"/>
        </w:numPr>
        <w:tabs>
          <w:tab w:val="clear" w:pos="720"/>
          <w:tab w:val="num" w:pos="900"/>
        </w:tabs>
        <w:suppressAutoHyphens w:val="0"/>
        <w:autoSpaceDE w:val="0"/>
        <w:autoSpaceDN w:val="0"/>
        <w:adjustRightInd w:val="0"/>
        <w:spacing w:line="500" w:lineRule="atLeast"/>
        <w:ind w:left="900" w:hanging="720"/>
        <w:jc w:val="both"/>
        <w:textAlignment w:val="baseline"/>
        <w:rPr>
          <w:spacing w:val="4"/>
          <w:kern w:val="28"/>
          <w:lang w:val="en-US"/>
        </w:rPr>
      </w:pPr>
      <w:r>
        <w:rPr>
          <w:spacing w:val="4"/>
          <w:kern w:val="28"/>
          <w:lang w:val="en-US"/>
        </w:rPr>
        <w:t>Linton R. The communicating veins of the lower leg and the operative technique for their ligation // Ann. Surg</w:t>
      </w:r>
      <w:proofErr w:type="gramStart"/>
      <w:r>
        <w:rPr>
          <w:spacing w:val="4"/>
          <w:kern w:val="28"/>
          <w:lang w:val="en-US"/>
        </w:rPr>
        <w:t>.–</w:t>
      </w:r>
      <w:proofErr w:type="gramEnd"/>
      <w:r>
        <w:rPr>
          <w:spacing w:val="4"/>
          <w:kern w:val="28"/>
          <w:lang w:val="en-US"/>
        </w:rPr>
        <w:t xml:space="preserve"> 1938.– Vol.107.– P.582–93.</w:t>
      </w:r>
    </w:p>
    <w:p w:rsidR="00A30F85" w:rsidRDefault="00A30F85" w:rsidP="00A30F85">
      <w:pPr>
        <w:tabs>
          <w:tab w:val="num" w:pos="900"/>
        </w:tabs>
        <w:spacing w:line="360" w:lineRule="auto"/>
        <w:ind w:left="900" w:hanging="720"/>
        <w:jc w:val="both"/>
        <w:rPr>
          <w:sz w:val="28"/>
          <w:szCs w:val="28"/>
          <w:lang w:val="fr-FR"/>
        </w:rPr>
      </w:pP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en-US"/>
        </w:rPr>
      </w:pPr>
      <w:r>
        <w:rPr>
          <w:sz w:val="28"/>
          <w:szCs w:val="28"/>
          <w:lang w:val="en-US"/>
        </w:rPr>
        <w:lastRenderedPageBreak/>
        <w:t>Lee A.J., Evans C.J., Allan P.L. et al, Lifestyle factors and the risk of varicose veins: Edinburgh Vein Stady // J. Clin. Epidemol. – 2003. –</w:t>
      </w:r>
      <w:r>
        <w:rPr>
          <w:sz w:val="28"/>
          <w:szCs w:val="28"/>
          <w:lang w:val="uk-UA"/>
        </w:rPr>
        <w:t xml:space="preserve"> №</w:t>
      </w:r>
      <w:r>
        <w:rPr>
          <w:sz w:val="28"/>
          <w:szCs w:val="28"/>
          <w:lang w:val="en-US"/>
        </w:rPr>
        <w:t xml:space="preserve"> 56. – P 171-179.</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uk-UA"/>
        </w:rPr>
      </w:pPr>
      <w:r>
        <w:rPr>
          <w:sz w:val="28"/>
          <w:szCs w:val="28"/>
          <w:lang w:val="en-US"/>
        </w:rPr>
        <w:t xml:space="preserve">Ruckley C.V. Socioeconomic impact of chronic insufficiency and leg ulcers // Angiology. - 2000. -  </w:t>
      </w:r>
      <w:r>
        <w:rPr>
          <w:sz w:val="28"/>
          <w:szCs w:val="28"/>
          <w:lang w:val="uk-UA"/>
        </w:rPr>
        <w:t>№</w:t>
      </w:r>
      <w:r>
        <w:rPr>
          <w:sz w:val="28"/>
          <w:szCs w:val="28"/>
          <w:lang w:val="en-US"/>
        </w:rPr>
        <w:t xml:space="preserve"> 48. – P.67-69. </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en-US"/>
        </w:rPr>
      </w:pPr>
      <w:r>
        <w:rPr>
          <w:sz w:val="28"/>
          <w:szCs w:val="28"/>
          <w:lang w:val="en-US"/>
        </w:rPr>
        <w:t xml:space="preserve">Nemeth K.A., Harrisson M.B., Graham I.D., Burke S. Understanding venous leg ulcer pain: results of a longitudinal study // Ostomy Wound Manage. – 2004. – </w:t>
      </w:r>
      <w:r>
        <w:rPr>
          <w:sz w:val="28"/>
          <w:szCs w:val="28"/>
          <w:lang w:val="uk-UA"/>
        </w:rPr>
        <w:t>№</w:t>
      </w:r>
      <w:r>
        <w:rPr>
          <w:sz w:val="28"/>
          <w:szCs w:val="28"/>
          <w:lang w:val="en-US"/>
        </w:rPr>
        <w:t xml:space="preserve"> 50. – P.34-46.</w:t>
      </w: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en-US"/>
        </w:rPr>
      </w:pPr>
      <w:r>
        <w:rPr>
          <w:sz w:val="28"/>
          <w:szCs w:val="28"/>
          <w:lang w:val="en-US"/>
        </w:rPr>
        <w:t xml:space="preserve">Kahn S.R., M’lan C.E., Lamping D.L. et al. Relationship between clinical classification of chronic venous </w:t>
      </w:r>
      <w:proofErr w:type="gramStart"/>
      <w:r>
        <w:rPr>
          <w:sz w:val="28"/>
          <w:szCs w:val="28"/>
          <w:lang w:val="en-US"/>
        </w:rPr>
        <w:t>disease  and</w:t>
      </w:r>
      <w:proofErr w:type="gramEnd"/>
      <w:r>
        <w:rPr>
          <w:sz w:val="28"/>
          <w:szCs w:val="28"/>
          <w:lang w:val="en-US"/>
        </w:rPr>
        <w:t xml:space="preserve"> patient-reported quality of life: results from international cohort study //   J. Vasc. Surg.  2004. – </w:t>
      </w:r>
      <w:r>
        <w:rPr>
          <w:sz w:val="28"/>
          <w:szCs w:val="28"/>
          <w:lang w:val="uk-UA"/>
        </w:rPr>
        <w:t>№</w:t>
      </w:r>
      <w:r>
        <w:rPr>
          <w:sz w:val="28"/>
          <w:szCs w:val="28"/>
          <w:lang w:val="en-US"/>
        </w:rPr>
        <w:t xml:space="preserve"> 39. – P.823-828.</w:t>
      </w:r>
    </w:p>
    <w:p w:rsidR="00A30F85" w:rsidRDefault="00A30F85" w:rsidP="00B16D47">
      <w:pPr>
        <w:numPr>
          <w:ilvl w:val="0"/>
          <w:numId w:val="69"/>
        </w:numPr>
        <w:tabs>
          <w:tab w:val="clear" w:pos="720"/>
          <w:tab w:val="num" w:pos="900"/>
        </w:tabs>
        <w:suppressAutoHyphens w:val="0"/>
        <w:autoSpaceDE w:val="0"/>
        <w:autoSpaceDN w:val="0"/>
        <w:adjustRightInd w:val="0"/>
        <w:spacing w:line="500" w:lineRule="atLeast"/>
        <w:ind w:left="900" w:hanging="720"/>
        <w:jc w:val="both"/>
        <w:textAlignment w:val="baseline"/>
        <w:rPr>
          <w:spacing w:val="4"/>
          <w:kern w:val="28"/>
          <w:lang w:val="en-US"/>
        </w:rPr>
      </w:pPr>
      <w:r>
        <w:rPr>
          <w:spacing w:val="4"/>
          <w:kern w:val="28"/>
          <w:lang w:val="en-US"/>
        </w:rPr>
        <w:t>Myers K.A., Wood S. Duplex ultrasound scanning for chronic venous disease of the lower limbs // A. N.Z. J. Phlebol</w:t>
      </w:r>
      <w:proofErr w:type="gramStart"/>
      <w:r>
        <w:rPr>
          <w:spacing w:val="4"/>
          <w:kern w:val="28"/>
          <w:lang w:val="en-US"/>
        </w:rPr>
        <w:t>.–</w:t>
      </w:r>
      <w:proofErr w:type="gramEnd"/>
      <w:r>
        <w:rPr>
          <w:spacing w:val="4"/>
          <w:kern w:val="28"/>
          <w:lang w:val="en-US"/>
        </w:rPr>
        <w:t xml:space="preserve"> 1999.– Vol.3.– P.63–68.</w:t>
      </w:r>
    </w:p>
    <w:p w:rsidR="00A30F85" w:rsidRDefault="00A30F85" w:rsidP="00B16D47">
      <w:pPr>
        <w:numPr>
          <w:ilvl w:val="0"/>
          <w:numId w:val="69"/>
        </w:numPr>
        <w:tabs>
          <w:tab w:val="clear" w:pos="720"/>
          <w:tab w:val="num" w:pos="900"/>
        </w:tabs>
        <w:suppressAutoHyphens w:val="0"/>
        <w:autoSpaceDE w:val="0"/>
        <w:autoSpaceDN w:val="0"/>
        <w:adjustRightInd w:val="0"/>
        <w:spacing w:line="500" w:lineRule="atLeast"/>
        <w:ind w:left="900" w:hanging="720"/>
        <w:jc w:val="both"/>
        <w:textAlignment w:val="baseline"/>
        <w:rPr>
          <w:spacing w:val="4"/>
          <w:kern w:val="28"/>
          <w:lang w:val="en-US"/>
        </w:rPr>
      </w:pPr>
      <w:r>
        <w:rPr>
          <w:lang w:val="en-US"/>
        </w:rPr>
        <w:t>Oregon</w:t>
      </w:r>
      <w:r>
        <w:rPr>
          <w:lang w:val="uk-UA"/>
        </w:rPr>
        <w:t xml:space="preserve"> </w:t>
      </w:r>
      <w:r>
        <w:rPr>
          <w:lang w:val="en-US"/>
        </w:rPr>
        <w:t>Health</w:t>
      </w:r>
      <w:r>
        <w:rPr>
          <w:lang w:val="uk-UA"/>
        </w:rPr>
        <w:t xml:space="preserve"> </w:t>
      </w:r>
      <w:r>
        <w:rPr>
          <w:lang w:val="en-US"/>
        </w:rPr>
        <w:t>Sciences</w:t>
      </w:r>
      <w:r>
        <w:rPr>
          <w:lang w:val="uk-UA"/>
        </w:rPr>
        <w:t xml:space="preserve"> </w:t>
      </w:r>
      <w:r>
        <w:rPr>
          <w:lang w:val="en-US"/>
        </w:rPr>
        <w:t>University</w:t>
      </w:r>
      <w:r>
        <w:rPr>
          <w:lang w:val="uk-UA"/>
        </w:rPr>
        <w:t xml:space="preserve">, </w:t>
      </w:r>
      <w:r>
        <w:rPr>
          <w:lang w:val="en-US"/>
        </w:rPr>
        <w:t>Portland</w:t>
      </w:r>
      <w:r>
        <w:rPr>
          <w:lang w:val="uk-UA"/>
        </w:rPr>
        <w:t xml:space="preserve">, </w:t>
      </w:r>
      <w:r>
        <w:rPr>
          <w:lang w:val="en-US"/>
        </w:rPr>
        <w:t>Oregon</w:t>
      </w:r>
      <w:r>
        <w:rPr>
          <w:lang w:val="uk-UA"/>
        </w:rPr>
        <w:t>, 1999</w:t>
      </w:r>
    </w:p>
    <w:p w:rsidR="00A30F85" w:rsidRDefault="00A30F85" w:rsidP="00B16D47">
      <w:pPr>
        <w:numPr>
          <w:ilvl w:val="0"/>
          <w:numId w:val="69"/>
        </w:numPr>
        <w:tabs>
          <w:tab w:val="clear" w:pos="720"/>
          <w:tab w:val="num" w:pos="900"/>
        </w:tabs>
        <w:suppressAutoHyphens w:val="0"/>
        <w:autoSpaceDE w:val="0"/>
        <w:autoSpaceDN w:val="0"/>
        <w:adjustRightInd w:val="0"/>
        <w:spacing w:line="500" w:lineRule="atLeast"/>
        <w:ind w:left="900" w:hanging="720"/>
        <w:jc w:val="both"/>
        <w:textAlignment w:val="baseline"/>
        <w:rPr>
          <w:lang w:val="en-US"/>
        </w:rPr>
      </w:pPr>
      <w:r>
        <w:rPr>
          <w:kern w:val="28"/>
          <w:lang w:val="en-US"/>
        </w:rPr>
        <w:t>Partsch H. “Betterable” and “nonbetterable” chronic venous insufficiency: a proposal for a practice oriented classification // Vasa</w:t>
      </w:r>
      <w:proofErr w:type="gramStart"/>
      <w:r>
        <w:rPr>
          <w:kern w:val="28"/>
          <w:lang w:val="en-US"/>
        </w:rPr>
        <w:t>.–</w:t>
      </w:r>
      <w:proofErr w:type="gramEnd"/>
      <w:r>
        <w:rPr>
          <w:kern w:val="28"/>
          <w:lang w:val="en-US"/>
        </w:rPr>
        <w:t xml:space="preserve"> 1999.– Vol. 9.– P.165–167.</w:t>
      </w:r>
    </w:p>
    <w:p w:rsidR="00A30F85" w:rsidRDefault="00A30F85" w:rsidP="00A30F85">
      <w:pPr>
        <w:ind w:left="180"/>
        <w:rPr>
          <w:lang w:val="en-US"/>
        </w:rPr>
      </w:pPr>
    </w:p>
    <w:p w:rsidR="00A30F85" w:rsidRDefault="00A30F85" w:rsidP="00B16D47">
      <w:pPr>
        <w:numPr>
          <w:ilvl w:val="0"/>
          <w:numId w:val="69"/>
        </w:numPr>
        <w:tabs>
          <w:tab w:val="clear" w:pos="720"/>
          <w:tab w:val="num" w:pos="900"/>
        </w:tabs>
        <w:suppressAutoHyphens w:val="0"/>
        <w:spacing w:line="360" w:lineRule="auto"/>
        <w:ind w:left="900" w:hanging="720"/>
        <w:jc w:val="both"/>
        <w:rPr>
          <w:sz w:val="28"/>
          <w:szCs w:val="28"/>
          <w:lang w:val="en-US"/>
        </w:rPr>
      </w:pPr>
      <w:r>
        <w:rPr>
          <w:sz w:val="28"/>
          <w:szCs w:val="28"/>
          <w:lang w:val="en-US"/>
        </w:rPr>
        <w:t xml:space="preserve">Pascarella L., Bergan J.J., Schmid-Schonbein G.W. An animal model of venous hypertension: the role of inflammation and failure // Eur. J. Vasc. Endovasc. Surg. – 2005. – </w:t>
      </w:r>
      <w:r>
        <w:rPr>
          <w:sz w:val="28"/>
          <w:szCs w:val="28"/>
          <w:lang w:val="uk-UA"/>
        </w:rPr>
        <w:t>№</w:t>
      </w:r>
      <w:r>
        <w:rPr>
          <w:sz w:val="28"/>
          <w:szCs w:val="28"/>
          <w:lang w:val="en-US"/>
        </w:rPr>
        <w:t xml:space="preserve"> 41. – P. 303-311, </w:t>
      </w:r>
    </w:p>
    <w:p w:rsidR="00A30F85" w:rsidRDefault="00A30F85" w:rsidP="00B16D47">
      <w:pPr>
        <w:numPr>
          <w:ilvl w:val="0"/>
          <w:numId w:val="69"/>
        </w:numPr>
        <w:tabs>
          <w:tab w:val="clear" w:pos="720"/>
          <w:tab w:val="left" w:pos="540"/>
          <w:tab w:val="num" w:pos="900"/>
        </w:tabs>
        <w:suppressAutoHyphens w:val="0"/>
        <w:spacing w:line="360" w:lineRule="auto"/>
        <w:ind w:left="900" w:hanging="720"/>
        <w:jc w:val="both"/>
        <w:rPr>
          <w:sz w:val="28"/>
          <w:szCs w:val="28"/>
          <w:lang w:val="en-US"/>
        </w:rPr>
      </w:pPr>
      <w:r>
        <w:rPr>
          <w:sz w:val="28"/>
          <w:szCs w:val="28"/>
          <w:lang w:val="en-US"/>
        </w:rPr>
        <w:t>Scottish Leg Ulcer Trial Participants // Effect of national community intervention programme on Healing rates of chronic leg ulcers: randomized controlled trial // Phlebology – 2002. – Vol. 17. – P. 47-53.</w:t>
      </w:r>
    </w:p>
    <w:p w:rsidR="00A30F85" w:rsidRDefault="00A30F85" w:rsidP="00B16D47">
      <w:pPr>
        <w:numPr>
          <w:ilvl w:val="0"/>
          <w:numId w:val="69"/>
        </w:numPr>
        <w:tabs>
          <w:tab w:val="clear" w:pos="720"/>
          <w:tab w:val="left" w:pos="540"/>
          <w:tab w:val="num" w:pos="900"/>
        </w:tabs>
        <w:suppressAutoHyphens w:val="0"/>
        <w:spacing w:line="360" w:lineRule="auto"/>
        <w:ind w:left="900" w:hanging="720"/>
        <w:jc w:val="both"/>
        <w:rPr>
          <w:sz w:val="28"/>
          <w:szCs w:val="28"/>
          <w:lang w:val="en-US"/>
        </w:rPr>
      </w:pPr>
      <w:r>
        <w:rPr>
          <w:sz w:val="28"/>
          <w:szCs w:val="28"/>
          <w:lang w:val="en-US"/>
        </w:rPr>
        <w:t xml:space="preserve">Rautio T., Ohinmaa A. Endovenous obliteration versus conventional stripping </w:t>
      </w:r>
      <w:proofErr w:type="gramStart"/>
      <w:r>
        <w:rPr>
          <w:sz w:val="28"/>
          <w:szCs w:val="28"/>
          <w:lang w:val="en-US"/>
        </w:rPr>
        <w:t>operation  in</w:t>
      </w:r>
      <w:proofErr w:type="gramEnd"/>
      <w:r>
        <w:rPr>
          <w:sz w:val="28"/>
          <w:szCs w:val="28"/>
          <w:lang w:val="en-US"/>
        </w:rPr>
        <w:t xml:space="preserve"> the treatment of primary varicose veins:  a randomized controlled trial with comparison of the costs  // J. Vasc. Surg. – 2002. – Vol. 35(5). – P.958-965. </w:t>
      </w:r>
    </w:p>
    <w:p w:rsidR="00A30F85" w:rsidRDefault="00A30F85" w:rsidP="00B16D47">
      <w:pPr>
        <w:numPr>
          <w:ilvl w:val="0"/>
          <w:numId w:val="69"/>
        </w:numPr>
        <w:tabs>
          <w:tab w:val="clear" w:pos="720"/>
          <w:tab w:val="left" w:pos="540"/>
          <w:tab w:val="num" w:pos="900"/>
        </w:tabs>
        <w:suppressAutoHyphens w:val="0"/>
        <w:autoSpaceDE w:val="0"/>
        <w:autoSpaceDN w:val="0"/>
        <w:adjustRightInd w:val="0"/>
        <w:spacing w:line="500" w:lineRule="atLeast"/>
        <w:ind w:left="900" w:hanging="720"/>
        <w:jc w:val="both"/>
        <w:textAlignment w:val="baseline"/>
        <w:rPr>
          <w:spacing w:val="4"/>
          <w:kern w:val="28"/>
          <w:lang w:val="en-US"/>
        </w:rPr>
      </w:pPr>
      <w:r>
        <w:rPr>
          <w:spacing w:val="4"/>
          <w:kern w:val="28"/>
          <w:lang w:val="en-US"/>
        </w:rPr>
        <w:t>Raulin S., Raulin C., Greve B. Free-floating thrombus in the femoral vein--a challenge in phlebologic diagnostics // Eur. J. Dermatol</w:t>
      </w:r>
      <w:proofErr w:type="gramStart"/>
      <w:r>
        <w:rPr>
          <w:spacing w:val="4"/>
          <w:kern w:val="28"/>
          <w:lang w:val="en-US"/>
        </w:rPr>
        <w:t>.–</w:t>
      </w:r>
      <w:proofErr w:type="gramEnd"/>
      <w:r>
        <w:rPr>
          <w:spacing w:val="4"/>
          <w:kern w:val="28"/>
          <w:lang w:val="en-US"/>
        </w:rPr>
        <w:t xml:space="preserve"> 2001.– Vol.11.– №6.–P.564–568.</w:t>
      </w:r>
    </w:p>
    <w:p w:rsidR="00A30F85" w:rsidRDefault="00A30F85" w:rsidP="00B16D47">
      <w:pPr>
        <w:numPr>
          <w:ilvl w:val="0"/>
          <w:numId w:val="69"/>
        </w:numPr>
        <w:tabs>
          <w:tab w:val="clear" w:pos="720"/>
          <w:tab w:val="left" w:pos="540"/>
          <w:tab w:val="num" w:pos="900"/>
        </w:tabs>
        <w:suppressAutoHyphens w:val="0"/>
        <w:autoSpaceDE w:val="0"/>
        <w:autoSpaceDN w:val="0"/>
        <w:adjustRightInd w:val="0"/>
        <w:spacing w:line="500" w:lineRule="atLeast"/>
        <w:ind w:left="900" w:hanging="720"/>
        <w:jc w:val="both"/>
        <w:textAlignment w:val="baseline"/>
        <w:rPr>
          <w:spacing w:val="4"/>
          <w:kern w:val="28"/>
          <w:lang w:val="en-US"/>
        </w:rPr>
      </w:pPr>
      <w:r>
        <w:rPr>
          <w:spacing w:val="4"/>
          <w:kern w:val="28"/>
          <w:lang w:val="en-US"/>
        </w:rPr>
        <w:t>Rubin J.M. Power Doppler // Eur. Radiol</w:t>
      </w:r>
      <w:proofErr w:type="gramStart"/>
      <w:r>
        <w:rPr>
          <w:spacing w:val="4"/>
          <w:kern w:val="28"/>
          <w:lang w:val="en-US"/>
        </w:rPr>
        <w:t>.–</w:t>
      </w:r>
      <w:proofErr w:type="gramEnd"/>
      <w:r>
        <w:rPr>
          <w:spacing w:val="4"/>
          <w:kern w:val="28"/>
          <w:lang w:val="en-US"/>
        </w:rPr>
        <w:t xml:space="preserve"> 1999.– Vol. 3.– P.318–322.</w:t>
      </w:r>
    </w:p>
    <w:p w:rsidR="00A30F85" w:rsidRDefault="00A30F85" w:rsidP="00B16D47">
      <w:pPr>
        <w:numPr>
          <w:ilvl w:val="0"/>
          <w:numId w:val="69"/>
        </w:numPr>
        <w:tabs>
          <w:tab w:val="clear" w:pos="720"/>
          <w:tab w:val="left" w:pos="540"/>
          <w:tab w:val="num" w:pos="900"/>
        </w:tabs>
        <w:suppressAutoHyphens w:val="0"/>
        <w:autoSpaceDE w:val="0"/>
        <w:autoSpaceDN w:val="0"/>
        <w:adjustRightInd w:val="0"/>
        <w:spacing w:line="500" w:lineRule="atLeast"/>
        <w:ind w:left="900" w:hanging="720"/>
        <w:jc w:val="both"/>
        <w:textAlignment w:val="baseline"/>
        <w:rPr>
          <w:spacing w:val="4"/>
          <w:kern w:val="28"/>
          <w:lang w:val="en-US"/>
        </w:rPr>
      </w:pPr>
      <w:r>
        <w:rPr>
          <w:spacing w:val="4"/>
          <w:kern w:val="28"/>
          <w:lang w:val="en-US"/>
        </w:rPr>
        <w:lastRenderedPageBreak/>
        <w:t>Ruckley C.V. Socioeconomic impact of chronic venous insufficiency and leg ulcers // Angiology. – 1997</w:t>
      </w:r>
      <w:proofErr w:type="gramStart"/>
      <w:r>
        <w:rPr>
          <w:spacing w:val="4"/>
          <w:kern w:val="28"/>
          <w:lang w:val="en-US"/>
        </w:rPr>
        <w:t>.–</w:t>
      </w:r>
      <w:proofErr w:type="gramEnd"/>
      <w:r>
        <w:rPr>
          <w:spacing w:val="4"/>
          <w:kern w:val="28"/>
          <w:lang w:val="en-US"/>
        </w:rPr>
        <w:t xml:space="preserve"> Vol.48.– P.67–69.</w:t>
      </w:r>
    </w:p>
    <w:p w:rsidR="00A30F85" w:rsidRDefault="00A30F85" w:rsidP="00B16D47">
      <w:pPr>
        <w:numPr>
          <w:ilvl w:val="0"/>
          <w:numId w:val="69"/>
        </w:numPr>
        <w:tabs>
          <w:tab w:val="clear" w:pos="720"/>
          <w:tab w:val="left" w:pos="540"/>
          <w:tab w:val="num" w:pos="900"/>
        </w:tabs>
        <w:suppressAutoHyphens w:val="0"/>
        <w:autoSpaceDE w:val="0"/>
        <w:autoSpaceDN w:val="0"/>
        <w:adjustRightInd w:val="0"/>
        <w:spacing w:line="500" w:lineRule="atLeast"/>
        <w:ind w:left="900" w:hanging="720"/>
        <w:jc w:val="both"/>
        <w:textAlignment w:val="baseline"/>
        <w:rPr>
          <w:spacing w:val="4"/>
          <w:kern w:val="28"/>
          <w:lang w:val="en-US"/>
        </w:rPr>
      </w:pPr>
      <w:r>
        <w:rPr>
          <w:spacing w:val="4"/>
          <w:kern w:val="28"/>
          <w:lang w:val="en-US"/>
        </w:rPr>
        <w:t>Rutherford R.B., Padberg F.T., Comerota A.J., Kistner R.L., Meissner M.H., Moneta G.L. Venous severity scoring: an adjunct to venous outcome assessment // J. Vasc. Surg</w:t>
      </w:r>
      <w:proofErr w:type="gramStart"/>
      <w:r>
        <w:rPr>
          <w:spacing w:val="4"/>
          <w:kern w:val="28"/>
          <w:lang w:val="en-US"/>
        </w:rPr>
        <w:t>.–</w:t>
      </w:r>
      <w:proofErr w:type="gramEnd"/>
      <w:r>
        <w:rPr>
          <w:spacing w:val="4"/>
          <w:kern w:val="28"/>
          <w:lang w:val="en-US"/>
        </w:rPr>
        <w:t xml:space="preserve"> 2000.– Vol. 31.– P.1307–1312.</w:t>
      </w:r>
    </w:p>
    <w:p w:rsidR="00A30F85" w:rsidRDefault="00A30F85" w:rsidP="00B16D47">
      <w:pPr>
        <w:numPr>
          <w:ilvl w:val="0"/>
          <w:numId w:val="69"/>
        </w:numPr>
        <w:tabs>
          <w:tab w:val="clear" w:pos="720"/>
          <w:tab w:val="left" w:pos="540"/>
          <w:tab w:val="num" w:pos="900"/>
        </w:tabs>
        <w:suppressAutoHyphens w:val="0"/>
        <w:autoSpaceDE w:val="0"/>
        <w:autoSpaceDN w:val="0"/>
        <w:adjustRightInd w:val="0"/>
        <w:spacing w:line="500" w:lineRule="atLeast"/>
        <w:ind w:left="900" w:hanging="720"/>
        <w:jc w:val="both"/>
        <w:textAlignment w:val="baseline"/>
        <w:rPr>
          <w:spacing w:val="4"/>
          <w:kern w:val="28"/>
        </w:rPr>
      </w:pPr>
      <w:r>
        <w:rPr>
          <w:spacing w:val="4"/>
          <w:kern w:val="28"/>
          <w:lang w:val="en-US"/>
        </w:rPr>
        <w:t xml:space="preserve">Sayer G.L., </w:t>
      </w:r>
      <w:r>
        <w:rPr>
          <w:lang w:val="en-US"/>
        </w:rPr>
        <w:t>Coleridge-Smith P.D. Immunocytochemical characterization of the inflammatory cell infiltrate of varicose vein // Eur. J. Vasc. Endovasc</w:t>
      </w:r>
      <w:r>
        <w:t xml:space="preserve">. </w:t>
      </w:r>
      <w:proofErr w:type="gramStart"/>
      <w:r>
        <w:rPr>
          <w:lang w:val="en-US"/>
        </w:rPr>
        <w:t>Surg</w:t>
      </w:r>
      <w:r>
        <w:t>.</w:t>
      </w:r>
      <w:r>
        <w:rPr>
          <w:lang w:val="en-US"/>
        </w:rPr>
        <w:t>.</w:t>
      </w:r>
      <w:proofErr w:type="gramEnd"/>
      <w:r>
        <w:rPr>
          <w:lang w:val="en-US"/>
        </w:rPr>
        <w:t xml:space="preserve"> – 2004. – Vol. 28. – P. 479-483.</w:t>
      </w:r>
    </w:p>
    <w:p w:rsidR="00A30F85" w:rsidRDefault="00A30F85" w:rsidP="00B16D47">
      <w:pPr>
        <w:numPr>
          <w:ilvl w:val="0"/>
          <w:numId w:val="69"/>
        </w:numPr>
        <w:tabs>
          <w:tab w:val="clear" w:pos="720"/>
          <w:tab w:val="left" w:pos="540"/>
          <w:tab w:val="num" w:pos="900"/>
        </w:tabs>
        <w:suppressAutoHyphens w:val="0"/>
        <w:autoSpaceDE w:val="0"/>
        <w:autoSpaceDN w:val="0"/>
        <w:adjustRightInd w:val="0"/>
        <w:spacing w:line="500" w:lineRule="atLeast"/>
        <w:ind w:left="900" w:hanging="720"/>
        <w:jc w:val="both"/>
        <w:textAlignment w:val="baseline"/>
        <w:rPr>
          <w:spacing w:val="4"/>
          <w:kern w:val="28"/>
        </w:rPr>
      </w:pPr>
      <w:r>
        <w:rPr>
          <w:spacing w:val="4"/>
          <w:kern w:val="28"/>
          <w:lang w:val="en-US"/>
        </w:rPr>
        <w:t>Smith</w:t>
      </w:r>
      <w:r>
        <w:rPr>
          <w:spacing w:val="4"/>
          <w:kern w:val="28"/>
        </w:rPr>
        <w:t xml:space="preserve"> </w:t>
      </w:r>
      <w:r>
        <w:rPr>
          <w:spacing w:val="4"/>
          <w:kern w:val="28"/>
          <w:lang w:val="en-US"/>
        </w:rPr>
        <w:t>P</w:t>
      </w:r>
      <w:r>
        <w:rPr>
          <w:spacing w:val="4"/>
          <w:kern w:val="28"/>
        </w:rPr>
        <w:t>.</w:t>
      </w:r>
      <w:r>
        <w:rPr>
          <w:spacing w:val="4"/>
          <w:kern w:val="28"/>
          <w:lang w:val="en-US"/>
        </w:rPr>
        <w:t>D</w:t>
      </w:r>
      <w:r>
        <w:rPr>
          <w:spacing w:val="4"/>
          <w:kern w:val="28"/>
        </w:rPr>
        <w:t>. Воспаление и хроническая венозная недостатность нижних конечностей (новые данные) // Медикография. 2000. - № 22. – С 18-23.</w:t>
      </w:r>
    </w:p>
    <w:p w:rsidR="00A30F85" w:rsidRDefault="00A30F85" w:rsidP="00B16D47">
      <w:pPr>
        <w:numPr>
          <w:ilvl w:val="0"/>
          <w:numId w:val="69"/>
        </w:numPr>
        <w:tabs>
          <w:tab w:val="clear" w:pos="720"/>
          <w:tab w:val="left" w:pos="540"/>
          <w:tab w:val="num" w:pos="900"/>
        </w:tabs>
        <w:suppressAutoHyphens w:val="0"/>
        <w:autoSpaceDE w:val="0"/>
        <w:autoSpaceDN w:val="0"/>
        <w:adjustRightInd w:val="0"/>
        <w:spacing w:line="500" w:lineRule="atLeast"/>
        <w:ind w:left="900" w:hanging="720"/>
        <w:jc w:val="both"/>
        <w:textAlignment w:val="baseline"/>
        <w:rPr>
          <w:spacing w:val="4"/>
          <w:kern w:val="28"/>
          <w:lang w:val="en-US"/>
        </w:rPr>
      </w:pPr>
      <w:r>
        <w:rPr>
          <w:spacing w:val="4"/>
          <w:kern w:val="28"/>
          <w:lang w:val="en-US"/>
        </w:rPr>
        <w:t xml:space="preserve">Stuart W.P. Lee A.J. et al. Most incompetent calf perforating veins are found in association with superficial venous </w:t>
      </w:r>
      <w:proofErr w:type="gramStart"/>
      <w:r>
        <w:rPr>
          <w:spacing w:val="4"/>
          <w:kern w:val="28"/>
          <w:lang w:val="en-US"/>
        </w:rPr>
        <w:t>reflux  /</w:t>
      </w:r>
      <w:proofErr w:type="gramEnd"/>
      <w:r>
        <w:rPr>
          <w:spacing w:val="4"/>
          <w:kern w:val="28"/>
          <w:lang w:val="en-US"/>
        </w:rPr>
        <w:t xml:space="preserve">/  J. Vasc. Surg. 2001. – 34. – P. 774-778.  </w:t>
      </w:r>
    </w:p>
    <w:p w:rsidR="00A30F85" w:rsidRDefault="00A30F85" w:rsidP="00B16D47">
      <w:pPr>
        <w:numPr>
          <w:ilvl w:val="0"/>
          <w:numId w:val="69"/>
        </w:numPr>
        <w:tabs>
          <w:tab w:val="clear" w:pos="720"/>
          <w:tab w:val="left" w:pos="540"/>
          <w:tab w:val="num" w:pos="900"/>
        </w:tabs>
        <w:suppressAutoHyphens w:val="0"/>
        <w:autoSpaceDE w:val="0"/>
        <w:autoSpaceDN w:val="0"/>
        <w:adjustRightInd w:val="0"/>
        <w:spacing w:line="500" w:lineRule="atLeast"/>
        <w:ind w:left="900" w:hanging="720"/>
        <w:jc w:val="both"/>
        <w:textAlignment w:val="baseline"/>
        <w:rPr>
          <w:kern w:val="28"/>
          <w:lang w:val="en-US"/>
        </w:rPr>
      </w:pPr>
      <w:r>
        <w:rPr>
          <w:kern w:val="28"/>
          <w:lang w:val="en-US"/>
        </w:rPr>
        <w:t>Shull K.G., Nicolaides A.N., Fernandes J. Significance of popliteal reflux in relation to ambulatory venous pressure and ulceration // Arch. Surg.– 1999.– Vol. 41.– P.1304-1306.</w:t>
      </w:r>
    </w:p>
    <w:p w:rsidR="00A30F85" w:rsidRDefault="00A30F85" w:rsidP="00B16D47">
      <w:pPr>
        <w:numPr>
          <w:ilvl w:val="0"/>
          <w:numId w:val="69"/>
        </w:numPr>
        <w:tabs>
          <w:tab w:val="clear" w:pos="720"/>
          <w:tab w:val="left" w:pos="540"/>
          <w:tab w:val="num" w:pos="900"/>
        </w:tabs>
        <w:suppressAutoHyphens w:val="0"/>
        <w:autoSpaceDE w:val="0"/>
        <w:autoSpaceDN w:val="0"/>
        <w:adjustRightInd w:val="0"/>
        <w:spacing w:line="500" w:lineRule="atLeast"/>
        <w:ind w:left="900" w:hanging="720"/>
        <w:jc w:val="both"/>
        <w:textAlignment w:val="baseline"/>
        <w:rPr>
          <w:kern w:val="28"/>
          <w:lang w:val="en-US"/>
        </w:rPr>
      </w:pPr>
      <w:r>
        <w:rPr>
          <w:kern w:val="28"/>
          <w:lang w:val="en-US"/>
        </w:rPr>
        <w:t xml:space="preserve">Shmid-Schonbein W.G.  Modulation of leukocyte-endothelial adhesion in chronic venous insufficiency     // Mediographya. – 2000. – Vol. 22, N 3. – p. 121-126. </w:t>
      </w:r>
    </w:p>
    <w:p w:rsidR="00A30F85" w:rsidRDefault="00A30F85" w:rsidP="00B16D47">
      <w:pPr>
        <w:numPr>
          <w:ilvl w:val="0"/>
          <w:numId w:val="69"/>
        </w:numPr>
        <w:tabs>
          <w:tab w:val="clear" w:pos="720"/>
          <w:tab w:val="left" w:pos="540"/>
          <w:tab w:val="num" w:pos="900"/>
        </w:tabs>
        <w:suppressAutoHyphens w:val="0"/>
        <w:autoSpaceDE w:val="0"/>
        <w:autoSpaceDN w:val="0"/>
        <w:adjustRightInd w:val="0"/>
        <w:spacing w:line="500" w:lineRule="atLeast"/>
        <w:ind w:left="900" w:hanging="720"/>
        <w:jc w:val="both"/>
        <w:textAlignment w:val="baseline"/>
        <w:rPr>
          <w:spacing w:val="4"/>
          <w:kern w:val="28"/>
          <w:lang w:val="en-US"/>
        </w:rPr>
      </w:pPr>
      <w:r>
        <w:rPr>
          <w:spacing w:val="4"/>
          <w:kern w:val="28"/>
          <w:lang w:val="en-US"/>
        </w:rPr>
        <w:t>Strandnees D.J. Hemodynamics of venous occlusion and valvular incompetence. In: Duplex Scanning in Vascular Disorders // Angiology</w:t>
      </w:r>
      <w:proofErr w:type="gramStart"/>
      <w:r>
        <w:rPr>
          <w:spacing w:val="4"/>
          <w:kern w:val="28"/>
          <w:lang w:val="en-US"/>
        </w:rPr>
        <w:t>.–</w:t>
      </w:r>
      <w:proofErr w:type="gramEnd"/>
      <w:r>
        <w:rPr>
          <w:spacing w:val="4"/>
          <w:kern w:val="28"/>
          <w:lang w:val="en-US"/>
        </w:rPr>
        <w:t xml:space="preserve"> 2004.– Vol. 15.– P.419–427.</w:t>
      </w:r>
    </w:p>
    <w:p w:rsidR="00A30F85" w:rsidRDefault="00A30F85" w:rsidP="00B16D47">
      <w:pPr>
        <w:numPr>
          <w:ilvl w:val="0"/>
          <w:numId w:val="69"/>
        </w:numPr>
        <w:tabs>
          <w:tab w:val="clear" w:pos="720"/>
          <w:tab w:val="left" w:pos="540"/>
          <w:tab w:val="num" w:pos="900"/>
        </w:tabs>
        <w:suppressAutoHyphens w:val="0"/>
        <w:autoSpaceDE w:val="0"/>
        <w:autoSpaceDN w:val="0"/>
        <w:adjustRightInd w:val="0"/>
        <w:spacing w:line="500" w:lineRule="atLeast"/>
        <w:ind w:left="900" w:hanging="720"/>
        <w:jc w:val="both"/>
        <w:textAlignment w:val="baseline"/>
        <w:rPr>
          <w:spacing w:val="4"/>
          <w:kern w:val="28"/>
          <w:lang w:val="en-US"/>
        </w:rPr>
      </w:pPr>
      <w:r>
        <w:rPr>
          <w:spacing w:val="4"/>
          <w:kern w:val="28"/>
          <w:lang w:val="en-US"/>
        </w:rPr>
        <w:t xml:space="preserve">Stacey M.C., Woosey M. Healing of chronic venous ulcers is inhibited by the micro-environment and the phenotype </w:t>
      </w:r>
      <w:proofErr w:type="gramStart"/>
      <w:r>
        <w:rPr>
          <w:spacing w:val="4"/>
          <w:kern w:val="28"/>
          <w:lang w:val="en-US"/>
        </w:rPr>
        <w:t>of  cells</w:t>
      </w:r>
      <w:proofErr w:type="gramEnd"/>
      <w:r>
        <w:rPr>
          <w:spacing w:val="4"/>
          <w:kern w:val="28"/>
          <w:lang w:val="en-US"/>
        </w:rPr>
        <w:t xml:space="preserve"> in the ulcers    // Intern. Angiol. – 2003. – Vol. 20. </w:t>
      </w:r>
      <w:proofErr w:type="gramStart"/>
      <w:r>
        <w:rPr>
          <w:spacing w:val="4"/>
          <w:kern w:val="28"/>
          <w:lang w:val="en-US"/>
        </w:rPr>
        <w:t>suppl</w:t>
      </w:r>
      <w:proofErr w:type="gramEnd"/>
      <w:r>
        <w:rPr>
          <w:spacing w:val="4"/>
          <w:kern w:val="28"/>
          <w:lang w:val="en-US"/>
        </w:rPr>
        <w:t xml:space="preserve">. N 2. – P. 155. </w:t>
      </w:r>
    </w:p>
    <w:p w:rsidR="00A30F85" w:rsidRDefault="00A30F85" w:rsidP="00B16D47">
      <w:pPr>
        <w:numPr>
          <w:ilvl w:val="0"/>
          <w:numId w:val="69"/>
        </w:numPr>
        <w:tabs>
          <w:tab w:val="clear" w:pos="720"/>
          <w:tab w:val="left" w:pos="540"/>
          <w:tab w:val="num" w:pos="900"/>
        </w:tabs>
        <w:suppressAutoHyphens w:val="0"/>
        <w:autoSpaceDE w:val="0"/>
        <w:autoSpaceDN w:val="0"/>
        <w:adjustRightInd w:val="0"/>
        <w:spacing w:line="500" w:lineRule="atLeast"/>
        <w:ind w:left="900" w:hanging="720"/>
        <w:jc w:val="both"/>
        <w:textAlignment w:val="baseline"/>
        <w:rPr>
          <w:spacing w:val="4"/>
          <w:kern w:val="28"/>
          <w:lang w:val="en-US"/>
        </w:rPr>
      </w:pPr>
      <w:r>
        <w:rPr>
          <w:spacing w:val="4"/>
          <w:kern w:val="28"/>
          <w:lang w:val="en-US"/>
        </w:rPr>
        <w:t>Szendro G., Nicolaides A.N., Zukowski A.J. Duplex scanning in the assessment of deep venous incompetence // J. Vasc. Surg</w:t>
      </w:r>
      <w:proofErr w:type="gramStart"/>
      <w:r>
        <w:rPr>
          <w:spacing w:val="4"/>
          <w:kern w:val="28"/>
          <w:lang w:val="en-US"/>
        </w:rPr>
        <w:t>.–</w:t>
      </w:r>
      <w:proofErr w:type="gramEnd"/>
      <w:r>
        <w:rPr>
          <w:spacing w:val="4"/>
          <w:kern w:val="28"/>
          <w:lang w:val="en-US"/>
        </w:rPr>
        <w:t xml:space="preserve"> 2001.– Vol. 47.– P.237–242.</w:t>
      </w:r>
    </w:p>
    <w:p w:rsidR="00A30F85" w:rsidRDefault="00A30F85" w:rsidP="00B16D47">
      <w:pPr>
        <w:numPr>
          <w:ilvl w:val="0"/>
          <w:numId w:val="69"/>
        </w:numPr>
        <w:tabs>
          <w:tab w:val="clear" w:pos="720"/>
          <w:tab w:val="left" w:pos="540"/>
          <w:tab w:val="num" w:pos="900"/>
        </w:tabs>
        <w:suppressAutoHyphens w:val="0"/>
        <w:autoSpaceDE w:val="0"/>
        <w:autoSpaceDN w:val="0"/>
        <w:adjustRightInd w:val="0"/>
        <w:spacing w:line="500" w:lineRule="atLeast"/>
        <w:ind w:left="900" w:hanging="720"/>
        <w:jc w:val="both"/>
        <w:textAlignment w:val="baseline"/>
        <w:rPr>
          <w:spacing w:val="4"/>
          <w:kern w:val="28"/>
          <w:lang w:val="en-US"/>
        </w:rPr>
      </w:pPr>
      <w:r>
        <w:rPr>
          <w:spacing w:val="4"/>
          <w:kern w:val="28"/>
          <w:lang w:val="en-US"/>
        </w:rPr>
        <w:t>Szendro G., Veller M., Fisher C. The effect of elastic compression on the venous tone in patients with varicose veins // Vasa</w:t>
      </w:r>
      <w:proofErr w:type="gramStart"/>
      <w:r>
        <w:rPr>
          <w:spacing w:val="4"/>
          <w:kern w:val="28"/>
          <w:lang w:val="en-US"/>
        </w:rPr>
        <w:t>.–</w:t>
      </w:r>
      <w:proofErr w:type="gramEnd"/>
      <w:r>
        <w:rPr>
          <w:spacing w:val="4"/>
          <w:kern w:val="28"/>
          <w:lang w:val="en-US"/>
        </w:rPr>
        <w:t xml:space="preserve"> 2002.– Vol. 21.– P.198–202.</w:t>
      </w:r>
    </w:p>
    <w:p w:rsidR="00A30F85" w:rsidRDefault="00A30F85" w:rsidP="00B16D47">
      <w:pPr>
        <w:numPr>
          <w:ilvl w:val="0"/>
          <w:numId w:val="69"/>
        </w:numPr>
        <w:tabs>
          <w:tab w:val="clear" w:pos="720"/>
          <w:tab w:val="left" w:pos="540"/>
          <w:tab w:val="num" w:pos="900"/>
        </w:tabs>
        <w:suppressAutoHyphens w:val="0"/>
        <w:autoSpaceDE w:val="0"/>
        <w:autoSpaceDN w:val="0"/>
        <w:adjustRightInd w:val="0"/>
        <w:spacing w:line="500" w:lineRule="atLeast"/>
        <w:ind w:left="900" w:hanging="720"/>
        <w:jc w:val="both"/>
        <w:textAlignment w:val="baseline"/>
        <w:rPr>
          <w:spacing w:val="4"/>
          <w:kern w:val="28"/>
          <w:lang w:val="en-US"/>
        </w:rPr>
      </w:pPr>
      <w:r>
        <w:rPr>
          <w:spacing w:val="4"/>
          <w:kern w:val="28"/>
          <w:lang w:val="en-US"/>
        </w:rPr>
        <w:t>Talbot S. Use of real time imaging in identifying deep venous obstruction: a preliminary report // Bruit</w:t>
      </w:r>
      <w:proofErr w:type="gramStart"/>
      <w:r>
        <w:rPr>
          <w:spacing w:val="4"/>
          <w:kern w:val="28"/>
          <w:lang w:val="en-US"/>
        </w:rPr>
        <w:t>.–</w:t>
      </w:r>
      <w:proofErr w:type="gramEnd"/>
      <w:r>
        <w:rPr>
          <w:spacing w:val="4"/>
          <w:kern w:val="28"/>
          <w:lang w:val="en-US"/>
        </w:rPr>
        <w:t xml:space="preserve"> 2002.– Vol. 6.– P.41–45.</w:t>
      </w:r>
    </w:p>
    <w:p w:rsidR="00A30F85" w:rsidRDefault="00A30F85" w:rsidP="00B16D47">
      <w:pPr>
        <w:numPr>
          <w:ilvl w:val="0"/>
          <w:numId w:val="69"/>
        </w:numPr>
        <w:tabs>
          <w:tab w:val="clear" w:pos="720"/>
          <w:tab w:val="left" w:pos="540"/>
          <w:tab w:val="num" w:pos="900"/>
        </w:tabs>
        <w:suppressAutoHyphens w:val="0"/>
        <w:autoSpaceDE w:val="0"/>
        <w:autoSpaceDN w:val="0"/>
        <w:adjustRightInd w:val="0"/>
        <w:spacing w:line="500" w:lineRule="atLeast"/>
        <w:ind w:left="900" w:hanging="720"/>
        <w:jc w:val="both"/>
        <w:textAlignment w:val="baseline"/>
        <w:rPr>
          <w:spacing w:val="4"/>
          <w:kern w:val="28"/>
          <w:lang w:val="en-US"/>
        </w:rPr>
      </w:pPr>
      <w:r>
        <w:rPr>
          <w:spacing w:val="4"/>
          <w:kern w:val="28"/>
          <w:lang w:val="en-US"/>
        </w:rPr>
        <w:t xml:space="preserve">The Alexander House Group. Consensus paper on venous leg ulcers // Phlebology/ - 1992. – N 7. – P. 48-58. </w:t>
      </w:r>
    </w:p>
    <w:p w:rsidR="00A30F85" w:rsidRDefault="00A30F85" w:rsidP="00B16D47">
      <w:pPr>
        <w:numPr>
          <w:ilvl w:val="0"/>
          <w:numId w:val="69"/>
        </w:numPr>
        <w:tabs>
          <w:tab w:val="clear" w:pos="720"/>
          <w:tab w:val="left" w:pos="540"/>
          <w:tab w:val="num" w:pos="900"/>
        </w:tabs>
        <w:suppressAutoHyphens w:val="0"/>
        <w:autoSpaceDE w:val="0"/>
        <w:autoSpaceDN w:val="0"/>
        <w:adjustRightInd w:val="0"/>
        <w:spacing w:line="500" w:lineRule="atLeast"/>
        <w:ind w:left="900" w:hanging="720"/>
        <w:jc w:val="both"/>
        <w:textAlignment w:val="baseline"/>
        <w:rPr>
          <w:spacing w:val="4"/>
          <w:kern w:val="28"/>
          <w:lang w:val="en-US"/>
        </w:rPr>
      </w:pPr>
      <w:r>
        <w:rPr>
          <w:spacing w:val="4"/>
          <w:kern w:val="28"/>
          <w:lang w:val="en-US"/>
        </w:rPr>
        <w:lastRenderedPageBreak/>
        <w:t>Torkzad M.R., Bremmer S., Blomqvist L. Deep venous thrombosis of the lower extremity. Ultrasonography should replace phlebography as first line diagnostic imaging // Lakartidningen</w:t>
      </w:r>
      <w:proofErr w:type="gramStart"/>
      <w:r>
        <w:rPr>
          <w:spacing w:val="4"/>
          <w:kern w:val="28"/>
          <w:lang w:val="en-US"/>
        </w:rPr>
        <w:t>.–</w:t>
      </w:r>
      <w:proofErr w:type="gramEnd"/>
      <w:r>
        <w:rPr>
          <w:spacing w:val="4"/>
          <w:kern w:val="28"/>
          <w:lang w:val="en-US"/>
        </w:rPr>
        <w:t xml:space="preserve"> 2004.– Vol.101.– №36.– P.2716–2718.</w:t>
      </w:r>
    </w:p>
    <w:p w:rsidR="00A30F85" w:rsidRDefault="00A30F85" w:rsidP="00B16D47">
      <w:pPr>
        <w:numPr>
          <w:ilvl w:val="0"/>
          <w:numId w:val="69"/>
        </w:numPr>
        <w:tabs>
          <w:tab w:val="clear" w:pos="720"/>
          <w:tab w:val="left" w:pos="540"/>
          <w:tab w:val="num" w:pos="900"/>
        </w:tabs>
        <w:suppressAutoHyphens w:val="0"/>
        <w:autoSpaceDE w:val="0"/>
        <w:autoSpaceDN w:val="0"/>
        <w:adjustRightInd w:val="0"/>
        <w:spacing w:line="500" w:lineRule="atLeast"/>
        <w:ind w:left="900" w:hanging="720"/>
        <w:jc w:val="both"/>
        <w:textAlignment w:val="baseline"/>
        <w:rPr>
          <w:spacing w:val="4"/>
          <w:kern w:val="28"/>
          <w:lang w:val="en-US"/>
        </w:rPr>
      </w:pPr>
      <w:r>
        <w:rPr>
          <w:spacing w:val="4"/>
          <w:kern w:val="28"/>
          <w:lang w:val="en-US"/>
        </w:rPr>
        <w:t>Tsouderos Y. Venous tone: are the phlebotonic properties predictive of a therapeutic benefit? A comprehensive view of our experience with Daflon 500 mg // Z. Kardiol</w:t>
      </w:r>
      <w:proofErr w:type="gramStart"/>
      <w:r>
        <w:rPr>
          <w:spacing w:val="4"/>
          <w:kern w:val="28"/>
          <w:lang w:val="en-US"/>
        </w:rPr>
        <w:t>.–</w:t>
      </w:r>
      <w:proofErr w:type="gramEnd"/>
      <w:r>
        <w:rPr>
          <w:spacing w:val="4"/>
          <w:kern w:val="28"/>
          <w:lang w:val="en-US"/>
        </w:rPr>
        <w:t xml:space="preserve">  2001.– Vol. 7.– P.95–100.</w:t>
      </w:r>
    </w:p>
    <w:p w:rsidR="00A30F85" w:rsidRDefault="00A30F85" w:rsidP="00A30F85">
      <w:pPr>
        <w:tabs>
          <w:tab w:val="left" w:pos="540"/>
          <w:tab w:val="num" w:pos="900"/>
        </w:tabs>
        <w:ind w:left="900" w:hanging="720"/>
        <w:rPr>
          <w:spacing w:val="4"/>
          <w:kern w:val="28"/>
          <w:lang w:val="en-US"/>
        </w:rPr>
      </w:pPr>
    </w:p>
    <w:p w:rsidR="00A30F85" w:rsidRDefault="00A30F85" w:rsidP="00B16D47">
      <w:pPr>
        <w:numPr>
          <w:ilvl w:val="0"/>
          <w:numId w:val="69"/>
        </w:numPr>
        <w:tabs>
          <w:tab w:val="clear" w:pos="720"/>
          <w:tab w:val="left" w:pos="540"/>
          <w:tab w:val="num" w:pos="900"/>
        </w:tabs>
        <w:suppressAutoHyphens w:val="0"/>
        <w:spacing w:line="360" w:lineRule="auto"/>
        <w:ind w:left="900" w:hanging="720"/>
        <w:jc w:val="both"/>
        <w:rPr>
          <w:sz w:val="28"/>
          <w:szCs w:val="28"/>
          <w:lang w:val="en-US"/>
        </w:rPr>
      </w:pPr>
      <w:r>
        <w:rPr>
          <w:sz w:val="28"/>
          <w:szCs w:val="28"/>
          <w:lang w:val="en-US"/>
        </w:rPr>
        <w:t xml:space="preserve">Tawes R., Barron M., Coello A. et al. Optimal therapy for </w:t>
      </w:r>
      <w:proofErr w:type="gramStart"/>
      <w:r>
        <w:rPr>
          <w:sz w:val="28"/>
          <w:szCs w:val="28"/>
          <w:lang w:val="en-US"/>
        </w:rPr>
        <w:t>advanced  chronic</w:t>
      </w:r>
      <w:proofErr w:type="gramEnd"/>
      <w:r>
        <w:rPr>
          <w:sz w:val="28"/>
          <w:szCs w:val="28"/>
          <w:lang w:val="en-US"/>
        </w:rPr>
        <w:t xml:space="preserve"> venous insufficiency // J. Vasc. Surg</w:t>
      </w:r>
      <w:proofErr w:type="gramStart"/>
      <w:r>
        <w:rPr>
          <w:sz w:val="28"/>
          <w:szCs w:val="28"/>
          <w:lang w:val="en-US"/>
        </w:rPr>
        <w:t>.-</w:t>
      </w:r>
      <w:proofErr w:type="gramEnd"/>
      <w:r>
        <w:rPr>
          <w:sz w:val="28"/>
          <w:szCs w:val="28"/>
          <w:lang w:val="en-US"/>
        </w:rPr>
        <w:t xml:space="preserve"> 2003.- </w:t>
      </w:r>
      <w:r>
        <w:rPr>
          <w:sz w:val="28"/>
          <w:szCs w:val="28"/>
          <w:lang w:val="uk-UA"/>
        </w:rPr>
        <w:t>№</w:t>
      </w:r>
      <w:r>
        <w:rPr>
          <w:sz w:val="28"/>
          <w:szCs w:val="28"/>
          <w:lang w:val="en-US"/>
        </w:rPr>
        <w:t xml:space="preserve"> 3.- P. 545-552.</w:t>
      </w:r>
    </w:p>
    <w:p w:rsidR="00A30F85" w:rsidRDefault="00A30F85" w:rsidP="00B16D47">
      <w:pPr>
        <w:numPr>
          <w:ilvl w:val="0"/>
          <w:numId w:val="69"/>
        </w:numPr>
        <w:tabs>
          <w:tab w:val="clear" w:pos="720"/>
          <w:tab w:val="left" w:pos="540"/>
          <w:tab w:val="num" w:pos="900"/>
        </w:tabs>
        <w:suppressAutoHyphens w:val="0"/>
        <w:spacing w:line="360" w:lineRule="auto"/>
        <w:ind w:left="900" w:hanging="720"/>
        <w:jc w:val="both"/>
        <w:rPr>
          <w:sz w:val="28"/>
          <w:szCs w:val="28"/>
          <w:lang w:val="en-US"/>
        </w:rPr>
      </w:pPr>
      <w:r>
        <w:rPr>
          <w:sz w:val="28"/>
          <w:szCs w:val="28"/>
          <w:lang w:val="en-US"/>
        </w:rPr>
        <w:t xml:space="preserve">Takase S., Pascarella L., Bergan J.J., Schmid-Schonbein G.W. </w:t>
      </w:r>
      <w:proofErr w:type="gramStart"/>
      <w:r>
        <w:rPr>
          <w:sz w:val="28"/>
          <w:szCs w:val="28"/>
          <w:lang w:val="en-US"/>
        </w:rPr>
        <w:t>Hypertensioninduced  venous</w:t>
      </w:r>
      <w:proofErr w:type="gramEnd"/>
      <w:r>
        <w:rPr>
          <w:sz w:val="28"/>
          <w:szCs w:val="28"/>
          <w:lang w:val="en-US"/>
        </w:rPr>
        <w:t xml:space="preserve"> valve remodeling // J. Vasc. Surg. – 2004. – 39. – P. 1329-1334.</w:t>
      </w:r>
    </w:p>
    <w:p w:rsidR="00A30F85" w:rsidRDefault="00A30F85" w:rsidP="00B16D47">
      <w:pPr>
        <w:numPr>
          <w:ilvl w:val="0"/>
          <w:numId w:val="69"/>
        </w:numPr>
        <w:tabs>
          <w:tab w:val="clear" w:pos="720"/>
          <w:tab w:val="left" w:pos="540"/>
          <w:tab w:val="num" w:pos="900"/>
        </w:tabs>
        <w:suppressAutoHyphens w:val="0"/>
        <w:spacing w:line="360" w:lineRule="auto"/>
        <w:ind w:left="900" w:hanging="720"/>
        <w:jc w:val="both"/>
        <w:rPr>
          <w:sz w:val="28"/>
          <w:szCs w:val="28"/>
          <w:lang w:val="en-US"/>
        </w:rPr>
      </w:pPr>
      <w:r>
        <w:rPr>
          <w:sz w:val="28"/>
          <w:szCs w:val="28"/>
          <w:lang w:val="en-US"/>
        </w:rPr>
        <w:t>Takase S., Pascarella L., Lerond L. et al. Venous hypertension, inflammation and valve remodeling // Eur. J. Vasc. Endovasc. Surg. – 2004. – N. 28</w:t>
      </w:r>
      <w:proofErr w:type="gramStart"/>
      <w:r>
        <w:rPr>
          <w:sz w:val="28"/>
          <w:szCs w:val="28"/>
          <w:lang w:val="en-US"/>
        </w:rPr>
        <w:t>.-</w:t>
      </w:r>
      <w:proofErr w:type="gramEnd"/>
      <w:r>
        <w:rPr>
          <w:sz w:val="28"/>
          <w:szCs w:val="28"/>
          <w:lang w:val="en-US"/>
        </w:rPr>
        <w:t xml:space="preserve">  P. 484-493.</w:t>
      </w:r>
    </w:p>
    <w:p w:rsidR="00A30F85" w:rsidRDefault="00A30F85" w:rsidP="00B16D47">
      <w:pPr>
        <w:numPr>
          <w:ilvl w:val="0"/>
          <w:numId w:val="69"/>
        </w:numPr>
        <w:tabs>
          <w:tab w:val="clear" w:pos="720"/>
          <w:tab w:val="left" w:pos="540"/>
          <w:tab w:val="num" w:pos="900"/>
        </w:tabs>
        <w:suppressAutoHyphens w:val="0"/>
        <w:spacing w:line="360" w:lineRule="auto"/>
        <w:ind w:left="900" w:hanging="720"/>
        <w:jc w:val="both"/>
        <w:rPr>
          <w:sz w:val="28"/>
          <w:szCs w:val="28"/>
          <w:lang w:val="en-US"/>
        </w:rPr>
      </w:pPr>
      <w:proofErr w:type="gramStart"/>
      <w:r>
        <w:rPr>
          <w:sz w:val="28"/>
          <w:szCs w:val="28"/>
          <w:lang w:val="en-US"/>
        </w:rPr>
        <w:t>Tenbrook  J.A</w:t>
      </w:r>
      <w:proofErr w:type="gramEnd"/>
      <w:r>
        <w:rPr>
          <w:sz w:val="28"/>
          <w:szCs w:val="28"/>
          <w:lang w:val="en-US"/>
        </w:rPr>
        <w:t>., O’Donnell T.F. Systematic review of outcomes after surgical management of venous disease incorporating subfascial endoscoping perforating surgery //  J. Vasc. Surg. – 2004. – 39. – P. 583-589.</w:t>
      </w:r>
    </w:p>
    <w:p w:rsidR="00A30F85" w:rsidRDefault="00A30F85" w:rsidP="00B16D47">
      <w:pPr>
        <w:numPr>
          <w:ilvl w:val="0"/>
          <w:numId w:val="69"/>
        </w:numPr>
        <w:tabs>
          <w:tab w:val="clear" w:pos="720"/>
          <w:tab w:val="left" w:pos="540"/>
          <w:tab w:val="num" w:pos="900"/>
        </w:tabs>
        <w:suppressAutoHyphens w:val="0"/>
        <w:spacing w:line="360" w:lineRule="auto"/>
        <w:ind w:left="900" w:hanging="720"/>
        <w:jc w:val="both"/>
        <w:rPr>
          <w:sz w:val="28"/>
          <w:szCs w:val="28"/>
          <w:lang w:val="en-US"/>
        </w:rPr>
      </w:pPr>
      <w:r>
        <w:rPr>
          <w:sz w:val="28"/>
          <w:szCs w:val="28"/>
          <w:lang w:val="en-US"/>
        </w:rPr>
        <w:t>Tripathy R. Trapdoor internal valvuloplasty – a new technique for primary deep vein valvular incompetence /</w:t>
      </w:r>
      <w:proofErr w:type="gramStart"/>
      <w:r>
        <w:rPr>
          <w:sz w:val="28"/>
          <w:szCs w:val="28"/>
          <w:lang w:val="en-US"/>
        </w:rPr>
        <w:t>/  Internal</w:t>
      </w:r>
      <w:proofErr w:type="gramEnd"/>
      <w:r>
        <w:rPr>
          <w:sz w:val="28"/>
          <w:szCs w:val="28"/>
          <w:lang w:val="en-US"/>
        </w:rPr>
        <w:t>. Angiol. – 2001. Vol. 20, N 2, suppl. – P.58.</w:t>
      </w:r>
    </w:p>
    <w:p w:rsidR="00A30F85" w:rsidRDefault="00A30F85" w:rsidP="00B16D47">
      <w:pPr>
        <w:numPr>
          <w:ilvl w:val="0"/>
          <w:numId w:val="69"/>
        </w:numPr>
        <w:tabs>
          <w:tab w:val="clear" w:pos="720"/>
          <w:tab w:val="left" w:pos="540"/>
          <w:tab w:val="num" w:pos="900"/>
        </w:tabs>
        <w:suppressAutoHyphens w:val="0"/>
        <w:spacing w:line="360" w:lineRule="auto"/>
        <w:ind w:left="900" w:hanging="720"/>
        <w:jc w:val="both"/>
        <w:rPr>
          <w:sz w:val="28"/>
          <w:szCs w:val="28"/>
          <w:lang w:val="en-US"/>
        </w:rPr>
      </w:pPr>
      <w:r>
        <w:rPr>
          <w:sz w:val="28"/>
          <w:szCs w:val="28"/>
          <w:lang w:val="en-US"/>
        </w:rPr>
        <w:t>Valencia I.C., Falabella A. Chronic venous insufficiency and venous leg ulceration // J. Amer. Acad. Dermatol. – 2001. – Vol. 44/ N 3. – P. 401-421.</w:t>
      </w:r>
    </w:p>
    <w:p w:rsidR="00A30F85" w:rsidRDefault="00A30F85" w:rsidP="00B16D47">
      <w:pPr>
        <w:numPr>
          <w:ilvl w:val="0"/>
          <w:numId w:val="69"/>
        </w:numPr>
        <w:tabs>
          <w:tab w:val="clear" w:pos="720"/>
          <w:tab w:val="left" w:pos="540"/>
          <w:tab w:val="num" w:pos="900"/>
        </w:tabs>
        <w:suppressAutoHyphens w:val="0"/>
        <w:spacing w:line="360" w:lineRule="auto"/>
        <w:ind w:left="900" w:hanging="720"/>
        <w:jc w:val="both"/>
        <w:rPr>
          <w:sz w:val="28"/>
          <w:szCs w:val="28"/>
          <w:lang w:val="en-US"/>
        </w:rPr>
      </w:pPr>
      <w:r>
        <w:rPr>
          <w:sz w:val="28"/>
          <w:szCs w:val="28"/>
          <w:lang w:val="en-US"/>
        </w:rPr>
        <w:t xml:space="preserve"> Vayssairat M., Ziani E., Hout B. Placebo controlled efficacy of class 1 elastic stocking in chronic insufficiency   of lower limbs // J. Mal. Vasc. – 2000. – Vol. 25, N 4. – P. 256-262.</w:t>
      </w:r>
    </w:p>
    <w:p w:rsidR="00A30F85" w:rsidRDefault="00A30F85" w:rsidP="00B16D47">
      <w:pPr>
        <w:numPr>
          <w:ilvl w:val="0"/>
          <w:numId w:val="69"/>
        </w:numPr>
        <w:tabs>
          <w:tab w:val="clear" w:pos="720"/>
          <w:tab w:val="left" w:pos="540"/>
          <w:tab w:val="num" w:pos="900"/>
        </w:tabs>
        <w:suppressAutoHyphens w:val="0"/>
        <w:spacing w:line="360" w:lineRule="auto"/>
        <w:ind w:left="900" w:hanging="720"/>
        <w:jc w:val="both"/>
        <w:rPr>
          <w:sz w:val="28"/>
          <w:szCs w:val="28"/>
          <w:lang w:val="en-US"/>
        </w:rPr>
      </w:pPr>
      <w:r>
        <w:rPr>
          <w:sz w:val="28"/>
          <w:szCs w:val="28"/>
          <w:lang w:val="en-US"/>
        </w:rPr>
        <w:t>Verbeuren T.J., Cohen R.A. Regulation of adhesion   molecules</w:t>
      </w:r>
      <w:r>
        <w:rPr>
          <w:sz w:val="28"/>
          <w:szCs w:val="28"/>
          <w:lang w:val="uk-UA"/>
        </w:rPr>
        <w:t>:</w:t>
      </w:r>
      <w:r>
        <w:rPr>
          <w:sz w:val="28"/>
          <w:szCs w:val="28"/>
          <w:lang w:val="en-US"/>
        </w:rPr>
        <w:t xml:space="preserve"> a new target for the treatment of   chronic venous insufficiency // Microcirculation. – 2000. – Vol. 7, N 6, Pt. 2. – P. 41-48.</w:t>
      </w:r>
    </w:p>
    <w:p w:rsidR="00A30F85" w:rsidRDefault="00A30F85" w:rsidP="00B16D47">
      <w:pPr>
        <w:numPr>
          <w:ilvl w:val="0"/>
          <w:numId w:val="69"/>
        </w:numPr>
        <w:tabs>
          <w:tab w:val="clear" w:pos="720"/>
          <w:tab w:val="left" w:pos="540"/>
          <w:tab w:val="num" w:pos="900"/>
        </w:tabs>
        <w:suppressAutoHyphens w:val="0"/>
        <w:spacing w:line="360" w:lineRule="auto"/>
        <w:ind w:left="900" w:hanging="720"/>
        <w:jc w:val="both"/>
        <w:rPr>
          <w:sz w:val="28"/>
          <w:szCs w:val="28"/>
          <w:lang w:val="uk-UA"/>
        </w:rPr>
      </w:pPr>
      <w:r>
        <w:rPr>
          <w:sz w:val="28"/>
          <w:szCs w:val="28"/>
          <w:lang w:val="en-US"/>
        </w:rPr>
        <w:t xml:space="preserve">Van Korlaar I., Vossen C., Rossental F. et al. Quality </w:t>
      </w:r>
      <w:proofErr w:type="gramStart"/>
      <w:r>
        <w:rPr>
          <w:sz w:val="28"/>
          <w:szCs w:val="28"/>
          <w:lang w:val="en-US"/>
        </w:rPr>
        <w:t>of  life</w:t>
      </w:r>
      <w:proofErr w:type="gramEnd"/>
      <w:r>
        <w:rPr>
          <w:sz w:val="28"/>
          <w:szCs w:val="28"/>
          <w:lang w:val="en-US"/>
        </w:rPr>
        <w:t xml:space="preserve"> in venous disease // Thromb. Haemost. – 2003. – Vol. 90. – P. 27-35.</w:t>
      </w:r>
    </w:p>
    <w:p w:rsidR="00A30F85" w:rsidRDefault="00A30F85" w:rsidP="00B16D47">
      <w:pPr>
        <w:numPr>
          <w:ilvl w:val="0"/>
          <w:numId w:val="69"/>
        </w:numPr>
        <w:tabs>
          <w:tab w:val="clear" w:pos="720"/>
          <w:tab w:val="left" w:pos="540"/>
          <w:tab w:val="num" w:pos="900"/>
        </w:tabs>
        <w:suppressAutoHyphens w:val="0"/>
        <w:spacing w:line="360" w:lineRule="auto"/>
        <w:ind w:left="900" w:hanging="720"/>
        <w:jc w:val="both"/>
        <w:rPr>
          <w:sz w:val="28"/>
          <w:szCs w:val="28"/>
          <w:lang w:val="uk-UA"/>
        </w:rPr>
      </w:pPr>
      <w:r>
        <w:rPr>
          <w:sz w:val="28"/>
          <w:szCs w:val="28"/>
          <w:lang w:val="en-US"/>
        </w:rPr>
        <w:lastRenderedPageBreak/>
        <w:t>Virgini</w:t>
      </w:r>
      <w:r>
        <w:rPr>
          <w:sz w:val="28"/>
          <w:szCs w:val="28"/>
          <w:lang w:val="uk-UA"/>
        </w:rPr>
        <w:t xml:space="preserve"> –</w:t>
      </w:r>
      <w:r>
        <w:rPr>
          <w:sz w:val="28"/>
          <w:szCs w:val="28"/>
          <w:lang w:val="en-US"/>
        </w:rPr>
        <w:t>Magalhees</w:t>
      </w:r>
      <w:r>
        <w:rPr>
          <w:sz w:val="28"/>
          <w:szCs w:val="28"/>
          <w:lang w:val="uk-UA"/>
        </w:rPr>
        <w:t xml:space="preserve"> </w:t>
      </w:r>
      <w:r>
        <w:rPr>
          <w:sz w:val="28"/>
          <w:szCs w:val="28"/>
          <w:lang w:val="en-US"/>
        </w:rPr>
        <w:t>C</w:t>
      </w:r>
      <w:r>
        <w:rPr>
          <w:sz w:val="28"/>
          <w:szCs w:val="28"/>
          <w:lang w:val="uk-UA"/>
        </w:rPr>
        <w:t>.</w:t>
      </w:r>
      <w:r>
        <w:rPr>
          <w:sz w:val="28"/>
          <w:szCs w:val="28"/>
          <w:lang w:val="en-US"/>
        </w:rPr>
        <w:t>E</w:t>
      </w:r>
      <w:r>
        <w:rPr>
          <w:sz w:val="28"/>
          <w:szCs w:val="28"/>
          <w:lang w:val="uk-UA"/>
        </w:rPr>
        <w:t xml:space="preserve">., </w:t>
      </w:r>
      <w:r>
        <w:rPr>
          <w:sz w:val="28"/>
          <w:szCs w:val="28"/>
          <w:lang w:val="en-US"/>
        </w:rPr>
        <w:t>Bottino</w:t>
      </w:r>
      <w:r>
        <w:rPr>
          <w:sz w:val="28"/>
          <w:szCs w:val="28"/>
          <w:lang w:val="uk-UA"/>
        </w:rPr>
        <w:t xml:space="preserve"> </w:t>
      </w:r>
      <w:r>
        <w:rPr>
          <w:sz w:val="28"/>
          <w:szCs w:val="28"/>
          <w:lang w:val="en-US"/>
        </w:rPr>
        <w:t>D</w:t>
      </w:r>
      <w:r>
        <w:rPr>
          <w:sz w:val="28"/>
          <w:szCs w:val="28"/>
          <w:lang w:val="uk-UA"/>
        </w:rPr>
        <w:t>.</w:t>
      </w:r>
      <w:r>
        <w:rPr>
          <w:sz w:val="28"/>
          <w:szCs w:val="28"/>
          <w:lang w:val="en-US"/>
        </w:rPr>
        <w:t>A</w:t>
      </w:r>
      <w:r>
        <w:rPr>
          <w:sz w:val="28"/>
          <w:szCs w:val="28"/>
          <w:lang w:val="uk-UA"/>
        </w:rPr>
        <w:t xml:space="preserve">. Микроциркуляция при хронической венозной недостаточности нижних конечностей: от создания фармакологических моделей до разработки нових методов. // Флеболимфология. – 2002. – </w:t>
      </w:r>
      <w:r>
        <w:rPr>
          <w:sz w:val="28"/>
          <w:szCs w:val="28"/>
          <w:lang w:val="en-US"/>
        </w:rPr>
        <w:t>Vol</w:t>
      </w:r>
      <w:r>
        <w:rPr>
          <w:sz w:val="28"/>
          <w:szCs w:val="28"/>
        </w:rPr>
        <w:t xml:space="preserve">. </w:t>
      </w:r>
      <w:r>
        <w:rPr>
          <w:sz w:val="28"/>
          <w:szCs w:val="28"/>
          <w:lang w:val="uk-UA"/>
        </w:rPr>
        <w:t xml:space="preserve">14. – С. 12-15.   </w:t>
      </w:r>
    </w:p>
    <w:p w:rsidR="00A30F85" w:rsidRDefault="00A30F85" w:rsidP="00B16D47">
      <w:pPr>
        <w:numPr>
          <w:ilvl w:val="0"/>
          <w:numId w:val="69"/>
        </w:numPr>
        <w:tabs>
          <w:tab w:val="clear" w:pos="720"/>
          <w:tab w:val="left" w:pos="540"/>
          <w:tab w:val="num" w:pos="900"/>
        </w:tabs>
        <w:suppressAutoHyphens w:val="0"/>
        <w:spacing w:line="360" w:lineRule="auto"/>
        <w:ind w:left="900" w:hanging="720"/>
        <w:jc w:val="both"/>
        <w:rPr>
          <w:sz w:val="28"/>
          <w:szCs w:val="28"/>
          <w:lang w:val="uk-UA"/>
        </w:rPr>
      </w:pPr>
      <w:r>
        <w:rPr>
          <w:sz w:val="28"/>
          <w:szCs w:val="28"/>
          <w:lang w:val="en-US"/>
        </w:rPr>
        <w:t xml:space="preserve">Yamaki T., </w:t>
      </w:r>
      <w:proofErr w:type="gramStart"/>
      <w:r>
        <w:rPr>
          <w:sz w:val="28"/>
          <w:szCs w:val="28"/>
          <w:lang w:val="en-US"/>
        </w:rPr>
        <w:t>Nozaki.,</w:t>
      </w:r>
      <w:proofErr w:type="gramEnd"/>
      <w:r>
        <w:rPr>
          <w:sz w:val="28"/>
          <w:szCs w:val="28"/>
          <w:lang w:val="en-US"/>
        </w:rPr>
        <w:t xml:space="preserve"> Quantitative assessment of superficial venous </w:t>
      </w:r>
      <w:r>
        <w:rPr>
          <w:sz w:val="28"/>
          <w:szCs w:val="28"/>
          <w:lang w:val="uk-UA"/>
        </w:rPr>
        <w:t xml:space="preserve"> </w:t>
      </w:r>
      <w:r>
        <w:rPr>
          <w:sz w:val="28"/>
          <w:szCs w:val="28"/>
          <w:lang w:val="en-US"/>
        </w:rPr>
        <w:t>insufficiency using duplex ultrasound and air plethysmography // Dermatol. Surg. – 2000. – Vol. 26, N 7. – P. 644-648.</w:t>
      </w:r>
    </w:p>
    <w:p w:rsidR="00A30F85" w:rsidRDefault="00A30F85" w:rsidP="00B16D47">
      <w:pPr>
        <w:numPr>
          <w:ilvl w:val="0"/>
          <w:numId w:val="69"/>
        </w:numPr>
        <w:tabs>
          <w:tab w:val="clear" w:pos="720"/>
          <w:tab w:val="left" w:pos="540"/>
          <w:tab w:val="num" w:pos="900"/>
        </w:tabs>
        <w:suppressAutoHyphens w:val="0"/>
        <w:spacing w:line="360" w:lineRule="auto"/>
        <w:ind w:left="900" w:hanging="720"/>
        <w:jc w:val="both"/>
        <w:rPr>
          <w:sz w:val="28"/>
          <w:szCs w:val="28"/>
          <w:lang w:val="uk-UA"/>
        </w:rPr>
      </w:pPr>
      <w:r>
        <w:rPr>
          <w:sz w:val="28"/>
          <w:szCs w:val="28"/>
          <w:lang w:val="en-US"/>
        </w:rPr>
        <w:t xml:space="preserve">Zamboni P., Marselino M.G. </w:t>
      </w:r>
      <w:proofErr w:type="gramStart"/>
      <w:r>
        <w:rPr>
          <w:sz w:val="28"/>
          <w:szCs w:val="28"/>
          <w:lang w:val="en-US"/>
        </w:rPr>
        <w:t>et</w:t>
      </w:r>
      <w:proofErr w:type="gramEnd"/>
      <w:r>
        <w:rPr>
          <w:sz w:val="28"/>
          <w:szCs w:val="28"/>
          <w:lang w:val="en-US"/>
        </w:rPr>
        <w:t xml:space="preserve">. </w:t>
      </w:r>
      <w:proofErr w:type="gramStart"/>
      <w:r>
        <w:rPr>
          <w:sz w:val="28"/>
          <w:szCs w:val="28"/>
          <w:lang w:val="en-US"/>
        </w:rPr>
        <w:t>al  Saphenous</w:t>
      </w:r>
      <w:proofErr w:type="gramEnd"/>
      <w:r>
        <w:rPr>
          <w:sz w:val="28"/>
          <w:szCs w:val="28"/>
          <w:lang w:val="en-US"/>
        </w:rPr>
        <w:t xml:space="preserve"> vein sparing surgery: principles, techniques and results //  J. Cardiovasc. Surg.  2002. – </w:t>
      </w:r>
      <w:proofErr w:type="gramStart"/>
      <w:r>
        <w:rPr>
          <w:sz w:val="28"/>
          <w:szCs w:val="28"/>
          <w:lang w:val="en-US"/>
        </w:rPr>
        <w:t>Vol  43</w:t>
      </w:r>
      <w:proofErr w:type="gramEnd"/>
      <w:r>
        <w:rPr>
          <w:sz w:val="28"/>
          <w:szCs w:val="28"/>
          <w:lang w:val="en-US"/>
        </w:rPr>
        <w:t>. N 2. – P. 151-162.</w:t>
      </w:r>
    </w:p>
    <w:p w:rsidR="00A30F85" w:rsidRDefault="00A30F85" w:rsidP="00B16D47">
      <w:pPr>
        <w:numPr>
          <w:ilvl w:val="0"/>
          <w:numId w:val="69"/>
        </w:numPr>
        <w:tabs>
          <w:tab w:val="clear" w:pos="720"/>
          <w:tab w:val="left" w:pos="540"/>
          <w:tab w:val="num" w:pos="900"/>
        </w:tabs>
        <w:suppressAutoHyphens w:val="0"/>
        <w:spacing w:line="360" w:lineRule="auto"/>
        <w:ind w:left="900" w:hanging="720"/>
        <w:jc w:val="both"/>
        <w:rPr>
          <w:sz w:val="28"/>
          <w:szCs w:val="28"/>
          <w:lang w:val="uk-UA"/>
        </w:rPr>
      </w:pPr>
      <w:r>
        <w:rPr>
          <w:sz w:val="28"/>
          <w:szCs w:val="28"/>
          <w:lang w:val="en-US"/>
        </w:rPr>
        <w:t xml:space="preserve">Yeoh-Elerton S., Stacey M.C. Iron and 8-isoprpstane levels in acute and </w:t>
      </w:r>
      <w:proofErr w:type="gramStart"/>
      <w:r>
        <w:rPr>
          <w:sz w:val="28"/>
          <w:szCs w:val="28"/>
          <w:lang w:val="en-US"/>
        </w:rPr>
        <w:t>chronic  wounds</w:t>
      </w:r>
      <w:proofErr w:type="gramEnd"/>
      <w:r>
        <w:rPr>
          <w:sz w:val="28"/>
          <w:szCs w:val="28"/>
          <w:lang w:val="en-US"/>
        </w:rPr>
        <w:t xml:space="preserve"> // J. Invest. Dermatol. – 2003. – Vol. 121. – P. 918-925.</w:t>
      </w:r>
    </w:p>
    <w:p w:rsidR="00A30F85" w:rsidRDefault="00A30F85" w:rsidP="00B16D47">
      <w:pPr>
        <w:numPr>
          <w:ilvl w:val="0"/>
          <w:numId w:val="69"/>
        </w:numPr>
        <w:tabs>
          <w:tab w:val="clear" w:pos="720"/>
          <w:tab w:val="left" w:pos="540"/>
          <w:tab w:val="num" w:pos="900"/>
        </w:tabs>
        <w:suppressAutoHyphens w:val="0"/>
        <w:spacing w:line="360" w:lineRule="auto"/>
        <w:ind w:left="900" w:hanging="720"/>
        <w:jc w:val="both"/>
        <w:rPr>
          <w:sz w:val="28"/>
          <w:szCs w:val="28"/>
          <w:lang w:val="en-US"/>
        </w:rPr>
      </w:pPr>
      <w:r>
        <w:rPr>
          <w:sz w:val="28"/>
          <w:szCs w:val="28"/>
          <w:lang w:val="en-US"/>
        </w:rPr>
        <w:t xml:space="preserve">Wali V.A., Eid R.A. Changes of elastic and collagen fibers in varicose veins // Int. Angiol. – 2002. – Vol. 21. -  P. 337-343. </w:t>
      </w:r>
    </w:p>
    <w:p w:rsidR="00A30F85" w:rsidRDefault="00A30F85" w:rsidP="00B16D47">
      <w:pPr>
        <w:numPr>
          <w:ilvl w:val="0"/>
          <w:numId w:val="69"/>
        </w:numPr>
        <w:tabs>
          <w:tab w:val="clear" w:pos="720"/>
          <w:tab w:val="left" w:pos="540"/>
          <w:tab w:val="num" w:pos="900"/>
        </w:tabs>
        <w:suppressAutoHyphens w:val="0"/>
        <w:spacing w:line="360" w:lineRule="auto"/>
        <w:ind w:left="900" w:hanging="720"/>
        <w:jc w:val="both"/>
        <w:rPr>
          <w:sz w:val="28"/>
          <w:szCs w:val="28"/>
          <w:lang w:val="uk-UA"/>
        </w:rPr>
      </w:pPr>
      <w:r>
        <w:rPr>
          <w:sz w:val="28"/>
          <w:szCs w:val="28"/>
          <w:lang w:val="en-US"/>
        </w:rPr>
        <w:t xml:space="preserve">Weiss R.A. Comparison of endovenous radiofrequency versus 810nm diode laser occlusion of large vein // Dermatol. Surg. – 2002. – Vol. 28. – P.56-61. </w:t>
      </w:r>
    </w:p>
    <w:p w:rsidR="00A30F85" w:rsidRDefault="00A30F85" w:rsidP="00B16D47">
      <w:pPr>
        <w:numPr>
          <w:ilvl w:val="0"/>
          <w:numId w:val="69"/>
        </w:numPr>
        <w:tabs>
          <w:tab w:val="clear" w:pos="720"/>
          <w:tab w:val="left" w:pos="540"/>
          <w:tab w:val="num" w:pos="900"/>
        </w:tabs>
        <w:suppressAutoHyphens w:val="0"/>
        <w:spacing w:line="360" w:lineRule="auto"/>
        <w:ind w:left="900" w:hanging="720"/>
        <w:jc w:val="both"/>
        <w:rPr>
          <w:sz w:val="28"/>
          <w:szCs w:val="28"/>
          <w:lang w:val="uk-UA"/>
        </w:rPr>
      </w:pPr>
      <w:r>
        <w:rPr>
          <w:sz w:val="28"/>
          <w:szCs w:val="28"/>
          <w:lang w:val="en-US"/>
        </w:rPr>
        <w:t xml:space="preserve">Zamboni P., Tognazzo S., Izzo M. et al. Hemochromatosis C282Y gene mutation increases the risk of venous ulceration // J. Vasc. Surg. – 2005. – Vol. 42. – P.309-314. </w:t>
      </w:r>
    </w:p>
    <w:p w:rsidR="00A30F85" w:rsidRDefault="00A30F85" w:rsidP="00A30F85">
      <w:pPr>
        <w:tabs>
          <w:tab w:val="num" w:pos="1440"/>
        </w:tabs>
        <w:spacing w:line="360" w:lineRule="auto"/>
        <w:ind w:left="180" w:firstLine="225"/>
        <w:jc w:val="both"/>
        <w:rPr>
          <w:sz w:val="28"/>
          <w:szCs w:val="28"/>
          <w:lang w:val="uk-UA"/>
        </w:rPr>
      </w:pPr>
    </w:p>
    <w:p w:rsidR="00A30F85" w:rsidRDefault="00A30F85" w:rsidP="00A30F85">
      <w:pPr>
        <w:spacing w:line="360" w:lineRule="auto"/>
        <w:ind w:left="540" w:firstLine="225"/>
        <w:jc w:val="both"/>
        <w:rPr>
          <w:sz w:val="28"/>
          <w:szCs w:val="28"/>
          <w:lang w:val="uk-UA"/>
        </w:rPr>
      </w:pPr>
    </w:p>
    <w:p w:rsidR="0068362D" w:rsidRPr="00031E5A" w:rsidRDefault="0068362D" w:rsidP="00ED3D7B">
      <w:pPr>
        <w:spacing w:line="360" w:lineRule="auto"/>
        <w:ind w:firstLine="709"/>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D47" w:rsidRDefault="00B16D47">
      <w:r>
        <w:separator/>
      </w:r>
    </w:p>
  </w:endnote>
  <w:endnote w:type="continuationSeparator" w:id="0">
    <w:p w:rsidR="00B16D47" w:rsidRDefault="00B16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 w:name="Symbol (OTF)">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D47" w:rsidRDefault="00B16D47">
      <w:r>
        <w:separator/>
      </w:r>
    </w:p>
  </w:footnote>
  <w:footnote w:type="continuationSeparator" w:id="0">
    <w:p w:rsidR="00B16D47" w:rsidRDefault="00B16D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56528C0"/>
    <w:multiLevelType w:val="hybridMultilevel"/>
    <w:tmpl w:val="F6802AA0"/>
    <w:lvl w:ilvl="0" w:tplc="9326BE1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1EBE1DD6"/>
    <w:multiLevelType w:val="hybridMultilevel"/>
    <w:tmpl w:val="DF1E186E"/>
    <w:lvl w:ilvl="0" w:tplc="9326BE1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8">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250F5795"/>
    <w:multiLevelType w:val="hybridMultilevel"/>
    <w:tmpl w:val="A77CDB56"/>
    <w:lvl w:ilvl="0" w:tplc="F15621C2">
      <w:start w:val="1"/>
      <w:numFmt w:val="decimal"/>
      <w:lvlText w:val="%1."/>
      <w:lvlJc w:val="left"/>
      <w:pPr>
        <w:tabs>
          <w:tab w:val="num" w:pos="720"/>
        </w:tabs>
        <w:ind w:left="720" w:hanging="360"/>
      </w:pPr>
      <w:rPr>
        <w:lang w:val="ru-RU"/>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1">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2">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5">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0">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3">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4">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6">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7">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8">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2"/>
  </w:num>
  <w:num w:numId="38">
    <w:abstractNumId w:val="53"/>
  </w:num>
  <w:num w:numId="39">
    <w:abstractNumId w:val="1"/>
  </w:num>
  <w:num w:numId="40">
    <w:abstractNumId w:val="4"/>
  </w:num>
  <w:num w:numId="41">
    <w:abstractNumId w:val="2"/>
  </w:num>
  <w:num w:numId="42">
    <w:abstractNumId w:val="3"/>
  </w:num>
  <w:num w:numId="43">
    <w:abstractNumId w:val="0"/>
  </w:num>
  <w:num w:numId="44">
    <w:abstractNumId w:val="59"/>
  </w:num>
  <w:num w:numId="45">
    <w:abstractNumId w:val="5"/>
  </w:num>
  <w:num w:numId="46">
    <w:abstractNumId w:val="52"/>
  </w:num>
  <w:num w:numId="47">
    <w:abstractNumId w:val="58"/>
  </w:num>
  <w:num w:numId="48">
    <w:abstractNumId w:val="60"/>
  </w:num>
  <w:num w:numId="49">
    <w:abstractNumId w:val="68"/>
  </w:num>
  <w:num w:numId="50">
    <w:abstractNumId w:val="50"/>
  </w:num>
  <w:num w:numId="51">
    <w:abstractNumId w:val="64"/>
  </w:num>
  <w:num w:numId="52">
    <w:abstractNumId w:val="55"/>
  </w:num>
  <w:num w:numId="53">
    <w:abstractNumId w:val="51"/>
  </w:num>
  <w:num w:numId="54">
    <w:abstractNumId w:val="57"/>
  </w:num>
  <w:num w:numId="55">
    <w:abstractNumId w:val="48"/>
  </w:num>
  <w:num w:numId="56">
    <w:abstractNumId w:val="45"/>
  </w:num>
  <w:num w:numId="57">
    <w:abstractNumId w:val="65"/>
  </w:num>
  <w:num w:numId="58">
    <w:abstractNumId w:val="61"/>
  </w:num>
  <w:num w:numId="59">
    <w:abstractNumId w:val="62"/>
  </w:num>
  <w:num w:numId="60">
    <w:abstractNumId w:val="67"/>
  </w:num>
  <w:num w:numId="61">
    <w:abstractNumId w:val="56"/>
  </w:num>
  <w:num w:numId="62">
    <w:abstractNumId w:val="69"/>
  </w:num>
  <w:num w:numId="63">
    <w:abstractNumId w:val="46"/>
  </w:num>
  <w:num w:numId="64">
    <w:abstractNumId w:val="63"/>
  </w:num>
  <w:num w:numId="65">
    <w:abstractNumId w:val="66"/>
  </w:num>
  <w:num w:numId="66">
    <w:abstractNumId w:val="6"/>
  </w:num>
  <w:num w:numId="67">
    <w:abstractNumId w:val="47"/>
  </w:num>
  <w:num w:numId="68">
    <w:abstractNumId w:val="43"/>
  </w:num>
  <w:num w:numId="69">
    <w:abstractNumId w:val="4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5B1B"/>
    <w:rsid w:val="00026BF6"/>
    <w:rsid w:val="000277FD"/>
    <w:rsid w:val="00027B78"/>
    <w:rsid w:val="00027EF3"/>
    <w:rsid w:val="00031717"/>
    <w:rsid w:val="00031E2F"/>
    <w:rsid w:val="00031E5A"/>
    <w:rsid w:val="00036922"/>
    <w:rsid w:val="00040AD3"/>
    <w:rsid w:val="000410B3"/>
    <w:rsid w:val="0004141C"/>
    <w:rsid w:val="00042E74"/>
    <w:rsid w:val="00043386"/>
    <w:rsid w:val="00043CBF"/>
    <w:rsid w:val="000441D7"/>
    <w:rsid w:val="00044E26"/>
    <w:rsid w:val="000458CD"/>
    <w:rsid w:val="00045E80"/>
    <w:rsid w:val="000464F6"/>
    <w:rsid w:val="0004729D"/>
    <w:rsid w:val="00051685"/>
    <w:rsid w:val="000533F6"/>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37CA"/>
    <w:rsid w:val="001939E6"/>
    <w:rsid w:val="00194099"/>
    <w:rsid w:val="0019442B"/>
    <w:rsid w:val="00194BFF"/>
    <w:rsid w:val="00194FFE"/>
    <w:rsid w:val="00196964"/>
    <w:rsid w:val="00196AEA"/>
    <w:rsid w:val="00196EE0"/>
    <w:rsid w:val="001A08F0"/>
    <w:rsid w:val="001A197B"/>
    <w:rsid w:val="001A2E7E"/>
    <w:rsid w:val="001A581E"/>
    <w:rsid w:val="001A5E82"/>
    <w:rsid w:val="001A6FC9"/>
    <w:rsid w:val="001B1280"/>
    <w:rsid w:val="001B15BF"/>
    <w:rsid w:val="001B1884"/>
    <w:rsid w:val="001B25BA"/>
    <w:rsid w:val="001B29D2"/>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B21"/>
    <w:rsid w:val="001D3B87"/>
    <w:rsid w:val="001D3B9E"/>
    <w:rsid w:val="001D501F"/>
    <w:rsid w:val="001D5247"/>
    <w:rsid w:val="001E17D1"/>
    <w:rsid w:val="001E2175"/>
    <w:rsid w:val="001E3402"/>
    <w:rsid w:val="001E4C7B"/>
    <w:rsid w:val="001E5327"/>
    <w:rsid w:val="001E5DB2"/>
    <w:rsid w:val="001E628B"/>
    <w:rsid w:val="001E7129"/>
    <w:rsid w:val="001F0379"/>
    <w:rsid w:val="001F10C4"/>
    <w:rsid w:val="001F14AE"/>
    <w:rsid w:val="001F1507"/>
    <w:rsid w:val="001F31A6"/>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216"/>
    <w:rsid w:val="00204E8C"/>
    <w:rsid w:val="00205C32"/>
    <w:rsid w:val="00206C47"/>
    <w:rsid w:val="00206C75"/>
    <w:rsid w:val="00210046"/>
    <w:rsid w:val="002106A2"/>
    <w:rsid w:val="00210F74"/>
    <w:rsid w:val="00211236"/>
    <w:rsid w:val="00211287"/>
    <w:rsid w:val="0021224A"/>
    <w:rsid w:val="002126D6"/>
    <w:rsid w:val="00212820"/>
    <w:rsid w:val="00213228"/>
    <w:rsid w:val="00213A3B"/>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1AF"/>
    <w:rsid w:val="00256B4D"/>
    <w:rsid w:val="00257E88"/>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1D57"/>
    <w:rsid w:val="002A39C0"/>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3024A"/>
    <w:rsid w:val="00334072"/>
    <w:rsid w:val="00334765"/>
    <w:rsid w:val="00334E7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4087"/>
    <w:rsid w:val="003652B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77C53"/>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176E"/>
    <w:rsid w:val="003C2A97"/>
    <w:rsid w:val="003C331E"/>
    <w:rsid w:val="003C38E4"/>
    <w:rsid w:val="003C391D"/>
    <w:rsid w:val="003C3FBE"/>
    <w:rsid w:val="003C4218"/>
    <w:rsid w:val="003C632A"/>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2B1C"/>
    <w:rsid w:val="003F3B03"/>
    <w:rsid w:val="003F4BFC"/>
    <w:rsid w:val="003F4ECE"/>
    <w:rsid w:val="0040080F"/>
    <w:rsid w:val="004009D1"/>
    <w:rsid w:val="004015C6"/>
    <w:rsid w:val="00401FC2"/>
    <w:rsid w:val="0040244B"/>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1C1"/>
    <w:rsid w:val="004438E4"/>
    <w:rsid w:val="00444065"/>
    <w:rsid w:val="004441C2"/>
    <w:rsid w:val="004446BB"/>
    <w:rsid w:val="00445F2A"/>
    <w:rsid w:val="0044698A"/>
    <w:rsid w:val="00446B81"/>
    <w:rsid w:val="00447D33"/>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36B"/>
    <w:rsid w:val="004B2F63"/>
    <w:rsid w:val="004B36E5"/>
    <w:rsid w:val="004B38A8"/>
    <w:rsid w:val="004B4D02"/>
    <w:rsid w:val="004B561E"/>
    <w:rsid w:val="004B59E3"/>
    <w:rsid w:val="004B5E1D"/>
    <w:rsid w:val="004B5E3F"/>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4D8"/>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F3B"/>
    <w:rsid w:val="00522117"/>
    <w:rsid w:val="0052468D"/>
    <w:rsid w:val="00524D1A"/>
    <w:rsid w:val="00525F5A"/>
    <w:rsid w:val="0052614D"/>
    <w:rsid w:val="005277A1"/>
    <w:rsid w:val="00527FB6"/>
    <w:rsid w:val="005304ED"/>
    <w:rsid w:val="005330B0"/>
    <w:rsid w:val="00534910"/>
    <w:rsid w:val="00535170"/>
    <w:rsid w:val="005359E7"/>
    <w:rsid w:val="00536854"/>
    <w:rsid w:val="00537F28"/>
    <w:rsid w:val="0054065E"/>
    <w:rsid w:val="005411D7"/>
    <w:rsid w:val="00542193"/>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88"/>
    <w:rsid w:val="00612DF3"/>
    <w:rsid w:val="00613987"/>
    <w:rsid w:val="00614715"/>
    <w:rsid w:val="0061671D"/>
    <w:rsid w:val="00616BC2"/>
    <w:rsid w:val="00616F83"/>
    <w:rsid w:val="00617168"/>
    <w:rsid w:val="00617189"/>
    <w:rsid w:val="00617555"/>
    <w:rsid w:val="00617681"/>
    <w:rsid w:val="0062020F"/>
    <w:rsid w:val="00621463"/>
    <w:rsid w:val="00623E96"/>
    <w:rsid w:val="00625D9A"/>
    <w:rsid w:val="0062796F"/>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31E"/>
    <w:rsid w:val="006F1922"/>
    <w:rsid w:val="006F1959"/>
    <w:rsid w:val="006F389F"/>
    <w:rsid w:val="006F616E"/>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41F3"/>
    <w:rsid w:val="00724CBB"/>
    <w:rsid w:val="00725AD9"/>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314A"/>
    <w:rsid w:val="00743F17"/>
    <w:rsid w:val="00751004"/>
    <w:rsid w:val="00752771"/>
    <w:rsid w:val="007527C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31"/>
    <w:rsid w:val="00790406"/>
    <w:rsid w:val="0079176B"/>
    <w:rsid w:val="0079424B"/>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2528"/>
    <w:rsid w:val="007F3184"/>
    <w:rsid w:val="007F4D89"/>
    <w:rsid w:val="007F5680"/>
    <w:rsid w:val="007F6981"/>
    <w:rsid w:val="0080157F"/>
    <w:rsid w:val="00802229"/>
    <w:rsid w:val="00802264"/>
    <w:rsid w:val="00803975"/>
    <w:rsid w:val="00804C8B"/>
    <w:rsid w:val="00806A80"/>
    <w:rsid w:val="00807C7A"/>
    <w:rsid w:val="00811020"/>
    <w:rsid w:val="00813495"/>
    <w:rsid w:val="00814434"/>
    <w:rsid w:val="008144EB"/>
    <w:rsid w:val="00815C59"/>
    <w:rsid w:val="008177CA"/>
    <w:rsid w:val="00821D27"/>
    <w:rsid w:val="00821E3A"/>
    <w:rsid w:val="00822AEA"/>
    <w:rsid w:val="00822D7D"/>
    <w:rsid w:val="00826329"/>
    <w:rsid w:val="00826913"/>
    <w:rsid w:val="008312F8"/>
    <w:rsid w:val="00831560"/>
    <w:rsid w:val="00832058"/>
    <w:rsid w:val="008329AF"/>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6027B"/>
    <w:rsid w:val="0086079D"/>
    <w:rsid w:val="00863666"/>
    <w:rsid w:val="008636A2"/>
    <w:rsid w:val="00863CD4"/>
    <w:rsid w:val="0086405C"/>
    <w:rsid w:val="008649A7"/>
    <w:rsid w:val="00865D4F"/>
    <w:rsid w:val="0086678B"/>
    <w:rsid w:val="00871252"/>
    <w:rsid w:val="00871872"/>
    <w:rsid w:val="008736AB"/>
    <w:rsid w:val="00873B28"/>
    <w:rsid w:val="00873DF9"/>
    <w:rsid w:val="008765B6"/>
    <w:rsid w:val="00876D0D"/>
    <w:rsid w:val="0087703A"/>
    <w:rsid w:val="00877AA5"/>
    <w:rsid w:val="00880CA7"/>
    <w:rsid w:val="008816CB"/>
    <w:rsid w:val="008827AB"/>
    <w:rsid w:val="0088486C"/>
    <w:rsid w:val="00885005"/>
    <w:rsid w:val="00885A91"/>
    <w:rsid w:val="00886B4E"/>
    <w:rsid w:val="008874DB"/>
    <w:rsid w:val="00890D0B"/>
    <w:rsid w:val="00891A79"/>
    <w:rsid w:val="00891B12"/>
    <w:rsid w:val="00892209"/>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6975"/>
    <w:rsid w:val="008B0A96"/>
    <w:rsid w:val="008B0E96"/>
    <w:rsid w:val="008B1673"/>
    <w:rsid w:val="008B190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297"/>
    <w:rsid w:val="00922613"/>
    <w:rsid w:val="009247E7"/>
    <w:rsid w:val="00924E7E"/>
    <w:rsid w:val="0093049E"/>
    <w:rsid w:val="009304BC"/>
    <w:rsid w:val="00930753"/>
    <w:rsid w:val="009325EE"/>
    <w:rsid w:val="009336A5"/>
    <w:rsid w:val="009347A9"/>
    <w:rsid w:val="009358F5"/>
    <w:rsid w:val="00935F1E"/>
    <w:rsid w:val="00936152"/>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96A"/>
    <w:rsid w:val="009B1F8D"/>
    <w:rsid w:val="009B2370"/>
    <w:rsid w:val="009B2805"/>
    <w:rsid w:val="009B32F1"/>
    <w:rsid w:val="009B3919"/>
    <w:rsid w:val="009B6021"/>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24CE"/>
    <w:rsid w:val="009E6BFE"/>
    <w:rsid w:val="009E6F60"/>
    <w:rsid w:val="009F08EE"/>
    <w:rsid w:val="009F1D8B"/>
    <w:rsid w:val="009F332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13ADF"/>
    <w:rsid w:val="00A13C43"/>
    <w:rsid w:val="00A15C31"/>
    <w:rsid w:val="00A206F7"/>
    <w:rsid w:val="00A20D68"/>
    <w:rsid w:val="00A21DAB"/>
    <w:rsid w:val="00A21F15"/>
    <w:rsid w:val="00A229BF"/>
    <w:rsid w:val="00A22B0C"/>
    <w:rsid w:val="00A23526"/>
    <w:rsid w:val="00A23A7B"/>
    <w:rsid w:val="00A24495"/>
    <w:rsid w:val="00A24656"/>
    <w:rsid w:val="00A27490"/>
    <w:rsid w:val="00A30205"/>
    <w:rsid w:val="00A306BD"/>
    <w:rsid w:val="00A30F85"/>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D3D"/>
    <w:rsid w:val="00A77EDA"/>
    <w:rsid w:val="00A809A4"/>
    <w:rsid w:val="00A814A4"/>
    <w:rsid w:val="00A81A8F"/>
    <w:rsid w:val="00A820AD"/>
    <w:rsid w:val="00A83C73"/>
    <w:rsid w:val="00A8431E"/>
    <w:rsid w:val="00A84733"/>
    <w:rsid w:val="00A84AC3"/>
    <w:rsid w:val="00A8527C"/>
    <w:rsid w:val="00A85EC4"/>
    <w:rsid w:val="00A922DB"/>
    <w:rsid w:val="00A925C2"/>
    <w:rsid w:val="00A93016"/>
    <w:rsid w:val="00A93F08"/>
    <w:rsid w:val="00A943CB"/>
    <w:rsid w:val="00A947BD"/>
    <w:rsid w:val="00A95CF2"/>
    <w:rsid w:val="00A963F2"/>
    <w:rsid w:val="00A96C62"/>
    <w:rsid w:val="00A97372"/>
    <w:rsid w:val="00AA2947"/>
    <w:rsid w:val="00AA2CCD"/>
    <w:rsid w:val="00AA2DB9"/>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65"/>
    <w:rsid w:val="00AE16C3"/>
    <w:rsid w:val="00AE180C"/>
    <w:rsid w:val="00AE1D3C"/>
    <w:rsid w:val="00AE3DDD"/>
    <w:rsid w:val="00AE426C"/>
    <w:rsid w:val="00AE4A2D"/>
    <w:rsid w:val="00AE5BED"/>
    <w:rsid w:val="00AE5DDC"/>
    <w:rsid w:val="00AE6CF7"/>
    <w:rsid w:val="00AE79DD"/>
    <w:rsid w:val="00AF459F"/>
    <w:rsid w:val="00AF4EA4"/>
    <w:rsid w:val="00AF5362"/>
    <w:rsid w:val="00AF5500"/>
    <w:rsid w:val="00AF58C7"/>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5037"/>
    <w:rsid w:val="00B15527"/>
    <w:rsid w:val="00B15D4E"/>
    <w:rsid w:val="00B15E2A"/>
    <w:rsid w:val="00B16975"/>
    <w:rsid w:val="00B16D47"/>
    <w:rsid w:val="00B17071"/>
    <w:rsid w:val="00B170D1"/>
    <w:rsid w:val="00B17819"/>
    <w:rsid w:val="00B17A74"/>
    <w:rsid w:val="00B17DE6"/>
    <w:rsid w:val="00B20425"/>
    <w:rsid w:val="00B205F1"/>
    <w:rsid w:val="00B21469"/>
    <w:rsid w:val="00B22095"/>
    <w:rsid w:val="00B23247"/>
    <w:rsid w:val="00B23F78"/>
    <w:rsid w:val="00B2581C"/>
    <w:rsid w:val="00B27C71"/>
    <w:rsid w:val="00B27E89"/>
    <w:rsid w:val="00B31E57"/>
    <w:rsid w:val="00B3226C"/>
    <w:rsid w:val="00B32C1E"/>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35B"/>
    <w:rsid w:val="00B53BD0"/>
    <w:rsid w:val="00B5523A"/>
    <w:rsid w:val="00B5621F"/>
    <w:rsid w:val="00B5629C"/>
    <w:rsid w:val="00B57F76"/>
    <w:rsid w:val="00B601FD"/>
    <w:rsid w:val="00B60608"/>
    <w:rsid w:val="00B60B8B"/>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C7615"/>
    <w:rsid w:val="00BD04B0"/>
    <w:rsid w:val="00BD0F44"/>
    <w:rsid w:val="00BD1108"/>
    <w:rsid w:val="00BD53F7"/>
    <w:rsid w:val="00BD6444"/>
    <w:rsid w:val="00BD65FB"/>
    <w:rsid w:val="00BE061E"/>
    <w:rsid w:val="00BE256E"/>
    <w:rsid w:val="00BE2595"/>
    <w:rsid w:val="00BE29CC"/>
    <w:rsid w:val="00BE2D47"/>
    <w:rsid w:val="00BE3092"/>
    <w:rsid w:val="00BE3609"/>
    <w:rsid w:val="00BE395B"/>
    <w:rsid w:val="00BE467E"/>
    <w:rsid w:val="00BE5948"/>
    <w:rsid w:val="00BF11E5"/>
    <w:rsid w:val="00BF1277"/>
    <w:rsid w:val="00BF1405"/>
    <w:rsid w:val="00BF325A"/>
    <w:rsid w:val="00BF3B9E"/>
    <w:rsid w:val="00BF46BD"/>
    <w:rsid w:val="00BF54BF"/>
    <w:rsid w:val="00BF6A39"/>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845"/>
    <w:rsid w:val="00C63F2F"/>
    <w:rsid w:val="00C65F24"/>
    <w:rsid w:val="00C667C3"/>
    <w:rsid w:val="00C66D58"/>
    <w:rsid w:val="00C67033"/>
    <w:rsid w:val="00C678A6"/>
    <w:rsid w:val="00C70C58"/>
    <w:rsid w:val="00C71680"/>
    <w:rsid w:val="00C71DF4"/>
    <w:rsid w:val="00C72370"/>
    <w:rsid w:val="00C72E7D"/>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B57"/>
    <w:rsid w:val="00D83C07"/>
    <w:rsid w:val="00D83FAC"/>
    <w:rsid w:val="00D843BB"/>
    <w:rsid w:val="00D84658"/>
    <w:rsid w:val="00D8492A"/>
    <w:rsid w:val="00D856BF"/>
    <w:rsid w:val="00D865BC"/>
    <w:rsid w:val="00D866FD"/>
    <w:rsid w:val="00D8726D"/>
    <w:rsid w:val="00D8764F"/>
    <w:rsid w:val="00D92B1A"/>
    <w:rsid w:val="00D92FA9"/>
    <w:rsid w:val="00D93504"/>
    <w:rsid w:val="00D959BF"/>
    <w:rsid w:val="00D95A77"/>
    <w:rsid w:val="00D963CD"/>
    <w:rsid w:val="00D96E79"/>
    <w:rsid w:val="00D97F12"/>
    <w:rsid w:val="00DA09D5"/>
    <w:rsid w:val="00DA24E7"/>
    <w:rsid w:val="00DA3160"/>
    <w:rsid w:val="00DA3E51"/>
    <w:rsid w:val="00DA6CD7"/>
    <w:rsid w:val="00DA6E15"/>
    <w:rsid w:val="00DB0ED7"/>
    <w:rsid w:val="00DB0FEE"/>
    <w:rsid w:val="00DB1071"/>
    <w:rsid w:val="00DB2030"/>
    <w:rsid w:val="00DB234C"/>
    <w:rsid w:val="00DB2585"/>
    <w:rsid w:val="00DB321B"/>
    <w:rsid w:val="00DB43FE"/>
    <w:rsid w:val="00DB5A5A"/>
    <w:rsid w:val="00DB5B53"/>
    <w:rsid w:val="00DB5D71"/>
    <w:rsid w:val="00DB621E"/>
    <w:rsid w:val="00DB654A"/>
    <w:rsid w:val="00DB748B"/>
    <w:rsid w:val="00DB7B78"/>
    <w:rsid w:val="00DC1DB4"/>
    <w:rsid w:val="00DC3342"/>
    <w:rsid w:val="00DC39F5"/>
    <w:rsid w:val="00DC483F"/>
    <w:rsid w:val="00DC6F18"/>
    <w:rsid w:val="00DD17CC"/>
    <w:rsid w:val="00DD1B7B"/>
    <w:rsid w:val="00DD1B89"/>
    <w:rsid w:val="00DD26FF"/>
    <w:rsid w:val="00DD3221"/>
    <w:rsid w:val="00DD4EAD"/>
    <w:rsid w:val="00DD63D1"/>
    <w:rsid w:val="00DD7DDE"/>
    <w:rsid w:val="00DE062D"/>
    <w:rsid w:val="00DE0842"/>
    <w:rsid w:val="00DE0DB3"/>
    <w:rsid w:val="00DE4596"/>
    <w:rsid w:val="00DE4A5D"/>
    <w:rsid w:val="00DE4A8A"/>
    <w:rsid w:val="00DE52BC"/>
    <w:rsid w:val="00DE5D7B"/>
    <w:rsid w:val="00DE640F"/>
    <w:rsid w:val="00DE66F1"/>
    <w:rsid w:val="00DE6BF2"/>
    <w:rsid w:val="00DE6F1E"/>
    <w:rsid w:val="00DE747B"/>
    <w:rsid w:val="00DF09E2"/>
    <w:rsid w:val="00DF3229"/>
    <w:rsid w:val="00DF444E"/>
    <w:rsid w:val="00DF4684"/>
    <w:rsid w:val="00DF4CD2"/>
    <w:rsid w:val="00DF4F7F"/>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4E26"/>
    <w:rsid w:val="00E155A9"/>
    <w:rsid w:val="00E164A2"/>
    <w:rsid w:val="00E16AC7"/>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373F"/>
    <w:rsid w:val="00E3374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6236A"/>
    <w:rsid w:val="00E62E4B"/>
    <w:rsid w:val="00E63D91"/>
    <w:rsid w:val="00E63F21"/>
    <w:rsid w:val="00E644CC"/>
    <w:rsid w:val="00E64939"/>
    <w:rsid w:val="00E65DF0"/>
    <w:rsid w:val="00E6607A"/>
    <w:rsid w:val="00E66720"/>
    <w:rsid w:val="00E67C1E"/>
    <w:rsid w:val="00E7038C"/>
    <w:rsid w:val="00E70C4E"/>
    <w:rsid w:val="00E70FBE"/>
    <w:rsid w:val="00E71B39"/>
    <w:rsid w:val="00E71BE8"/>
    <w:rsid w:val="00E71CB8"/>
    <w:rsid w:val="00E73989"/>
    <w:rsid w:val="00E73D4A"/>
    <w:rsid w:val="00E7552F"/>
    <w:rsid w:val="00E758BE"/>
    <w:rsid w:val="00E76B04"/>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D19"/>
    <w:rsid w:val="00F42DB2"/>
    <w:rsid w:val="00F445B1"/>
    <w:rsid w:val="00F44702"/>
    <w:rsid w:val="00F458D2"/>
    <w:rsid w:val="00F46979"/>
    <w:rsid w:val="00F476AE"/>
    <w:rsid w:val="00F501BB"/>
    <w:rsid w:val="00F509B9"/>
    <w:rsid w:val="00F517C3"/>
    <w:rsid w:val="00F51CF4"/>
    <w:rsid w:val="00F5257F"/>
    <w:rsid w:val="00F53306"/>
    <w:rsid w:val="00F53DE4"/>
    <w:rsid w:val="00F54327"/>
    <w:rsid w:val="00F54DC8"/>
    <w:rsid w:val="00F54E34"/>
    <w:rsid w:val="00F5508A"/>
    <w:rsid w:val="00F55E6A"/>
    <w:rsid w:val="00F5644F"/>
    <w:rsid w:val="00F56460"/>
    <w:rsid w:val="00F56795"/>
    <w:rsid w:val="00F57281"/>
    <w:rsid w:val="00F6148C"/>
    <w:rsid w:val="00F63AE0"/>
    <w:rsid w:val="00F647AB"/>
    <w:rsid w:val="00F65CFE"/>
    <w:rsid w:val="00F66098"/>
    <w:rsid w:val="00F67B53"/>
    <w:rsid w:val="00F67C61"/>
    <w:rsid w:val="00F70838"/>
    <w:rsid w:val="00F71664"/>
    <w:rsid w:val="00F73245"/>
    <w:rsid w:val="00F74A2F"/>
    <w:rsid w:val="00F75658"/>
    <w:rsid w:val="00F75937"/>
    <w:rsid w:val="00F779D1"/>
    <w:rsid w:val="00F8025C"/>
    <w:rsid w:val="00F80481"/>
    <w:rsid w:val="00F80A69"/>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F39"/>
    <w:rsid w:val="00FD6178"/>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CF616-23AA-469C-8B86-3CCB118CF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6265</TotalTime>
  <Pages>31</Pages>
  <Words>8086</Words>
  <Characters>46091</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54069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1390</cp:revision>
  <cp:lastPrinted>2009-02-06T08:36:00Z</cp:lastPrinted>
  <dcterms:created xsi:type="dcterms:W3CDTF">2015-03-22T11:10:00Z</dcterms:created>
  <dcterms:modified xsi:type="dcterms:W3CDTF">2015-09-10T10:51:00Z</dcterms:modified>
</cp:coreProperties>
</file>