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D01FA" w:rsidRDefault="004D01FA" w:rsidP="001231D6">
      <w:pPr>
        <w:jc w:val="both"/>
        <w:rPr>
          <w:rFonts w:ascii="Verdana" w:hAnsi="Verdana"/>
          <w:color w:val="FF0000"/>
          <w:sz w:val="18"/>
          <w:szCs w:val="18"/>
        </w:rPr>
      </w:pPr>
      <w:r>
        <w:rPr>
          <w:rFonts w:ascii="Verdana" w:hAnsi="Verdana"/>
          <w:color w:val="000000"/>
          <w:sz w:val="18"/>
          <w:szCs w:val="18"/>
          <w:shd w:val="clear" w:color="auto" w:fill="FFFFFF"/>
        </w:rPr>
        <w:t>Ведение дел в гражданском и арбитражном процессе посредством действий представителя</w:t>
      </w:r>
      <w:r>
        <w:rPr>
          <w:rFonts w:ascii="Verdana" w:hAnsi="Verdana"/>
          <w:color w:val="000000"/>
          <w:sz w:val="18"/>
          <w:szCs w:val="18"/>
        </w:rPr>
        <w:br/>
      </w:r>
      <w:r>
        <w:rPr>
          <w:rFonts w:ascii="Verdana" w:hAnsi="Verdana"/>
          <w:color w:val="000000"/>
          <w:sz w:val="18"/>
          <w:szCs w:val="18"/>
        </w:rPr>
        <w:br/>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Год: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2004</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Войтович, Лилия Владимировна</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Хабаровск</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12.00.15</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D01FA" w:rsidRDefault="004D01FA" w:rsidP="004D01F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D01FA" w:rsidRDefault="004D01FA" w:rsidP="004D01FA">
      <w:pPr>
        <w:spacing w:line="270" w:lineRule="atLeast"/>
        <w:rPr>
          <w:rFonts w:ascii="Verdana" w:hAnsi="Verdana"/>
          <w:color w:val="000000"/>
          <w:sz w:val="18"/>
          <w:szCs w:val="18"/>
        </w:rPr>
      </w:pPr>
      <w:r>
        <w:rPr>
          <w:rFonts w:ascii="Verdana" w:hAnsi="Verdana"/>
          <w:color w:val="000000"/>
          <w:sz w:val="18"/>
          <w:szCs w:val="18"/>
        </w:rPr>
        <w:t>171</w:t>
      </w:r>
    </w:p>
    <w:p w:rsidR="004D01FA" w:rsidRDefault="004D01FA" w:rsidP="004D01F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Войтович, Лилия Владимировна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сущность представительства в</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и арбитражном процессе.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целевые установки института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представительства, его место и роль в системе гражданского процессуального права.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содержание • и предпосылки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гражданского процессуального правоотношения представительства.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Фактическое содержание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представительства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представителя на ведение дел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представителя 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правовая природа и сущность</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представителя в гражданском и арбитражном процессе.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Объем полномочий</w:t>
      </w:r>
      <w:r>
        <w:rPr>
          <w:rStyle w:val="WW8Num3z0"/>
          <w:rFonts w:ascii="Verdana" w:hAnsi="Verdana"/>
          <w:color w:val="000000"/>
          <w:sz w:val="18"/>
          <w:szCs w:val="18"/>
        </w:rPr>
        <w:t> </w:t>
      </w:r>
      <w:r>
        <w:rPr>
          <w:rStyle w:val="WW8Num4z0"/>
          <w:rFonts w:ascii="Verdana" w:hAnsi="Verdana"/>
          <w:color w:val="4682B4"/>
          <w:sz w:val="18"/>
          <w:szCs w:val="18"/>
        </w:rPr>
        <w:t>представителя</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Способы оформления полномочий представителя в гражданском и арбитражном процессе.</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Виды представительства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w:t>
      </w:r>
    </w:p>
    <w:p w:rsidR="004D01FA" w:rsidRDefault="004D01FA" w:rsidP="004D01F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"Ведение дел в гражданском и арбитражном процессе посредством действий представителя"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Тема представительства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относится к числу тех, которые постоянно находятся в центре внимания ученых-юристов. Интерес к проблемам</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представительства обусловлен местом и ролью данного института в системе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гражданской процессуальной формы. Принятие и вступление в силу новых</w:t>
      </w:r>
      <w:r>
        <w:rPr>
          <w:rStyle w:val="WW8Num4z0"/>
          <w:rFonts w:ascii="Verdana" w:hAnsi="Verdana"/>
          <w:color w:val="4682B4"/>
          <w:sz w:val="18"/>
          <w:szCs w:val="18"/>
        </w:rPr>
        <w:t>кодифицированных</w:t>
      </w:r>
      <w:r>
        <w:rPr>
          <w:rStyle w:val="WW8Num3z0"/>
          <w:rFonts w:ascii="Verdana" w:hAnsi="Verdana"/>
          <w:color w:val="000000"/>
          <w:sz w:val="18"/>
          <w:szCs w:val="18"/>
        </w:rPr>
        <w:t> </w:t>
      </w:r>
      <w:r>
        <w:rPr>
          <w:rFonts w:ascii="Verdana" w:hAnsi="Verdana"/>
          <w:color w:val="000000"/>
          <w:sz w:val="18"/>
          <w:szCs w:val="18"/>
        </w:rPr>
        <w:t>актов -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Арбитражного процессуального кодекса Российской Федерации -не решило, а наоборот, обострило многие проблемы осуществления представительства в гражданском и арбитражном процессе.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ст. 46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каждому гарантируется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предоставляется право обжалования в суд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органов государственной власти,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общественных объединений и должностных лиц. Эта норма соответствует ст. 32</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принятой Верховным Советом РСФСР 22 ноября 1991 года. Представительство в гражданском и арбитражном процессе призвано обеспечить реализацию провозглашенного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Без представительства невозможна защита интересов</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недееспособных граждан. Поэтому представительство - важный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 xml:space="preserve">институт, содействующий надлежащей защите </w:t>
      </w:r>
      <w:r>
        <w:rPr>
          <w:rFonts w:ascii="Verdana" w:hAnsi="Verdana"/>
          <w:color w:val="000000"/>
          <w:sz w:val="18"/>
          <w:szCs w:val="18"/>
        </w:rPr>
        <w:lastRenderedPageBreak/>
        <w:t>прав и интересов участвующих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лиц, и следовательно, способствующий решению задач</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(ст. 2 ГПК РФ, ст. 2</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48 Конституции Российской Федерации, а также</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14 Международного пакта о гражданских и политических правах каждому</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право на получение квалифицированной юридической помощи. Это положение означает</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обязанность государства обеспечить каждому желающему достаточно высокий уровень любого из видов предоставляемой юридической помощи не только в уголовном процессе, но и в любой другой сфере деятельности, где возникает необходимость в такой помощи. В гражданском и арбитражном процессе такую юридическую помощь призван обеспечить представитель.</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статистическим данным Управления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РФ, в Хабаровском крае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снижается количество отказов в принятии, а также возврата поступивших в суд</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и других заявлений мировыми</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и судьями районных судов1. Это свидетельствует о том, что субъекты права все чаще обращаются за помощью к квалифицированным</w:t>
      </w:r>
      <w:r>
        <w:rPr>
          <w:rStyle w:val="WW8Num3z0"/>
          <w:rFonts w:ascii="Verdana" w:hAnsi="Verdana"/>
          <w:color w:val="000000"/>
          <w:sz w:val="18"/>
          <w:szCs w:val="18"/>
        </w:rPr>
        <w:t> </w:t>
      </w:r>
      <w:r>
        <w:rPr>
          <w:rStyle w:val="WW8Num4z0"/>
          <w:rFonts w:ascii="Verdana" w:hAnsi="Verdana"/>
          <w:color w:val="4682B4"/>
          <w:sz w:val="18"/>
          <w:szCs w:val="18"/>
        </w:rPr>
        <w:t>юристам</w:t>
      </w:r>
      <w:r>
        <w:rPr>
          <w:rFonts w:ascii="Verdana" w:hAnsi="Verdana"/>
          <w:color w:val="000000"/>
          <w:sz w:val="18"/>
          <w:szCs w:val="18"/>
        </w:rPr>
        <w:t>.</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настоящего исследования обусловлена совокупностью ряда объективных факторов:</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отсутствием среди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единого подхода к толкованию таких понятий, как «</w:t>
      </w:r>
      <w:r>
        <w:rPr>
          <w:rStyle w:val="WW8Num4z0"/>
          <w:rFonts w:ascii="Verdana" w:hAnsi="Verdana"/>
          <w:color w:val="4682B4"/>
          <w:sz w:val="18"/>
          <w:szCs w:val="18"/>
        </w:rPr>
        <w:t>представительство в гражданском и арбитражном процессе</w:t>
      </w:r>
      <w:r>
        <w:rPr>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гражданского процессуального представителя», «</w:t>
      </w:r>
      <w:r>
        <w:rPr>
          <w:rStyle w:val="WW8Num4z0"/>
          <w:rFonts w:ascii="Verdana" w:hAnsi="Verdana"/>
          <w:color w:val="4682B4"/>
          <w:sz w:val="18"/>
          <w:szCs w:val="18"/>
        </w:rPr>
        <w:t>процессуальные права гражданского процессуального представителя</w:t>
      </w:r>
      <w:r>
        <w:rPr>
          <w:rFonts w:ascii="Verdana" w:hAnsi="Verdana"/>
          <w:color w:val="000000"/>
          <w:sz w:val="18"/>
          <w:szCs w:val="18"/>
        </w:rPr>
        <w:t>» и др. Федеральное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в этой части противоречиво и не содержит определений данных понятий. Потребность в точной и адекватной терминологии вызвана необходимостью как построения системы научных понятий, так и установления порядка осуществления представительства в гражданском и арбитражном процессе;</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недостаточной разработанностью в современной российской науке гражданского процессуального права подходов к пониманию сущности и</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Отчет о работе судов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по рассмотрению гражданских дел (сводный) по делам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за 6 месяцев 2004 г. Форма № 2 (Утвержденная приказом Судебного Департамента № 81 от 02 июня 2004 г. Согласовано с Федеральной службой государственной статистики РФ письмом от 24.05.2004, № МС-09-22-1323). Раздел 3. Справки к разделам 1 и 2, строка 22 // Сведения предоставлены Управлением Судебного департамента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РФ в Хабаровском крае; Отчет о работе судов первой инстанции по рассмотрению гражданских дел (сводный) по районным городским судам за 6 месяцев 2004 г. Форма № 2 (Утвержденная приказом Судебного Департамента № 81 от 02 июня 2004 г. Согласовано с Федеральной службой государственной статистики РФ письмом от 24.05.2004, № МС-09-22-1323). Раздел 3. Справки к разделам 1 и 2, строка 22 // Сведения предоставлены Управлением Судебного департамента при Верховном суде РФ в Хабаровском крае. содержания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представителя в гражданском и арбитражном процессе, их соотношения с самостоятельными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и обязанностями представителя;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потребностью внесения уточнений в классификацию представительства в гражданском и арбитражном процессе;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необходимостью совершенствования и развития законодательства и разработки юридических механизмов, направленных на обеспечение реализации прав как</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так и организаций, и других субъектов права по представительству интересов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судах.</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его теоретическая и практическая значимость, личный интерес автора обусловили выбор данной темы диссертационного исследования.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обусловливает цель работы: изучение природы проблем, связанных с представительством в гражданском и арбитражном процессе, и разработка путей их разрешения. Постановка указанной цели определила необходимость решения следующих задач исследования: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раскрыть понятие «</w:t>
      </w:r>
      <w:r>
        <w:rPr>
          <w:rStyle w:val="WW8Num4z0"/>
          <w:rFonts w:ascii="Verdana" w:hAnsi="Verdana"/>
          <w:color w:val="4682B4"/>
          <w:sz w:val="18"/>
          <w:szCs w:val="18"/>
        </w:rPr>
        <w:t>представительство в гражданском и арбитражном процессе</w:t>
      </w:r>
      <w:r>
        <w:rPr>
          <w:rFonts w:ascii="Verdana" w:hAnsi="Verdana"/>
          <w:color w:val="000000"/>
          <w:sz w:val="18"/>
          <w:szCs w:val="18"/>
        </w:rPr>
        <w:t>», его соотношение со смежными правовыми категориями, такими, как «</w:t>
      </w:r>
      <w:r>
        <w:rPr>
          <w:rStyle w:val="WW8Num4z0"/>
          <w:rFonts w:ascii="Verdana" w:hAnsi="Verdana"/>
          <w:color w:val="4682B4"/>
          <w:sz w:val="18"/>
          <w:szCs w:val="18"/>
        </w:rPr>
        <w:t>представительство в гражданском праве</w:t>
      </w:r>
      <w:r>
        <w:rPr>
          <w:rFonts w:ascii="Verdana" w:hAnsi="Verdana"/>
          <w:color w:val="000000"/>
          <w:sz w:val="18"/>
          <w:szCs w:val="18"/>
        </w:rPr>
        <w:t>», «представительство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судопроизводстве», «представительство в уголовно-правовом судопроизводстве», «представительство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Fonts w:ascii="Verdana" w:hAnsi="Verdana"/>
          <w:color w:val="000000"/>
          <w:sz w:val="18"/>
          <w:szCs w:val="18"/>
        </w:rPr>
        <w:t>судопроизводстве»;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определить сущность и содержание представительства через соотношение понятий гражданского процессуального представительства как процессуального элементарного отношения,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и правового института;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выявить роль и значение предпосылок для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элементарного гражданского процессуального отношения представительства;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раскрыть понятие «</w:t>
      </w:r>
      <w:r>
        <w:rPr>
          <w:rStyle w:val="WW8Num4z0"/>
          <w:rFonts w:ascii="Verdana" w:hAnsi="Verdana"/>
          <w:color w:val="4682B4"/>
          <w:sz w:val="18"/>
          <w:szCs w:val="18"/>
        </w:rPr>
        <w:t>полномочия представителя в гражданском и арбитражном процессе</w:t>
      </w:r>
      <w:r>
        <w:rPr>
          <w:rFonts w:ascii="Verdana" w:hAnsi="Verdana"/>
          <w:color w:val="000000"/>
          <w:sz w:val="18"/>
          <w:szCs w:val="18"/>
        </w:rPr>
        <w:t>», его сущность и правовую природу, соотношение понятий «</w:t>
      </w:r>
      <w:r>
        <w:rPr>
          <w:rStyle w:val="WW8Num4z0"/>
          <w:rFonts w:ascii="Verdana" w:hAnsi="Verdana"/>
          <w:color w:val="4682B4"/>
          <w:sz w:val="18"/>
          <w:szCs w:val="18"/>
        </w:rPr>
        <w:t>полномочия</w:t>
      </w:r>
      <w:r>
        <w:rPr>
          <w:rFonts w:ascii="Verdana" w:hAnsi="Verdana"/>
          <w:color w:val="000000"/>
          <w:sz w:val="18"/>
          <w:szCs w:val="18"/>
        </w:rPr>
        <w:t>» и «субъективные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представителя»;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целевую направленность гражданского процессуального института представительства;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уточнить классификацию видов представительства в гражданском и арбитражном процессе с позиций современного законодательства;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выявить недостатки действующего законодательства, затрудняющие доступ к реализации права на квалифицированную юридическую помощь;</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сформулировать предложения о совершенствовании института представительства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общественное отношение, возникающее в связи с ведением дел в гражданском и арбитражном процессе.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законодательство, регулирующее ведение дел в гражданском и арбитражном процессе посредством действий представителя, а также практика его применения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Б.С.</w:t>
      </w:r>
      <w:r>
        <w:rPr>
          <w:rStyle w:val="WW8Num3z0"/>
          <w:rFonts w:ascii="Verdana" w:hAnsi="Verdana"/>
          <w:color w:val="000000"/>
          <w:sz w:val="18"/>
          <w:szCs w:val="18"/>
        </w:rPr>
        <w:t> </w:t>
      </w:r>
      <w:r>
        <w:rPr>
          <w:rStyle w:val="WW8Num4z0"/>
          <w:rFonts w:ascii="Verdana" w:hAnsi="Verdana"/>
          <w:color w:val="4682B4"/>
          <w:sz w:val="18"/>
          <w:szCs w:val="18"/>
        </w:rPr>
        <w:t>Антимонова</w:t>
      </w:r>
      <w:r>
        <w:rPr>
          <w:rFonts w:ascii="Verdana" w:hAnsi="Verdana"/>
          <w:color w:val="000000"/>
          <w:sz w:val="18"/>
          <w:szCs w:val="18"/>
        </w:rPr>
        <w:t>, В.К. Андреева, А. Басистова, Л.А.</w:t>
      </w:r>
      <w:r>
        <w:rPr>
          <w:rStyle w:val="WW8Num3z0"/>
          <w:rFonts w:ascii="Verdana" w:hAnsi="Verdana"/>
          <w:color w:val="000000"/>
          <w:sz w:val="18"/>
          <w:szCs w:val="18"/>
        </w:rPr>
        <w:t> </w:t>
      </w:r>
      <w:r>
        <w:rPr>
          <w:rStyle w:val="WW8Num4z0"/>
          <w:rFonts w:ascii="Verdana" w:hAnsi="Verdana"/>
          <w:color w:val="4682B4"/>
          <w:sz w:val="18"/>
          <w:szCs w:val="18"/>
        </w:rPr>
        <w:t>Ванеевой</w:t>
      </w:r>
      <w:r>
        <w:rPr>
          <w:rFonts w:ascii="Verdana" w:hAnsi="Verdana"/>
          <w:color w:val="000000"/>
          <w:sz w:val="18"/>
          <w:szCs w:val="18"/>
        </w:rPr>
        <w:t>, Д.П. Ватмана, А.А. Власова,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Е.В. Васьковского, C.JL Герзона, P.P.</w:t>
      </w:r>
      <w:r>
        <w:rPr>
          <w:rStyle w:val="WW8Num3z0"/>
          <w:rFonts w:ascii="Verdana" w:hAnsi="Verdana"/>
          <w:color w:val="000000"/>
          <w:sz w:val="18"/>
          <w:szCs w:val="18"/>
        </w:rPr>
        <w:t> </w:t>
      </w:r>
      <w:r>
        <w:rPr>
          <w:rStyle w:val="WW8Num4z0"/>
          <w:rFonts w:ascii="Verdana" w:hAnsi="Verdana"/>
          <w:color w:val="4682B4"/>
          <w:sz w:val="18"/>
          <w:szCs w:val="18"/>
        </w:rPr>
        <w:t>Танеева</w:t>
      </w:r>
      <w:r>
        <w:rPr>
          <w:rFonts w:ascii="Verdana" w:hAnsi="Verdana"/>
          <w:color w:val="000000"/>
          <w:sz w:val="18"/>
          <w:szCs w:val="18"/>
        </w:rPr>
        <w:t>, А.Н. Гуева, А.А. Добровольского, П.Ф.</w:t>
      </w:r>
      <w:r>
        <w:rPr>
          <w:rStyle w:val="WW8Num3z0"/>
          <w:rFonts w:ascii="Verdana" w:hAnsi="Verdana"/>
          <w:color w:val="000000"/>
          <w:sz w:val="18"/>
          <w:szCs w:val="18"/>
        </w:rPr>
        <w:t> </w:t>
      </w:r>
      <w:r>
        <w:rPr>
          <w:rStyle w:val="WW8Num4z0"/>
          <w:rFonts w:ascii="Verdana" w:hAnsi="Verdana"/>
          <w:color w:val="4682B4"/>
          <w:sz w:val="18"/>
          <w:szCs w:val="18"/>
        </w:rPr>
        <w:t>Елисейкина</w:t>
      </w:r>
      <w:r>
        <w:rPr>
          <w:rFonts w:ascii="Verdana" w:hAnsi="Verdana"/>
          <w:color w:val="000000"/>
          <w:sz w:val="18"/>
          <w:szCs w:val="18"/>
        </w:rPr>
        <w:t>, В. А. Елизарова,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В.Н. Ивакина, И.М. Ильинской, А.В.</w:t>
      </w:r>
      <w:r>
        <w:rPr>
          <w:rStyle w:val="WW8Num3z0"/>
          <w:rFonts w:ascii="Verdana" w:hAnsi="Verdana"/>
          <w:color w:val="000000"/>
          <w:sz w:val="18"/>
          <w:szCs w:val="18"/>
        </w:rPr>
        <w:t> </w:t>
      </w:r>
      <w:r>
        <w:rPr>
          <w:rStyle w:val="WW8Num4z0"/>
          <w:rFonts w:ascii="Verdana" w:hAnsi="Verdana"/>
          <w:color w:val="4682B4"/>
          <w:sz w:val="18"/>
          <w:szCs w:val="18"/>
        </w:rPr>
        <w:t>Кожевникова</w:t>
      </w:r>
      <w:r>
        <w:rPr>
          <w:rFonts w:ascii="Verdana" w:hAnsi="Verdana"/>
          <w:color w:val="000000"/>
          <w:sz w:val="18"/>
          <w:szCs w:val="18"/>
        </w:rPr>
        <w:t>, В.В. Калинина, Н.В. Кузнецова,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Е.Г. Лисициной, А.А. Мельникова, Л.Б.</w:t>
      </w:r>
      <w:r>
        <w:rPr>
          <w:rStyle w:val="WW8Num3z0"/>
          <w:rFonts w:ascii="Verdana" w:hAnsi="Verdana"/>
          <w:color w:val="000000"/>
          <w:sz w:val="18"/>
          <w:szCs w:val="18"/>
        </w:rPr>
        <w:t> </w:t>
      </w:r>
      <w:r>
        <w:rPr>
          <w:rStyle w:val="WW8Num4z0"/>
          <w:rFonts w:ascii="Verdana" w:hAnsi="Verdana"/>
          <w:color w:val="4682B4"/>
          <w:sz w:val="18"/>
          <w:szCs w:val="18"/>
        </w:rPr>
        <w:t>Матлина</w:t>
      </w:r>
      <w:r>
        <w:rPr>
          <w:rFonts w:ascii="Verdana" w:hAnsi="Verdana"/>
          <w:color w:val="000000"/>
          <w:sz w:val="18"/>
          <w:szCs w:val="18"/>
        </w:rPr>
        <w:t>, Н.И. Масленниковой, Е.Л. Невзгодиной, Н.О.</w:t>
      </w:r>
      <w:r>
        <w:rPr>
          <w:rStyle w:val="WW8Num3z0"/>
          <w:rFonts w:ascii="Verdana" w:hAnsi="Verdana"/>
          <w:color w:val="000000"/>
          <w:sz w:val="18"/>
          <w:szCs w:val="18"/>
        </w:rPr>
        <w:t> </w:t>
      </w:r>
      <w:r>
        <w:rPr>
          <w:rStyle w:val="WW8Num4z0"/>
          <w:rFonts w:ascii="Verdana" w:hAnsi="Verdana"/>
          <w:color w:val="4682B4"/>
          <w:sz w:val="18"/>
          <w:szCs w:val="18"/>
        </w:rPr>
        <w:t>Нерсесова</w:t>
      </w:r>
      <w:r>
        <w:rPr>
          <w:rFonts w:ascii="Verdana" w:hAnsi="Verdana"/>
          <w:color w:val="000000"/>
          <w:sz w:val="18"/>
          <w:szCs w:val="18"/>
        </w:rPr>
        <w:t>, Г.Л. Осокиной, A.M. Пальховского, А.И.</w:t>
      </w:r>
      <w:r>
        <w:rPr>
          <w:rStyle w:val="WW8Num3z0"/>
          <w:rFonts w:ascii="Verdana" w:hAnsi="Verdana"/>
          <w:color w:val="000000"/>
          <w:sz w:val="18"/>
          <w:szCs w:val="18"/>
        </w:rPr>
        <w:t> </w:t>
      </w:r>
      <w:r>
        <w:rPr>
          <w:rStyle w:val="WW8Num4z0"/>
          <w:rFonts w:ascii="Verdana" w:hAnsi="Verdana"/>
          <w:color w:val="4682B4"/>
          <w:sz w:val="18"/>
          <w:szCs w:val="18"/>
        </w:rPr>
        <w:t>Пергамента</w:t>
      </w:r>
      <w:r>
        <w:rPr>
          <w:rFonts w:ascii="Verdana" w:hAnsi="Verdana"/>
          <w:color w:val="000000"/>
          <w:sz w:val="18"/>
          <w:szCs w:val="18"/>
        </w:rPr>
        <w:t>, В. А. Рясенцева, Э.Х.</w:t>
      </w:r>
      <w:r>
        <w:rPr>
          <w:rStyle w:val="WW8Num3z0"/>
          <w:rFonts w:ascii="Verdana" w:hAnsi="Verdana"/>
          <w:color w:val="000000"/>
          <w:sz w:val="18"/>
          <w:szCs w:val="18"/>
        </w:rPr>
        <w:t> </w:t>
      </w:r>
      <w:r>
        <w:rPr>
          <w:rStyle w:val="WW8Num4z0"/>
          <w:rFonts w:ascii="Verdana" w:hAnsi="Verdana"/>
          <w:color w:val="4682B4"/>
          <w:sz w:val="18"/>
          <w:szCs w:val="18"/>
        </w:rPr>
        <w:t>Рожецкой</w:t>
      </w:r>
      <w:r>
        <w:rPr>
          <w:rFonts w:ascii="Verdana" w:hAnsi="Verdana"/>
          <w:color w:val="000000"/>
          <w:sz w:val="18"/>
          <w:szCs w:val="18"/>
        </w:rPr>
        <w:t>, Я. А. Розенберга,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К.И. Скловского, А.К. Сергун, Д.А.</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w:t>
      </w:r>
      <w:r>
        <w:rPr>
          <w:rStyle w:val="WW8Num3z0"/>
          <w:rFonts w:ascii="Verdana" w:hAnsi="Verdana"/>
          <w:color w:val="000000"/>
          <w:sz w:val="18"/>
          <w:szCs w:val="18"/>
        </w:rPr>
        <w:t> </w:t>
      </w:r>
      <w:r>
        <w:rPr>
          <w:rStyle w:val="WW8Num4z0"/>
          <w:rFonts w:ascii="Verdana" w:hAnsi="Verdana"/>
          <w:color w:val="4682B4"/>
          <w:sz w:val="18"/>
          <w:szCs w:val="18"/>
        </w:rPr>
        <w:t>Сидорова</w:t>
      </w:r>
      <w:r>
        <w:rPr>
          <w:rFonts w:ascii="Verdana" w:hAnsi="Verdana"/>
          <w:color w:val="000000"/>
          <w:sz w:val="18"/>
          <w:szCs w:val="18"/>
        </w:rPr>
        <w:t>, Е.В. Салогубовой, А.Ф. Козлова, С.А.</w:t>
      </w:r>
      <w:r>
        <w:rPr>
          <w:rStyle w:val="WW8Num3z0"/>
          <w:rFonts w:ascii="Verdana" w:hAnsi="Verdana"/>
          <w:color w:val="000000"/>
          <w:sz w:val="18"/>
          <w:szCs w:val="18"/>
        </w:rPr>
        <w:t> </w:t>
      </w:r>
      <w:r>
        <w:rPr>
          <w:rStyle w:val="WW8Num4z0"/>
          <w:rFonts w:ascii="Verdana" w:hAnsi="Verdana"/>
          <w:color w:val="4682B4"/>
          <w:sz w:val="18"/>
          <w:szCs w:val="18"/>
        </w:rPr>
        <w:t>Халатова</w:t>
      </w:r>
      <w:r>
        <w:rPr>
          <w:rFonts w:ascii="Verdana" w:hAnsi="Verdana"/>
          <w:color w:val="000000"/>
          <w:sz w:val="18"/>
          <w:szCs w:val="18"/>
        </w:rPr>
        <w:t>, Д.А. Фурсова, Н.А.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М.С. Шакарян, В.М. Шерстюка, О.П.</w:t>
      </w:r>
      <w:r>
        <w:rPr>
          <w:rStyle w:val="WW8Num3z0"/>
          <w:rFonts w:ascii="Verdana" w:hAnsi="Verdana"/>
          <w:color w:val="000000"/>
          <w:sz w:val="18"/>
          <w:szCs w:val="18"/>
        </w:rPr>
        <w:t> </w:t>
      </w:r>
      <w:r>
        <w:rPr>
          <w:rStyle w:val="WW8Num4z0"/>
          <w:rFonts w:ascii="Verdana" w:hAnsi="Verdana"/>
          <w:color w:val="4682B4"/>
          <w:sz w:val="18"/>
          <w:szCs w:val="18"/>
        </w:rPr>
        <w:t>Чистяковой</w:t>
      </w:r>
      <w:r>
        <w:rPr>
          <w:rFonts w:ascii="Verdana" w:hAnsi="Verdana"/>
          <w:color w:val="000000"/>
          <w:sz w:val="18"/>
          <w:szCs w:val="18"/>
        </w:rPr>
        <w:t>, А.А. Ференц-Сороцкого и других ученых.</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Методологию исследования составил комплексный анализ российского дореволюционного, советского и современного российского законодательства, регулирующего представительство в гражданском и арбитражном процессе,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статистических данных на основе институционального подхода, а также сравнительно-правового, сравнительно-исторического, формально-исторического, формально-юридического методов.</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комплексного теоретического и практического анализа сущности представительства в гражданском и арбитражном процессе уточняется определение понятий гражданского процессуального представительства как процессуального отношения, процессуальной деятельности и правового института. Гражданское процессуальное представительство в последнем значении является внешним выражением,</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оформлением гражданского процессуального представительства в первых двух значениях. Первые два определения представительства не противоречат, а дополняют друг друга.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гражданского процессуального представительства как правового института позволило выявить его целевую направленность.</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Проведено исследование гражданского процессуального представительства как элементарного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xml:space="preserve">. Раскрыты его предпосылки: нормативная </w:t>
      </w:r>
      <w:r>
        <w:rPr>
          <w:rFonts w:ascii="Verdana" w:hAnsi="Verdana"/>
          <w:color w:val="000000"/>
          <w:sz w:val="18"/>
          <w:szCs w:val="18"/>
        </w:rPr>
        <w:lastRenderedPageBreak/>
        <w:t>основа,</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и дееспособность гражданского процессуального представителя, фактическая основа возникновения, изменения и прекращения гражданского процессуального правоотношения представительства.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Проведена сравнительная характеристика представительства в материальном и процессуальном праве, а также гражданского процессуального представительства,</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представительства, административного процессуального представительства,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процессуального представительства, уголовно-процессуального представительства.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и положения, отражающие новизну проведенного исследования.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Правовой институт гражданского процессуального представительства следует определять как совокупность юридических норм, обеспечивающих правовое регулирование элементарного отношения представительства между судом и представителем.</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гражданское процессуальное представительство необходимо определять следующим образом. Это элементарное дополнительное процессуальное отношение между представителем и судом, в рамках которого представитель действует в интересах представляемого.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деятельность, осуществляемая представителем и судом, является фактическим содержанием гражданского процессуального правоотношения представительства.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 учетом основной цели гражданского процессуального представительства, совпадающей с целью отрасли права, в состав которой входит данный институт, а также учитывая специфику функционального назначения любого правового института, его задачами является: правовое регулирование реализации права субъектов быть представителями в суде;</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правовое регулирование процессуального отношения представительства между судом и представителем;</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обеспечение реализации провозглашенных Конституцией Российской Федерации прав на судебную защиту и на получение квалифицированной юридической помощи.</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Установлено, что за рамками правового регулирования института гражданского процессуального представительства находится право на ведение дела посредством действий представителя, которое по своей юридической природе является правом представляемого.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Фактическая основа гражданского процессуального представительства включает две группы юридических фактов (фактические составы), влияющих на его 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Fonts w:ascii="Verdana" w:hAnsi="Verdana"/>
          <w:color w:val="000000"/>
          <w:sz w:val="18"/>
          <w:szCs w:val="18"/>
        </w:rPr>
        <w:t>: первая - группа юридических фактов, порождающих основное процессуальное правоотношение, и вторая -группа юридических фактов, порождающая собственно элементарное правоотношение между судом и представителем. При этом основное правоотношение входит в фактический состав подчиненного правоотношения не всем своим содержанием, а лишь одной стороной - фактом своего существования.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основание возникновения, изменения и прекращения гражданского процессуального представительства как элементарного правоотношения могут входить как отдельно процессуальные факты (система), так и в совокупности материально- и процессуально-правовые юридические факты. При этом современное гражданское процессуальное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Fonts w:ascii="Verdana" w:hAnsi="Verdana"/>
          <w:color w:val="000000"/>
          <w:sz w:val="18"/>
          <w:szCs w:val="18"/>
        </w:rPr>
        <w:t>процессуальное законодательство устанавливают различные фактические составы в качестве оснований возникновения процессуального представительства.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Гражданская процессуальная правоспособность, как право быть любым субъектом процессуального отношения, присуща и представителю. Особенность правового статуса представителя в том, что он может быть</w:t>
      </w:r>
      <w:r>
        <w:rPr>
          <w:rStyle w:val="WW8Num3z0"/>
          <w:rFonts w:ascii="Verdana" w:hAnsi="Verdana"/>
          <w:color w:val="000000"/>
          <w:sz w:val="18"/>
          <w:szCs w:val="18"/>
        </w:rPr>
        <w:t> </w:t>
      </w:r>
      <w:r>
        <w:rPr>
          <w:rStyle w:val="WW8Num4z0"/>
          <w:rFonts w:ascii="Verdana" w:hAnsi="Verdana"/>
          <w:color w:val="4682B4"/>
          <w:sz w:val="18"/>
          <w:szCs w:val="18"/>
        </w:rPr>
        <w:t>правоспособным</w:t>
      </w:r>
      <w:r>
        <w:rPr>
          <w:rStyle w:val="WW8Num3z0"/>
          <w:rFonts w:ascii="Verdana" w:hAnsi="Verdana"/>
          <w:color w:val="000000"/>
          <w:sz w:val="18"/>
          <w:szCs w:val="18"/>
        </w:rPr>
        <w:t> </w:t>
      </w:r>
      <w:r>
        <w:rPr>
          <w:rFonts w:ascii="Verdana" w:hAnsi="Verdana"/>
          <w:color w:val="000000"/>
          <w:sz w:val="18"/>
          <w:szCs w:val="18"/>
        </w:rPr>
        <w:t>только при одновременном наличии</w:t>
      </w:r>
      <w:r>
        <w:rPr>
          <w:rStyle w:val="WW8Num3z0"/>
          <w:rFonts w:ascii="Verdana" w:hAnsi="Verdana"/>
          <w:color w:val="000000"/>
          <w:sz w:val="18"/>
          <w:szCs w:val="18"/>
        </w:rPr>
        <w:t> </w:t>
      </w:r>
      <w:r>
        <w:rPr>
          <w:rStyle w:val="WW8Num4z0"/>
          <w:rFonts w:ascii="Verdana" w:hAnsi="Verdana"/>
          <w:color w:val="4682B4"/>
          <w:sz w:val="18"/>
          <w:szCs w:val="18"/>
        </w:rPr>
        <w:t>дееспособности</w:t>
      </w:r>
      <w:r>
        <w:rPr>
          <w:rFonts w:ascii="Verdana" w:hAnsi="Verdana"/>
          <w:color w:val="000000"/>
          <w:sz w:val="18"/>
          <w:szCs w:val="18"/>
        </w:rPr>
        <w:t>.</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Доверенность</w:t>
      </w:r>
      <w:r>
        <w:rPr>
          <w:rStyle w:val="WW8Num3z0"/>
          <w:rFonts w:ascii="Verdana" w:hAnsi="Verdana"/>
          <w:color w:val="000000"/>
          <w:sz w:val="18"/>
          <w:szCs w:val="18"/>
        </w:rPr>
        <w:t> </w:t>
      </w:r>
      <w:r>
        <w:rPr>
          <w:rFonts w:ascii="Verdana" w:hAnsi="Verdana"/>
          <w:color w:val="000000"/>
          <w:sz w:val="18"/>
          <w:szCs w:val="18"/>
        </w:rPr>
        <w:t>на ведение дела в суде является одновременно фактом материально-правового и процессуально-правового характера.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Представляемый, заявляя суду устно или письменно о своем намерении вести дело через представителя, тем самым реализует процессуальное право наделить представителя</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распоряжению своими, как материальными, так и процессуальными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(ч. 6 ст. 53</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 xml:space="preserve">РФ). Действие, совершаемое под контролем суда, в </w:t>
      </w:r>
      <w:r>
        <w:rPr>
          <w:rFonts w:ascii="Verdana" w:hAnsi="Verdana"/>
          <w:color w:val="000000"/>
          <w:sz w:val="18"/>
          <w:szCs w:val="18"/>
        </w:rPr>
        <w:lastRenderedPageBreak/>
        <w:t>результате которого передаются только процессуальные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имеет значение процессуального факта.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Представитель в процессе имеет самостоятельные (субъективные) процессуальные права и обязанности. Они входят в содержание гражданского процессуального правоотношения представительства наряду с другими правами и обязанностями представителя, производными ох права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представляемого (полномочиями). В частности, право вступить в процесс в качестве представителя предполагает право быть наделенным полномочиями,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предъявить полномочия суду, право вступить в процесс без</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полномочиями со стороны представляемого в силу прямого указания закона. Также представитель в процессе имеет право высказывать свою, как специалиста в области</w:t>
      </w:r>
      <w:r>
        <w:rPr>
          <w:rStyle w:val="WW8Num4z0"/>
          <w:rFonts w:ascii="Verdana" w:hAnsi="Verdana"/>
          <w:color w:val="4682B4"/>
          <w:sz w:val="18"/>
          <w:szCs w:val="18"/>
        </w:rPr>
        <w:t>юриспруденции</w:t>
      </w:r>
      <w:r>
        <w:rPr>
          <w:rFonts w:ascii="Verdana" w:hAnsi="Verdana"/>
          <w:color w:val="000000"/>
          <w:sz w:val="18"/>
          <w:szCs w:val="18"/>
        </w:rPr>
        <w:t>, позицию по рассматриваемому делу, право и обязанность оказывать юридическую помощь представляемому, право и обязанность осуществлять</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на него полномочия, право отказаться от осуществления</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полномочий и другие права и обязанности, не имеющие производного характера от прав и обязанностей представляемого.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Полномочия процессуального представителя по своей юридической природе одновременно являются правами и обязанностями по отношению к суду, которые реализуются от имени и в интересах представляемого. Эти права и обязанности принадлежат представляемому, а представителю передаются на время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 субъективными правами последнего не становятся. Полномочия входят в содержание правоотношения между судом и представителем. Реализация полномочия производится волевыми действиями процессуального представителя.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Полномочия процессуального представителя имеют сложный юридический характер, в их содержание входят права и обязанности на осуществление как материальных, так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и обязанностей представляемого.</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Представительство в гражданском и арбитражном процессе возможно классифицировать в зависимости от цели участия в процессе представителя: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представительство в суде, с помощью которого реализуется право на квалифицированную юридическую помощь;</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представительство в суде, с помощью которого обеспечивается доступность права на судебную защиту.</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подчеркнуть, что первый из названных видов является гражданским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представительством в подлинном смысле слова, второй же по своей юридической природе является материально-правовым. Процессуальное представительство отличается от материально-правового представительства тем, что оно способно одновременно обеспечить реализацию гарантированных Конституцией РФ прав на судебную защиту и квалифицированную юридическую помощь.</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зависимости от юридических фактов, составляющих основу возникновения, изменения и прекращения процессуального правоотношения, возможно выделить два вида представительства: представительство, в основании которого лежат только процессуальные факты (система), и представительство, включающее в фактический состав факты материально-правового характера (факт существования материально-правового отношения между представляемым и представителем и другие).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предопределена актуальностью рассматриваемых проблем представительства в гражданском и арбитражном процессе. Выводы, сделанные в диссертации, могут быть использованы в научно-педагогической деятельности. Автором разработан спецкурс «</w:t>
      </w:r>
      <w:r>
        <w:rPr>
          <w:rStyle w:val="WW8Num4z0"/>
          <w:rFonts w:ascii="Verdana" w:hAnsi="Verdana"/>
          <w:color w:val="4682B4"/>
          <w:sz w:val="18"/>
          <w:szCs w:val="18"/>
        </w:rPr>
        <w:t>Представительство в гражданском и арбитражном процессе</w:t>
      </w:r>
      <w:r>
        <w:rPr>
          <w:rFonts w:ascii="Verdana" w:hAnsi="Verdana"/>
          <w:color w:val="000000"/>
          <w:sz w:val="18"/>
          <w:szCs w:val="18"/>
        </w:rPr>
        <w:t>». Работа включает рекомендации по совершенствованию действующего законодательства по вопросам представительства в гражданском и арбитражном процессе. Отдельные выводы диссертанта направлены на разрешение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норм действующего процессуального законодательства по вопросам представительства.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значимость исследования. Сформулированные в диссертации выводы позволяют внести определенный вклад в решение ряда дискуссионных вопросов о понятии гражданского и арбитражного процессуального представительства, целевой направленности института </w:t>
      </w:r>
      <w:r>
        <w:rPr>
          <w:rFonts w:ascii="Verdana" w:hAnsi="Verdana"/>
          <w:color w:val="000000"/>
          <w:sz w:val="18"/>
          <w:szCs w:val="18"/>
        </w:rPr>
        <w:lastRenderedPageBreak/>
        <w:t>гражданского и арбитражного процессуального представительства, понятии полномочий представителя в процессе и их соотношении с правами и обязанностями самого представителя, процессуальном положении представителя, видах процессуального представительства и другие.</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Внедрение и апробация результатов исследования. Диссертация выполнена и обсуждена на кафедре гражданского процессуального права Хабаровской государственной академии экономики и права.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теоретические выводы, содержащиеся в диссертации, докладывались на научно-практических конференциях различного уровня, научных семинарах, заседаниях кафедры.</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опубликованы в 7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учебном и учебно-методическом пособиях.</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используются при чтении лекций и проведении практических занятий по курсу гражданского процессуального права в Хабаровской государственной академии экономики и права, Хабаровском пограничном институте</w:t>
      </w:r>
      <w:r>
        <w:rPr>
          <w:rStyle w:val="WW8Num3z0"/>
          <w:rFonts w:ascii="Verdana" w:hAnsi="Verdana"/>
          <w:color w:val="000000"/>
          <w:sz w:val="18"/>
          <w:szCs w:val="18"/>
        </w:rPr>
        <w:t> </w:t>
      </w:r>
      <w:r>
        <w:rPr>
          <w:rStyle w:val="WW8Num4z0"/>
          <w:rFonts w:ascii="Verdana" w:hAnsi="Verdana"/>
          <w:color w:val="4682B4"/>
          <w:sz w:val="18"/>
          <w:szCs w:val="18"/>
        </w:rPr>
        <w:t>ФСБ</w:t>
      </w:r>
      <w:r>
        <w:rPr>
          <w:rStyle w:val="WW8Num3z0"/>
          <w:rFonts w:ascii="Verdana" w:hAnsi="Verdana"/>
          <w:color w:val="000000"/>
          <w:sz w:val="18"/>
          <w:szCs w:val="18"/>
        </w:rPr>
        <w:t> </w:t>
      </w:r>
      <w:r>
        <w:rPr>
          <w:rFonts w:ascii="Verdana" w:hAnsi="Verdana"/>
          <w:color w:val="000000"/>
          <w:sz w:val="18"/>
          <w:szCs w:val="18"/>
        </w:rPr>
        <w:t>России, Дальневосточном юридическом институте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 студентами Хабаровской государственной академии экономики и права автором проводится постоянно действующий семинар по проблемам гражданского процессуального права в аспекте представительства. Автором осуществлено научное руководство подготовкой и защитой пяти дипломных работ по теме диссертационного исследования.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используются сотрудниками подразделений правового обеспечения Регионального пограничного управления ФСБ РФ по Дальневосточному федеральному округу в их практической деятельности.</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 и внедрен в учебный процесс Хабаровского пограничного института ФСБ России авторский спецкурс «</w:t>
      </w:r>
      <w:r>
        <w:rPr>
          <w:rStyle w:val="WW8Num4z0"/>
          <w:rFonts w:ascii="Verdana" w:hAnsi="Verdana"/>
          <w:color w:val="4682B4"/>
          <w:sz w:val="18"/>
          <w:szCs w:val="18"/>
        </w:rPr>
        <w:t>Представительство в гражданском и арбитражном процессе</w:t>
      </w:r>
      <w:r>
        <w:rPr>
          <w:rFonts w:ascii="Verdana" w:hAnsi="Verdana"/>
          <w:color w:val="000000"/>
          <w:sz w:val="18"/>
          <w:szCs w:val="18"/>
        </w:rPr>
        <w:t>».</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семи параграфов, заключения и списка использованной литературы, действующего законодательства, а также практики его применения и толкования.</w:t>
      </w:r>
    </w:p>
    <w:p w:rsidR="004D01FA" w:rsidRDefault="004D01FA" w:rsidP="004D01F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Войтович, Лилия Владимировна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Завершая данное исследование, следует кратко остановиться на основных промежуточных выводах, которые были сделаны применительно к проблемам ведения дел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посредством действий представителя.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представительство - сложное, многогранное правовое явление. Для выявления сущности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представительства, а также его места и роли в системе гражданского процессуального права необходимо рассматривать представительство с трех позиций: как правовой институт, как процессуальное</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и как процессуальную деятельность.</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 рамками правового регулирования института гражданского процессуального представительства находится право на ведение дела посредством действий представителя, которое по своей юридической природе является правом представляемого. Предлагается норму части 1 ст. 48</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устанавливающую указанное право, включить в содержание ч. 1 ст. 4 главы 1 ГПК РФ.</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норму права, определяющую</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правоспособность, как и норму права о</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дееспособности, поместить в главу «</w:t>
      </w:r>
      <w:r>
        <w:rPr>
          <w:rStyle w:val="WW8Num4z0"/>
          <w:rFonts w:ascii="Verdana" w:hAnsi="Verdana"/>
          <w:color w:val="4682B4"/>
          <w:sz w:val="18"/>
          <w:szCs w:val="18"/>
        </w:rPr>
        <w:t>Основные положения</w:t>
      </w:r>
      <w:r>
        <w:rPr>
          <w:rFonts w:ascii="Verdana" w:hAnsi="Verdana"/>
          <w:color w:val="000000"/>
          <w:sz w:val="18"/>
          <w:szCs w:val="18"/>
        </w:rPr>
        <w:t>» ГПК РФ (соответственно, гл. 1</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установить, что гражданская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правоспособность присуща всем субъектам гражданских (</w:t>
      </w:r>
      <w:r>
        <w:rPr>
          <w:rStyle w:val="WW8Num4z0"/>
          <w:rFonts w:ascii="Verdana" w:hAnsi="Verdana"/>
          <w:color w:val="4682B4"/>
          <w:sz w:val="18"/>
          <w:szCs w:val="18"/>
        </w:rPr>
        <w:t>арбитражных</w:t>
      </w:r>
      <w:r>
        <w:rPr>
          <w:rFonts w:ascii="Verdana" w:hAnsi="Verdana"/>
          <w:color w:val="000000"/>
          <w:sz w:val="18"/>
          <w:szCs w:val="18"/>
        </w:rPr>
        <w:t>) процессуальных правоотношений.</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настоящее время актуальным является вопрос выявления особенностей представительства в гражданском процессе как одного из видов процессуального представительства. Общими отличительными признаками правовых институтов процессуального представительства по нормам ГПК РФ, АПК РФ,</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УПК РФ, ФКЗ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являются: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различные предметы регулирования институтов процессуального представительства;</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имеются различия в некоторых аспектах правового регулирования;</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различная степень</w:t>
      </w:r>
      <w:r>
        <w:rPr>
          <w:rStyle w:val="WW8Num3z0"/>
          <w:rFonts w:ascii="Verdana" w:hAnsi="Verdana"/>
          <w:color w:val="000000"/>
          <w:sz w:val="18"/>
          <w:szCs w:val="18"/>
        </w:rPr>
        <w:t> </w:t>
      </w:r>
      <w:r>
        <w:rPr>
          <w:rStyle w:val="WW8Num4z0"/>
          <w:rFonts w:ascii="Verdana" w:hAnsi="Verdana"/>
          <w:color w:val="4682B4"/>
          <w:sz w:val="18"/>
          <w:szCs w:val="18"/>
        </w:rPr>
        <w:t>урегулированности</w:t>
      </w:r>
      <w:r>
        <w:rPr>
          <w:rFonts w:ascii="Verdana" w:hAnsi="Verdana"/>
          <w:color w:val="000000"/>
          <w:sz w:val="18"/>
          <w:szCs w:val="18"/>
        </w:rPr>
        <w:t>.</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Как правоотношение, гражданское процессуальное представительство имеет следующие черты:</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это элементарное отношение, входящее в состав единого сложного гражданского процессуального отношения;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это отношение между представителем и судом;</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это отношение, где представитель действует в интересах представляемого.</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Предлагается рассматривать правоотношение с участием суда и процессуального представителя как дополнительное гражданское процессуальное правоотношение.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Гражданское процессуальное правоотношение представительства не имеет двойственного характера, поскольку оно не включает в свой состав материально-правовое правоотношение между представителем и представляемым. Соответственно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правоотношении представительства нельзя выделять «</w:t>
      </w:r>
      <w:r>
        <w:rPr>
          <w:rStyle w:val="WW8Num4z0"/>
          <w:rFonts w:ascii="Verdana" w:hAnsi="Verdana"/>
          <w:color w:val="4682B4"/>
          <w:sz w:val="18"/>
          <w:szCs w:val="18"/>
        </w:rPr>
        <w:t>внутреннего</w:t>
      </w:r>
      <w:r>
        <w:rPr>
          <w:rFonts w:ascii="Verdana" w:hAnsi="Verdana"/>
          <w:color w:val="000000"/>
          <w:sz w:val="18"/>
          <w:szCs w:val="18"/>
        </w:rPr>
        <w:t>» и «</w:t>
      </w:r>
      <w:r>
        <w:rPr>
          <w:rStyle w:val="WW8Num4z0"/>
          <w:rFonts w:ascii="Verdana" w:hAnsi="Verdana"/>
          <w:color w:val="4682B4"/>
          <w:sz w:val="18"/>
          <w:szCs w:val="18"/>
        </w:rPr>
        <w:t>внешнего</w:t>
      </w:r>
      <w:r>
        <w:rPr>
          <w:rFonts w:ascii="Verdana" w:hAnsi="Verdana"/>
          <w:color w:val="000000"/>
          <w:sz w:val="18"/>
          <w:szCs w:val="18"/>
        </w:rPr>
        <w:t>»</w:t>
      </w:r>
      <w:r>
        <w:rPr>
          <w:rStyle w:val="WW8Num4z0"/>
          <w:rFonts w:ascii="Verdana" w:hAnsi="Verdana"/>
          <w:color w:val="4682B4"/>
          <w:sz w:val="18"/>
          <w:szCs w:val="18"/>
        </w:rPr>
        <w:t>правоотношения</w:t>
      </w:r>
      <w:r>
        <w:rPr>
          <w:rFonts w:ascii="Verdana" w:hAnsi="Verdana"/>
          <w:color w:val="000000"/>
          <w:sz w:val="18"/>
          <w:szCs w:val="18"/>
        </w:rPr>
        <w:t>.</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Определяя гражданское процессуальное представительство как процессуальную деятельность, необходимо учитывать ряд существенных моментов: во-первых, данное определение отражает деятельность не только представителя, но и суда. Во-вторых, понятие «</w:t>
      </w:r>
      <w:r>
        <w:rPr>
          <w:rStyle w:val="WW8Num4z0"/>
          <w:rFonts w:ascii="Verdana" w:hAnsi="Verdana"/>
          <w:color w:val="4682B4"/>
          <w:sz w:val="18"/>
          <w:szCs w:val="18"/>
        </w:rPr>
        <w:t>процессуальная деятельность</w:t>
      </w:r>
      <w:r>
        <w:rPr>
          <w:rFonts w:ascii="Verdana" w:hAnsi="Verdana"/>
          <w:color w:val="000000"/>
          <w:sz w:val="18"/>
          <w:szCs w:val="18"/>
        </w:rPr>
        <w:t>» шире по содержанию понятия «</w:t>
      </w:r>
      <w:r>
        <w:rPr>
          <w:rStyle w:val="WW8Num4z0"/>
          <w:rFonts w:ascii="Verdana" w:hAnsi="Verdana"/>
          <w:color w:val="4682B4"/>
          <w:sz w:val="18"/>
          <w:szCs w:val="18"/>
        </w:rPr>
        <w:t>действия субъектов права</w:t>
      </w:r>
      <w:r>
        <w:rPr>
          <w:rFonts w:ascii="Verdana" w:hAnsi="Verdana"/>
          <w:color w:val="000000"/>
          <w:sz w:val="18"/>
          <w:szCs w:val="18"/>
        </w:rPr>
        <w:t>», входящие в состав содержания отношения, поскольку первое характеризует не одно, а совокупность (систему) определенных действий. Также необходимо подчеркнуть, что эта деятельность является совокупностью взаимосвязанных и взаимообусловленных действий. В-третьих, данное определение отражает внутреннее материальное содержание отношения процессуального представительства, поскольку указывает на фактическое поведение</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и обязанного лица. При этом, необходимо учитывать особенность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правоотношений, проявляющуюся в том, что фактическое поведение его субъектов находится в неразрывной связи с их субъективными правами и юридическими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(то есть с правовым содержанием). Правоотношение гражданского процессуального представительства является сложным по структуре и, соответственно, включает ряд взаимосвязанных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причем, данное правоотношение принадлежит к числу взаимных (двусторонних), где обе стороны одновременно являются носителями и субъективных прав, и юридических обязанностей. В-четвертых, определение процессуального представительства как процессуальной деятельности не оставляет без внимания другие элементы правоотношения, без которых эта деятельность не может состояться. На наш взгляд, невозможно говорить о процессуальной деятельности без характеристики реализующих ее субъектов, их процессуального положения, прав и обязанностей,</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данной деятельности и т. п. Все эти элементы взаимосвязаны и взаимообусловлены, поскольку содержание каждого правоотношения едино.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Гражданское процессуальное представительство, как процессуальная деятельность, имеет следующие признаки: а) в рамках гражданского процессуального отношения представитель и суд осуществляют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установленные законом (материальным и (или)</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Fonts w:ascii="Verdana" w:hAnsi="Verdana"/>
          <w:color w:val="000000"/>
          <w:sz w:val="18"/>
          <w:szCs w:val="18"/>
        </w:rPr>
        <w:t>) и полномочиями; б) представитель всегда действует в интересах представляемого. Представитель не является субъектом спорного материального правоотношения. Однако законодательство содержит исключения из данного правила:</w:t>
      </w:r>
      <w:r>
        <w:rPr>
          <w:rStyle w:val="WW8Num3z0"/>
          <w:rFonts w:ascii="Verdana" w:hAnsi="Verdana"/>
          <w:color w:val="000000"/>
          <w:sz w:val="18"/>
          <w:szCs w:val="18"/>
        </w:rPr>
        <w:t> </w:t>
      </w:r>
      <w:r>
        <w:rPr>
          <w:rStyle w:val="WW8Num4z0"/>
          <w:rFonts w:ascii="Verdana" w:hAnsi="Verdana"/>
          <w:color w:val="4682B4"/>
          <w:sz w:val="18"/>
          <w:szCs w:val="18"/>
        </w:rPr>
        <w:t>соучастники</w:t>
      </w:r>
      <w:r>
        <w:rPr>
          <w:rFonts w:ascii="Verdana" w:hAnsi="Verdana"/>
          <w:color w:val="000000"/>
          <w:sz w:val="18"/>
          <w:szCs w:val="18"/>
        </w:rPr>
        <w:t>, в силу закона, могут поручить ведение своего дела одному из них, и тогда представителем будет участник спорного материального правоотношения. Вместе с тем, представитель имеет самостоятельный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интерес к исходу дела; в) по</w:t>
      </w:r>
      <w:r>
        <w:rPr>
          <w:rStyle w:val="WW8Num3z0"/>
          <w:rFonts w:ascii="Verdana" w:hAnsi="Verdana"/>
          <w:color w:val="000000"/>
          <w:sz w:val="18"/>
          <w:szCs w:val="18"/>
        </w:rPr>
        <w:t> </w:t>
      </w:r>
      <w:r>
        <w:rPr>
          <w:rStyle w:val="WW8Num4z0"/>
          <w:rFonts w:ascii="Verdana" w:hAnsi="Verdana"/>
          <w:color w:val="4682B4"/>
          <w:sz w:val="18"/>
          <w:szCs w:val="18"/>
        </w:rPr>
        <w:t>поручению</w:t>
      </w:r>
      <w:r>
        <w:rPr>
          <w:rStyle w:val="WW8Num3z0"/>
          <w:rFonts w:ascii="Verdana" w:hAnsi="Verdana"/>
          <w:color w:val="000000"/>
          <w:sz w:val="18"/>
          <w:szCs w:val="18"/>
        </w:rPr>
        <w:t> </w:t>
      </w:r>
      <w:r>
        <w:rPr>
          <w:rFonts w:ascii="Verdana" w:hAnsi="Verdana"/>
          <w:color w:val="000000"/>
          <w:sz w:val="18"/>
          <w:szCs w:val="18"/>
        </w:rPr>
        <w:t>представитель в суде действует не всегда. Например, родителям</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дети не дают поручения, первые действуют в силу прямого указания закона; г) представитель выступает в суде от имени представляемого не всегда. Например, процессуальный представитель действует от собственного имени тогда, когда сообщает суду свое мнение по вопросам применения права. Процессуальный закон предусматривает возможность совместного участия в процессе представителя и представляемого. Суд рассматривает их как две самостоятельные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 xml:space="preserve">фигуры; д) представитель помогает реализовать права и обязанности представляемому. При этом, </w:t>
      </w:r>
      <w:r>
        <w:rPr>
          <w:rFonts w:ascii="Verdana" w:hAnsi="Verdana"/>
          <w:color w:val="000000"/>
          <w:sz w:val="18"/>
          <w:szCs w:val="18"/>
        </w:rPr>
        <w:lastRenderedPageBreak/>
        <w:t>только</w:t>
      </w:r>
      <w:r>
        <w:rPr>
          <w:rStyle w:val="WW8Num3z0"/>
          <w:rFonts w:ascii="Verdana" w:hAnsi="Verdana"/>
          <w:color w:val="000000"/>
          <w:sz w:val="18"/>
          <w:szCs w:val="18"/>
        </w:rPr>
        <w:t> </w:t>
      </w:r>
      <w:r>
        <w:rPr>
          <w:rStyle w:val="WW8Num4z0"/>
          <w:rFonts w:ascii="Verdana" w:hAnsi="Verdana"/>
          <w:color w:val="4682B4"/>
          <w:sz w:val="18"/>
          <w:szCs w:val="18"/>
        </w:rPr>
        <w:t>распорядительные</w:t>
      </w:r>
      <w:r>
        <w:rPr>
          <w:rStyle w:val="WW8Num3z0"/>
          <w:rFonts w:ascii="Verdana" w:hAnsi="Verdana"/>
          <w:color w:val="000000"/>
          <w:sz w:val="18"/>
          <w:szCs w:val="18"/>
        </w:rPr>
        <w:t> </w:t>
      </w:r>
      <w:r>
        <w:rPr>
          <w:rFonts w:ascii="Verdana" w:hAnsi="Verdana"/>
          <w:color w:val="000000"/>
          <w:sz w:val="18"/>
          <w:szCs w:val="18"/>
        </w:rPr>
        <w:t>действия материально-правового и процессуально-правового характера со стороны представителя влекут определенные последствия для представляемого, при условии, если последний</w:t>
      </w:r>
      <w:r>
        <w:rPr>
          <w:rStyle w:val="WW8Num3z0"/>
          <w:rFonts w:ascii="Verdana" w:hAnsi="Verdana"/>
          <w:color w:val="000000"/>
          <w:sz w:val="18"/>
          <w:szCs w:val="18"/>
        </w:rPr>
        <w:t> </w:t>
      </w:r>
      <w:r>
        <w:rPr>
          <w:rStyle w:val="WW8Num4z0"/>
          <w:rFonts w:ascii="Verdana" w:hAnsi="Verdana"/>
          <w:color w:val="4682B4"/>
          <w:sz w:val="18"/>
          <w:szCs w:val="18"/>
        </w:rPr>
        <w:t>уполномочил</w:t>
      </w:r>
      <w:r>
        <w:rPr>
          <w:rStyle w:val="WW8Num3z0"/>
          <w:rFonts w:ascii="Verdana" w:hAnsi="Verdana"/>
          <w:color w:val="000000"/>
          <w:sz w:val="18"/>
          <w:szCs w:val="18"/>
        </w:rPr>
        <w:t> </w:t>
      </w:r>
      <w:r>
        <w:rPr>
          <w:rFonts w:ascii="Verdana" w:hAnsi="Verdana"/>
          <w:color w:val="000000"/>
          <w:sz w:val="18"/>
          <w:szCs w:val="18"/>
        </w:rPr>
        <w:t>его на это. Такие же действия, как, например, нарушение порядка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влекут последствия для самого представителя; е) через представителей в суде могут действовать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за исключением прокурора.</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современном гражданском процессе представитель призван оказывать содействие в защите интересов, прежде всего, представляемого. Процессуальный представитель не является</w:t>
      </w:r>
      <w:r>
        <w:rPr>
          <w:rStyle w:val="WW8Num3z0"/>
          <w:rFonts w:ascii="Verdana" w:hAnsi="Verdana"/>
          <w:color w:val="000000"/>
          <w:sz w:val="18"/>
          <w:szCs w:val="18"/>
        </w:rPr>
        <w:t> </w:t>
      </w:r>
      <w:r>
        <w:rPr>
          <w:rStyle w:val="WW8Num4z0"/>
          <w:rFonts w:ascii="Verdana" w:hAnsi="Verdana"/>
          <w:color w:val="4682B4"/>
          <w:sz w:val="18"/>
          <w:szCs w:val="18"/>
        </w:rPr>
        <w:t>правозаступником</w:t>
      </w:r>
      <w:r>
        <w:rPr>
          <w:rStyle w:val="WW8Num3z0"/>
          <w:rFonts w:ascii="Verdana" w:hAnsi="Verdana"/>
          <w:color w:val="000000"/>
          <w:sz w:val="18"/>
          <w:szCs w:val="18"/>
        </w:rPr>
        <w:t> </w:t>
      </w:r>
      <w:r>
        <w:rPr>
          <w:rFonts w:ascii="Verdana" w:hAnsi="Verdana"/>
          <w:color w:val="000000"/>
          <w:sz w:val="18"/>
          <w:szCs w:val="18"/>
        </w:rPr>
        <w:t>в его подлинном значении. Вместе с тем, оказывая юридическую помощь представляемому, представитель тем самым содействует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Процессуальный представитель, принимая участие в суде, обеспечивает реализацию провозглашенного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Федерацией права на квалифицированную юридическую помощь (ч. 1 ст. 48), а также способствует реализации гарантированного Конституцией РФ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 1 ст. 46). Материально-правовой представитель способствует реализации только последнего из названных прав.</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представительству не свойственен признак «лично-доверительных отношений представителя и представляемого». Мотивами, побуждающими предоставить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определенному субъекту, являются: квалификация, опыт, знания, деловая характеристика и т. п.</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Необходимо ввести в действующее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отдельную норму права, устанавливающую перечень субъективных прав и обязанностей процессуального представителя.</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Полномочия процессуального представителя по своей юридической природе одновременно являются правами и обязанностями по отношению к суду, выполняемыми от имени представляемого.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включить в процессуальный закон положение, согласно которому, представитель не только</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 но и обязан совершать действия по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переданных представителю.</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Обосновывается целесообразность введения в ГПК РФ положения, согласно которому, суд должен решить вопрос о признании полномочий представителей и о допуске их к участию в судебном заседании на основании исследования документов, предъявленных указанными лицами суду.</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внести в гражданское процессуальное законодательство норму, согласно которой, допуск судом в процесс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представителя должен оформляться определением суда, вынесенным в порядке, установленном ч. 2 ст. 224 ГПК РФ.</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возможность последующего одобрения представляемым</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 действий представителем, вышедшим за рамки предоставленных полномочий.</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Предлагается заменить разделительный союз «либо» на «</w:t>
      </w:r>
      <w:r>
        <w:rPr>
          <w:rStyle w:val="WW8Num4z0"/>
          <w:rFonts w:ascii="Verdana" w:hAnsi="Verdana"/>
          <w:color w:val="4682B4"/>
          <w:sz w:val="18"/>
          <w:szCs w:val="18"/>
        </w:rPr>
        <w:t>и (или)</w:t>
      </w:r>
      <w:r>
        <w:rPr>
          <w:rFonts w:ascii="Verdana" w:hAnsi="Verdana"/>
          <w:color w:val="000000"/>
          <w:sz w:val="18"/>
          <w:szCs w:val="18"/>
        </w:rPr>
        <w:t>» в ч. 2 ст. 48 ГПК РФ и ч. 4 ст. 59 АПК РФ, поскольку буквальное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данных норм приводит к выводу о том, что одновременно от имени юридического лица не могут быть представителями в арбитражном суде юрисконсульт и</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w:t>
      </w:r>
    </w:p>
    <w:p w:rsidR="004D01FA" w:rsidRDefault="004D01FA" w:rsidP="004D01F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В части 2 ст. 48 ГТЖ РФ органы юридического лица, в том числе единоличные, неверно приравнены к представителям. Аналогичное положение содержится в ч. 4 и 5 ст. 59 АПК РФ. Предлагается внести соответствующие изменения в действующее законодательство.</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Устанавливаемые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как ранее, так и в настоящее время ограничения субъектного состава представителей не определяют критериев профессионализма оказываемой субъектам юридической помощи. В текстах статей законов (ч. 4 ст.47</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РСФСР, ч. 2 ст. 49 УПК РФ, ч. 4,5 ст.59 АПК РФ и др.) ничего не говорится о юридической квалификации и профессионализме</w:t>
      </w:r>
      <w:r>
        <w:rPr>
          <w:rStyle w:val="WW8Num3z0"/>
          <w:rFonts w:ascii="Verdana" w:hAnsi="Verdana"/>
          <w:color w:val="000000"/>
          <w:sz w:val="18"/>
          <w:szCs w:val="18"/>
        </w:rPr>
        <w:t> </w:t>
      </w:r>
      <w:r>
        <w:rPr>
          <w:rStyle w:val="WW8Num4z0"/>
          <w:rFonts w:ascii="Verdana" w:hAnsi="Verdana"/>
          <w:color w:val="4682B4"/>
          <w:sz w:val="18"/>
          <w:szCs w:val="18"/>
        </w:rPr>
        <w:t>защитника</w:t>
      </w:r>
      <w:r>
        <w:rPr>
          <w:rStyle w:val="WW8Num3z0"/>
          <w:rFonts w:ascii="Verdana" w:hAnsi="Verdana"/>
          <w:color w:val="000000"/>
          <w:sz w:val="18"/>
          <w:szCs w:val="18"/>
        </w:rPr>
        <w:t> </w:t>
      </w:r>
      <w:r>
        <w:rPr>
          <w:rFonts w:ascii="Verdana" w:hAnsi="Verdana"/>
          <w:color w:val="000000"/>
          <w:sz w:val="18"/>
          <w:szCs w:val="18"/>
        </w:rPr>
        <w:t>(или представителя), а лишь указывается на его принадлежность либо к</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 либо к общественному объединению и другие.</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принятия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от 16 июля 2004 г. № 15-П прослеживалась тенденция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 xml:space="preserve">предоставлять права на представительство в судах </w:t>
      </w:r>
      <w:r>
        <w:rPr>
          <w:rFonts w:ascii="Verdana" w:hAnsi="Verdana"/>
          <w:color w:val="000000"/>
          <w:sz w:val="18"/>
          <w:szCs w:val="18"/>
        </w:rPr>
        <w:lastRenderedPageBreak/>
        <w:t>Российской Федерации и вместе с тем и другие права по оказанию платных юридических услуг только российской</w:t>
      </w:r>
      <w:r>
        <w:rPr>
          <w:rStyle w:val="WW8Num3z0"/>
          <w:rFonts w:ascii="Verdana" w:hAnsi="Verdana"/>
          <w:color w:val="000000"/>
          <w:sz w:val="18"/>
          <w:szCs w:val="18"/>
        </w:rPr>
        <w:t> </w:t>
      </w:r>
      <w:r>
        <w:rPr>
          <w:rStyle w:val="WW8Num4z0"/>
          <w:rFonts w:ascii="Verdana" w:hAnsi="Verdana"/>
          <w:color w:val="4682B4"/>
          <w:sz w:val="18"/>
          <w:szCs w:val="18"/>
        </w:rPr>
        <w:t>адвокатуре</w:t>
      </w:r>
      <w:r>
        <w:rPr>
          <w:rFonts w:ascii="Verdana" w:hAnsi="Verdana"/>
          <w:color w:val="000000"/>
          <w:sz w:val="18"/>
          <w:szCs w:val="18"/>
        </w:rPr>
        <w:t>. Это вполне объяснимо, поскольку</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Fonts w:ascii="Verdana" w:hAnsi="Verdana"/>
          <w:color w:val="000000"/>
          <w:sz w:val="18"/>
          <w:szCs w:val="18"/>
        </w:rPr>
        <w:t>предъявляет особые требования к членам</w:t>
      </w:r>
      <w:r>
        <w:rPr>
          <w:rStyle w:val="WW8Num3z0"/>
          <w:rFonts w:ascii="Verdana" w:hAnsi="Verdana"/>
          <w:color w:val="000000"/>
          <w:sz w:val="18"/>
          <w:szCs w:val="18"/>
        </w:rPr>
        <w:t> </w:t>
      </w:r>
      <w:r>
        <w:rPr>
          <w:rStyle w:val="WW8Num4z0"/>
          <w:rFonts w:ascii="Verdana" w:hAnsi="Verdana"/>
          <w:color w:val="4682B4"/>
          <w:sz w:val="18"/>
          <w:szCs w:val="18"/>
        </w:rPr>
        <w:t>адвокатских</w:t>
      </w:r>
      <w:r>
        <w:rPr>
          <w:rStyle w:val="WW8Num3z0"/>
          <w:rFonts w:ascii="Verdana" w:hAnsi="Verdana"/>
          <w:color w:val="000000"/>
          <w:sz w:val="18"/>
          <w:szCs w:val="18"/>
        </w:rPr>
        <w:t> </w:t>
      </w:r>
      <w:r>
        <w:rPr>
          <w:rFonts w:ascii="Verdana" w:hAnsi="Verdana"/>
          <w:color w:val="000000"/>
          <w:sz w:val="18"/>
          <w:szCs w:val="18"/>
        </w:rPr>
        <w:t>образований. Последнее же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нацеливает современного законодателя уделять , больше внимания критериям профессионализма представителей в судах.</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Важным критерием для выделения видов процессуального представительства является вид</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конституционное, гражданское, уголовное и</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представительство в гражданском и арбитражном процессе подразделять на добровольное и</w:t>
      </w:r>
      <w:r>
        <w:rPr>
          <w:rStyle w:val="WW8Num3z0"/>
          <w:rFonts w:ascii="Verdana" w:hAnsi="Verdana"/>
          <w:color w:val="000000"/>
          <w:sz w:val="18"/>
          <w:szCs w:val="18"/>
        </w:rPr>
        <w:t> </w:t>
      </w:r>
      <w:r>
        <w:rPr>
          <w:rStyle w:val="WW8Num4z0"/>
          <w:rFonts w:ascii="Verdana" w:hAnsi="Verdana"/>
          <w:color w:val="4682B4"/>
          <w:sz w:val="18"/>
          <w:szCs w:val="18"/>
        </w:rPr>
        <w:t>законное</w:t>
      </w:r>
      <w:r>
        <w:rPr>
          <w:rStyle w:val="WW8Num3z0"/>
          <w:rFonts w:ascii="Verdana" w:hAnsi="Verdana"/>
          <w:color w:val="000000"/>
          <w:sz w:val="18"/>
          <w:szCs w:val="18"/>
        </w:rPr>
        <w:t> </w:t>
      </w:r>
      <w:r>
        <w:rPr>
          <w:rFonts w:ascii="Verdana" w:hAnsi="Verdana"/>
          <w:color w:val="000000"/>
          <w:sz w:val="18"/>
          <w:szCs w:val="18"/>
        </w:rPr>
        <w:t>в зависимости от возможности выразить</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со стороны представляемого и представителя. В первом случае представитель вступает в процесс, добровольно принимая на себя обязанности по защите интересов представляемого в суде, также представляемый добровольно выражает волеизъявление о ведение дела посредством действий представителя. Во втором случае представитель вступает в процесс в силу прямого указания закона, в том числе в связи с</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или другими обязанностями, также представляемый лишен возможности выбирать.</w:t>
      </w:r>
    </w:p>
    <w:p w:rsidR="004D01FA" w:rsidRDefault="004D01FA" w:rsidP="004D01F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В целях соблюдения принципа</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гражданском процессе необходимо применение нового вида представительства «</w:t>
      </w:r>
      <w:r>
        <w:rPr>
          <w:rStyle w:val="WW8Num4z0"/>
          <w:rFonts w:ascii="Verdana" w:hAnsi="Verdana"/>
          <w:color w:val="4682B4"/>
          <w:sz w:val="18"/>
          <w:szCs w:val="18"/>
        </w:rPr>
        <w:t>по назначению суда</w:t>
      </w:r>
      <w:r>
        <w:rPr>
          <w:rFonts w:ascii="Verdana" w:hAnsi="Verdana"/>
          <w:color w:val="000000"/>
          <w:sz w:val="18"/>
          <w:szCs w:val="18"/>
        </w:rPr>
        <w:t>» в случае участия в процессе</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выступающего в защиту прав и интересов отдельных лиц.</w:t>
      </w:r>
    </w:p>
    <w:p w:rsidR="004D01FA" w:rsidRDefault="004D01FA" w:rsidP="004D01F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Войтович, Лилия Владимировна, 2004 год</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другие нормативные акты.</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от 25 декабря 1993 года.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24.06.1994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(с послед, измен, и доп.) // СЗ РФ. 1994. № 13. Ст. 1447.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Федеральный конституционный закон РФ от 05.04.1995 // СЗ РФ. 1995. № 18. Ст. 1589.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Федеральный конституционный закон от 23.10.1996. № 1-ФКЗ. (с послед, измен, и доп.) // СЗ РФ. 1997. № 1. Ст.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военных судах Российской Федерации: Федеральный конституционный закон от 20.05.1999. № 1-ФКЗ // СЗ РФ. 1999. № 26. Ст. 3170.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РСФСР: Закон РСФСР от 08.07.1981.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РСФСР. 1981. № 28. Ст. 976.</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защите прав потребителей: Закон Российской Федерации от0702.1992. № 2300-1 (в ред. Федерального закона от 09.01.1996. (с послед, измен, и доп.) // СЗ РФ. 1996. № з.Ст. 140.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Закон Российской Федерации от 11.03.1992. № 2490-1 (ред. от 30.12.2001 г.).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23.04.1992. № 17, ст. 890.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Закон Российской Федерации от 26.06.1992. (с послед, измен, и доп.) // Ведомости РФ. 1992. № 30. Ст. 1792.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ее оказании: Закон Российской Федерации от 02.07.1992. № 3185-1 (ред. от 10.01.2003). // Ведомости СНД и ВС РФ. 20.08.1992. № 33, ст. 1913.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Основы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от 11.02.1993. № 4462 1 // Российская газета № 49 от 13.03.1993.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Закон Российской Федерации от2107.1993. (с послед, измен, и доп.) // СЗ РФ. 1997. № 41. Ст. 4673.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Федеральный закон от 21.10.1994 (с послед, измен, и доп.) №51-ФЗ //СЗ РФ, 1995, №32. Ст. 3301.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 общественных объединениях: Федеральный закон от 14.04.1995. № 82-ФЗ (ред. от 08.12.2003). // СЗ РФ. 22.05.1995 г., № 21, ст. 1930.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основах государственной службы Российской Федерации. Федеральный закон от 5 июля 1995. №119 ФЗ (с послед, изм. и доп.) // СЗ РФ от 31.07.1995. № 31 ст. 2990.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Федеральный закон от 20.10.1995., № 175-ФЗ (ред. от 30.12.2001.). // СЗ РФ. 27.11.1995. № 48, ст. 4557.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акционерных обществах: Федеральный закон от 24.11.1995 г., № 208-ФЗ (ред. от 06.04.2004) // СЗ РФ. 01.01.1996. № 1, ст.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О профессиональных союзах, их правах и гарантиях деятельности: Федеральный закон от 08.12.1995. № Ю-ФЗ (ред. от 08.12.2003.) // СЗ РФ. 15.01.1996. №3, ст. 148.</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Гражданский кодекс Российской Федерации. Часть вторая от 22.12.1995. (с послед, измен, и доп.) // СЗ РФ . 1996. № 5. Ст. 410.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Семейный кодекс Российской Федерации: Федеральный закон от0812.1996 г. (с послед, измен, и доп.) // СЗ РФ: 1996, №1. ст. 16.</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Федеральный закон № 119-ФЗ от0406.1997 (с послед, измен, и доп.)// СЗ РФ. 1997, №Зо. ст. 3590.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 обществах с ограниченной ответственностью: Федеральный закон от 14.01.1998. № 14-ФЗ (ред. от 21.03.2002 г.) // СЗ РФ. 16.02.1998. № 7, ст. 785.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Закон Российской Федерации от 11.11.1998. № 188-ФЗ // СЗ РФ. 1998. № 51. Ст. 6270.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31.03.1999 г. № 81 ФЗ // СЗ РФ от 03.05.99. № 18, ст. 2207.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Гражданский кодекс Российской Федерации. Часть третья от 01.11.2001. // СЗ РФ. 2001. № 47. Ст. 4552.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 аудиторской деятельности: Федеральный закон от 13.07.2001. № 119-ФЗ (ред. от 30.12.2001). // СЗ РФ. 13.08.2001. № 33 (часть 1), ст. 3422.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Уголовно-процессуальный кодекс Российской Федерации: Федеральный закон от 22.11.200lv№ 174-ФЗ // СЗ РФ. 2001. № 52. часть 1. Ст. 4921.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Трудовой кодекс Российской Федерации: Федеральный закон № 197-ФЗ от 21.12.2001. (с послед, измен, и доп.) // СЗ РФ, 2002, № 1. часть 1. ст.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Федеральный закон от 20.12.2001. № 195-ФЗ // СЗ РФ. 2002. № 1, часть 1, Ст.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введении в действие</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Федеральный закон от 20.12.2001. № 196-ФЗ // СЗ РФ. 2002. №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Федеральный закон от 14.06.2002. № 95-ФЗ // СЗ РФ. 2002. № 30. Ст. 3012.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Федеральный закон от 26.04.2002. № 63-Ф3 // СЗ РФ. 2002. № 23. Ст. 2102.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Российской Федерации от 21.06.2002. № 115-ФЗ // СЗ РФ. 2002. № 30. Ст. 3032.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несостоятельности (банкротстве): Федеральный закон от 27.09.2002. № 127-ФЗ // СЗ РФ. 2002. № 43. Ст. 4190.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Федеральный закон от 23.10.2002 г. № 138-Ф3, действующий с 1 февраля 2003 г. // СЗ РФ. 2002. № 46. ст. 4532.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Федеральный закон от 20.10.2002. № 137-Ф3 // СЗ РФ, 2002, №46, ст. 4531.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порядке назначения представителей интересов Правительства Российской Федерации в судах.</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12 августа 1994 г. № 950. // СЗ РФ 1994. № 17. Ст. 2003.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разъяснения высших органов судебной власти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9 декабря 2002 г. № 11 «О некоторых вопросах, связанных с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2, 2003.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19 декабря 2003 г. № 23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Российская газета № 260, 26.12.2003.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Информационное письмо от 29 сентября 1999 г., № 48 «О некоторых вопросах судебной практики, возникающих при рассмотрении споров, связанных с договорами на оказание правовых услуг». // Вестник ВАС РФ № 11, 1999.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Верховного Суда и Высшего Арбитражного Суда Российской Федерации. Изд. 2-е. / сост.</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М.: Проспект, 2001. - 896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ПБОЮЛ</w:t>
      </w:r>
      <w:r>
        <w:rPr>
          <w:rStyle w:val="WW8Num3z0"/>
          <w:rFonts w:ascii="Verdana" w:hAnsi="Verdana"/>
          <w:color w:val="000000"/>
          <w:sz w:val="18"/>
          <w:szCs w:val="18"/>
        </w:rPr>
        <w:t> </w:t>
      </w:r>
      <w:r>
        <w:rPr>
          <w:rFonts w:ascii="Verdana" w:hAnsi="Verdana"/>
          <w:color w:val="000000"/>
          <w:sz w:val="18"/>
          <w:szCs w:val="18"/>
        </w:rPr>
        <w:t>Грачев С.М., 2003. - 480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Судебная практика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Сост. Е.А. Борисова. М.: Городец-издат, 2001.-608 с.3. Литература.</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Кац С.Ю. О предмете советского гражданского процессуального права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Серия экономики, философии и права. Выпуск 1, 1966. № 5.С. 115-125.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Азаревич</w:t>
      </w:r>
      <w:r>
        <w:rPr>
          <w:rStyle w:val="WW8Num3z0"/>
          <w:rFonts w:ascii="Verdana" w:hAnsi="Verdana"/>
          <w:color w:val="000000"/>
          <w:sz w:val="18"/>
          <w:szCs w:val="18"/>
        </w:rPr>
        <w:t> </w:t>
      </w:r>
      <w:r>
        <w:rPr>
          <w:rFonts w:ascii="Verdana" w:hAnsi="Verdana"/>
          <w:color w:val="000000"/>
          <w:sz w:val="18"/>
          <w:szCs w:val="18"/>
        </w:rPr>
        <w:t>Д. Судоустройство и судопроизводство по гражданским делам: Университетский курс. Т. 1. Варшава, 1891. — 939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Актуальные проблемы теории общенародного права: Сборник научных трудов</w:t>
      </w:r>
      <w:r>
        <w:rPr>
          <w:rStyle w:val="WW8Num3z0"/>
          <w:rFonts w:ascii="Verdana" w:hAnsi="Verdana"/>
          <w:color w:val="000000"/>
          <w:sz w:val="18"/>
          <w:szCs w:val="18"/>
        </w:rPr>
        <w:t> </w:t>
      </w:r>
      <w:r>
        <w:rPr>
          <w:rStyle w:val="WW8Num4z0"/>
          <w:rFonts w:ascii="Verdana" w:hAnsi="Verdana"/>
          <w:color w:val="4682B4"/>
          <w:sz w:val="18"/>
          <w:szCs w:val="18"/>
        </w:rPr>
        <w:t>ВЮЗИ</w:t>
      </w:r>
      <w:r>
        <w:rPr>
          <w:rStyle w:val="WW8Num3z0"/>
          <w:rFonts w:ascii="Verdana" w:hAnsi="Verdana"/>
          <w:color w:val="000000"/>
          <w:sz w:val="18"/>
          <w:szCs w:val="18"/>
        </w:rPr>
        <w:t> </w:t>
      </w:r>
      <w:r>
        <w:rPr>
          <w:rFonts w:ascii="Verdana" w:hAnsi="Verdana"/>
          <w:color w:val="000000"/>
          <w:sz w:val="18"/>
          <w:szCs w:val="18"/>
        </w:rPr>
        <w:t>/ Отв. ред. Б.Л. Назаров. М., 1980. 77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2-х томах. Т.1. -Свердловск, 1972 396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Юридическая литература, 1975 - 263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- 709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1995. - 311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Избранное: Наука права.</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проблемы. Публицистика. М.: Статут, 2003. - 480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Применение института представительства в деятельности производственного объединения // Советское государство и право, 1976. № 8. С. 59-63.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Представительство в гражданском праве. Калинин: Изд-во Калининского государственного ун-та, 1978. — 87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Герзон C.J1. Адвокат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М.: Госюриздат,1952. - 260с.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Арапов Н. Гражданская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дееспособность сторон в исковом производстве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1974. № 8. С. 22-24.</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Борисова Е.А.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11 июня 1964 г. М.: Спарк, 1999. -588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Бабай</w:t>
      </w:r>
      <w:r>
        <w:rPr>
          <w:rStyle w:val="WW8Num3z0"/>
          <w:rFonts w:ascii="Verdana" w:hAnsi="Verdana"/>
          <w:color w:val="000000"/>
          <w:sz w:val="18"/>
          <w:szCs w:val="18"/>
        </w:rPr>
        <w:t> </w:t>
      </w:r>
      <w:r>
        <w:rPr>
          <w:rFonts w:ascii="Verdana" w:hAnsi="Verdana"/>
          <w:color w:val="000000"/>
          <w:sz w:val="18"/>
          <w:szCs w:val="18"/>
        </w:rPr>
        <w:t>А.Н., Вязов A.JL, Карпекин Ю.Б. Теория права в определениях и схемах: Учебное пособие. Хабаровск:</w:t>
      </w:r>
      <w:r>
        <w:rPr>
          <w:rStyle w:val="WW8Num3z0"/>
          <w:rFonts w:ascii="Verdana" w:hAnsi="Verdana"/>
          <w:color w:val="000000"/>
          <w:sz w:val="18"/>
          <w:szCs w:val="18"/>
        </w:rPr>
        <w:t> </w:t>
      </w:r>
      <w:r>
        <w:rPr>
          <w:rStyle w:val="WW8Num4z0"/>
          <w:rFonts w:ascii="Verdana" w:hAnsi="Verdana"/>
          <w:color w:val="4682B4"/>
          <w:sz w:val="18"/>
          <w:szCs w:val="18"/>
        </w:rPr>
        <w:t>РИЦ</w:t>
      </w:r>
      <w:r>
        <w:rPr>
          <w:rFonts w:ascii="Verdana" w:hAnsi="Verdana"/>
          <w:color w:val="000000"/>
          <w:sz w:val="18"/>
          <w:szCs w:val="18"/>
        </w:rPr>
        <w:t>, 1994. - 48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Басистов А.</w:t>
      </w:r>
      <w:r>
        <w:rPr>
          <w:rStyle w:val="WW8Num3z0"/>
          <w:rFonts w:ascii="Verdana" w:hAnsi="Verdana"/>
          <w:color w:val="000000"/>
          <w:sz w:val="18"/>
          <w:szCs w:val="18"/>
        </w:rPr>
        <w:t> </w:t>
      </w:r>
      <w:r>
        <w:rPr>
          <w:rStyle w:val="WW8Num4z0"/>
          <w:rFonts w:ascii="Verdana" w:hAnsi="Verdana"/>
          <w:color w:val="4682B4"/>
          <w:sz w:val="18"/>
          <w:szCs w:val="18"/>
        </w:rPr>
        <w:t>Доверенность</w:t>
      </w:r>
      <w:r>
        <w:rPr>
          <w:rFonts w:ascii="Verdana" w:hAnsi="Verdana"/>
          <w:color w:val="000000"/>
          <w:sz w:val="18"/>
          <w:szCs w:val="18"/>
        </w:rPr>
        <w:t>: субъектный состав, полномочия, оформление, некоторые особенности / Под ред. М.Ю.</w:t>
      </w:r>
      <w:r>
        <w:rPr>
          <w:rStyle w:val="WW8Num3z0"/>
          <w:rFonts w:ascii="Verdana" w:hAnsi="Verdana"/>
          <w:color w:val="000000"/>
          <w:sz w:val="18"/>
          <w:szCs w:val="18"/>
        </w:rPr>
        <w:t> </w:t>
      </w:r>
      <w:r>
        <w:rPr>
          <w:rStyle w:val="WW8Num4z0"/>
          <w:rFonts w:ascii="Verdana" w:hAnsi="Verdana"/>
          <w:color w:val="4682B4"/>
          <w:sz w:val="18"/>
          <w:szCs w:val="18"/>
        </w:rPr>
        <w:t>Барщевского</w:t>
      </w:r>
      <w:r>
        <w:rPr>
          <w:rFonts w:ascii="Verdana" w:hAnsi="Verdana"/>
          <w:color w:val="000000"/>
          <w:sz w:val="18"/>
          <w:szCs w:val="18"/>
        </w:rPr>
        <w:t>. М.: Белые альвы, 1996.- 40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Бобренко Я.,</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Вопросы гражданского представительства в судебной практике // Советская юстиция. 1982 . № 9. С. 14-15.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процессуального права: Учебное пособие. М.: ВЮЗИ, 1987. - 76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Коваленко Г.В. Доверенность на ведение дел в суде: отдельные вопросы правового регулирования // Вестник московского ун-та. Серия 11. Право. 1999. № 3. С. 50-61.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Статут, 1997. - 682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соотношении гражданской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субъективных гражданских прав // Советское государство и право, 1949. №8. С. 30-37.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Юридическая литература, 1950. - 368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Горюриздат, 1963. 197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Ванеева JI.A.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Учебное пособие. Владивосток,</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1974. - 40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 322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Ватман</w:t>
      </w:r>
      <w:r>
        <w:rPr>
          <w:rStyle w:val="WW8Num3z0"/>
          <w:rFonts w:ascii="Verdana" w:hAnsi="Verdana"/>
          <w:color w:val="000000"/>
          <w:sz w:val="18"/>
          <w:szCs w:val="18"/>
        </w:rPr>
        <w:t> </w:t>
      </w:r>
      <w:r>
        <w:rPr>
          <w:rFonts w:ascii="Verdana" w:hAnsi="Verdana"/>
          <w:color w:val="000000"/>
          <w:sz w:val="18"/>
          <w:szCs w:val="18"/>
        </w:rPr>
        <w:t>Д.П., Елизаров В.А. Адвокат в гражданском процессе. /Под ред. И.И. Склярского. М. Юридическая литература, 1969. - 200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О субъектах социалистических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1955. № 6. С. 17-28.</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Виденеев</w:t>
      </w:r>
      <w:r>
        <w:rPr>
          <w:rStyle w:val="WW8Num3z0"/>
          <w:rFonts w:ascii="Verdana" w:hAnsi="Verdana"/>
          <w:color w:val="000000"/>
          <w:sz w:val="18"/>
          <w:szCs w:val="18"/>
        </w:rPr>
        <w:t> </w:t>
      </w:r>
      <w:r>
        <w:rPr>
          <w:rFonts w:ascii="Verdana" w:hAnsi="Verdana"/>
          <w:color w:val="000000"/>
          <w:sz w:val="18"/>
          <w:szCs w:val="18"/>
        </w:rPr>
        <w:t>Е.Ю. Роль суда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по делу в российском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 // Арбитражный и гражданский процесс. 2001. №2. С. 33-41.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Строго соблюдать права лиц, участвующих в рассмотрении гражданского дела // Советская юстиция. 1968. № 18. С. 5-6.</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1999.-384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 Юристъ, 2001.-384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Адвокат как субьект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2000. - 240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Гражданское процессуальное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2003.- 428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Вопросы науки советского гражданского процессуального права: Сборник статей. Т. 38 / Отв.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ВЮЗИ, 1975. - 246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Воробьев</w:t>
      </w:r>
      <w:r>
        <w:rPr>
          <w:rStyle w:val="WW8Num3z0"/>
          <w:rFonts w:ascii="Verdana" w:hAnsi="Verdana"/>
          <w:color w:val="000000"/>
          <w:sz w:val="18"/>
          <w:szCs w:val="18"/>
        </w:rPr>
        <w:t> </w:t>
      </w:r>
      <w:r>
        <w:rPr>
          <w:rFonts w:ascii="Verdana" w:hAnsi="Verdana"/>
          <w:color w:val="000000"/>
          <w:sz w:val="18"/>
          <w:szCs w:val="18"/>
        </w:rPr>
        <w:t>А.В., Поляков А.В., Тихонравов Ю.В. Теория</w:t>
      </w:r>
      <w:r>
        <w:rPr>
          <w:rStyle w:val="WW8Num3z0"/>
          <w:rFonts w:ascii="Verdana" w:hAnsi="Verdana"/>
          <w:color w:val="000000"/>
          <w:sz w:val="18"/>
          <w:szCs w:val="18"/>
        </w:rPr>
        <w:t> </w:t>
      </w:r>
      <w:r>
        <w:rPr>
          <w:rStyle w:val="WW8Num4z0"/>
          <w:rFonts w:ascii="Verdana" w:hAnsi="Verdana"/>
          <w:color w:val="4682B4"/>
          <w:sz w:val="18"/>
          <w:szCs w:val="18"/>
        </w:rPr>
        <w:t>адвокатуры</w:t>
      </w:r>
      <w:r>
        <w:rPr>
          <w:rFonts w:ascii="Verdana" w:hAnsi="Verdana"/>
          <w:color w:val="000000"/>
          <w:sz w:val="18"/>
          <w:szCs w:val="18"/>
        </w:rPr>
        <w:t>. -М.: Гранть, 2002. 496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Гагаринов</w:t>
      </w:r>
      <w:r>
        <w:rPr>
          <w:rStyle w:val="WW8Num3z0"/>
          <w:rFonts w:ascii="Verdana" w:hAnsi="Verdana"/>
          <w:color w:val="000000"/>
          <w:sz w:val="18"/>
          <w:szCs w:val="18"/>
        </w:rPr>
        <w:t> </w:t>
      </w:r>
      <w:r>
        <w:rPr>
          <w:rFonts w:ascii="Verdana" w:hAnsi="Verdana"/>
          <w:color w:val="000000"/>
          <w:sz w:val="18"/>
          <w:szCs w:val="18"/>
        </w:rPr>
        <w:t>А.В. Понятие гражданского процесса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1988. №4. С. 96-99.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Василенко А.В. К проблемам теории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отношений // Государство и право. 1998. № 3. С.12-19.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Гордейчик</w:t>
      </w:r>
      <w:r>
        <w:rPr>
          <w:rStyle w:val="WW8Num3z0"/>
          <w:rFonts w:ascii="Verdana" w:hAnsi="Verdana"/>
          <w:color w:val="000000"/>
          <w:sz w:val="18"/>
          <w:szCs w:val="18"/>
        </w:rPr>
        <w:t> </w:t>
      </w:r>
      <w:r>
        <w:rPr>
          <w:rFonts w:ascii="Verdana" w:hAnsi="Verdana"/>
          <w:color w:val="000000"/>
          <w:sz w:val="18"/>
          <w:szCs w:val="18"/>
        </w:rPr>
        <w:t>А.В. Допустимость доказательств в гражданском и арбитражном процессах. Хабаровск, РИОТИП, 2000. - 176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1913.-412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Гражданский кодекс Российской Федерации. Часть первая. Научно-практический комментарий / Отв. ред.: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А.Ю. Кабалкин, В.П. Мозолин. М.: БЕК, 1996. - 174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Гражданское право. Часть 1: Учебник / Под ред. А.Г.</w:t>
      </w:r>
      <w:r>
        <w:rPr>
          <w:rStyle w:val="WW8Num3z0"/>
          <w:rFonts w:ascii="Verdana" w:hAnsi="Verdana"/>
          <w:color w:val="000000"/>
          <w:sz w:val="18"/>
          <w:szCs w:val="18"/>
        </w:rPr>
        <w:t> </w:t>
      </w:r>
      <w:r>
        <w:rPr>
          <w:rStyle w:val="WW8Num4z0"/>
          <w:rFonts w:ascii="Verdana" w:hAnsi="Verdana"/>
          <w:color w:val="4682B4"/>
          <w:sz w:val="18"/>
          <w:szCs w:val="18"/>
        </w:rPr>
        <w:t>Калпина</w:t>
      </w:r>
      <w:r>
        <w:rPr>
          <w:rFonts w:ascii="Verdana" w:hAnsi="Verdana"/>
          <w:color w:val="000000"/>
          <w:sz w:val="18"/>
          <w:szCs w:val="18"/>
        </w:rPr>
        <w:t>, А.И. Масляева. М.: Юристь, 1997. 472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Гражданское право. Учебник. Часть I. 3-е изд. перераб. и доп.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Проспект, 1998. - 632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Гражданское право России. Учебник. Часть 1 / Под ред. З.И.</w:t>
      </w:r>
      <w:r>
        <w:rPr>
          <w:rStyle w:val="WW8Num3z0"/>
          <w:rFonts w:ascii="Verdana" w:hAnsi="Verdana"/>
          <w:color w:val="000000"/>
          <w:sz w:val="18"/>
          <w:szCs w:val="18"/>
        </w:rPr>
        <w:t> </w:t>
      </w:r>
      <w:r>
        <w:rPr>
          <w:rStyle w:val="WW8Num4z0"/>
          <w:rFonts w:ascii="Verdana" w:hAnsi="Verdana"/>
          <w:color w:val="4682B4"/>
          <w:sz w:val="18"/>
          <w:szCs w:val="18"/>
        </w:rPr>
        <w:t>Цыбуленко</w:t>
      </w:r>
      <w:r>
        <w:rPr>
          <w:rFonts w:ascii="Verdana" w:hAnsi="Verdana"/>
          <w:color w:val="000000"/>
          <w:sz w:val="18"/>
          <w:szCs w:val="18"/>
        </w:rPr>
        <w:t>. М.: Юристь, 1998. 464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Гражданское право: Учебник / Под ред. С.П.</w:t>
      </w:r>
      <w:r>
        <w:rPr>
          <w:rStyle w:val="WW8Num3z0"/>
          <w:rFonts w:ascii="Verdana" w:hAnsi="Verdana"/>
          <w:color w:val="000000"/>
          <w:sz w:val="18"/>
          <w:szCs w:val="18"/>
        </w:rPr>
        <w:t> </w:t>
      </w:r>
      <w:r>
        <w:rPr>
          <w:rStyle w:val="WW8Num4z0"/>
          <w:rFonts w:ascii="Verdana" w:hAnsi="Verdana"/>
          <w:color w:val="4682B4"/>
          <w:sz w:val="18"/>
          <w:szCs w:val="18"/>
        </w:rPr>
        <w:t>Гришаева</w:t>
      </w:r>
      <w:r>
        <w:rPr>
          <w:rFonts w:ascii="Verdana" w:hAnsi="Verdana"/>
          <w:color w:val="000000"/>
          <w:sz w:val="18"/>
          <w:szCs w:val="18"/>
        </w:rPr>
        <w:t>. М.: Юристь, 1999.- 484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Гражданское право: Учебник. В 2 т. Т. 1.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БЕК, 2002. - 816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Гражданское право: Учебник. Т. 1.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Изд. 5-е, перераб. и доп. М.: ТК Велби, 2002. - 630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Гражданский процесс: Учебник / Отв. ред. Н.А.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Чечета. -М.: Юридическая литература, 1968. 455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Гражданский процесс. Учебник для вузов / Отв. редакторы проф. К.И. Комиссаров и проф. Ю.К. Осипов. Изд. 2-е, перераб. и доп. М.: БЕК. 1996.-520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Гражданский процесс: Учебник для вузов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Style w:val="WW8Num3z0"/>
          <w:rFonts w:ascii="Verdana" w:hAnsi="Verdana"/>
          <w:color w:val="000000"/>
          <w:sz w:val="18"/>
          <w:szCs w:val="18"/>
        </w:rPr>
        <w:t> </w:t>
      </w:r>
      <w:r>
        <w:rPr>
          <w:rFonts w:ascii="Verdana" w:hAnsi="Verdana"/>
          <w:color w:val="000000"/>
          <w:sz w:val="18"/>
          <w:szCs w:val="18"/>
        </w:rPr>
        <w:t>М.: Новый юрист, 1998. - 512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Чечета. М.: Проспект, 1998. - 450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Гражданский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Изд. 3-е перераб. и доп. М.: Бек, 1999. - 593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Гражданский процесс: Учебник / Под ред. М.К. Треушникова. М.: Городец-издат, 2000. - 672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Гражданский процесс: Учебник / Под ред. М.К. Треушникова М.: Городец-издат, 2003. - 717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Учебник / Под ред. М.С. Шакарян. М.: Былина, 1999. - 504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Гражданское процессуальное право России: Учебник для вузов / Под ред. М.С. Шакарян. М.: Былина. 1999.- 504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Гражданское процессуальное право: Учебник / Под ред. М.С. Шакарян. М.: Проспект, 2004.- 581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Гражданские процессуальные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Учебное пособие / Елисейкин П.Ф. Ярославль:</w:t>
      </w:r>
      <w:r>
        <w:rPr>
          <w:rStyle w:val="WW8Num3z0"/>
          <w:rFonts w:ascii="Verdana" w:hAnsi="Verdana"/>
          <w:color w:val="000000"/>
          <w:sz w:val="18"/>
          <w:szCs w:val="18"/>
        </w:rPr>
        <w:t> </w:t>
      </w:r>
      <w:r>
        <w:rPr>
          <w:rStyle w:val="WW8Num4z0"/>
          <w:rFonts w:ascii="Verdana" w:hAnsi="Verdana"/>
          <w:color w:val="4682B4"/>
          <w:sz w:val="18"/>
          <w:szCs w:val="18"/>
        </w:rPr>
        <w:t>ЯГУ</w:t>
      </w:r>
      <w:r>
        <w:rPr>
          <w:rFonts w:ascii="Verdana" w:hAnsi="Verdana"/>
          <w:color w:val="000000"/>
          <w:sz w:val="18"/>
          <w:szCs w:val="18"/>
        </w:rPr>
        <w:t>, 1975.- 93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прав.-М.: Рос. право, 1992.- 204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Н.А. О специализированных судах и специализации</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 LEX RUSSIKA (Научные труды</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2004. № 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А.А. Судебная защита предпринимательства в Российской Федерации: Учебное пособие. Хабаровск: РИЦ, 1997. - 168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Грось JI.А. Процессуальные особенности рассмотрения и разрешения трудовых дел. Учебное пособие. М.: ВЮЗИ, 1985. - 76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гражданского и арбитражного судопроизводства влияние норм материального права: Учебное пособие. — Хабаровск: РИЦ, 1997. - 84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Принцип диспозитивности гражданского и арбитражного процесса обусловленность современными концепциями: Лекция. - Хабаровск: РИЦ, 1997.-32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Научно-практическое исследование влияния норм материального права на разрешение</w:t>
      </w:r>
      <w:r>
        <w:rPr>
          <w:rStyle w:val="WW8Num3z0"/>
          <w:rFonts w:ascii="Verdana" w:hAnsi="Verdana"/>
          <w:color w:val="000000"/>
          <w:sz w:val="18"/>
          <w:szCs w:val="18"/>
        </w:rPr>
        <w:t> </w:t>
      </w:r>
      <w:r>
        <w:rPr>
          <w:rStyle w:val="WW8Num4z0"/>
          <w:rFonts w:ascii="Verdana" w:hAnsi="Verdana"/>
          <w:color w:val="4682B4"/>
          <w:sz w:val="18"/>
          <w:szCs w:val="18"/>
        </w:rPr>
        <w:t>процессуально</w:t>
      </w:r>
      <w:r>
        <w:rPr>
          <w:rStyle w:val="WW8Num3z0"/>
          <w:rFonts w:ascii="Verdana" w:hAnsi="Verdana"/>
          <w:color w:val="000000"/>
          <w:sz w:val="18"/>
          <w:szCs w:val="18"/>
        </w:rPr>
        <w:t> </w:t>
      </w:r>
      <w:r>
        <w:rPr>
          <w:rFonts w:ascii="Verdana" w:hAnsi="Verdana"/>
          <w:color w:val="000000"/>
          <w:sz w:val="18"/>
          <w:szCs w:val="18"/>
        </w:rPr>
        <w:t>правовых проблем в гражданском и арбитражном процессе: Учебное пособие. Хабаровск: РИЦ, 1999.217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Размышления о проблемах гражданского процесса // Вестник ХГАЭП, 2000. № 2. С. 87-93.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Влияние норм гражданского права на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судопроизводство. Учебное пособие. Хабаровск: ДВИЗиП, 2002. -335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Некоторые итоги анализа норм нового Гражданского процессуального кодекса РФ // Правовая политика и правовая жизнь. 2004. № 1. С. 198-209.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М.: Юрайт-М, 2001.- 528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Гражданское право: Учебник: В 3 т. Том 1. М.: ИНФРА-М, 2003.-457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Приволж. кн. изд., 1970. - 185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Юридическая литература, 1976.- 174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 Под ред. В.Н.</w:t>
      </w:r>
      <w:r>
        <w:rPr>
          <w:rStyle w:val="WW8Num3z0"/>
          <w:rFonts w:ascii="Verdana" w:hAnsi="Verdana"/>
          <w:color w:val="000000"/>
          <w:sz w:val="18"/>
          <w:szCs w:val="18"/>
        </w:rPr>
        <w:t> </w:t>
      </w:r>
      <w:r>
        <w:rPr>
          <w:rStyle w:val="WW8Num4z0"/>
          <w:rFonts w:ascii="Verdana" w:hAnsi="Verdana"/>
          <w:color w:val="4682B4"/>
          <w:sz w:val="18"/>
          <w:szCs w:val="18"/>
        </w:rPr>
        <w:t>Бельдюгина</w:t>
      </w:r>
      <w:r>
        <w:rPr>
          <w:rStyle w:val="WW8Num3z0"/>
          <w:rFonts w:ascii="Verdana" w:hAnsi="Verdana"/>
          <w:color w:val="000000"/>
          <w:sz w:val="18"/>
          <w:szCs w:val="18"/>
        </w:rPr>
        <w:t> </w:t>
      </w:r>
      <w:r>
        <w:rPr>
          <w:rFonts w:ascii="Verdana" w:hAnsi="Verdana"/>
          <w:color w:val="000000"/>
          <w:sz w:val="18"/>
          <w:szCs w:val="18"/>
        </w:rPr>
        <w:t>. М., 1950 . - 198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Давид Р. Основные правовые системы современности. М.: Прогресс, 1967.-497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Городец-издат, 2000. 320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Источники,</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Fonts w:ascii="Verdana" w:hAnsi="Verdana"/>
          <w:color w:val="000000"/>
          <w:sz w:val="18"/>
          <w:szCs w:val="18"/>
        </w:rPr>
        <w:t>. Подсудность: Учебное пособие. -М.: Статут, 2000.271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Ермошин</w:t>
      </w:r>
      <w:r>
        <w:rPr>
          <w:rStyle w:val="WW8Num3z0"/>
          <w:rFonts w:ascii="Verdana" w:hAnsi="Verdana"/>
          <w:color w:val="000000"/>
          <w:sz w:val="18"/>
          <w:szCs w:val="18"/>
        </w:rPr>
        <w:t> </w:t>
      </w:r>
      <w:r>
        <w:rPr>
          <w:rFonts w:ascii="Verdana" w:hAnsi="Verdana"/>
          <w:color w:val="000000"/>
          <w:sz w:val="18"/>
          <w:szCs w:val="18"/>
        </w:rPr>
        <w:t>Г.Т. О представительстве сторон в арбитражном процессе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 7,2000. С. 30-36.</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Жарков</w:t>
      </w:r>
      <w:r>
        <w:rPr>
          <w:rStyle w:val="WW8Num3z0"/>
          <w:rFonts w:ascii="Verdana" w:hAnsi="Verdana"/>
          <w:color w:val="000000"/>
          <w:sz w:val="18"/>
          <w:szCs w:val="18"/>
        </w:rPr>
        <w:t> </w:t>
      </w:r>
      <w:r>
        <w:rPr>
          <w:rFonts w:ascii="Verdana" w:hAnsi="Verdana"/>
          <w:color w:val="000000"/>
          <w:sz w:val="18"/>
          <w:szCs w:val="18"/>
        </w:rPr>
        <w:t>Д.Р. Об институте представительства в проекте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Современное право, 2001. № 8. С. 29-35.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Жероулис И.А. Сущность советского гражданского процесса. -Вильнюс: Минтис, 1969! 204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Новое в гражданском процессуальном праве (комментарий законодательства)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ВС РФ. 1996. № 3. С. 11-16, № 4. С. 13-16, № 5. С.13-16.</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 Городец-издат, 2001. - 288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Зайцев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представителя в гражданском процессе // Советская юстиция. 1988. № 21. С. 21-23.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Заметки о современном гражданском и арбитражном процессуальном праве / Под ред. М.К. Треушникова. М.: Городец, 2004. - 349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Звягинцева</w:t>
      </w:r>
      <w:r>
        <w:rPr>
          <w:rStyle w:val="WW8Num3z0"/>
          <w:rFonts w:ascii="Verdana" w:hAnsi="Verdana"/>
          <w:color w:val="000000"/>
          <w:sz w:val="18"/>
          <w:szCs w:val="18"/>
        </w:rPr>
        <w:t> </w:t>
      </w:r>
      <w:r>
        <w:rPr>
          <w:rFonts w:ascii="Verdana" w:hAnsi="Verdana"/>
          <w:color w:val="000000"/>
          <w:sz w:val="18"/>
          <w:szCs w:val="18"/>
        </w:rPr>
        <w:t>Л.М., Плюхина М.А., Решетникова И.В.</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в судебной практике по гражданским делам: Учебно-практическое пособие. -М.: НОРМА-ИНФРА. 1999.- 288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Понятие полномочия представителя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теории // Проблемы применения и совершенствования гражданского процессуального кодекса РСФСР. Калинин: Изд-во Калинского ун-та, 1984.</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Лесницкая Л.Ф. Судебное представительство в гражданском процессе. М.: Юридическая литература, 1964. - 164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Курс лекций. 4.1. Л.: Изд-во ЛГУ, 1958.-511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 Юридическая литература, 1967. - 494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 Научн. ред. С.С. Алексеев. Саратов: Изд-во Саратовского унта. 1980.- 128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Качановский</w:t>
      </w:r>
      <w:r>
        <w:rPr>
          <w:rStyle w:val="WW8Num3z0"/>
          <w:rFonts w:ascii="Verdana" w:hAnsi="Verdana"/>
          <w:color w:val="000000"/>
          <w:sz w:val="18"/>
          <w:szCs w:val="18"/>
        </w:rPr>
        <w:t> </w:t>
      </w:r>
      <w:r>
        <w:rPr>
          <w:rFonts w:ascii="Verdana" w:hAnsi="Verdana"/>
          <w:color w:val="000000"/>
          <w:sz w:val="18"/>
          <w:szCs w:val="18"/>
        </w:rPr>
        <w:t>Ю.В. Римское право: Учебное пособие. Хабаровск: РИЦ, 1997.-62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Происхождение государства и права. Современные трактовки и новые подходы: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 — 322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135.</w:t>
      </w:r>
      <w:r>
        <w:rPr>
          <w:rStyle w:val="WW8Num3z0"/>
          <w:rFonts w:ascii="Verdana" w:hAnsi="Verdana"/>
          <w:color w:val="000000"/>
          <w:sz w:val="18"/>
          <w:szCs w:val="18"/>
        </w:rPr>
        <w:t> </w:t>
      </w:r>
      <w:r>
        <w:rPr>
          <w:rStyle w:val="WW8Num4z0"/>
          <w:rFonts w:ascii="Verdana" w:hAnsi="Verdana"/>
          <w:color w:val="4682B4"/>
          <w:sz w:val="18"/>
          <w:szCs w:val="18"/>
        </w:rPr>
        <w:t>Кирин</w:t>
      </w:r>
      <w:r>
        <w:rPr>
          <w:rStyle w:val="WW8Num3z0"/>
          <w:rFonts w:ascii="Verdana" w:hAnsi="Verdana"/>
          <w:color w:val="000000"/>
          <w:sz w:val="18"/>
          <w:szCs w:val="18"/>
        </w:rPr>
        <w:t> </w:t>
      </w:r>
      <w:r>
        <w:rPr>
          <w:rFonts w:ascii="Verdana" w:hAnsi="Verdana"/>
          <w:color w:val="000000"/>
          <w:sz w:val="18"/>
          <w:szCs w:val="18"/>
        </w:rPr>
        <w:t>В.А. Функциональные связи правовых норм // Советское государство и право, 1972. № 5. С. 30-39.</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Советское гражданский процесс. Учебник.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1954.-408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Колоколова</w:t>
      </w:r>
      <w:r>
        <w:rPr>
          <w:rStyle w:val="WW8Num3z0"/>
          <w:rFonts w:ascii="Verdana" w:hAnsi="Verdana"/>
          <w:color w:val="000000"/>
          <w:sz w:val="18"/>
          <w:szCs w:val="18"/>
        </w:rPr>
        <w:t> </w:t>
      </w:r>
      <w:r>
        <w:rPr>
          <w:rFonts w:ascii="Verdana" w:hAnsi="Verdana"/>
          <w:color w:val="000000"/>
          <w:sz w:val="18"/>
          <w:szCs w:val="18"/>
        </w:rPr>
        <w:t>Э.Е. Представительство в гражданском процессе: виды, субъекты, основания и формы // Арбитражный и гражданский процесс, 2003. № 1.С. 2-7.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Со вступительной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В.Ф. Яковлева и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М.: КОДЕКС, 1995.-498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Комментарий к Арбитражному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 Под ред. Проф. В.В. Яркова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- 784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Комментарий к Гражданскому кодексу Российской Федерации, Части 1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Инфра-М, 1997. - 778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к Гражданскому кодексу Российской Федерации, части второй (постатейный).2-е изд., испр. и доп. / Руководитель авторского коллектива и ответственный редактор доктор</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профессор О.Н. Садиков. М.: ИНФРА-М-НОРМА, 1997. - 800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Комментарий к Гражданскому процессуальному кодексу РСФСР (научно практический) / Под ред. М.С. Шакарян. - М.: Юристь, 2000. - 880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Комментарий к Гражданскому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научно-практический) / Под ред. М.А. Викут. М.: ТОН - ДЭКСТРО, 2003.- 864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Комментарий к Гражданскому процессуальному кодексу РФ (постатейный) / Под ред. Г.А Жилина. М.: Проспект, 2003. - 824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Комментарий к Гражданскому процессуальному кодексу Российской Федерации / Отв. ред. Г.П. Ивлиев. М.: Юрайт-Издат, 2003.- 558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Комментарий к Гражданскому процессуальному кодексу Российской Федерации / Отв. ред. М.С. Шакарян М.: Проспект, 2003. - 749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Теория юридических фактов в советском гражданском праве: Автореф. дис. . канд. юрид. наук, Свердловск, 1950. 23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 советском гражданском праве.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1958.- 183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Кузьмишин</w:t>
      </w:r>
      <w:r>
        <w:rPr>
          <w:rStyle w:val="WW8Num3z0"/>
          <w:rFonts w:ascii="Verdana" w:hAnsi="Verdana"/>
          <w:color w:val="000000"/>
          <w:sz w:val="18"/>
          <w:szCs w:val="18"/>
        </w:rPr>
        <w:t> </w:t>
      </w:r>
      <w:r>
        <w:rPr>
          <w:rFonts w:ascii="Verdana" w:hAnsi="Verdana"/>
          <w:color w:val="000000"/>
          <w:sz w:val="18"/>
          <w:szCs w:val="18"/>
        </w:rPr>
        <w:t>А.А. К вопросу о понятии и юридической природе представительства и полномочия в гражданском праве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 12. С. 2-15.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Курс советского гражданского процессуального права. В 2 т. Т. 1 / Под ред. А.А. Мельникова. М.: Наука, 1981.-510с.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Лукянова</w:t>
      </w:r>
      <w:r>
        <w:rPr>
          <w:rStyle w:val="WW8Num3z0"/>
          <w:rFonts w:ascii="Verdana" w:hAnsi="Verdana"/>
          <w:color w:val="000000"/>
          <w:sz w:val="18"/>
          <w:szCs w:val="18"/>
        </w:rPr>
        <w:t> </w:t>
      </w:r>
      <w:r>
        <w:rPr>
          <w:rFonts w:ascii="Verdana" w:hAnsi="Verdana"/>
          <w:color w:val="000000"/>
          <w:sz w:val="18"/>
          <w:szCs w:val="18"/>
        </w:rPr>
        <w:t>Е.Г. Теория процессуального права. М.: НОРМА, 2003.235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Майер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Ч. 1. М.: Статут, 1997.286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Д.А. О классификации субъективных гражданских прав // Юрист, № 3, 2002. С. 17-23.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Гражданский закон и права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Юридическая литература, 1981. - 215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Мартыненко</w:t>
      </w:r>
      <w:r>
        <w:rPr>
          <w:rStyle w:val="WW8Num3z0"/>
          <w:rFonts w:ascii="Verdana" w:hAnsi="Verdana"/>
          <w:color w:val="000000"/>
          <w:sz w:val="18"/>
          <w:szCs w:val="18"/>
        </w:rPr>
        <w:t> </w:t>
      </w:r>
      <w:r>
        <w:rPr>
          <w:rFonts w:ascii="Verdana" w:hAnsi="Verdana"/>
          <w:color w:val="000000"/>
          <w:sz w:val="18"/>
          <w:szCs w:val="18"/>
        </w:rPr>
        <w:t>С.Б. Представительство несовершеннолетних на</w:t>
      </w:r>
      <w:r>
        <w:rPr>
          <w:rStyle w:val="WW8Num3z0"/>
          <w:rFonts w:ascii="Verdana" w:hAnsi="Verdana"/>
          <w:color w:val="000000"/>
          <w:sz w:val="18"/>
          <w:szCs w:val="18"/>
        </w:rPr>
        <w:t> </w:t>
      </w:r>
      <w:r>
        <w:rPr>
          <w:rStyle w:val="WW8Num4z0"/>
          <w:rFonts w:ascii="Verdana" w:hAnsi="Verdana"/>
          <w:color w:val="4682B4"/>
          <w:sz w:val="18"/>
          <w:szCs w:val="18"/>
        </w:rPr>
        <w:t>досудебных</w:t>
      </w:r>
      <w:r>
        <w:rPr>
          <w:rStyle w:val="WW8Num3z0"/>
          <w:rFonts w:ascii="Verdana" w:hAnsi="Verdana"/>
          <w:color w:val="000000"/>
          <w:sz w:val="18"/>
          <w:szCs w:val="18"/>
        </w:rPr>
        <w:t> </w:t>
      </w:r>
      <w:r>
        <w:rPr>
          <w:rFonts w:ascii="Verdana" w:hAnsi="Verdana"/>
          <w:color w:val="000000"/>
          <w:sz w:val="18"/>
          <w:szCs w:val="18"/>
        </w:rPr>
        <w:t>стадиях уголовного процесса: Автореф. дис. . канд. юрид. наук. -СПб, 2000.-23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Матлин JI.B.</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представительство по советскому праву: Дис. на соискание ученой степени канд. юрид. наук. М., 1955.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Правовое положение личности в советском гражданском процессе. М.: Наука, 1969. - 247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 Госюриздат, 1962. -213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Научно-практический комментарий к Гражданскому процессуальному кодексу Беларусской СССР. Под общей ред. Н.Г.</w:t>
      </w:r>
      <w:r>
        <w:rPr>
          <w:rStyle w:val="WW8Num3z0"/>
          <w:rFonts w:ascii="Verdana" w:hAnsi="Verdana"/>
          <w:color w:val="000000"/>
          <w:sz w:val="18"/>
          <w:szCs w:val="18"/>
        </w:rPr>
        <w:t> </w:t>
      </w:r>
      <w:r>
        <w:rPr>
          <w:rStyle w:val="WW8Num4z0"/>
          <w:rFonts w:ascii="Verdana" w:hAnsi="Verdana"/>
          <w:color w:val="4682B4"/>
          <w:sz w:val="18"/>
          <w:szCs w:val="18"/>
        </w:rPr>
        <w:t>Юркевича</w:t>
      </w:r>
      <w:r>
        <w:rPr>
          <w:rFonts w:ascii="Verdana" w:hAnsi="Verdana"/>
          <w:color w:val="000000"/>
          <w:sz w:val="18"/>
          <w:szCs w:val="18"/>
        </w:rPr>
        <w:t>, В.Г. Тихини. Минск. 1989. - 541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Невзгодина</w:t>
      </w:r>
      <w:r>
        <w:rPr>
          <w:rStyle w:val="WW8Num3z0"/>
          <w:rFonts w:ascii="Verdana" w:hAnsi="Verdana"/>
          <w:color w:val="000000"/>
          <w:sz w:val="18"/>
          <w:szCs w:val="18"/>
        </w:rPr>
        <w:t> </w:t>
      </w:r>
      <w:r>
        <w:rPr>
          <w:rFonts w:ascii="Verdana" w:hAnsi="Verdana"/>
          <w:color w:val="000000"/>
          <w:sz w:val="18"/>
          <w:szCs w:val="18"/>
        </w:rPr>
        <w:t>E.JI. Представительство по советскому гражданскому праву // Советское государство и право, 1978. № 3. С. 118-123.</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Невзгодина E.JI. Представительство по советскому гражданскому праву. Томск: Изд-во Томского ун-та, 1980.- 156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Общая теория государства и права. Т. 2. Общая теория права / Отв. ред. B.C.</w:t>
      </w:r>
      <w:r>
        <w:rPr>
          <w:rStyle w:val="WW8Num3z0"/>
          <w:rFonts w:ascii="Verdana" w:hAnsi="Verdana"/>
          <w:color w:val="000000"/>
          <w:sz w:val="18"/>
          <w:szCs w:val="18"/>
        </w:rPr>
        <w:t> </w:t>
      </w:r>
      <w:r>
        <w:rPr>
          <w:rStyle w:val="WW8Num4z0"/>
          <w:rFonts w:ascii="Verdana" w:hAnsi="Verdana"/>
          <w:color w:val="4682B4"/>
          <w:sz w:val="18"/>
          <w:szCs w:val="18"/>
        </w:rPr>
        <w:t>Петров</w:t>
      </w:r>
      <w:r>
        <w:rPr>
          <w:rFonts w:ascii="Verdana" w:hAnsi="Verdana"/>
          <w:color w:val="000000"/>
          <w:sz w:val="18"/>
          <w:szCs w:val="18"/>
        </w:rPr>
        <w:t>, JI.C. Явич. JL: Изд-во Ленинградского ун-та, 1974. - 416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 Общая теория советского права.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и И.С. Самощенко. М.: Юридическая литература, 1966. - 491 с. *</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Общая теория права: Курс лекций / Под общ. ред. В.К.Бабаева. -Нижний Новгород, 1993.- 544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Общая теория права и государства: Учебник / Под ред. В.В. Лазарева. М.: Юрист, 1994.- 360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Организация и деятельность адвокатуры в России / Сост. В.М.</w:t>
      </w:r>
      <w:r>
        <w:rPr>
          <w:rStyle w:val="WW8Num3z0"/>
          <w:rFonts w:ascii="Verdana" w:hAnsi="Verdana"/>
          <w:color w:val="000000"/>
          <w:sz w:val="18"/>
          <w:szCs w:val="18"/>
        </w:rPr>
        <w:t> </w:t>
      </w:r>
      <w:r>
        <w:rPr>
          <w:rStyle w:val="WW8Num4z0"/>
          <w:rFonts w:ascii="Verdana" w:hAnsi="Verdana"/>
          <w:color w:val="4682B4"/>
          <w:sz w:val="18"/>
          <w:szCs w:val="18"/>
        </w:rPr>
        <w:t>Ануфриев</w:t>
      </w:r>
      <w:r>
        <w:rPr>
          <w:rFonts w:ascii="Verdana" w:hAnsi="Verdana"/>
          <w:color w:val="000000"/>
          <w:sz w:val="18"/>
          <w:szCs w:val="18"/>
        </w:rPr>
        <w:t>, С.Н. Гаврилов. М.: Юриспруденция, 2001. - 574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Осадчая</w:t>
      </w:r>
      <w:r>
        <w:rPr>
          <w:rStyle w:val="WW8Num3z0"/>
          <w:rFonts w:ascii="Verdana" w:hAnsi="Verdana"/>
          <w:color w:val="000000"/>
          <w:sz w:val="18"/>
          <w:szCs w:val="18"/>
        </w:rPr>
        <w:t> </w:t>
      </w:r>
      <w:r>
        <w:rPr>
          <w:rFonts w:ascii="Verdana" w:hAnsi="Verdana"/>
          <w:color w:val="000000"/>
          <w:sz w:val="18"/>
          <w:szCs w:val="18"/>
        </w:rPr>
        <w:t>Н.С. Институт адвокатуры и представительство в гражданском процессе // Закон и право. 1998. № 10. С. 25-31.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Учебное пособие. Свердловск, 1973. - 123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Понятие институтов гражданского процессуального права. // Правоведение. 1973. № 1. С. 54-60.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Понятие, виды и основания</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представительства // Российская юстиция. 1998. № 1. С. 43-44.</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Пальховский</w:t>
      </w:r>
      <w:r>
        <w:rPr>
          <w:rStyle w:val="WW8Num3z0"/>
          <w:rFonts w:ascii="Verdana" w:hAnsi="Verdana"/>
          <w:color w:val="000000"/>
          <w:sz w:val="18"/>
          <w:szCs w:val="18"/>
        </w:rPr>
        <w:t> </w:t>
      </w:r>
      <w:r>
        <w:rPr>
          <w:rFonts w:ascii="Verdana" w:hAnsi="Verdana"/>
          <w:color w:val="000000"/>
          <w:sz w:val="18"/>
          <w:szCs w:val="18"/>
        </w:rPr>
        <w:t>A.M. О праве представительства на суде. М., 1876. —255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Пикар Эдм. Об</w:t>
      </w:r>
      <w:r>
        <w:rPr>
          <w:rStyle w:val="WW8Num3z0"/>
          <w:rFonts w:ascii="Verdana" w:hAnsi="Verdana"/>
          <w:color w:val="000000"/>
          <w:sz w:val="18"/>
          <w:szCs w:val="18"/>
        </w:rPr>
        <w:t> </w:t>
      </w:r>
      <w:r>
        <w:rPr>
          <w:rStyle w:val="WW8Num4z0"/>
          <w:rFonts w:ascii="Verdana" w:hAnsi="Verdana"/>
          <w:color w:val="4682B4"/>
          <w:sz w:val="18"/>
          <w:szCs w:val="18"/>
        </w:rPr>
        <w:t>адвокате</w:t>
      </w:r>
      <w:r>
        <w:rPr>
          <w:rFonts w:ascii="Verdana" w:hAnsi="Verdana"/>
          <w:color w:val="000000"/>
          <w:sz w:val="18"/>
          <w:szCs w:val="18"/>
        </w:rPr>
        <w:t>. М.: Городец, 2000. - 64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Пиляева</w:t>
      </w:r>
      <w:r>
        <w:rPr>
          <w:rStyle w:val="WW8Num3z0"/>
          <w:rFonts w:ascii="Verdana" w:hAnsi="Verdana"/>
          <w:color w:val="000000"/>
          <w:sz w:val="18"/>
          <w:szCs w:val="18"/>
        </w:rPr>
        <w:t> </w:t>
      </w:r>
      <w:r>
        <w:rPr>
          <w:rFonts w:ascii="Verdana" w:hAnsi="Verdana"/>
          <w:color w:val="000000"/>
          <w:sz w:val="18"/>
          <w:szCs w:val="18"/>
        </w:rPr>
        <w:t>В.В. Комментарий к Гражданскому процессуальному кодексу Российской Федерации. М.: ТК Велби, 2003. - 461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Постатейный комментарий к Гражданскому процессуальному кодексу РСФСР. / А.П.</w:t>
      </w:r>
      <w:r>
        <w:rPr>
          <w:rStyle w:val="WW8Num3z0"/>
          <w:rFonts w:ascii="Verdana" w:hAnsi="Verdana"/>
          <w:color w:val="000000"/>
          <w:sz w:val="18"/>
          <w:szCs w:val="18"/>
        </w:rPr>
        <w:t> </w:t>
      </w:r>
      <w:r>
        <w:rPr>
          <w:rStyle w:val="WW8Num4z0"/>
          <w:rFonts w:ascii="Verdana" w:hAnsi="Verdana"/>
          <w:color w:val="4682B4"/>
          <w:sz w:val="18"/>
          <w:szCs w:val="18"/>
        </w:rPr>
        <w:t>Рыжаков</w:t>
      </w:r>
      <w:r>
        <w:rPr>
          <w:rFonts w:ascii="Verdana" w:hAnsi="Verdana"/>
          <w:color w:val="000000"/>
          <w:sz w:val="18"/>
          <w:szCs w:val="18"/>
        </w:rPr>
        <w:t>, Д.А. Сергеев. М.: Статут, 1999. - 718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Приходько И. Применение правил о представительстве и некоторые процессуальные</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 Хозяйство и право. 2003. № 2. С. 87-90.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граждан в советском гражданском и семейном праве./ Я.Р.</w:t>
      </w:r>
      <w:r>
        <w:rPr>
          <w:rStyle w:val="WW8Num3z0"/>
          <w:rFonts w:ascii="Verdana" w:hAnsi="Verdana"/>
          <w:color w:val="000000"/>
          <w:sz w:val="18"/>
          <w:szCs w:val="18"/>
        </w:rPr>
        <w:t> </w:t>
      </w:r>
      <w:r>
        <w:rPr>
          <w:rStyle w:val="WW8Num4z0"/>
          <w:rFonts w:ascii="Verdana" w:hAnsi="Verdana"/>
          <w:color w:val="4682B4"/>
          <w:sz w:val="18"/>
          <w:szCs w:val="18"/>
        </w:rPr>
        <w:t>Веберс</w:t>
      </w:r>
      <w:r>
        <w:rPr>
          <w:rFonts w:ascii="Verdana" w:hAnsi="Verdana"/>
          <w:color w:val="000000"/>
          <w:sz w:val="18"/>
          <w:szCs w:val="18"/>
        </w:rPr>
        <w:t>. Рига: Зинатне, 1976.231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Проблемы соотношения материального и процессуального права: Труды ВЮЗИ / Отв. ред. М.С. Шакарян. М., 1980. - 157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Понятие, и источники гражданского процессуального права Англии,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Франции: Учебное пособие М.: Изд-во Ун-та дружбы народов, 1988. - 34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Участники буржуазного гражданского процесса (Англия, США, Франция): Учебное пособие. М.: Изд-во Ун-та дружбы народов, 1991.-46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процессе. М.: НОРМА-ИНФРА-М, 2000. - 288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Гражданский процесс: Учебник. М.: НОРМА-ИНФРА-М, 2000. - 288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Рожецкая</w:t>
      </w:r>
      <w:r>
        <w:rPr>
          <w:rStyle w:val="WW8Num3z0"/>
          <w:rFonts w:ascii="Verdana" w:hAnsi="Verdana"/>
          <w:color w:val="000000"/>
          <w:sz w:val="18"/>
          <w:szCs w:val="18"/>
        </w:rPr>
        <w:t> </w:t>
      </w:r>
      <w:r>
        <w:rPr>
          <w:rFonts w:ascii="Verdana" w:hAnsi="Verdana"/>
          <w:color w:val="000000"/>
          <w:sz w:val="18"/>
          <w:szCs w:val="18"/>
        </w:rPr>
        <w:t>Э.Х. Судебное представительство в советском гражданском процессе: Дис. канд. юрид. наук. JL, 1955.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Основные понятия арбитражного процессуального права. М.: Статут, 2003. - 400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Я.А. Представительство по гражданским делам в суде и</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Рига: Знатне, 1981. - 147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Представительство в советском гражданском праве. Дис. .докт. юрид. наук. М., 1948.</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Вопросы представительства в гражданском праве // Советская юстиция. 1976. № 6. С. 14-15.</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Салогубова</w:t>
      </w:r>
      <w:r>
        <w:rPr>
          <w:rStyle w:val="WW8Num3z0"/>
          <w:rFonts w:ascii="Verdana" w:hAnsi="Verdana"/>
          <w:color w:val="000000"/>
          <w:sz w:val="18"/>
          <w:szCs w:val="18"/>
        </w:rPr>
        <w:t> </w:t>
      </w:r>
      <w:r>
        <w:rPr>
          <w:rFonts w:ascii="Verdana" w:hAnsi="Verdana"/>
          <w:color w:val="000000"/>
          <w:sz w:val="18"/>
          <w:szCs w:val="18"/>
        </w:rPr>
        <w:t>Е.В. Римский гражданский процесс. / Под ред. М.К. Треушникова. 2-е изд.- М.: Городец-издат, 2002. 157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О процессуальной правоспособности // Советское государство и право. 1974. № 2. С. 31-37.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Представительство в гражданском праве и процессе (Вопросы теории: сущность, содержание, структура): Дис. .канд. юрид. наук. -Ростов-на Дону, 1981.</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Советское гражданское право. Т. 1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П.Е. Орловского. М.: Госюриздат, 1959. - 494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 Советское гражданское право. Т. 1. 2-е изд. / Под ред. О.А.</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М.: Высшая школа, 1972. - 447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Советское гражданское право Т. 1 / Под ред. 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М.: Юридическая литература, 1975. - 558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Советское гражданское право Т. 1. / Под ред.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С.М. Корнеева. М.: Юридическая литература, 1979. - 550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Советское гражданское право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Юридическая литература, 1983. - 464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Советское гражданское право: Учебник для высших учебных заведений. Т. 1./ Под ред. Ю.Х.</w:t>
      </w:r>
      <w:r>
        <w:rPr>
          <w:rStyle w:val="WW8Num3z0"/>
          <w:rFonts w:ascii="Verdana" w:hAnsi="Verdana"/>
          <w:color w:val="000000"/>
          <w:sz w:val="18"/>
          <w:szCs w:val="18"/>
        </w:rPr>
        <w:t> </w:t>
      </w:r>
      <w:r>
        <w:rPr>
          <w:rStyle w:val="WW8Num4z0"/>
          <w:rFonts w:ascii="Verdana" w:hAnsi="Verdana"/>
          <w:color w:val="4682B4"/>
          <w:sz w:val="18"/>
          <w:szCs w:val="18"/>
        </w:rPr>
        <w:t>Калмыкова</w:t>
      </w:r>
      <w:r>
        <w:rPr>
          <w:rFonts w:ascii="Verdana" w:hAnsi="Verdana"/>
          <w:color w:val="000000"/>
          <w:sz w:val="18"/>
          <w:szCs w:val="18"/>
        </w:rPr>
        <w:t>, В.А. Тархова. Саратов: Изд-во Саратовского ун-та, 1991. - 452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Советский гражданский процесс: Учебник / Под ред. А.А. Добровольского и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Изд-во Московского ун-та, 1970.- 440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Советский гражданский процесс: Учебник / Под ред. А.А. Добровольского. М.: Изд-во Московского ун-та, 1979. - 364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Советское гражданское процессуальное право: Учебное пособие. / Под ред.</w:t>
      </w:r>
      <w:r>
        <w:rPr>
          <w:rStyle w:val="WW8Num3z0"/>
          <w:rFonts w:ascii="Verdana" w:hAnsi="Verdana"/>
          <w:color w:val="000000"/>
          <w:sz w:val="18"/>
          <w:szCs w:val="18"/>
        </w:rPr>
        <w:t> </w:t>
      </w:r>
      <w:r>
        <w:rPr>
          <w:rStyle w:val="WW8Num4z0"/>
          <w:rFonts w:ascii="Verdana" w:hAnsi="Verdana"/>
          <w:color w:val="4682B4"/>
          <w:sz w:val="18"/>
          <w:szCs w:val="18"/>
        </w:rPr>
        <w:t>Гурвича</w:t>
      </w:r>
      <w:r>
        <w:rPr>
          <w:rStyle w:val="WW8Num3z0"/>
          <w:rFonts w:ascii="Verdana" w:hAnsi="Verdana"/>
          <w:color w:val="000000"/>
          <w:sz w:val="18"/>
          <w:szCs w:val="18"/>
        </w:rPr>
        <w:t> </w:t>
      </w:r>
      <w:r>
        <w:rPr>
          <w:rFonts w:ascii="Verdana" w:hAnsi="Verdana"/>
          <w:color w:val="000000"/>
          <w:sz w:val="18"/>
          <w:szCs w:val="18"/>
        </w:rPr>
        <w:t>М.А. М.: ВЮЗИ, 1957. -371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Советское гражданское процессуальное право: Учебник для юридических институтов и факультетов / Под общ. ред. проф.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Юридическая литература, 1965. 471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Тишикевич И.</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гражданина // Социалистическая законность. 1956. № 2. С. 19-20.</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Изд-во Ленинградского ун-та, 1959. - 87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Городец, 1999.284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Процессуальный режим деятельности арбитражного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ИНФРА-М, 1997. - 319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Проблемы теории и практики. М.: Инфра-М, 1999. -449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Представительство в гражданском и арбитражном процессе. М.: НОРМА, 2002.- 206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Методологический аспект теории правоотношения // Советское государство и право. 1971. № 10. С. 20-27.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Гражданский процесс: Книга авторизованного изложения. Новосибирск, 1995. - 233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Гражданские процессуальные отношения. JL: Изд-во Ленинградского ун-та. 1962. - 68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Нормы гражданского процессуального права и их применение: Автореф. дис. . докт. юрид. наук. Л., 1965. - 34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Госюриздат, 1960.-190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Л.: Изд-во Ленинградского ун-та, 1968. - 72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Шак X. Международное гражданское процессуальное право: Учебник / Пер. с нем. М.: БЕК, 2001. - 520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права.-М.-ВЮЗИ, 1970.-214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Юридическая литература, 1966. - 168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Судебное представительство по гражданским делам. -М.: Изд-во МГУ, 1984. 115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Вопросы теории. М.: Изд-во МГУ, 1989.- 131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 1907 г. / Вступит,</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Е.А. Суханова. М.: Спарк, 1995. - 556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Техника юридического письма: Учебно-практическое пособие. М.: Дело, 2000. - 272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219.</w:t>
      </w:r>
      <w:r>
        <w:rPr>
          <w:rStyle w:val="WW8Num3z0"/>
          <w:rFonts w:ascii="Verdana" w:hAnsi="Verdana"/>
          <w:color w:val="000000"/>
          <w:sz w:val="18"/>
          <w:szCs w:val="18"/>
        </w:rPr>
        <w:t> </w:t>
      </w:r>
      <w:r>
        <w:rPr>
          <w:rStyle w:val="WW8Num4z0"/>
          <w:rFonts w:ascii="Verdana" w:hAnsi="Verdana"/>
          <w:color w:val="4682B4"/>
          <w:sz w:val="18"/>
          <w:szCs w:val="18"/>
        </w:rPr>
        <w:t>Юркевич</w:t>
      </w:r>
      <w:r>
        <w:rPr>
          <w:rStyle w:val="WW8Num3z0"/>
          <w:rFonts w:ascii="Verdana" w:hAnsi="Verdana"/>
          <w:color w:val="000000"/>
          <w:sz w:val="18"/>
          <w:szCs w:val="18"/>
        </w:rPr>
        <w:t> </w:t>
      </w:r>
      <w:r>
        <w:rPr>
          <w:rFonts w:ascii="Verdana" w:hAnsi="Verdana"/>
          <w:color w:val="000000"/>
          <w:sz w:val="18"/>
          <w:szCs w:val="18"/>
        </w:rPr>
        <w:t>Н.Г. Правоспособность гражданина СССР по советскому гражданскому праву: Автореф. дис. . канд. юрид. наук. Минск, 1955. - 22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B.C. О понятии правового института // Правоведение, 1970. №6. С. 61-67.</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Янев Янко. Правила социалистического общежития. Их функции при применении правовых норм / Перевод с болг.</w:t>
      </w:r>
      <w:r>
        <w:rPr>
          <w:rStyle w:val="WW8Num3z0"/>
          <w:rFonts w:ascii="Verdana" w:hAnsi="Verdana"/>
          <w:color w:val="000000"/>
          <w:sz w:val="18"/>
          <w:szCs w:val="18"/>
        </w:rPr>
        <w:t> </w:t>
      </w:r>
      <w:r>
        <w:rPr>
          <w:rStyle w:val="WW8Num4z0"/>
          <w:rFonts w:ascii="Verdana" w:hAnsi="Verdana"/>
          <w:color w:val="4682B4"/>
          <w:sz w:val="18"/>
          <w:szCs w:val="18"/>
        </w:rPr>
        <w:t>Сафронова</w:t>
      </w:r>
      <w:r>
        <w:rPr>
          <w:rStyle w:val="WW8Num3z0"/>
          <w:rFonts w:ascii="Verdana" w:hAnsi="Verdana"/>
          <w:color w:val="000000"/>
          <w:sz w:val="18"/>
          <w:szCs w:val="18"/>
        </w:rPr>
        <w:t> </w:t>
      </w:r>
      <w:r>
        <w:rPr>
          <w:rFonts w:ascii="Verdana" w:hAnsi="Verdana"/>
          <w:color w:val="000000"/>
          <w:sz w:val="18"/>
          <w:szCs w:val="18"/>
        </w:rPr>
        <w:t>В.М.; Под ред. Ц.А. Ямпольской. М.: Прогресс, 1980. - 271 с.</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Дис. . докт. юрид. наук. Екатеринбург, 1992.</w:t>
      </w:r>
    </w:p>
    <w:p w:rsidR="004D01FA" w:rsidRDefault="004D01FA" w:rsidP="004D01F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 - 184 с.</w:t>
      </w:r>
    </w:p>
    <w:p w:rsidR="004D01FA" w:rsidRDefault="004D01FA" w:rsidP="004D01FA">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D01FA" w:rsidRDefault="004D01FA" w:rsidP="001231D6">
      <w:pPr>
        <w:jc w:val="both"/>
        <w:rPr>
          <w:rFonts w:ascii="Verdana" w:hAnsi="Verdana"/>
          <w:color w:val="FF0000"/>
          <w:sz w:val="18"/>
          <w:szCs w:val="18"/>
        </w:rPr>
      </w:pPr>
    </w:p>
    <w:p w:rsidR="004D01FA" w:rsidRDefault="004D01FA" w:rsidP="001231D6">
      <w:pPr>
        <w:jc w:val="both"/>
        <w:rPr>
          <w:rFonts w:ascii="Verdana" w:hAnsi="Verdana"/>
          <w:color w:val="FF0000"/>
          <w:sz w:val="18"/>
          <w:szCs w:val="18"/>
        </w:rPr>
      </w:pPr>
    </w:p>
    <w:p w:rsidR="0068362D" w:rsidRPr="00031E5A" w:rsidRDefault="00ED1762" w:rsidP="001231D6">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E4" w:rsidRDefault="004214E4">
      <w:r>
        <w:separator/>
      </w:r>
    </w:p>
  </w:endnote>
  <w:endnote w:type="continuationSeparator" w:id="0">
    <w:p w:rsidR="004214E4" w:rsidRDefault="0042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E4" w:rsidRDefault="004214E4">
      <w:r>
        <w:separator/>
      </w:r>
    </w:p>
  </w:footnote>
  <w:footnote w:type="continuationSeparator" w:id="0">
    <w:p w:rsidR="004214E4" w:rsidRDefault="0042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4E4"/>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8B4C-5B06-4AD5-8988-54CC433F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10879</TotalTime>
  <Pages>17</Pages>
  <Words>8966</Words>
  <Characters>51112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2862</cp:revision>
  <cp:lastPrinted>2009-02-06T08:36:00Z</cp:lastPrinted>
  <dcterms:created xsi:type="dcterms:W3CDTF">2015-03-22T11:10:00Z</dcterms:created>
  <dcterms:modified xsi:type="dcterms:W3CDTF">2015-10-01T09:04:00Z</dcterms:modified>
</cp:coreProperties>
</file>