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A25FD8" w:rsidRDefault="00A25FD8" w:rsidP="00A25FD8">
      <w:r w:rsidRPr="00E93A5E">
        <w:rPr>
          <w:rFonts w:ascii="Times New Roman" w:eastAsia="Times New Roman" w:hAnsi="Times New Roman"/>
          <w:b/>
          <w:sz w:val="24"/>
          <w:szCs w:val="24"/>
          <w:lang w:eastAsia="ru-RU"/>
        </w:rPr>
        <w:t>Жáра Ганна Іванівна,</w:t>
      </w:r>
      <w:r w:rsidRPr="00E93A5E">
        <w:rPr>
          <w:rFonts w:ascii="Times New Roman" w:eastAsia="Times New Roman" w:hAnsi="Times New Roman"/>
          <w:b/>
          <w:bCs/>
          <w:sz w:val="24"/>
          <w:szCs w:val="24"/>
          <w:lang w:eastAsia="ru-RU"/>
        </w:rPr>
        <w:t xml:space="preserve"> </w:t>
      </w:r>
      <w:r w:rsidRPr="00E93A5E">
        <w:rPr>
          <w:rFonts w:ascii="Times New Roman" w:eastAsia="Times New Roman" w:hAnsi="Times New Roman"/>
          <w:sz w:val="24"/>
          <w:szCs w:val="24"/>
          <w:lang w:eastAsia="ru-RU"/>
        </w:rPr>
        <w:t>доцент кафедри біологічних основ фізично</w:t>
      </w:r>
      <w:r>
        <w:rPr>
          <w:rFonts w:ascii="Times New Roman" w:eastAsia="Times New Roman" w:hAnsi="Times New Roman"/>
          <w:sz w:val="24"/>
          <w:szCs w:val="24"/>
          <w:lang w:eastAsia="ru-RU"/>
        </w:rPr>
        <w:t xml:space="preserve">го виховання, здоров’я і спорту, </w:t>
      </w:r>
      <w:r w:rsidRPr="00E93A5E">
        <w:rPr>
          <w:rFonts w:ascii="Times New Roman" w:eastAsia="Times New Roman" w:hAnsi="Times New Roman"/>
          <w:sz w:val="24"/>
          <w:szCs w:val="24"/>
          <w:lang w:eastAsia="ru-RU"/>
        </w:rPr>
        <w:t>Національн</w:t>
      </w:r>
      <w:r>
        <w:rPr>
          <w:rFonts w:ascii="Times New Roman" w:eastAsia="Times New Roman" w:hAnsi="Times New Roman"/>
          <w:sz w:val="24"/>
          <w:szCs w:val="24"/>
          <w:lang w:eastAsia="ru-RU"/>
        </w:rPr>
        <w:t>ий</w:t>
      </w:r>
      <w:r w:rsidRPr="00E93A5E">
        <w:rPr>
          <w:rFonts w:ascii="Times New Roman" w:eastAsia="Times New Roman" w:hAnsi="Times New Roman"/>
          <w:sz w:val="24"/>
          <w:szCs w:val="24"/>
          <w:lang w:eastAsia="ru-RU"/>
        </w:rPr>
        <w:t xml:space="preserve"> університет «Чернігівський колегіум» імені Т. Г. Шевченка. </w:t>
      </w:r>
      <w:r w:rsidRPr="00E93A5E">
        <w:rPr>
          <w:rFonts w:ascii="Times New Roman" w:eastAsia="Times New Roman" w:hAnsi="Times New Roman"/>
          <w:bCs/>
          <w:sz w:val="24"/>
          <w:szCs w:val="24"/>
          <w:lang w:eastAsia="ru-RU"/>
        </w:rPr>
        <w:t>Назва дисертації:</w:t>
      </w:r>
      <w:r w:rsidRPr="00E93A5E">
        <w:rPr>
          <w:rFonts w:ascii="Times New Roman" w:eastAsia="Times New Roman" w:hAnsi="Times New Roman"/>
          <w:b/>
          <w:bCs/>
          <w:sz w:val="24"/>
          <w:szCs w:val="24"/>
          <w:lang w:eastAsia="ru-RU"/>
        </w:rPr>
        <w:t xml:space="preserve"> </w:t>
      </w:r>
      <w:r w:rsidRPr="00E93A5E">
        <w:rPr>
          <w:rFonts w:ascii="Times New Roman" w:eastAsia="Times New Roman" w:hAnsi="Times New Roman"/>
          <w:sz w:val="24"/>
          <w:szCs w:val="24"/>
          <w:lang w:eastAsia="ru-RU"/>
        </w:rPr>
        <w:t xml:space="preserve">«Теоретичні та методичні основи формування компетентності індивідуального здоров’язбереження вчителя в системі неперервної педагогічної освіти». </w:t>
      </w:r>
      <w:r w:rsidRPr="00E93A5E">
        <w:rPr>
          <w:rFonts w:ascii="Times New Roman" w:eastAsia="Times New Roman" w:hAnsi="Times New Roman"/>
          <w:bCs/>
          <w:sz w:val="24"/>
          <w:szCs w:val="24"/>
          <w:lang w:eastAsia="ru-RU"/>
        </w:rPr>
        <w:t xml:space="preserve">Шифр та назва спеціальності </w:t>
      </w:r>
      <w:r w:rsidRPr="00E93A5E">
        <w:rPr>
          <w:rFonts w:ascii="Times New Roman" w:eastAsia="Times New Roman" w:hAnsi="Times New Roman"/>
          <w:b/>
          <w:bCs/>
          <w:sz w:val="24"/>
          <w:szCs w:val="24"/>
          <w:lang w:eastAsia="ru-RU"/>
        </w:rPr>
        <w:t xml:space="preserve">– </w:t>
      </w:r>
      <w:r w:rsidRPr="00E93A5E">
        <w:rPr>
          <w:rFonts w:ascii="Times New Roman" w:eastAsia="Times New Roman" w:hAnsi="Times New Roman"/>
          <w:sz w:val="24"/>
          <w:szCs w:val="24"/>
          <w:lang w:eastAsia="ru-RU"/>
        </w:rPr>
        <w:t>13.00.04 – теорія і методика професійної освіти. С</w:t>
      </w:r>
      <w:r w:rsidRPr="00E93A5E">
        <w:rPr>
          <w:rFonts w:ascii="Times New Roman" w:eastAsia="Times New Roman" w:hAnsi="Times New Roman"/>
          <w:bCs/>
          <w:sz w:val="24"/>
          <w:szCs w:val="24"/>
          <w:lang w:eastAsia="ru-RU"/>
        </w:rPr>
        <w:t>пецрада</w:t>
      </w:r>
      <w:r w:rsidRPr="00E93A5E">
        <w:rPr>
          <w:rFonts w:ascii="Times New Roman" w:eastAsia="Times New Roman" w:hAnsi="Times New Roman"/>
          <w:b/>
          <w:bCs/>
          <w:sz w:val="24"/>
          <w:szCs w:val="24"/>
          <w:lang w:eastAsia="ru-RU"/>
        </w:rPr>
        <w:t xml:space="preserve"> – </w:t>
      </w:r>
      <w:r w:rsidRPr="00E93A5E">
        <w:rPr>
          <w:rFonts w:ascii="Times New Roman" w:eastAsia="Times New Roman" w:hAnsi="Times New Roman"/>
          <w:sz w:val="24"/>
          <w:szCs w:val="24"/>
          <w:lang w:eastAsia="ru-RU"/>
        </w:rPr>
        <w:t>Д 79.053.02 Національного університету «Чернігівський колегіум» імені Т.</w:t>
      </w:r>
      <w:r>
        <w:rPr>
          <w:rFonts w:ascii="Times New Roman" w:eastAsia="Times New Roman" w:hAnsi="Times New Roman"/>
          <w:sz w:val="24"/>
          <w:szCs w:val="24"/>
          <w:lang w:eastAsia="ru-RU"/>
        </w:rPr>
        <w:t xml:space="preserve"> </w:t>
      </w:r>
      <w:r w:rsidRPr="00E93A5E">
        <w:rPr>
          <w:rFonts w:ascii="Times New Roman" w:eastAsia="Times New Roman" w:hAnsi="Times New Roman"/>
          <w:sz w:val="24"/>
          <w:szCs w:val="24"/>
          <w:lang w:eastAsia="ru-RU"/>
        </w:rPr>
        <w:t>Г. Шевченка</w:t>
      </w:r>
    </w:p>
    <w:sectPr w:rsidR="00AE0F79" w:rsidRPr="00A25FD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A25FD8" w:rsidRPr="00A25F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63DA7-3D79-433E-97DE-02DB5CC7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2021-06-19T15:02:00Z</dcterms:created>
  <dcterms:modified xsi:type="dcterms:W3CDTF">2021-06-20T08:29:00Z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