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FB80"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Гамзаева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Рафина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Саидметовна</w:t>
      </w:r>
      <w:r w:rsidRPr="00EA6765">
        <w:rPr>
          <w:rFonts w:ascii="Helvetica" w:hAnsi="Helvetica" w:cs="Helvetica"/>
          <w:b/>
          <w:bCs/>
          <w:color w:val="222222"/>
          <w:sz w:val="21"/>
          <w:szCs w:val="21"/>
        </w:rPr>
        <w:t>.</w:t>
      </w:r>
    </w:p>
    <w:p w14:paraId="061EFBC6"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Структурная</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изменчивость</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апексов</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ячменя</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в</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онтогенезе</w:t>
      </w:r>
      <w:r w:rsidRPr="00EA6765">
        <w:rPr>
          <w:rFonts w:ascii="Helvetica" w:hAnsi="Helvetica" w:cs="Helvetica"/>
          <w:b/>
          <w:bCs/>
          <w:color w:val="222222"/>
          <w:sz w:val="21"/>
          <w:szCs w:val="21"/>
        </w:rPr>
        <w:t xml:space="preserve"> : </w:t>
      </w:r>
      <w:r w:rsidRPr="00EA6765">
        <w:rPr>
          <w:rFonts w:ascii="Helvetica" w:hAnsi="Helvetica" w:cs="Helvetica" w:hint="eastAsia"/>
          <w:b/>
          <w:bCs/>
          <w:color w:val="222222"/>
          <w:sz w:val="21"/>
          <w:szCs w:val="21"/>
        </w:rPr>
        <w:t>диссертация</w:t>
      </w:r>
      <w:r w:rsidRPr="00EA6765">
        <w:rPr>
          <w:rFonts w:ascii="Helvetica" w:hAnsi="Helvetica" w:cs="Helvetica"/>
          <w:b/>
          <w:bCs/>
          <w:color w:val="222222"/>
          <w:sz w:val="21"/>
          <w:szCs w:val="21"/>
        </w:rPr>
        <w:t xml:space="preserve"> ... </w:t>
      </w:r>
      <w:r w:rsidRPr="00EA6765">
        <w:rPr>
          <w:rFonts w:ascii="Helvetica" w:hAnsi="Helvetica" w:cs="Helvetica" w:hint="eastAsia"/>
          <w:b/>
          <w:bCs/>
          <w:color w:val="222222"/>
          <w:sz w:val="21"/>
          <w:szCs w:val="21"/>
        </w:rPr>
        <w:t>кандидата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биологических</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наук</w:t>
      </w:r>
      <w:r w:rsidRPr="00EA6765">
        <w:rPr>
          <w:rFonts w:ascii="Helvetica" w:hAnsi="Helvetica" w:cs="Helvetica"/>
          <w:b/>
          <w:bCs/>
          <w:color w:val="222222"/>
          <w:sz w:val="21"/>
          <w:szCs w:val="21"/>
        </w:rPr>
        <w:t xml:space="preserve"> : 03.00.12. - </w:t>
      </w:r>
      <w:r w:rsidRPr="00EA6765">
        <w:rPr>
          <w:rFonts w:ascii="Helvetica" w:hAnsi="Helvetica" w:cs="Helvetica" w:hint="eastAsia"/>
          <w:b/>
          <w:bCs/>
          <w:color w:val="222222"/>
          <w:sz w:val="21"/>
          <w:szCs w:val="21"/>
        </w:rPr>
        <w:t>Санкт</w:t>
      </w:r>
      <w:r w:rsidRPr="00EA6765">
        <w:rPr>
          <w:rFonts w:ascii="Helvetica" w:hAnsi="Helvetica" w:cs="Helvetica"/>
          <w:b/>
          <w:bCs/>
          <w:color w:val="222222"/>
          <w:sz w:val="21"/>
          <w:szCs w:val="21"/>
        </w:rPr>
        <w:t>-</w:t>
      </w:r>
      <w:r w:rsidRPr="00EA6765">
        <w:rPr>
          <w:rFonts w:ascii="Helvetica" w:hAnsi="Helvetica" w:cs="Helvetica" w:hint="eastAsia"/>
          <w:b/>
          <w:bCs/>
          <w:color w:val="222222"/>
          <w:sz w:val="21"/>
          <w:szCs w:val="21"/>
        </w:rPr>
        <w:t>Петербург</w:t>
      </w:r>
      <w:r w:rsidRPr="00EA6765">
        <w:rPr>
          <w:rFonts w:ascii="Helvetica" w:hAnsi="Helvetica" w:cs="Helvetica"/>
          <w:b/>
          <w:bCs/>
          <w:color w:val="222222"/>
          <w:sz w:val="21"/>
          <w:szCs w:val="21"/>
        </w:rPr>
        <w:t xml:space="preserve">, 1999. - 160 </w:t>
      </w:r>
      <w:r w:rsidRPr="00EA6765">
        <w:rPr>
          <w:rFonts w:ascii="Helvetica" w:hAnsi="Helvetica" w:cs="Helvetica" w:hint="eastAsia"/>
          <w:b/>
          <w:bCs/>
          <w:color w:val="222222"/>
          <w:sz w:val="21"/>
          <w:szCs w:val="21"/>
        </w:rPr>
        <w:t>с</w:t>
      </w:r>
      <w:r w:rsidRPr="00EA6765">
        <w:rPr>
          <w:rFonts w:ascii="Helvetica" w:hAnsi="Helvetica" w:cs="Helvetica"/>
          <w:b/>
          <w:bCs/>
          <w:color w:val="222222"/>
          <w:sz w:val="21"/>
          <w:szCs w:val="21"/>
        </w:rPr>
        <w:t xml:space="preserve">. : </w:t>
      </w:r>
      <w:r w:rsidRPr="00EA6765">
        <w:rPr>
          <w:rFonts w:ascii="Helvetica" w:hAnsi="Helvetica" w:cs="Helvetica" w:hint="eastAsia"/>
          <w:b/>
          <w:bCs/>
          <w:color w:val="222222"/>
          <w:sz w:val="21"/>
          <w:szCs w:val="21"/>
        </w:rPr>
        <w:t>ил</w:t>
      </w:r>
      <w:r w:rsidRPr="00EA6765">
        <w:rPr>
          <w:rFonts w:ascii="Helvetica" w:hAnsi="Helvetica" w:cs="Helvetica"/>
          <w:b/>
          <w:bCs/>
          <w:color w:val="222222"/>
          <w:sz w:val="21"/>
          <w:szCs w:val="21"/>
        </w:rPr>
        <w:t>.</w:t>
      </w:r>
    </w:p>
    <w:p w14:paraId="6DAD9D17"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больше</w:t>
      </w:r>
    </w:p>
    <w:p w14:paraId="38706F9A"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Цитаты</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из</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текста</w:t>
      </w:r>
      <w:r w:rsidRPr="00EA6765">
        <w:rPr>
          <w:rFonts w:ascii="Helvetica" w:hAnsi="Helvetica" w:cs="Helvetica"/>
          <w:b/>
          <w:bCs/>
          <w:color w:val="222222"/>
          <w:sz w:val="21"/>
          <w:szCs w:val="21"/>
        </w:rPr>
        <w:t>:</w:t>
      </w:r>
    </w:p>
    <w:p w14:paraId="4C764548"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стр</w:t>
      </w:r>
      <w:r w:rsidRPr="00EA6765">
        <w:rPr>
          <w:rFonts w:ascii="Helvetica" w:hAnsi="Helvetica" w:cs="Helvetica"/>
          <w:b/>
          <w:bCs/>
          <w:color w:val="222222"/>
          <w:sz w:val="21"/>
          <w:szCs w:val="21"/>
        </w:rPr>
        <w:t>. 1</w:t>
      </w:r>
    </w:p>
    <w:p w14:paraId="704CA8EE"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рукописи</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УДК</w:t>
      </w:r>
      <w:r w:rsidRPr="00EA6765">
        <w:rPr>
          <w:rFonts w:ascii="Helvetica" w:hAnsi="Helvetica" w:cs="Helvetica"/>
          <w:b/>
          <w:bCs/>
          <w:color w:val="222222"/>
          <w:sz w:val="21"/>
          <w:szCs w:val="21"/>
        </w:rPr>
        <w:t xml:space="preserve"> 633 16:631.524, </w:t>
      </w:r>
      <w:r w:rsidRPr="00EA6765">
        <w:rPr>
          <w:rFonts w:ascii="Helvetica" w:hAnsi="Helvetica" w:cs="Helvetica" w:hint="eastAsia"/>
          <w:b/>
          <w:bCs/>
          <w:color w:val="222222"/>
          <w:sz w:val="21"/>
          <w:szCs w:val="21"/>
        </w:rPr>
        <w:t>Гамзаева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Рафина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Саидметовна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СТРУКТУРНАЯ</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ИЗМЕНЧИВОСТЬ</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АПЕКСОВ</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ЯЧМЕНЯ</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В</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ОНТОГЕНЕЗЕ</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Специальность</w:t>
      </w:r>
      <w:r w:rsidRPr="00EA6765">
        <w:rPr>
          <w:rFonts w:ascii="Helvetica" w:hAnsi="Helvetica" w:cs="Helvetica"/>
          <w:b/>
          <w:bCs/>
          <w:color w:val="222222"/>
          <w:sz w:val="21"/>
          <w:szCs w:val="21"/>
        </w:rPr>
        <w:t xml:space="preserve">: 03.00.12- </w:t>
      </w:r>
      <w:r w:rsidRPr="00EA6765">
        <w:rPr>
          <w:rFonts w:ascii="Helvetica" w:hAnsi="Helvetica" w:cs="Helvetica" w:hint="eastAsia"/>
          <w:b/>
          <w:bCs/>
          <w:color w:val="222222"/>
          <w:sz w:val="21"/>
          <w:szCs w:val="21"/>
        </w:rPr>
        <w:t>физиология</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растений</w:t>
      </w:r>
    </w:p>
    <w:p w14:paraId="47F9A121"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стр</w:t>
      </w:r>
      <w:r w:rsidRPr="00EA6765">
        <w:rPr>
          <w:rFonts w:ascii="Helvetica" w:hAnsi="Helvetica" w:cs="Helvetica"/>
          <w:b/>
          <w:bCs/>
          <w:color w:val="222222"/>
          <w:sz w:val="21"/>
          <w:szCs w:val="21"/>
        </w:rPr>
        <w:t>. 4</w:t>
      </w:r>
    </w:p>
    <w:p w14:paraId="4EA753C4"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обосно­</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вать</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общую</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последовательность</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событий</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приводящую</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к</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формированию</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нового</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организма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Представленная</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нами</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работа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по</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структурной</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изменчивости</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апексов</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ячменя</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в</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онтогенезе</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посвящена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выяснению</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причин</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образования</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органов</w:t>
      </w:r>
      <w:r w:rsidRPr="00EA6765">
        <w:rPr>
          <w:rFonts w:ascii="Helvetica" w:hAnsi="Helvetica" w:cs="Helvetica"/>
          <w:b/>
          <w:bCs/>
          <w:color w:val="222222"/>
          <w:sz w:val="21"/>
          <w:szCs w:val="21"/>
        </w:rPr>
        <w:t xml:space="preserve"> 5 </w:t>
      </w:r>
      <w:r w:rsidRPr="00EA6765">
        <w:rPr>
          <w:rFonts w:ascii="Helvetica" w:hAnsi="Helvetica" w:cs="Helvetica" w:hint="eastAsia"/>
          <w:b/>
          <w:bCs/>
          <w:color w:val="222222"/>
          <w:sz w:val="21"/>
          <w:szCs w:val="21"/>
        </w:rPr>
        <w:t>у</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ячменя</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образованию</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в</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основном</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листьев</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и</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колосков</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Результаты</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экс­</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периментальных</w:t>
      </w:r>
    </w:p>
    <w:p w14:paraId="04456BCF"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стр</w:t>
      </w:r>
      <w:r w:rsidRPr="00EA6765">
        <w:rPr>
          <w:rFonts w:ascii="Helvetica" w:hAnsi="Helvetica" w:cs="Helvetica"/>
          <w:b/>
          <w:bCs/>
          <w:color w:val="222222"/>
          <w:sz w:val="21"/>
          <w:szCs w:val="21"/>
        </w:rPr>
        <w:t>. 55</w:t>
      </w:r>
    </w:p>
    <w:p w14:paraId="7645A35C"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необходимо</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обсуждать</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исследуя</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структурную</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изменчи­</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вость</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апексов</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ячменя</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и</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конкретно</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его</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переход</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из</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вегетативной</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фазы</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в</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генеративную</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Для</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выяснения</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Причин</w:t>
      </w:r>
    </w:p>
    <w:p w14:paraId="68990558" w14:textId="77777777" w:rsidR="00EA6765" w:rsidRPr="00EA6765" w:rsidRDefault="00EA6765" w:rsidP="00EA6765">
      <w:pPr>
        <w:rPr>
          <w:rFonts w:ascii="Helvetica" w:hAnsi="Helvetica" w:cs="Helvetica"/>
          <w:b/>
          <w:bCs/>
          <w:color w:val="222222"/>
          <w:sz w:val="21"/>
          <w:szCs w:val="21"/>
        </w:rPr>
      </w:pPr>
    </w:p>
    <w:p w14:paraId="516EE3CC"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Оглавление</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диссертации</w:t>
      </w:r>
    </w:p>
    <w:p w14:paraId="2625F95B"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кандидат</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биологических</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наук</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Гамзаева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Рафина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Саидметовна</w:t>
      </w:r>
    </w:p>
    <w:p w14:paraId="19DBCF49"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Содержание</w:t>
      </w:r>
    </w:p>
    <w:p w14:paraId="20ABD1FA" w14:textId="77777777" w:rsidR="00EA6765" w:rsidRPr="00EA6765" w:rsidRDefault="00EA6765" w:rsidP="00EA6765">
      <w:pPr>
        <w:rPr>
          <w:rFonts w:ascii="Helvetica" w:hAnsi="Helvetica" w:cs="Helvetica"/>
          <w:b/>
          <w:bCs/>
          <w:color w:val="222222"/>
          <w:sz w:val="21"/>
          <w:szCs w:val="21"/>
        </w:rPr>
      </w:pPr>
    </w:p>
    <w:p w14:paraId="7AA32EF8"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стр</w:t>
      </w:r>
      <w:r w:rsidRPr="00EA6765">
        <w:rPr>
          <w:rFonts w:ascii="Helvetica" w:hAnsi="Helvetica" w:cs="Helvetica"/>
          <w:b/>
          <w:bCs/>
          <w:color w:val="222222"/>
          <w:sz w:val="21"/>
          <w:szCs w:val="21"/>
        </w:rPr>
        <w:t>.</w:t>
      </w:r>
    </w:p>
    <w:p w14:paraId="614DE76A" w14:textId="77777777" w:rsidR="00EA6765" w:rsidRPr="00EA6765" w:rsidRDefault="00EA6765" w:rsidP="00EA6765">
      <w:pPr>
        <w:rPr>
          <w:rFonts w:ascii="Helvetica" w:hAnsi="Helvetica" w:cs="Helvetica"/>
          <w:b/>
          <w:bCs/>
          <w:color w:val="222222"/>
          <w:sz w:val="21"/>
          <w:szCs w:val="21"/>
        </w:rPr>
      </w:pPr>
    </w:p>
    <w:p w14:paraId="04B3A926"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lastRenderedPageBreak/>
        <w:t>Введение</w:t>
      </w:r>
    </w:p>
    <w:p w14:paraId="7B6CCFE6" w14:textId="77777777" w:rsidR="00EA6765" w:rsidRPr="00EA6765" w:rsidRDefault="00EA6765" w:rsidP="00EA6765">
      <w:pPr>
        <w:rPr>
          <w:rFonts w:ascii="Helvetica" w:hAnsi="Helvetica" w:cs="Helvetica"/>
          <w:b/>
          <w:bCs/>
          <w:color w:val="222222"/>
          <w:sz w:val="21"/>
          <w:szCs w:val="21"/>
        </w:rPr>
      </w:pPr>
    </w:p>
    <w:p w14:paraId="18709422"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Обзор</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литературы</w:t>
      </w:r>
    </w:p>
    <w:p w14:paraId="31EF8D48" w14:textId="77777777" w:rsidR="00EA6765" w:rsidRPr="00EA6765" w:rsidRDefault="00EA6765" w:rsidP="00EA6765">
      <w:pPr>
        <w:rPr>
          <w:rFonts w:ascii="Helvetica" w:hAnsi="Helvetica" w:cs="Helvetica"/>
          <w:b/>
          <w:bCs/>
          <w:color w:val="222222"/>
          <w:sz w:val="21"/>
          <w:szCs w:val="21"/>
        </w:rPr>
      </w:pPr>
    </w:p>
    <w:p w14:paraId="4E0BCE16"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b/>
          <w:bCs/>
          <w:color w:val="222222"/>
          <w:sz w:val="21"/>
          <w:szCs w:val="21"/>
        </w:rPr>
        <w:t xml:space="preserve">2. </w:t>
      </w:r>
      <w:r w:rsidRPr="00EA6765">
        <w:rPr>
          <w:rFonts w:ascii="Helvetica" w:hAnsi="Helvetica" w:cs="Helvetica" w:hint="eastAsia"/>
          <w:b/>
          <w:bCs/>
          <w:color w:val="222222"/>
          <w:sz w:val="21"/>
          <w:szCs w:val="21"/>
        </w:rPr>
        <w:t>Методы</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исследований</w:t>
      </w:r>
    </w:p>
    <w:p w14:paraId="35EDEE0C" w14:textId="77777777" w:rsidR="00EA6765" w:rsidRPr="00EA6765" w:rsidRDefault="00EA6765" w:rsidP="00EA6765">
      <w:pPr>
        <w:rPr>
          <w:rFonts w:ascii="Helvetica" w:hAnsi="Helvetica" w:cs="Helvetica"/>
          <w:b/>
          <w:bCs/>
          <w:color w:val="222222"/>
          <w:sz w:val="21"/>
          <w:szCs w:val="21"/>
        </w:rPr>
      </w:pPr>
    </w:p>
    <w:p w14:paraId="03D203DA"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b/>
          <w:bCs/>
          <w:color w:val="222222"/>
          <w:sz w:val="21"/>
          <w:szCs w:val="21"/>
        </w:rPr>
        <w:t xml:space="preserve">3. </w:t>
      </w:r>
      <w:r w:rsidRPr="00EA6765">
        <w:rPr>
          <w:rFonts w:ascii="Helvetica" w:hAnsi="Helvetica" w:cs="Helvetica" w:hint="eastAsia"/>
          <w:b/>
          <w:bCs/>
          <w:color w:val="222222"/>
          <w:sz w:val="21"/>
          <w:szCs w:val="21"/>
        </w:rPr>
        <w:t>Результаты</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исследований</w:t>
      </w:r>
    </w:p>
    <w:p w14:paraId="2AEA6C3B" w14:textId="77777777" w:rsidR="00EA6765" w:rsidRPr="00EA6765" w:rsidRDefault="00EA6765" w:rsidP="00EA6765">
      <w:pPr>
        <w:rPr>
          <w:rFonts w:ascii="Helvetica" w:hAnsi="Helvetica" w:cs="Helvetica"/>
          <w:b/>
          <w:bCs/>
          <w:color w:val="222222"/>
          <w:sz w:val="21"/>
          <w:szCs w:val="21"/>
        </w:rPr>
      </w:pPr>
    </w:p>
    <w:p w14:paraId="7E46E973"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b/>
          <w:bCs/>
          <w:color w:val="222222"/>
          <w:sz w:val="21"/>
          <w:szCs w:val="21"/>
        </w:rPr>
        <w:t xml:space="preserve">3.1. </w:t>
      </w:r>
      <w:r w:rsidRPr="00EA6765">
        <w:rPr>
          <w:rFonts w:ascii="Helvetica" w:hAnsi="Helvetica" w:cs="Helvetica" w:hint="eastAsia"/>
          <w:b/>
          <w:bCs/>
          <w:color w:val="222222"/>
          <w:sz w:val="21"/>
          <w:szCs w:val="21"/>
        </w:rPr>
        <w:t>Влияние</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возрастающих</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доз</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азота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на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формирование</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зоны</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кущения</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ячменя</w:t>
      </w:r>
    </w:p>
    <w:p w14:paraId="0176CEB4" w14:textId="77777777" w:rsidR="00EA6765" w:rsidRPr="00EA6765" w:rsidRDefault="00EA6765" w:rsidP="00EA6765">
      <w:pPr>
        <w:rPr>
          <w:rFonts w:ascii="Helvetica" w:hAnsi="Helvetica" w:cs="Helvetica"/>
          <w:b/>
          <w:bCs/>
          <w:color w:val="222222"/>
          <w:sz w:val="21"/>
          <w:szCs w:val="21"/>
        </w:rPr>
      </w:pPr>
    </w:p>
    <w:p w14:paraId="45E46E7C"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b/>
          <w:bCs/>
          <w:color w:val="222222"/>
          <w:sz w:val="21"/>
          <w:szCs w:val="21"/>
        </w:rPr>
        <w:t xml:space="preserve">3.2. </w:t>
      </w:r>
      <w:r w:rsidRPr="00EA6765">
        <w:rPr>
          <w:rFonts w:ascii="Helvetica" w:hAnsi="Helvetica" w:cs="Helvetica" w:hint="eastAsia"/>
          <w:b/>
          <w:bCs/>
          <w:color w:val="222222"/>
          <w:sz w:val="21"/>
          <w:szCs w:val="21"/>
        </w:rPr>
        <w:t>Клеточные</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структуры</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апекса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ячменя</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формирующего</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листья</w:t>
      </w:r>
    </w:p>
    <w:p w14:paraId="676F737F" w14:textId="77777777" w:rsidR="00EA6765" w:rsidRPr="00EA6765" w:rsidRDefault="00EA6765" w:rsidP="00EA6765">
      <w:pPr>
        <w:rPr>
          <w:rFonts w:ascii="Helvetica" w:hAnsi="Helvetica" w:cs="Helvetica"/>
          <w:b/>
          <w:bCs/>
          <w:color w:val="222222"/>
          <w:sz w:val="21"/>
          <w:szCs w:val="21"/>
        </w:rPr>
      </w:pPr>
    </w:p>
    <w:p w14:paraId="39AEBC62"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b/>
          <w:bCs/>
          <w:color w:val="222222"/>
          <w:sz w:val="21"/>
          <w:szCs w:val="21"/>
        </w:rPr>
        <w:t xml:space="preserve">3.3. </w:t>
      </w:r>
      <w:r w:rsidRPr="00EA6765">
        <w:rPr>
          <w:rFonts w:ascii="Helvetica" w:hAnsi="Helvetica" w:cs="Helvetica" w:hint="eastAsia"/>
          <w:b/>
          <w:bCs/>
          <w:color w:val="222222"/>
          <w:sz w:val="21"/>
          <w:szCs w:val="21"/>
        </w:rPr>
        <w:t>Влияние</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азота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на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формирование</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проводящих</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пучков</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в</w:t>
      </w:r>
    </w:p>
    <w:p w14:paraId="7F7DCEFE" w14:textId="77777777" w:rsidR="00EA6765" w:rsidRPr="00EA6765" w:rsidRDefault="00EA6765" w:rsidP="00EA6765">
      <w:pPr>
        <w:rPr>
          <w:rFonts w:ascii="Helvetica" w:hAnsi="Helvetica" w:cs="Helvetica"/>
          <w:b/>
          <w:bCs/>
          <w:color w:val="222222"/>
          <w:sz w:val="21"/>
          <w:szCs w:val="21"/>
        </w:rPr>
      </w:pPr>
    </w:p>
    <w:p w14:paraId="187AECD9"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листьях</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ячменя</w:t>
      </w:r>
    </w:p>
    <w:p w14:paraId="3EDCFD00" w14:textId="77777777" w:rsidR="00EA6765" w:rsidRPr="00EA6765" w:rsidRDefault="00EA6765" w:rsidP="00EA6765">
      <w:pPr>
        <w:rPr>
          <w:rFonts w:ascii="Helvetica" w:hAnsi="Helvetica" w:cs="Helvetica"/>
          <w:b/>
          <w:bCs/>
          <w:color w:val="222222"/>
          <w:sz w:val="21"/>
          <w:szCs w:val="21"/>
        </w:rPr>
      </w:pPr>
    </w:p>
    <w:p w14:paraId="3EE2BD5F"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b/>
          <w:bCs/>
          <w:color w:val="222222"/>
          <w:sz w:val="21"/>
          <w:szCs w:val="21"/>
        </w:rPr>
        <w:t xml:space="preserve">3.4. </w:t>
      </w:r>
      <w:r w:rsidRPr="00EA6765">
        <w:rPr>
          <w:rFonts w:ascii="Helvetica" w:hAnsi="Helvetica" w:cs="Helvetica" w:hint="eastAsia"/>
          <w:b/>
          <w:bCs/>
          <w:color w:val="222222"/>
          <w:sz w:val="21"/>
          <w:szCs w:val="21"/>
        </w:rPr>
        <w:t>Клеточные</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структуры</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апекса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ячменя</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переходящего</w:t>
      </w:r>
    </w:p>
    <w:p w14:paraId="1B87AD38" w14:textId="77777777" w:rsidR="00EA6765" w:rsidRPr="00EA6765" w:rsidRDefault="00EA6765" w:rsidP="00EA6765">
      <w:pPr>
        <w:rPr>
          <w:rFonts w:ascii="Helvetica" w:hAnsi="Helvetica" w:cs="Helvetica"/>
          <w:b/>
          <w:bCs/>
          <w:color w:val="222222"/>
          <w:sz w:val="21"/>
          <w:szCs w:val="21"/>
        </w:rPr>
      </w:pPr>
    </w:p>
    <w:p w14:paraId="3F0D10AA"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к</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формированию</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колосков</w:t>
      </w:r>
    </w:p>
    <w:p w14:paraId="734522FF" w14:textId="77777777" w:rsidR="00EA6765" w:rsidRPr="00EA6765" w:rsidRDefault="00EA6765" w:rsidP="00EA6765">
      <w:pPr>
        <w:rPr>
          <w:rFonts w:ascii="Helvetica" w:hAnsi="Helvetica" w:cs="Helvetica"/>
          <w:b/>
          <w:bCs/>
          <w:color w:val="222222"/>
          <w:sz w:val="21"/>
          <w:szCs w:val="21"/>
        </w:rPr>
      </w:pPr>
    </w:p>
    <w:p w14:paraId="3E5C774A"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b/>
          <w:bCs/>
          <w:color w:val="222222"/>
          <w:sz w:val="21"/>
          <w:szCs w:val="21"/>
        </w:rPr>
        <w:t xml:space="preserve">3.5. </w:t>
      </w:r>
      <w:r w:rsidRPr="00EA6765">
        <w:rPr>
          <w:rFonts w:ascii="Helvetica" w:hAnsi="Helvetica" w:cs="Helvetica" w:hint="eastAsia"/>
          <w:b/>
          <w:bCs/>
          <w:color w:val="222222"/>
          <w:sz w:val="21"/>
          <w:szCs w:val="21"/>
        </w:rPr>
        <w:t>Клеточные</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структуры</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апекса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ячменя</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образующие</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колоски</w:t>
      </w:r>
    </w:p>
    <w:p w14:paraId="7C592606" w14:textId="77777777" w:rsidR="00EA6765" w:rsidRPr="00EA6765" w:rsidRDefault="00EA6765" w:rsidP="00EA6765">
      <w:pPr>
        <w:rPr>
          <w:rFonts w:ascii="Helvetica" w:hAnsi="Helvetica" w:cs="Helvetica"/>
          <w:b/>
          <w:bCs/>
          <w:color w:val="222222"/>
          <w:sz w:val="21"/>
          <w:szCs w:val="21"/>
        </w:rPr>
      </w:pPr>
    </w:p>
    <w:p w14:paraId="0314B3B6"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b/>
          <w:bCs/>
          <w:color w:val="222222"/>
          <w:sz w:val="21"/>
          <w:szCs w:val="21"/>
        </w:rPr>
        <w:t xml:space="preserve">4. </w:t>
      </w:r>
      <w:r w:rsidRPr="00EA6765">
        <w:rPr>
          <w:rFonts w:ascii="Helvetica" w:hAnsi="Helvetica" w:cs="Helvetica" w:hint="eastAsia"/>
          <w:b/>
          <w:bCs/>
          <w:color w:val="222222"/>
          <w:sz w:val="21"/>
          <w:szCs w:val="21"/>
        </w:rPr>
        <w:t>Физиолого</w:t>
      </w:r>
      <w:r w:rsidRPr="00EA6765">
        <w:rPr>
          <w:rFonts w:ascii="Helvetica" w:hAnsi="Helvetica" w:cs="Helvetica"/>
          <w:b/>
          <w:bCs/>
          <w:color w:val="222222"/>
          <w:sz w:val="21"/>
          <w:szCs w:val="21"/>
        </w:rPr>
        <w:t>-</w:t>
      </w:r>
      <w:r w:rsidRPr="00EA6765">
        <w:rPr>
          <w:rFonts w:ascii="Helvetica" w:hAnsi="Helvetica" w:cs="Helvetica" w:hint="eastAsia"/>
          <w:b/>
          <w:bCs/>
          <w:color w:val="222222"/>
          <w:sz w:val="21"/>
          <w:szCs w:val="21"/>
        </w:rPr>
        <w:t>биохимические</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особенности</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формирования</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продуктивности</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ячменя</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на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разных</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уровнях</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азотного</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питания</w:t>
      </w:r>
    </w:p>
    <w:p w14:paraId="4C3F0696" w14:textId="77777777" w:rsidR="00EA6765" w:rsidRPr="00EA6765" w:rsidRDefault="00EA6765" w:rsidP="00EA6765">
      <w:pPr>
        <w:rPr>
          <w:rFonts w:ascii="Helvetica" w:hAnsi="Helvetica" w:cs="Helvetica"/>
          <w:b/>
          <w:bCs/>
          <w:color w:val="222222"/>
          <w:sz w:val="21"/>
          <w:szCs w:val="21"/>
        </w:rPr>
      </w:pPr>
    </w:p>
    <w:p w14:paraId="28EC8E8C"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b/>
          <w:bCs/>
          <w:color w:val="222222"/>
          <w:sz w:val="21"/>
          <w:szCs w:val="21"/>
        </w:rPr>
        <w:lastRenderedPageBreak/>
        <w:t xml:space="preserve">4.1. </w:t>
      </w:r>
      <w:r w:rsidRPr="00EA6765">
        <w:rPr>
          <w:rFonts w:ascii="Helvetica" w:hAnsi="Helvetica" w:cs="Helvetica" w:hint="eastAsia"/>
          <w:b/>
          <w:bCs/>
          <w:color w:val="222222"/>
          <w:sz w:val="21"/>
          <w:szCs w:val="21"/>
        </w:rPr>
        <w:t>Накопление</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азота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в</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органах</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ячменя</w:t>
      </w:r>
    </w:p>
    <w:p w14:paraId="16256A7A" w14:textId="77777777" w:rsidR="00EA6765" w:rsidRPr="00EA6765" w:rsidRDefault="00EA6765" w:rsidP="00EA6765">
      <w:pPr>
        <w:rPr>
          <w:rFonts w:ascii="Helvetica" w:hAnsi="Helvetica" w:cs="Helvetica"/>
          <w:b/>
          <w:bCs/>
          <w:color w:val="222222"/>
          <w:sz w:val="21"/>
          <w:szCs w:val="21"/>
        </w:rPr>
      </w:pPr>
    </w:p>
    <w:p w14:paraId="34728717"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b/>
          <w:bCs/>
          <w:color w:val="222222"/>
          <w:sz w:val="21"/>
          <w:szCs w:val="21"/>
        </w:rPr>
        <w:t xml:space="preserve">4.2. </w:t>
      </w:r>
      <w:r w:rsidRPr="00EA6765">
        <w:rPr>
          <w:rFonts w:ascii="Helvetica" w:hAnsi="Helvetica" w:cs="Helvetica" w:hint="eastAsia"/>
          <w:b/>
          <w:bCs/>
          <w:color w:val="222222"/>
          <w:sz w:val="21"/>
          <w:szCs w:val="21"/>
        </w:rPr>
        <w:t>Влияние</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норм</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азотных</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удобрений</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на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активность</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пептид</w:t>
      </w:r>
      <w:r w:rsidRPr="00EA6765">
        <w:rPr>
          <w:rFonts w:ascii="Helvetica" w:hAnsi="Helvetica" w:cs="Helvetica"/>
          <w:b/>
          <w:bCs/>
          <w:color w:val="222222"/>
          <w:sz w:val="21"/>
          <w:szCs w:val="21"/>
        </w:rPr>
        <w:t>-</w:t>
      </w:r>
      <w:r w:rsidRPr="00EA6765">
        <w:rPr>
          <w:rFonts w:ascii="Helvetica" w:hAnsi="Helvetica" w:cs="Helvetica" w:hint="eastAsia"/>
          <w:b/>
          <w:bCs/>
          <w:color w:val="222222"/>
          <w:sz w:val="21"/>
          <w:szCs w:val="21"/>
        </w:rPr>
        <w:t>гидролаз</w:t>
      </w:r>
    </w:p>
    <w:p w14:paraId="28B53CBF" w14:textId="77777777" w:rsidR="00EA6765" w:rsidRPr="00EA6765" w:rsidRDefault="00EA6765" w:rsidP="00EA6765">
      <w:pPr>
        <w:rPr>
          <w:rFonts w:ascii="Helvetica" w:hAnsi="Helvetica" w:cs="Helvetica"/>
          <w:b/>
          <w:bCs/>
          <w:color w:val="222222"/>
          <w:sz w:val="21"/>
          <w:szCs w:val="21"/>
        </w:rPr>
      </w:pPr>
    </w:p>
    <w:p w14:paraId="4BE8387D"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и</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ее</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изменение</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в</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ходе</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онтогенеза</w:t>
      </w:r>
    </w:p>
    <w:p w14:paraId="26CBE9BB" w14:textId="77777777" w:rsidR="00EA6765" w:rsidRPr="00EA6765" w:rsidRDefault="00EA6765" w:rsidP="00EA6765">
      <w:pPr>
        <w:rPr>
          <w:rFonts w:ascii="Helvetica" w:hAnsi="Helvetica" w:cs="Helvetica"/>
          <w:b/>
          <w:bCs/>
          <w:color w:val="222222"/>
          <w:sz w:val="21"/>
          <w:szCs w:val="21"/>
        </w:rPr>
      </w:pPr>
    </w:p>
    <w:p w14:paraId="77D267FF"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b/>
          <w:bCs/>
          <w:color w:val="222222"/>
          <w:sz w:val="21"/>
          <w:szCs w:val="21"/>
        </w:rPr>
        <w:t xml:space="preserve">4.3. </w:t>
      </w:r>
      <w:r w:rsidRPr="00EA6765">
        <w:rPr>
          <w:rFonts w:ascii="Helvetica" w:hAnsi="Helvetica" w:cs="Helvetica" w:hint="eastAsia"/>
          <w:b/>
          <w:bCs/>
          <w:color w:val="222222"/>
          <w:sz w:val="21"/>
          <w:szCs w:val="21"/>
        </w:rPr>
        <w:t>Влияние</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возрастающих</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норм</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азота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на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амилолитическую</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активность</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ячменя</w:t>
      </w:r>
    </w:p>
    <w:p w14:paraId="5DECA343" w14:textId="77777777" w:rsidR="00EA6765" w:rsidRPr="00EA6765" w:rsidRDefault="00EA6765" w:rsidP="00EA6765">
      <w:pPr>
        <w:rPr>
          <w:rFonts w:ascii="Helvetica" w:hAnsi="Helvetica" w:cs="Helvetica"/>
          <w:b/>
          <w:bCs/>
          <w:color w:val="222222"/>
          <w:sz w:val="21"/>
          <w:szCs w:val="21"/>
        </w:rPr>
      </w:pPr>
    </w:p>
    <w:p w14:paraId="5A402478"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b/>
          <w:bCs/>
          <w:color w:val="222222"/>
          <w:sz w:val="21"/>
          <w:szCs w:val="21"/>
        </w:rPr>
        <w:t xml:space="preserve">5. </w:t>
      </w:r>
      <w:r w:rsidRPr="00EA6765">
        <w:rPr>
          <w:rFonts w:ascii="Helvetica" w:hAnsi="Helvetica" w:cs="Helvetica" w:hint="eastAsia"/>
          <w:b/>
          <w:bCs/>
          <w:color w:val="222222"/>
          <w:sz w:val="21"/>
          <w:szCs w:val="21"/>
        </w:rPr>
        <w:t>Влияние</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азота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на</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продуктивность</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ячменя</w:t>
      </w:r>
    </w:p>
    <w:p w14:paraId="69C3F558" w14:textId="77777777" w:rsidR="00EA6765" w:rsidRPr="00EA6765" w:rsidRDefault="00EA6765" w:rsidP="00EA6765">
      <w:pPr>
        <w:rPr>
          <w:rFonts w:ascii="Helvetica" w:hAnsi="Helvetica" w:cs="Helvetica"/>
          <w:b/>
          <w:bCs/>
          <w:color w:val="222222"/>
          <w:sz w:val="21"/>
          <w:szCs w:val="21"/>
        </w:rPr>
      </w:pPr>
    </w:p>
    <w:p w14:paraId="1DA82470"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Заключение</w:t>
      </w:r>
    </w:p>
    <w:p w14:paraId="568A8CA4" w14:textId="77777777" w:rsidR="00EA6765" w:rsidRPr="00EA6765" w:rsidRDefault="00EA6765" w:rsidP="00EA6765">
      <w:pPr>
        <w:rPr>
          <w:rFonts w:ascii="Helvetica" w:hAnsi="Helvetica" w:cs="Helvetica"/>
          <w:b/>
          <w:bCs/>
          <w:color w:val="222222"/>
          <w:sz w:val="21"/>
          <w:szCs w:val="21"/>
        </w:rPr>
      </w:pPr>
    </w:p>
    <w:p w14:paraId="1C425303"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Выводы</w:t>
      </w:r>
    </w:p>
    <w:p w14:paraId="37774EFD" w14:textId="77777777" w:rsidR="00EA6765" w:rsidRPr="00EA6765" w:rsidRDefault="00EA6765" w:rsidP="00EA6765">
      <w:pPr>
        <w:rPr>
          <w:rFonts w:ascii="Helvetica" w:hAnsi="Helvetica" w:cs="Helvetica"/>
          <w:b/>
          <w:bCs/>
          <w:color w:val="222222"/>
          <w:sz w:val="21"/>
          <w:szCs w:val="21"/>
        </w:rPr>
      </w:pPr>
    </w:p>
    <w:p w14:paraId="771E22E3" w14:textId="77777777" w:rsidR="00EA6765" w:rsidRPr="00EA6765" w:rsidRDefault="00EA6765" w:rsidP="00EA6765">
      <w:pPr>
        <w:rPr>
          <w:rFonts w:ascii="Helvetica" w:hAnsi="Helvetica" w:cs="Helvetica"/>
          <w:b/>
          <w:bCs/>
          <w:color w:val="222222"/>
          <w:sz w:val="21"/>
          <w:szCs w:val="21"/>
        </w:rPr>
      </w:pPr>
      <w:r w:rsidRPr="00EA6765">
        <w:rPr>
          <w:rFonts w:ascii="Helvetica" w:hAnsi="Helvetica" w:cs="Helvetica" w:hint="eastAsia"/>
          <w:b/>
          <w:bCs/>
          <w:color w:val="222222"/>
          <w:sz w:val="21"/>
          <w:szCs w:val="21"/>
        </w:rPr>
        <w:t>Список</w:t>
      </w:r>
      <w:r w:rsidRPr="00EA6765">
        <w:rPr>
          <w:rFonts w:ascii="Helvetica" w:hAnsi="Helvetica" w:cs="Helvetica"/>
          <w:b/>
          <w:bCs/>
          <w:color w:val="222222"/>
          <w:sz w:val="21"/>
          <w:szCs w:val="21"/>
        </w:rPr>
        <w:t xml:space="preserve"> </w:t>
      </w:r>
      <w:r w:rsidRPr="00EA6765">
        <w:rPr>
          <w:rFonts w:ascii="Helvetica" w:hAnsi="Helvetica" w:cs="Helvetica" w:hint="eastAsia"/>
          <w:b/>
          <w:bCs/>
          <w:color w:val="222222"/>
          <w:sz w:val="21"/>
          <w:szCs w:val="21"/>
        </w:rPr>
        <w:t>литературы</w:t>
      </w:r>
    </w:p>
    <w:p w14:paraId="5A2D5CA5" w14:textId="77777777" w:rsidR="00EA6765" w:rsidRPr="00EA6765" w:rsidRDefault="00EA6765" w:rsidP="00EA6765">
      <w:pPr>
        <w:rPr>
          <w:rFonts w:ascii="Helvetica" w:hAnsi="Helvetica" w:cs="Helvetica"/>
          <w:b/>
          <w:bCs/>
          <w:color w:val="222222"/>
          <w:sz w:val="21"/>
          <w:szCs w:val="21"/>
        </w:rPr>
      </w:pPr>
    </w:p>
    <w:p w14:paraId="109CC004" w14:textId="1947FB4A" w:rsidR="00484EB4" w:rsidRPr="00EA6765" w:rsidRDefault="00EA6765" w:rsidP="00EA6765">
      <w:r w:rsidRPr="00EA6765">
        <w:rPr>
          <w:rFonts w:ascii="Helvetica" w:hAnsi="Helvetica" w:cs="Helvetica" w:hint="eastAsia"/>
          <w:b/>
          <w:bCs/>
          <w:color w:val="222222"/>
          <w:sz w:val="21"/>
          <w:szCs w:val="21"/>
        </w:rPr>
        <w:t>Приложения</w:t>
      </w:r>
    </w:p>
    <w:sectPr w:rsidR="00484EB4" w:rsidRPr="00EA676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7CFB7" w14:textId="77777777" w:rsidR="00DE5544" w:rsidRDefault="00DE5544">
      <w:pPr>
        <w:spacing w:after="0" w:line="240" w:lineRule="auto"/>
      </w:pPr>
      <w:r>
        <w:separator/>
      </w:r>
    </w:p>
  </w:endnote>
  <w:endnote w:type="continuationSeparator" w:id="0">
    <w:p w14:paraId="150DA7BE" w14:textId="77777777" w:rsidR="00DE5544" w:rsidRDefault="00DE5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8AC9" w14:textId="77777777" w:rsidR="00DE5544" w:rsidRDefault="00DE5544"/>
    <w:p w14:paraId="78B32412" w14:textId="77777777" w:rsidR="00DE5544" w:rsidRDefault="00DE5544"/>
    <w:p w14:paraId="0B7BCBB1" w14:textId="77777777" w:rsidR="00DE5544" w:rsidRDefault="00DE5544"/>
    <w:p w14:paraId="2741F03D" w14:textId="77777777" w:rsidR="00DE5544" w:rsidRDefault="00DE5544"/>
    <w:p w14:paraId="27AA0AB6" w14:textId="77777777" w:rsidR="00DE5544" w:rsidRDefault="00DE5544"/>
    <w:p w14:paraId="4169A496" w14:textId="77777777" w:rsidR="00DE5544" w:rsidRDefault="00DE5544"/>
    <w:p w14:paraId="0CDBD860" w14:textId="77777777" w:rsidR="00DE5544" w:rsidRDefault="00DE55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A166F1" wp14:editId="59F71C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D0EFD" w14:textId="77777777" w:rsidR="00DE5544" w:rsidRDefault="00DE55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A166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FD0EFD" w14:textId="77777777" w:rsidR="00DE5544" w:rsidRDefault="00DE55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089218" w14:textId="77777777" w:rsidR="00DE5544" w:rsidRDefault="00DE5544"/>
    <w:p w14:paraId="08D99DE8" w14:textId="77777777" w:rsidR="00DE5544" w:rsidRDefault="00DE5544"/>
    <w:p w14:paraId="1F8B7213" w14:textId="77777777" w:rsidR="00DE5544" w:rsidRDefault="00DE55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1D3663" wp14:editId="13BC7E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BD947" w14:textId="77777777" w:rsidR="00DE5544" w:rsidRDefault="00DE5544"/>
                          <w:p w14:paraId="7D0B7C97" w14:textId="77777777" w:rsidR="00DE5544" w:rsidRDefault="00DE55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1D36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3BD947" w14:textId="77777777" w:rsidR="00DE5544" w:rsidRDefault="00DE5544"/>
                    <w:p w14:paraId="7D0B7C97" w14:textId="77777777" w:rsidR="00DE5544" w:rsidRDefault="00DE55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A3FD7F" w14:textId="77777777" w:rsidR="00DE5544" w:rsidRDefault="00DE5544"/>
    <w:p w14:paraId="0540CCA1" w14:textId="77777777" w:rsidR="00DE5544" w:rsidRDefault="00DE5544">
      <w:pPr>
        <w:rPr>
          <w:sz w:val="2"/>
          <w:szCs w:val="2"/>
        </w:rPr>
      </w:pPr>
    </w:p>
    <w:p w14:paraId="21F6E7A6" w14:textId="77777777" w:rsidR="00DE5544" w:rsidRDefault="00DE5544"/>
    <w:p w14:paraId="182196C3" w14:textId="77777777" w:rsidR="00DE5544" w:rsidRDefault="00DE5544">
      <w:pPr>
        <w:spacing w:after="0" w:line="240" w:lineRule="auto"/>
      </w:pPr>
    </w:p>
  </w:footnote>
  <w:footnote w:type="continuationSeparator" w:id="0">
    <w:p w14:paraId="55F5FB13" w14:textId="77777777" w:rsidR="00DE5544" w:rsidRDefault="00DE5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44"/>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214225</TotalTime>
  <Pages>3</Pages>
  <Words>266</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2391</cp:revision>
  <cp:lastPrinted>2009-02-06T05:36:00Z</cp:lastPrinted>
  <dcterms:created xsi:type="dcterms:W3CDTF">2024-01-07T13:43:00Z</dcterms:created>
  <dcterms:modified xsi:type="dcterms:W3CDTF">2025-11-23T17:41:00Z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