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D572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Яковлева Светлана Геннадьевна. Развитие у младших школьников логических суждений в процессе освоения учебного материала : Дис. ... канд. пед. наук : 13.00.01 : Москва, 2002 232 c. РГБ ОД, 61:03-13/862-2</w:t>
      </w:r>
    </w:p>
    <w:p w14:paraId="2D0C580C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</w:p>
    <w:p w14:paraId="4D9A91D6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</w:p>
    <w:p w14:paraId="3DD9918A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ОГЛАВЛЕНИЕ</w:t>
      </w:r>
    </w:p>
    <w:p w14:paraId="5EB129F5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Введение</w:t>
      </w:r>
      <w:r w:rsidRPr="000A1CF6">
        <w:rPr>
          <w:rStyle w:val="3"/>
          <w:b w:val="0"/>
          <w:bCs w:val="0"/>
          <w:color w:val="000000"/>
        </w:rPr>
        <w:tab/>
        <w:t>3</w:t>
      </w:r>
    </w:p>
    <w:p w14:paraId="4DA37924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ГЛАВА I. Проблема развития логических суждений в теории и практике начального обучения</w:t>
      </w:r>
      <w:r w:rsidRPr="000A1CF6">
        <w:rPr>
          <w:rStyle w:val="3"/>
          <w:b w:val="0"/>
          <w:bCs w:val="0"/>
          <w:color w:val="000000"/>
        </w:rPr>
        <w:tab/>
        <w:t>16</w:t>
      </w:r>
    </w:p>
    <w:p w14:paraId="136B2B74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1.1.</w:t>
      </w:r>
      <w:r w:rsidRPr="000A1CF6">
        <w:rPr>
          <w:rStyle w:val="3"/>
          <w:b w:val="0"/>
          <w:bCs w:val="0"/>
          <w:color w:val="000000"/>
        </w:rPr>
        <w:tab/>
        <w:t>Теоретические основы развития логических суждений у младших</w:t>
      </w:r>
    </w:p>
    <w:p w14:paraId="116EBEA9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школьников</w:t>
      </w:r>
      <w:r w:rsidRPr="000A1CF6">
        <w:rPr>
          <w:rStyle w:val="3"/>
          <w:b w:val="0"/>
          <w:bCs w:val="0"/>
          <w:color w:val="000000"/>
        </w:rPr>
        <w:tab/>
        <w:t>16</w:t>
      </w:r>
    </w:p>
    <w:p w14:paraId="609511BD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1.2.</w:t>
      </w:r>
      <w:r w:rsidRPr="000A1CF6">
        <w:rPr>
          <w:rStyle w:val="3"/>
          <w:b w:val="0"/>
          <w:bCs w:val="0"/>
          <w:color w:val="000000"/>
        </w:rPr>
        <w:tab/>
        <w:t>Особенность развития логического мышления у младших школьни¬ков</w:t>
      </w:r>
      <w:r w:rsidRPr="000A1CF6">
        <w:rPr>
          <w:rStyle w:val="3"/>
          <w:b w:val="0"/>
          <w:bCs w:val="0"/>
          <w:color w:val="000000"/>
        </w:rPr>
        <w:tab/>
        <w:t>33</w:t>
      </w:r>
    </w:p>
    <w:p w14:paraId="51D67047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1.3.</w:t>
      </w:r>
      <w:r w:rsidRPr="000A1CF6">
        <w:rPr>
          <w:rStyle w:val="3"/>
          <w:b w:val="0"/>
          <w:bCs w:val="0"/>
          <w:color w:val="000000"/>
        </w:rPr>
        <w:tab/>
        <w:t>Функции логических суждений в процессе обучения учащихся на-чальной школы</w:t>
      </w:r>
      <w:r w:rsidRPr="000A1CF6">
        <w:rPr>
          <w:rStyle w:val="3"/>
          <w:b w:val="0"/>
          <w:bCs w:val="0"/>
          <w:color w:val="000000"/>
        </w:rPr>
        <w:tab/>
        <w:t>49</w:t>
      </w:r>
    </w:p>
    <w:p w14:paraId="2A9E2DDC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ГЛАВА II. Опытно-экспериментальная работа по развитию у младших школьников логических суждений</w:t>
      </w:r>
      <w:r w:rsidRPr="000A1CF6">
        <w:rPr>
          <w:rStyle w:val="3"/>
          <w:b w:val="0"/>
          <w:bCs w:val="0"/>
          <w:color w:val="000000"/>
        </w:rPr>
        <w:tab/>
        <w:t>83</w:t>
      </w:r>
    </w:p>
    <w:p w14:paraId="11521123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2.1.</w:t>
      </w:r>
      <w:r w:rsidRPr="000A1CF6">
        <w:rPr>
          <w:rStyle w:val="3"/>
          <w:b w:val="0"/>
          <w:bCs w:val="0"/>
          <w:color w:val="000000"/>
        </w:rPr>
        <w:tab/>
        <w:t>Обоснование методики эксперимента</w:t>
      </w:r>
      <w:r w:rsidRPr="000A1CF6">
        <w:rPr>
          <w:rStyle w:val="3"/>
          <w:b w:val="0"/>
          <w:bCs w:val="0"/>
          <w:color w:val="000000"/>
        </w:rPr>
        <w:tab/>
        <w:t>83</w:t>
      </w:r>
    </w:p>
    <w:p w14:paraId="146838BE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2.2.</w:t>
      </w:r>
      <w:r w:rsidRPr="000A1CF6">
        <w:rPr>
          <w:rStyle w:val="3"/>
          <w:b w:val="0"/>
          <w:bCs w:val="0"/>
          <w:color w:val="000000"/>
        </w:rPr>
        <w:tab/>
        <w:t>Формирующий эксперимент</w:t>
      </w:r>
      <w:r w:rsidRPr="000A1CF6">
        <w:rPr>
          <w:rStyle w:val="3"/>
          <w:b w:val="0"/>
          <w:bCs w:val="0"/>
          <w:color w:val="000000"/>
        </w:rPr>
        <w:tab/>
        <w:t>94</w:t>
      </w:r>
    </w:p>
    <w:p w14:paraId="7D55A05E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2.3.</w:t>
      </w:r>
      <w:r w:rsidRPr="000A1CF6">
        <w:rPr>
          <w:rStyle w:val="3"/>
          <w:b w:val="0"/>
          <w:bCs w:val="0"/>
          <w:color w:val="000000"/>
        </w:rPr>
        <w:tab/>
        <w:t>Результаты опытно-экспериментальной работы</w:t>
      </w:r>
      <w:r w:rsidRPr="000A1CF6">
        <w:rPr>
          <w:rStyle w:val="3"/>
          <w:b w:val="0"/>
          <w:bCs w:val="0"/>
          <w:color w:val="000000"/>
        </w:rPr>
        <w:tab/>
        <w:t>139</w:t>
      </w:r>
    </w:p>
    <w:p w14:paraId="58F64410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Заключение</w:t>
      </w:r>
      <w:r w:rsidRPr="000A1CF6">
        <w:rPr>
          <w:rStyle w:val="3"/>
          <w:b w:val="0"/>
          <w:bCs w:val="0"/>
          <w:color w:val="000000"/>
        </w:rPr>
        <w:tab/>
        <w:t>151</w:t>
      </w:r>
    </w:p>
    <w:p w14:paraId="7A9DF4D9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Список литературы</w:t>
      </w:r>
      <w:r w:rsidRPr="000A1CF6">
        <w:rPr>
          <w:rStyle w:val="3"/>
          <w:b w:val="0"/>
          <w:bCs w:val="0"/>
          <w:color w:val="000000"/>
        </w:rPr>
        <w:tab/>
        <w:t>159</w:t>
      </w:r>
    </w:p>
    <w:p w14:paraId="18C71D46" w14:textId="77777777" w:rsidR="000A1CF6" w:rsidRPr="000A1CF6" w:rsidRDefault="000A1CF6" w:rsidP="000A1CF6">
      <w:pPr>
        <w:rPr>
          <w:rStyle w:val="3"/>
          <w:b w:val="0"/>
          <w:bCs w:val="0"/>
          <w:color w:val="000000"/>
        </w:rPr>
      </w:pPr>
      <w:r w:rsidRPr="000A1CF6">
        <w:rPr>
          <w:rStyle w:val="3"/>
          <w:b w:val="0"/>
          <w:bCs w:val="0"/>
          <w:color w:val="000000"/>
        </w:rPr>
        <w:t>Приложение</w:t>
      </w:r>
      <w:r w:rsidRPr="000A1CF6">
        <w:rPr>
          <w:rStyle w:val="3"/>
          <w:b w:val="0"/>
          <w:bCs w:val="0"/>
          <w:color w:val="000000"/>
        </w:rPr>
        <w:tab/>
        <w:t>177</w:t>
      </w:r>
    </w:p>
    <w:p w14:paraId="73D2A62E" w14:textId="46960A92" w:rsidR="009F1990" w:rsidRDefault="009F1990" w:rsidP="000A1CF6"/>
    <w:p w14:paraId="05205431" w14:textId="533D7C79" w:rsidR="000A1CF6" w:rsidRDefault="000A1CF6" w:rsidP="000A1CF6"/>
    <w:p w14:paraId="78DD1295" w14:textId="541EDC28" w:rsidR="000A1CF6" w:rsidRDefault="000A1CF6" w:rsidP="000A1CF6"/>
    <w:p w14:paraId="40EBE169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В современном быстроменяющемся мире новых знаний, умений, навы</w:t>
      </w:r>
      <w:r>
        <w:rPr>
          <w:rStyle w:val="21"/>
          <w:color w:val="000000"/>
        </w:rPr>
        <w:softHyphen/>
        <w:t>ков, профессий в первую очередь надо научить школьника учиться, то есть самостоятельно производить отбор информации и критически ее осмысли</w:t>
      </w:r>
      <w:r>
        <w:rPr>
          <w:rStyle w:val="21"/>
          <w:color w:val="000000"/>
        </w:rPr>
        <w:softHyphen/>
        <w:t xml:space="preserve">вать. Только тогда, когда человек умеет выявлять в предметах и явлениях их общие </w:t>
      </w:r>
      <w:r>
        <w:rPr>
          <w:rStyle w:val="21"/>
          <w:color w:val="000000"/>
        </w:rPr>
        <w:lastRenderedPageBreak/>
        <w:t>признаки, определять их логические структуры, находить правильную и рациональную последовательность операций, самостоятельно строить про</w:t>
      </w:r>
      <w:r>
        <w:rPr>
          <w:rStyle w:val="21"/>
          <w:color w:val="000000"/>
        </w:rPr>
        <w:softHyphen/>
        <w:t>цесс рассуждения, логически строго обосновывать и доказывать свои утвер</w:t>
      </w:r>
      <w:r>
        <w:rPr>
          <w:rStyle w:val="21"/>
          <w:color w:val="000000"/>
        </w:rPr>
        <w:softHyphen/>
        <w:t>ждения и т.д. мы можем утверждать, что он владеет определенными метода</w:t>
      </w:r>
      <w:r>
        <w:rPr>
          <w:rStyle w:val="21"/>
          <w:color w:val="000000"/>
        </w:rPr>
        <w:softHyphen/>
        <w:t>ми мышления.</w:t>
      </w:r>
    </w:p>
    <w:p w14:paraId="34335D1A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Исследование показало, что в процессе начального обучения эффек</w:t>
      </w:r>
      <w:r>
        <w:rPr>
          <w:rStyle w:val="21"/>
          <w:color w:val="000000"/>
        </w:rPr>
        <w:softHyphen/>
        <w:t>тивность подготовки детей к основному звену школы зависит и от создания условий общего развития учащихся, включающего теоретическое мышление. Важной стороной деятельности начальной школы является создание условий полноценного умственного развития детей. Опыт показывает, что ребенок, не овладевший операциями и приемами мыслительной деятельности, в началь</w:t>
      </w:r>
      <w:r>
        <w:rPr>
          <w:rStyle w:val="21"/>
          <w:color w:val="000000"/>
        </w:rPr>
        <w:softHyphen/>
        <w:t>ных классах, в средней школе обычно переходит в разряд неуспевающих. Развитие логических суждений способствует развитию теоретического мыш</w:t>
      </w:r>
      <w:r>
        <w:rPr>
          <w:rStyle w:val="21"/>
          <w:color w:val="000000"/>
        </w:rPr>
        <w:softHyphen/>
        <w:t>ления, устойчивых познавательных интересов, творческой инициативы и са</w:t>
      </w:r>
      <w:r>
        <w:rPr>
          <w:rStyle w:val="21"/>
          <w:color w:val="000000"/>
        </w:rPr>
        <w:softHyphen/>
        <w:t>мостоятельности в поисках способов решения учебных задач, обучению де</w:t>
      </w:r>
      <w:r>
        <w:rPr>
          <w:rStyle w:val="21"/>
          <w:color w:val="000000"/>
        </w:rPr>
        <w:softHyphen/>
        <w:t>тей ясно и точно излагать свои мысли и делать умозаключения на основе логических суждений.</w:t>
      </w:r>
    </w:p>
    <w:p w14:paraId="31876DC3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В результате проведения диссертационного исследования подтвержде</w:t>
      </w:r>
      <w:r>
        <w:rPr>
          <w:rStyle w:val="21"/>
          <w:color w:val="000000"/>
        </w:rPr>
        <w:softHyphen/>
        <w:t>на первоначальная гипотеза, решены поставленные задачи и достигнута ос</w:t>
      </w:r>
      <w:r>
        <w:rPr>
          <w:rStyle w:val="21"/>
          <w:color w:val="000000"/>
        </w:rPr>
        <w:softHyphen/>
        <w:t>новная цель: определены педагогические условия развития логических суж</w:t>
      </w:r>
      <w:r>
        <w:rPr>
          <w:rStyle w:val="21"/>
          <w:color w:val="000000"/>
        </w:rPr>
        <w:softHyphen/>
        <w:t>дений у младших школьников.</w:t>
      </w:r>
    </w:p>
    <w:p w14:paraId="338A97F9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Во-первых, проведенные нами исследования свидетельствуют о не</w:t>
      </w:r>
      <w:r>
        <w:rPr>
          <w:rStyle w:val="21"/>
          <w:color w:val="000000"/>
        </w:rPr>
        <w:softHyphen/>
        <w:t xml:space="preserve">обходимости </w:t>
      </w:r>
      <w:r>
        <w:rPr>
          <w:rStyle w:val="28"/>
          <w:color w:val="000000"/>
        </w:rPr>
        <w:t>выделения логических суждений как самостоятельного ком</w:t>
      </w:r>
      <w:r>
        <w:rPr>
          <w:rStyle w:val="28"/>
          <w:color w:val="000000"/>
        </w:rPr>
        <w:softHyphen/>
        <w:t>понента процесса освоения материала</w:t>
      </w:r>
      <w:r>
        <w:rPr>
          <w:rStyle w:val="21"/>
          <w:color w:val="000000"/>
        </w:rPr>
        <w:t xml:space="preserve"> — это первое педагогическое усло</w:t>
      </w:r>
      <w:r>
        <w:rPr>
          <w:rStyle w:val="21"/>
          <w:color w:val="000000"/>
        </w:rPr>
        <w:softHyphen/>
        <w:t>вие.</w:t>
      </w:r>
    </w:p>
    <w:p w14:paraId="66F505E5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80"/>
        <w:jc w:val="both"/>
      </w:pPr>
      <w:r>
        <w:rPr>
          <w:rStyle w:val="21"/>
          <w:color w:val="000000"/>
        </w:rPr>
        <w:t xml:space="preserve">Во-вторых, опыт показывает, что логические суждения интенсивнее развиваются, если использовать логические задания, особенно в системе, применять их в своей деятельности. </w:t>
      </w:r>
      <w:r>
        <w:rPr>
          <w:rStyle w:val="28"/>
          <w:color w:val="000000"/>
        </w:rPr>
        <w:t>Составление системы заданий, соот</w:t>
      </w:r>
      <w:r>
        <w:rPr>
          <w:rStyle w:val="28"/>
          <w:color w:val="000000"/>
        </w:rPr>
        <w:softHyphen/>
        <w:t>ветствующей структуре, основным параметрам логического мышления ре</w:t>
      </w:r>
      <w:r>
        <w:rPr>
          <w:rStyle w:val="28"/>
          <w:color w:val="000000"/>
        </w:rPr>
        <w:softHyphen/>
        <w:t>бенка и адекватной возрастным и индивидуальным особенностям его лично</w:t>
      </w:r>
      <w:r>
        <w:rPr>
          <w:rStyle w:val="28"/>
          <w:color w:val="000000"/>
        </w:rPr>
        <w:softHyphen/>
        <w:t>сти</w:t>
      </w:r>
      <w:r>
        <w:rPr>
          <w:rStyle w:val="21"/>
          <w:color w:val="000000"/>
        </w:rPr>
        <w:t xml:space="preserve"> - это второе педагогическое условие.</w:t>
      </w:r>
    </w:p>
    <w:p w14:paraId="60F0053F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80"/>
        <w:jc w:val="both"/>
      </w:pPr>
      <w:r>
        <w:rPr>
          <w:rStyle w:val="21"/>
          <w:color w:val="000000"/>
        </w:rPr>
        <w:t xml:space="preserve">Третье педагогическое условие — </w:t>
      </w:r>
      <w:r>
        <w:rPr>
          <w:rStyle w:val="28"/>
          <w:color w:val="000000"/>
        </w:rPr>
        <w:t>развитие самостоятельности и обоснованности выдвигаемых суждений.</w:t>
      </w:r>
      <w:r>
        <w:rPr>
          <w:rStyle w:val="21"/>
          <w:color w:val="000000"/>
        </w:rPr>
        <w:t xml:space="preserve"> Важно так организовать обучение, чтобы оно способствовало </w:t>
      </w:r>
      <w:r>
        <w:rPr>
          <w:rStyle w:val="21"/>
          <w:color w:val="000000"/>
        </w:rPr>
        <w:lastRenderedPageBreak/>
        <w:t xml:space="preserve">не только развитию самостоятельности и обоснованности суждений, но и стимулировало ребенка к учебе. Так, можно выделить четвертое педагогическое условие - </w:t>
      </w:r>
      <w:r>
        <w:rPr>
          <w:rStyle w:val="28"/>
          <w:color w:val="000000"/>
        </w:rPr>
        <w:t>выявление интереса к логическим суждениям</w:t>
      </w:r>
      <w:r>
        <w:rPr>
          <w:rStyle w:val="21"/>
          <w:color w:val="000000"/>
        </w:rPr>
        <w:t xml:space="preserve">, </w:t>
      </w:r>
      <w:r>
        <w:rPr>
          <w:rStyle w:val="28"/>
          <w:color w:val="000000"/>
        </w:rPr>
        <w:t>удовлетворенности собственной деятельно</w:t>
      </w:r>
      <w:r>
        <w:rPr>
          <w:rStyle w:val="28"/>
          <w:color w:val="000000"/>
        </w:rPr>
        <w:softHyphen/>
        <w:t>стью.</w:t>
      </w:r>
    </w:p>
    <w:p w14:paraId="730620AB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80"/>
        <w:jc w:val="both"/>
      </w:pPr>
      <w:r>
        <w:rPr>
          <w:rStyle w:val="21"/>
          <w:color w:val="000000"/>
        </w:rPr>
        <w:t>Реализация выделенных педагогических условий требует от учите</w:t>
      </w:r>
      <w:r>
        <w:rPr>
          <w:rStyle w:val="21"/>
          <w:color w:val="000000"/>
        </w:rPr>
        <w:softHyphen/>
        <w:t>ля:</w:t>
      </w:r>
    </w:p>
    <w:p w14:paraId="4D2037B5" w14:textId="77777777" w:rsidR="000A1CF6" w:rsidRDefault="000A1CF6" w:rsidP="002B00E1">
      <w:pPr>
        <w:pStyle w:val="210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 w:line="456" w:lineRule="exact"/>
        <w:ind w:firstLine="780"/>
        <w:jc w:val="both"/>
      </w:pPr>
      <w:r>
        <w:rPr>
          <w:rStyle w:val="21"/>
          <w:color w:val="000000"/>
        </w:rPr>
        <w:t>четкого понимания проблемы развития логических суждений у де</w:t>
      </w:r>
      <w:r>
        <w:rPr>
          <w:rStyle w:val="21"/>
          <w:color w:val="000000"/>
        </w:rPr>
        <w:softHyphen/>
        <w:t>тей;</w:t>
      </w:r>
    </w:p>
    <w:p w14:paraId="6805F0B2" w14:textId="77777777" w:rsidR="000A1CF6" w:rsidRDefault="000A1CF6" w:rsidP="002B00E1">
      <w:pPr>
        <w:pStyle w:val="210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 w:line="456" w:lineRule="exact"/>
        <w:ind w:firstLine="780"/>
        <w:jc w:val="both"/>
      </w:pPr>
      <w:r>
        <w:rPr>
          <w:rStyle w:val="21"/>
          <w:color w:val="000000"/>
        </w:rPr>
        <w:t>применения и использования разработанной системы заданий, вы</w:t>
      </w:r>
      <w:r>
        <w:rPr>
          <w:rStyle w:val="21"/>
          <w:color w:val="000000"/>
        </w:rPr>
        <w:softHyphen/>
        <w:t>полнение которых обеспечило бы актуализацию логических суждений и систематическое использование их в учебной деятельности;</w:t>
      </w:r>
    </w:p>
    <w:p w14:paraId="46EFC39E" w14:textId="77777777" w:rsidR="000A1CF6" w:rsidRDefault="000A1CF6" w:rsidP="002B00E1">
      <w:pPr>
        <w:pStyle w:val="210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 w:line="456" w:lineRule="exact"/>
        <w:ind w:firstLine="780"/>
        <w:jc w:val="both"/>
      </w:pPr>
      <w:r>
        <w:rPr>
          <w:rStyle w:val="21"/>
          <w:color w:val="000000"/>
        </w:rPr>
        <w:t>использования совокупности таких методов и приемов в организа</w:t>
      </w:r>
      <w:r>
        <w:rPr>
          <w:rStyle w:val="21"/>
          <w:color w:val="000000"/>
        </w:rPr>
        <w:softHyphen/>
        <w:t>ции всей учебной деятельности, которая в свою очередь способствовала не только развитию логических суждений, но и способствовала повышению мо</w:t>
      </w:r>
      <w:r>
        <w:rPr>
          <w:rStyle w:val="21"/>
          <w:color w:val="000000"/>
        </w:rPr>
        <w:softHyphen/>
        <w:t>тивации к обучению.</w:t>
      </w:r>
    </w:p>
    <w:p w14:paraId="77304DE6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80"/>
        <w:jc w:val="both"/>
        <w:sectPr w:rsidR="000A1CF6" w:rsidSect="000A1CF6">
          <w:pgSz w:w="12240" w:h="15840"/>
          <w:pgMar w:top="1190" w:right="1286" w:bottom="1087" w:left="1741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 современной практике преподавания в начальной школе учителю сложно ориентироваться в вариативных программах, инновационных про</w:t>
      </w:r>
      <w:r>
        <w:rPr>
          <w:rStyle w:val="21"/>
          <w:color w:val="000000"/>
        </w:rPr>
        <w:softHyphen/>
        <w:t>цессах, которые направлены на различные логические подходы в анализе пе</w:t>
      </w:r>
      <w:r>
        <w:rPr>
          <w:rStyle w:val="21"/>
          <w:color w:val="000000"/>
        </w:rPr>
        <w:softHyphen/>
        <w:t>дагогических явлений. Обычно учитель ориентируется на развитие знаний,</w:t>
      </w:r>
    </w:p>
    <w:p w14:paraId="13297807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0"/>
        <w:jc w:val="both"/>
      </w:pPr>
      <w:r>
        <w:rPr>
          <w:rStyle w:val="21"/>
          <w:color w:val="000000"/>
        </w:rPr>
        <w:lastRenderedPageBreak/>
        <w:t>умений и навыков, запоминание материала, не уделяя должного внимания логическим суждениям. В частности, это имеет отношение к урокам матема</w:t>
      </w:r>
      <w:r>
        <w:rPr>
          <w:rStyle w:val="21"/>
          <w:color w:val="000000"/>
        </w:rPr>
        <w:softHyphen/>
        <w:t>тики, где логические суждения развиваются недостаточно, так как редко вы</w:t>
      </w:r>
      <w:r>
        <w:rPr>
          <w:rStyle w:val="21"/>
          <w:color w:val="000000"/>
        </w:rPr>
        <w:softHyphen/>
        <w:t>деляются как отдельный компонент.</w:t>
      </w:r>
    </w:p>
    <w:p w14:paraId="38EE679B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С учетом данных теоретических положений, касающихся освоения учебного материала школьниками младших классов, для апробации по</w:t>
      </w:r>
      <w:r>
        <w:rPr>
          <w:rStyle w:val="21"/>
          <w:color w:val="000000"/>
        </w:rPr>
        <w:softHyphen/>
        <w:t>строенных на них выводов в исследовании был проведен эксперимент, целью которого явилось определение зависимости между оперированием детьми логическими суждениями и степенью освоения ими учебного ма</w:t>
      </w:r>
      <w:r>
        <w:rPr>
          <w:rStyle w:val="21"/>
          <w:color w:val="000000"/>
        </w:rPr>
        <w:softHyphen/>
        <w:t>териала.</w:t>
      </w:r>
    </w:p>
    <w:p w14:paraId="2D096E97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Этот эксперимент, условно разделенный на констатирующий, фор</w:t>
      </w:r>
      <w:r>
        <w:rPr>
          <w:rStyle w:val="21"/>
          <w:color w:val="000000"/>
        </w:rPr>
        <w:softHyphen/>
        <w:t>мирующий и контрольный этапы, показал, что специально организованное обучение способствует развитию логических суждений у младших школь</w:t>
      </w:r>
      <w:r>
        <w:rPr>
          <w:rStyle w:val="21"/>
          <w:color w:val="000000"/>
        </w:rPr>
        <w:softHyphen/>
        <w:t>ников.</w:t>
      </w:r>
    </w:p>
    <w:p w14:paraId="5DE4630E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До эксперимента мышление детей имело ряд недостатков: дети допус</w:t>
      </w:r>
      <w:r>
        <w:rPr>
          <w:rStyle w:val="21"/>
          <w:color w:val="000000"/>
        </w:rPr>
        <w:softHyphen/>
        <w:t>кали ошибки во всех группах заданий, не знали общих методов и приемов решения предлагаемых заданий, не могли дать полного ответа на вопрос, предложенный в заданиях, выделяли мало признаков сходств и различий, за</w:t>
      </w:r>
      <w:r>
        <w:rPr>
          <w:rStyle w:val="21"/>
          <w:color w:val="000000"/>
        </w:rPr>
        <w:softHyphen/>
        <w:t>труднялись найти основания для классификации, им сложно было сделать за</w:t>
      </w:r>
      <w:r>
        <w:rPr>
          <w:rStyle w:val="21"/>
          <w:color w:val="000000"/>
        </w:rPr>
        <w:softHyphen/>
        <w:t>ключения из данных посылок. Таким образом, оказалось, что к моменту ис</w:t>
      </w:r>
      <w:r>
        <w:rPr>
          <w:rStyle w:val="21"/>
          <w:color w:val="000000"/>
        </w:rPr>
        <w:softHyphen/>
        <w:t>следования дети слабо владели мыслительными приемами и операциями, которые способствуют решению поставленных перед ними задач; у них не</w:t>
      </w:r>
      <w:r>
        <w:rPr>
          <w:rStyle w:val="21"/>
          <w:color w:val="000000"/>
        </w:rPr>
        <w:softHyphen/>
        <w:t>достаточно были развиты аналитические способности, сравнение было ос</w:t>
      </w:r>
      <w:r>
        <w:rPr>
          <w:rStyle w:val="21"/>
          <w:color w:val="000000"/>
        </w:rPr>
        <w:softHyphen/>
        <w:t>новано на рядоположенном перечислении существенных и несуществен</w:t>
      </w:r>
      <w:r>
        <w:rPr>
          <w:rStyle w:val="21"/>
          <w:color w:val="000000"/>
        </w:rPr>
        <w:softHyphen/>
        <w:t>ных признаков предмета. Вызывали трудности задания на аналогию и обобщение, а также задания на определение правильности суждений и умозаключений.</w:t>
      </w:r>
    </w:p>
    <w:p w14:paraId="1DB905E0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После эксперимента многие задания ученикам стали доступнее. Анализ результатов экспериментальных занятий показал, что уровень развития мыс</w:t>
      </w:r>
      <w:r>
        <w:rPr>
          <w:rStyle w:val="21"/>
          <w:color w:val="000000"/>
        </w:rPr>
        <w:softHyphen/>
        <w:t>лительных приемов и операций значительно изменился в лучшую сторону.</w:t>
      </w:r>
    </w:p>
    <w:p w14:paraId="5E232A88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0"/>
        <w:jc w:val="both"/>
      </w:pPr>
      <w:r>
        <w:rPr>
          <w:rStyle w:val="21"/>
          <w:color w:val="000000"/>
        </w:rPr>
        <w:t xml:space="preserve">После проведенного эксперимента учащиеся экспериментальных классов выполнили задания гораздо качественнее, нежели учащиеся контрольных классов, </w:t>
      </w:r>
      <w:r>
        <w:rPr>
          <w:rStyle w:val="21"/>
          <w:color w:val="000000"/>
        </w:rPr>
        <w:lastRenderedPageBreak/>
        <w:t>обучавшихся по обычной методике. После эксперимента в отличие от учащихся контрольных классов большинство детей экспериментальных классов исходили в своих действиях из правильных оснований и свои ре</w:t>
      </w:r>
      <w:r>
        <w:rPr>
          <w:rStyle w:val="21"/>
          <w:color w:val="000000"/>
        </w:rPr>
        <w:softHyphen/>
        <w:t>шения могли правильно обосновать. Это явилось следствием того, что учащиеся экспериментальных классов специально тренировались в осоз</w:t>
      </w:r>
      <w:r>
        <w:rPr>
          <w:rStyle w:val="21"/>
          <w:color w:val="000000"/>
        </w:rPr>
        <w:softHyphen/>
        <w:t>нании достаточности признаков и приучались принимать решения только после того, как они выяснили наличие всех условий, достаточных для умо</w:t>
      </w:r>
      <w:r>
        <w:rPr>
          <w:rStyle w:val="21"/>
          <w:color w:val="000000"/>
        </w:rPr>
        <w:softHyphen/>
        <w:t>заключения.</w:t>
      </w:r>
    </w:p>
    <w:p w14:paraId="06237A2D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Изменилось отношение детей к учебе. Причина таких изменений, на наш взгляд, в систематическом и целенаправленном применении заданий, способствующих развитию логических суждений. Применение системы та</w:t>
      </w:r>
      <w:r>
        <w:rPr>
          <w:rStyle w:val="21"/>
          <w:color w:val="000000"/>
        </w:rPr>
        <w:softHyphen/>
        <w:t>ких заданий как на уроках математики, так и факультативно, позволяет зна</w:t>
      </w:r>
      <w:r>
        <w:rPr>
          <w:rStyle w:val="21"/>
          <w:color w:val="000000"/>
        </w:rPr>
        <w:softHyphen/>
        <w:t>чительно расширить имеющиеся в практике приемы работы учителя, способ</w:t>
      </w:r>
      <w:r>
        <w:rPr>
          <w:rStyle w:val="21"/>
          <w:color w:val="000000"/>
        </w:rPr>
        <w:softHyphen/>
        <w:t>ствует развитию интереса к учению у учащихся, так как подобная работа содержит и элементы игры, и элементы поисковой деятельности, что повы</w:t>
      </w:r>
      <w:r>
        <w:rPr>
          <w:rStyle w:val="21"/>
          <w:color w:val="000000"/>
        </w:rPr>
        <w:softHyphen/>
        <w:t>шает активность учащихся и обеспечивает самостоятельное выполнение раз</w:t>
      </w:r>
      <w:r>
        <w:rPr>
          <w:rStyle w:val="21"/>
          <w:color w:val="000000"/>
        </w:rPr>
        <w:softHyphen/>
        <w:t>личных видов заданий.</w:t>
      </w:r>
    </w:p>
    <w:p w14:paraId="1A12D0DD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Таким образом, экспериментальная работа позволила установить, что развитие логических суждений положительно влияет на качество усваивае</w:t>
      </w:r>
      <w:r>
        <w:rPr>
          <w:rStyle w:val="21"/>
          <w:color w:val="000000"/>
        </w:rPr>
        <w:softHyphen/>
        <w:t>мых знаний. Основываясь на критериальном анализе объема знаний учащих</w:t>
      </w:r>
      <w:r>
        <w:rPr>
          <w:rStyle w:val="21"/>
          <w:color w:val="000000"/>
        </w:rPr>
        <w:softHyphen/>
        <w:t>ся (такие критерии как умение применять знания, используя ранее образо</w:t>
      </w:r>
      <w:r>
        <w:rPr>
          <w:rStyle w:val="21"/>
          <w:color w:val="000000"/>
        </w:rPr>
        <w:softHyphen/>
        <w:t>ванные ассоциации в новых условиях; переход, при анализе явлений и предметов, от опоры на внешние признаки к использованию существенных признаков; переход от альтернативного к разностороннему рассмотрению предмета; использование большего числа признаков при обобщении; само</w:t>
      </w:r>
      <w:r>
        <w:rPr>
          <w:rStyle w:val="21"/>
          <w:color w:val="000000"/>
        </w:rPr>
        <w:softHyphen/>
        <w:t>стоятельное оперирование суждениями и умозаключениями), а также на зна</w:t>
      </w:r>
      <w:r>
        <w:rPr>
          <w:rStyle w:val="21"/>
          <w:color w:val="000000"/>
        </w:rPr>
        <w:softHyphen/>
        <w:t>нии функций логических суждений (таких как выделение главных мыслей в учебном материале младшими школьниками; овладение детьми признаками понятий данного учебного материала; самостоятельное оперирование дан</w:t>
      </w:r>
      <w:r>
        <w:rPr>
          <w:rStyle w:val="21"/>
          <w:color w:val="000000"/>
        </w:rPr>
        <w:softHyphen/>
        <w:t>ными понятиями; включение новых знаний в индивидуальный опыт уче</w:t>
      </w:r>
      <w:r>
        <w:rPr>
          <w:rStyle w:val="21"/>
          <w:color w:val="000000"/>
        </w:rPr>
        <w:softHyphen/>
        <w:t>ника), была составлена система уровневой классификации развития логи</w:t>
      </w:r>
      <w:r>
        <w:rPr>
          <w:rStyle w:val="21"/>
          <w:color w:val="000000"/>
        </w:rPr>
        <w:softHyphen/>
        <w:t xml:space="preserve">ческих суждений на основе проверки выполнения </w:t>
      </w:r>
      <w:r>
        <w:rPr>
          <w:rStyle w:val="21"/>
          <w:color w:val="000000"/>
        </w:rPr>
        <w:lastRenderedPageBreak/>
        <w:t>экспериментальных заданий.</w:t>
      </w:r>
    </w:p>
    <w:p w14:paraId="5EE370D2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1"/>
          <w:color w:val="000000"/>
        </w:rPr>
        <w:t>Данная система включала в себя пять уровней: недостаточный, низкий, средний, достаточный и высокий, каждый из которых характеризуется сле</w:t>
      </w:r>
      <w:r>
        <w:rPr>
          <w:rStyle w:val="21"/>
          <w:color w:val="000000"/>
        </w:rPr>
        <w:softHyphen/>
        <w:t>дующими особенностями:</w:t>
      </w:r>
    </w:p>
    <w:p w14:paraId="566C0D84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8"/>
          <w:color w:val="000000"/>
        </w:rPr>
        <w:t>Первый уровень</w:t>
      </w:r>
      <w:r>
        <w:rPr>
          <w:rStyle w:val="21"/>
          <w:color w:val="000000"/>
        </w:rPr>
        <w:t xml:space="preserve"> - недостаточный. Ученик не владеет свободно мысли</w:t>
      </w:r>
      <w:r>
        <w:rPr>
          <w:rStyle w:val="21"/>
          <w:color w:val="000000"/>
        </w:rPr>
        <w:softHyphen/>
        <w:t>тельными приемами и операциями. Об этом свидетельствует тот факт, что он обычно строит свои суждения по образцу не проявляет достаточной само</w:t>
      </w:r>
      <w:r>
        <w:rPr>
          <w:rStyle w:val="21"/>
          <w:color w:val="000000"/>
        </w:rPr>
        <w:softHyphen/>
        <w:t>стоятельности мыслительной деятельности, отвлекается от общей формули</w:t>
      </w:r>
      <w:r>
        <w:rPr>
          <w:rStyle w:val="21"/>
          <w:color w:val="000000"/>
        </w:rPr>
        <w:softHyphen/>
        <w:t>ровки вопроса, не может выделить структурную общность заданий, затруд</w:t>
      </w:r>
      <w:r>
        <w:rPr>
          <w:rStyle w:val="21"/>
          <w:color w:val="000000"/>
        </w:rPr>
        <w:softHyphen/>
        <w:t>няется планировать ход и этапы своего рассуждения, приводит в качестве аргументов случайные несущественные признаки, приводит отдельные фак</w:t>
      </w:r>
      <w:r>
        <w:rPr>
          <w:rStyle w:val="21"/>
          <w:color w:val="000000"/>
        </w:rPr>
        <w:softHyphen/>
        <w:t>ты, перечисляет единичные понятия, не может переносить полученные ранее знания на новые задания, отказывается от выполнения заданий или большин</w:t>
      </w:r>
      <w:r>
        <w:rPr>
          <w:rStyle w:val="21"/>
          <w:color w:val="000000"/>
        </w:rPr>
        <w:softHyphen/>
        <w:t>ство задания выполняет неверно.</w:t>
      </w:r>
    </w:p>
    <w:p w14:paraId="0A4F6A02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8"/>
          <w:color w:val="000000"/>
        </w:rPr>
        <w:t>Второй уровень</w:t>
      </w:r>
      <w:r>
        <w:rPr>
          <w:rStyle w:val="21"/>
          <w:color w:val="000000"/>
        </w:rPr>
        <w:t xml:space="preserve"> - низкий. Ученик частично сознает структурную общ</w:t>
      </w:r>
      <w:r>
        <w:rPr>
          <w:rStyle w:val="21"/>
          <w:color w:val="000000"/>
        </w:rPr>
        <w:softHyphen/>
        <w:t>ность заданий, конкретно-содержательные связи, сравнение основано на ря</w:t>
      </w:r>
      <w:r>
        <w:rPr>
          <w:rStyle w:val="21"/>
          <w:color w:val="000000"/>
        </w:rPr>
        <w:softHyphen/>
        <w:t>доположенном перечислении существенных и несущественных признаков предмета, затруднено разностороннее рассмотрение предмета. Ученик объ</w:t>
      </w:r>
      <w:r>
        <w:rPr>
          <w:rStyle w:val="21"/>
          <w:color w:val="000000"/>
        </w:rPr>
        <w:softHyphen/>
        <w:t>ясняет свои мысли, однако объяснение дает неполное, рассматривает несу</w:t>
      </w:r>
      <w:r>
        <w:rPr>
          <w:rStyle w:val="21"/>
          <w:color w:val="000000"/>
        </w:rPr>
        <w:softHyphen/>
        <w:t>щественные факты, которые не объясняют той или иной ситуации. Можно говорить о недостаточном развитии рефлексии и планировании мыслитель</w:t>
      </w:r>
      <w:r>
        <w:rPr>
          <w:rStyle w:val="21"/>
          <w:color w:val="000000"/>
        </w:rPr>
        <w:softHyphen/>
        <w:t>ной деятельности. Большая часть заданий, выполненных ребенком, решена неправильно.</w:t>
      </w:r>
    </w:p>
    <w:p w14:paraId="23A2752B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60"/>
        <w:jc w:val="both"/>
      </w:pPr>
      <w:r>
        <w:rPr>
          <w:rStyle w:val="28"/>
          <w:color w:val="000000"/>
        </w:rPr>
        <w:t>Третий уровень</w:t>
      </w:r>
      <w:r>
        <w:rPr>
          <w:rStyle w:val="21"/>
          <w:color w:val="000000"/>
        </w:rPr>
        <w:t xml:space="preserve"> - средний. Ученик сознает структурную общность за</w:t>
      </w:r>
      <w:r>
        <w:rPr>
          <w:rStyle w:val="21"/>
          <w:color w:val="000000"/>
        </w:rPr>
        <w:softHyphen/>
        <w:t>даний, но у него недостаточно развиты аналитические способности. Учащий</w:t>
      </w:r>
      <w:r>
        <w:rPr>
          <w:rStyle w:val="21"/>
          <w:color w:val="000000"/>
        </w:rPr>
        <w:softHyphen/>
        <w:t>ся выделяет существенные признаки предметов и явлений, может определить истинность или ложность простых суждений, но, когда встречается со слож</w:t>
      </w:r>
      <w:r>
        <w:rPr>
          <w:rStyle w:val="21"/>
          <w:color w:val="000000"/>
        </w:rPr>
        <w:softHyphen/>
        <w:t>ными суждениями, возникают трудности в определении правильности их по</w:t>
      </w:r>
      <w:r>
        <w:rPr>
          <w:rStyle w:val="21"/>
          <w:color w:val="000000"/>
        </w:rPr>
        <w:softHyphen/>
        <w:t>строения. Он умеет устанавливать связи и зависимости, но часто дать объ</w:t>
      </w:r>
      <w:r>
        <w:rPr>
          <w:rStyle w:val="21"/>
          <w:color w:val="000000"/>
        </w:rPr>
        <w:softHyphen/>
        <w:t xml:space="preserve">яснение этим связям не может. Ученик использует недостаточное количество признаков при обобщении, у него возникают затруднения в планировании хода и этапов своего рассуждения. В </w:t>
      </w:r>
      <w:r>
        <w:rPr>
          <w:rStyle w:val="21"/>
          <w:color w:val="000000"/>
        </w:rPr>
        <w:lastRenderedPageBreak/>
        <w:t>процессе решения за</w:t>
      </w:r>
      <w:r>
        <w:rPr>
          <w:rStyle w:val="21"/>
          <w:color w:val="000000"/>
        </w:rPr>
        <w:softHyphen/>
        <w:t>даний он допускает ошибки, так как не умеет обоснованно применять по</w:t>
      </w:r>
      <w:r>
        <w:rPr>
          <w:rStyle w:val="21"/>
          <w:color w:val="000000"/>
        </w:rPr>
        <w:softHyphen/>
        <w:t>лученные знания ввиду недостаточного развития мыслительных приемов и операций.</w:t>
      </w:r>
    </w:p>
    <w:p w14:paraId="2A75AD11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80"/>
        <w:jc w:val="both"/>
      </w:pPr>
      <w:r>
        <w:rPr>
          <w:rStyle w:val="28"/>
          <w:color w:val="000000"/>
        </w:rPr>
        <w:t>Четвертый уровень</w:t>
      </w:r>
      <w:r>
        <w:rPr>
          <w:rStyle w:val="21"/>
          <w:color w:val="000000"/>
        </w:rPr>
        <w:t xml:space="preserve"> — достаточный. Ученик обладает развитыми ана</w:t>
      </w:r>
      <w:r>
        <w:rPr>
          <w:rStyle w:val="21"/>
          <w:color w:val="000000"/>
        </w:rPr>
        <w:softHyphen/>
        <w:t>литическими способностями, обусловленными нормами возрастного разви</w:t>
      </w:r>
      <w:r>
        <w:rPr>
          <w:rStyle w:val="21"/>
          <w:color w:val="000000"/>
        </w:rPr>
        <w:softHyphen/>
        <w:t>тия. Он способен к разностороннему рассмотрению предмета, использует большее число признаков при обобщении. Он может самостоятельно опери</w:t>
      </w:r>
      <w:r>
        <w:rPr>
          <w:rStyle w:val="21"/>
          <w:color w:val="000000"/>
        </w:rPr>
        <w:softHyphen/>
        <w:t>ровать суждениями, высказывать собственные суждения, основная масса за</w:t>
      </w:r>
      <w:r>
        <w:rPr>
          <w:rStyle w:val="21"/>
          <w:color w:val="000000"/>
        </w:rPr>
        <w:softHyphen/>
        <w:t>даний у него не вызывает трудностей. Ошибки возникают в основном из-за необоснованной уверенности в своих знаниях.</w:t>
      </w:r>
    </w:p>
    <w:p w14:paraId="7F7D32B9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80"/>
        <w:jc w:val="both"/>
      </w:pPr>
      <w:r>
        <w:rPr>
          <w:rStyle w:val="28"/>
          <w:color w:val="000000"/>
        </w:rPr>
        <w:t>Пятый уровень</w:t>
      </w:r>
      <w:r>
        <w:rPr>
          <w:rStyle w:val="21"/>
          <w:color w:val="000000"/>
        </w:rPr>
        <w:t xml:space="preserve"> — </w:t>
      </w:r>
      <w:r>
        <w:rPr>
          <w:rStyle w:val="28"/>
          <w:color w:val="000000"/>
        </w:rPr>
        <w:t>высокий.</w:t>
      </w:r>
      <w:r>
        <w:rPr>
          <w:rStyle w:val="21"/>
          <w:color w:val="000000"/>
        </w:rPr>
        <w:t xml:space="preserve"> Хорошо развиты логические приемы и опе</w:t>
      </w:r>
      <w:r>
        <w:rPr>
          <w:rStyle w:val="21"/>
          <w:color w:val="000000"/>
        </w:rPr>
        <w:softHyphen/>
        <w:t>рации, ребенок умеет переносить полученные знания в другие предметные области знания кроме математики. Детям доступно понимание обобщенно</w:t>
      </w:r>
      <w:r>
        <w:rPr>
          <w:rStyle w:val="21"/>
          <w:color w:val="000000"/>
        </w:rPr>
        <w:softHyphen/>
        <w:t>содержательной связи, выделяют как внутренние, так и существенные при</w:t>
      </w:r>
      <w:r>
        <w:rPr>
          <w:rStyle w:val="21"/>
          <w:color w:val="000000"/>
        </w:rPr>
        <w:softHyphen/>
        <w:t>знаки предметов и явлений, самостоятельно оперирует суждениями, могут делать умозаключения. Здесь можно говорить уже о достаточном развитии рефлексии и планирования, поскольку все предложенные задания решаются ребенком успешно.</w:t>
      </w:r>
    </w:p>
    <w:p w14:paraId="010FE357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80"/>
        <w:jc w:val="both"/>
      </w:pPr>
      <w:r>
        <w:rPr>
          <w:rStyle w:val="21"/>
          <w:color w:val="000000"/>
        </w:rPr>
        <w:t>Большая часть учащихся экспериментальных классов обнаружила дос</w:t>
      </w:r>
      <w:r>
        <w:rPr>
          <w:rStyle w:val="21"/>
          <w:color w:val="000000"/>
        </w:rPr>
        <w:softHyphen/>
        <w:t>таточный и высокий уровни развития логических суждений.</w:t>
      </w:r>
    </w:p>
    <w:p w14:paraId="59912518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80"/>
        <w:jc w:val="both"/>
      </w:pPr>
      <w:r>
        <w:rPr>
          <w:rStyle w:val="21"/>
          <w:color w:val="000000"/>
        </w:rPr>
        <w:t>В экспериментальном обучении большое внимание было уделено не только тому, чтобы диагностировать и классифицировать особенности мыш</w:t>
      </w:r>
      <w:r>
        <w:rPr>
          <w:rStyle w:val="21"/>
          <w:color w:val="000000"/>
        </w:rPr>
        <w:softHyphen/>
        <w:t>ления детей, но и были разработаны дидактические подходы к содержанию, методам и формам обучения.</w:t>
      </w:r>
    </w:p>
    <w:p w14:paraId="3048F52B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40"/>
        <w:jc w:val="both"/>
      </w:pPr>
      <w:r>
        <w:rPr>
          <w:rStyle w:val="21"/>
          <w:color w:val="000000"/>
        </w:rPr>
        <w:t>Практическая ценность исследования заключается в том, что выявлен</w:t>
      </w:r>
      <w:r>
        <w:rPr>
          <w:rStyle w:val="21"/>
          <w:color w:val="000000"/>
        </w:rPr>
        <w:softHyphen/>
        <w:t>ный у детей уровень развития логических суждений позволил разработать некоторые методические материалы, которые включали:</w:t>
      </w:r>
    </w:p>
    <w:p w14:paraId="79F243B1" w14:textId="77777777" w:rsidR="000A1CF6" w:rsidRDefault="000A1CF6" w:rsidP="002B00E1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456" w:lineRule="exact"/>
        <w:ind w:left="1280" w:hanging="540"/>
        <w:jc w:val="both"/>
      </w:pPr>
      <w:r>
        <w:rPr>
          <w:rStyle w:val="21"/>
          <w:color w:val="000000"/>
        </w:rPr>
        <w:t>программу факультативного курса, целью которого было нау</w:t>
      </w:r>
      <w:r>
        <w:rPr>
          <w:rStyle w:val="21"/>
          <w:color w:val="000000"/>
        </w:rPr>
        <w:softHyphen/>
        <w:t xml:space="preserve">чить детей сознательно использовать мыслительные операции и приемы, то есть развить умение четко мыслить, ясно излагать свои мысли, </w:t>
      </w:r>
      <w:r>
        <w:rPr>
          <w:rStyle w:val="21"/>
          <w:color w:val="000000"/>
        </w:rPr>
        <w:lastRenderedPageBreak/>
        <w:t>последовательно и убедительно рассуждать;</w:t>
      </w:r>
    </w:p>
    <w:p w14:paraId="5E1BCBAB" w14:textId="77777777" w:rsidR="000A1CF6" w:rsidRDefault="000A1CF6" w:rsidP="002B00E1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456" w:lineRule="exact"/>
        <w:ind w:left="1280" w:hanging="540"/>
        <w:jc w:val="both"/>
      </w:pPr>
      <w:r>
        <w:rPr>
          <w:rStyle w:val="21"/>
          <w:color w:val="000000"/>
        </w:rPr>
        <w:t>систему заданий, способствующих развитию логических прие</w:t>
      </w:r>
      <w:r>
        <w:rPr>
          <w:rStyle w:val="21"/>
          <w:color w:val="000000"/>
        </w:rPr>
        <w:softHyphen/>
        <w:t>мов и операций, в частности логических суждений;</w:t>
      </w:r>
    </w:p>
    <w:p w14:paraId="6B614E63" w14:textId="77777777" w:rsidR="000A1CF6" w:rsidRDefault="000A1CF6" w:rsidP="002B00E1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456" w:lineRule="exact"/>
        <w:ind w:left="1280" w:hanging="540"/>
        <w:jc w:val="both"/>
      </w:pPr>
      <w:r>
        <w:rPr>
          <w:rStyle w:val="21"/>
          <w:color w:val="000000"/>
        </w:rPr>
        <w:t>практические разработки: сценарии проведения внеклассных занятий, а именно олимпиад, викторин, особые формы вне</w:t>
      </w:r>
      <w:r>
        <w:rPr>
          <w:rStyle w:val="21"/>
          <w:color w:val="000000"/>
        </w:rPr>
        <w:softHyphen/>
        <w:t>классной работы - математическая газета и компьютерная про</w:t>
      </w:r>
      <w:r>
        <w:rPr>
          <w:rStyle w:val="21"/>
          <w:color w:val="000000"/>
        </w:rPr>
        <w:softHyphen/>
        <w:t>грамма.</w:t>
      </w:r>
    </w:p>
    <w:p w14:paraId="0F09220E" w14:textId="77777777" w:rsidR="000A1CF6" w:rsidRDefault="000A1CF6" w:rsidP="000A1CF6">
      <w:pPr>
        <w:pStyle w:val="210"/>
        <w:shd w:val="clear" w:color="auto" w:fill="auto"/>
        <w:spacing w:before="0" w:after="0" w:line="456" w:lineRule="exact"/>
        <w:ind w:firstLine="740"/>
        <w:jc w:val="both"/>
        <w:sectPr w:rsidR="000A1CF6">
          <w:pgSz w:w="12240" w:h="15840"/>
          <w:pgMar w:top="991" w:right="1295" w:bottom="1200" w:left="172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Данное исследование показало, что работа по развитию логических суждений не может проводиться нерегулярно, ее надо сделать неотъемлемой частью всего учебного процесса. Система учебно-познавательных заданий на уроке математики, тщательно продуманная учителем, вся работа учащихся на уроке в целом должны быть превращены в работу над развитием логиче</w:t>
      </w:r>
      <w:r>
        <w:rPr>
          <w:rStyle w:val="21"/>
          <w:color w:val="000000"/>
        </w:rPr>
        <w:softHyphen/>
        <w:t>ских приемов и операций, в частности логических суждений. Из урока в урок нужно развивать у ребенка логическое мышление. Острота аналитиче</w:t>
      </w:r>
      <w:r>
        <w:rPr>
          <w:rStyle w:val="21"/>
          <w:color w:val="000000"/>
        </w:rPr>
        <w:softHyphen/>
        <w:t>ского ума позволят ему разобраться в сложных вопросах, помогает одновре</w:t>
      </w:r>
      <w:r>
        <w:rPr>
          <w:rStyle w:val="21"/>
          <w:color w:val="000000"/>
        </w:rPr>
        <w:softHyphen/>
        <w:t>менно держать в поле зрения сложные ситуации, находить причинные связи между явлениями, овладевать длинной цепью умозаключений, находить свя</w:t>
      </w:r>
      <w:r>
        <w:rPr>
          <w:rStyle w:val="21"/>
          <w:color w:val="000000"/>
        </w:rPr>
        <w:softHyphen/>
        <w:t>зи между единичными факторами и общими закономерностями. Критическая направленность ума предостерегает его от поспешных обобщений и реше</w:t>
      </w:r>
      <w:r>
        <w:rPr>
          <w:rStyle w:val="21"/>
          <w:color w:val="000000"/>
        </w:rPr>
        <w:softHyphen/>
        <w:t>ний. Важно развивавать у ребенка способность к созданию новых идей, уме</w:t>
      </w:r>
      <w:r>
        <w:rPr>
          <w:rStyle w:val="21"/>
          <w:color w:val="000000"/>
        </w:rPr>
        <w:softHyphen/>
        <w:t>нию устанавливать новые связи между предметами, сопоставлять их с ранее известными. Для этого необходимо учить детей мыслить вслух, объяснять свои действия, переводить увиденное на знаковый язык, использовать усво</w:t>
      </w:r>
      <w:r>
        <w:rPr>
          <w:rStyle w:val="21"/>
          <w:color w:val="000000"/>
        </w:rPr>
        <w:softHyphen/>
        <w:t>енные знания при решении учебных и практических заданий, так как без ов</w:t>
      </w:r>
      <w:r>
        <w:rPr>
          <w:rStyle w:val="21"/>
          <w:color w:val="000000"/>
        </w:rPr>
        <w:softHyphen/>
        <w:t>ладения школьниками логическими приемами и операциями невозможно полноценное освоение ими учебного материала.</w:t>
      </w:r>
    </w:p>
    <w:p w14:paraId="3EF0D874" w14:textId="77777777" w:rsidR="000A1CF6" w:rsidRPr="000A1CF6" w:rsidRDefault="000A1CF6" w:rsidP="000A1CF6"/>
    <w:sectPr w:rsidR="000A1CF6" w:rsidRPr="000A1C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AC6A" w14:textId="77777777" w:rsidR="002B00E1" w:rsidRDefault="002B00E1">
      <w:pPr>
        <w:spacing w:after="0" w:line="240" w:lineRule="auto"/>
      </w:pPr>
      <w:r>
        <w:separator/>
      </w:r>
    </w:p>
  </w:endnote>
  <w:endnote w:type="continuationSeparator" w:id="0">
    <w:p w14:paraId="517F61E3" w14:textId="77777777" w:rsidR="002B00E1" w:rsidRDefault="002B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D87D" w14:textId="77777777" w:rsidR="002B00E1" w:rsidRDefault="002B00E1">
      <w:pPr>
        <w:spacing w:after="0" w:line="240" w:lineRule="auto"/>
      </w:pPr>
      <w:r>
        <w:separator/>
      </w:r>
    </w:p>
  </w:footnote>
  <w:footnote w:type="continuationSeparator" w:id="0">
    <w:p w14:paraId="2EE0FFCF" w14:textId="77777777" w:rsidR="002B00E1" w:rsidRDefault="002B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00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0E1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d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d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154997</TotalTime>
  <Pages>9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9808</cp:revision>
  <dcterms:created xsi:type="dcterms:W3CDTF">2024-06-20T08:51:00Z</dcterms:created>
  <dcterms:modified xsi:type="dcterms:W3CDTF">2025-03-02T19:47:00Z</dcterms:modified>
  <cp:category/>
</cp:coreProperties>
</file>