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4B1E5" w14:textId="77777777" w:rsidR="007D39FD" w:rsidRPr="007D39FD" w:rsidRDefault="007D39FD" w:rsidP="007D39FD">
      <w:pPr>
        <w:rPr>
          <w:rFonts w:ascii="Helvetica" w:hAnsi="Helvetica" w:cs="Helvetica"/>
          <w:b/>
          <w:bCs/>
          <w:color w:val="222222"/>
          <w:sz w:val="21"/>
          <w:szCs w:val="21"/>
        </w:rPr>
      </w:pPr>
      <w:r w:rsidRPr="007D39FD">
        <w:rPr>
          <w:rFonts w:ascii="Helvetica" w:hAnsi="Helvetica" w:cs="Helvetica" w:hint="eastAsia"/>
          <w:b/>
          <w:bCs/>
          <w:color w:val="222222"/>
          <w:sz w:val="21"/>
          <w:szCs w:val="21"/>
        </w:rPr>
        <w:t>Софронов</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Дмитро</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Семенович</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старший</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науковий</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співробітник</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відділу</w:t>
      </w:r>
    </w:p>
    <w:p w14:paraId="69A99028" w14:textId="77777777" w:rsidR="007D39FD" w:rsidRPr="007D39FD" w:rsidRDefault="007D39FD" w:rsidP="007D39FD">
      <w:pPr>
        <w:rPr>
          <w:rFonts w:ascii="Helvetica" w:hAnsi="Helvetica" w:cs="Helvetica"/>
          <w:b/>
          <w:bCs/>
          <w:color w:val="222222"/>
          <w:sz w:val="21"/>
          <w:szCs w:val="21"/>
        </w:rPr>
      </w:pPr>
      <w:r w:rsidRPr="007D39FD">
        <w:rPr>
          <w:rFonts w:ascii="Helvetica" w:hAnsi="Helvetica" w:cs="Helvetica" w:hint="eastAsia"/>
          <w:b/>
          <w:bCs/>
          <w:color w:val="222222"/>
          <w:sz w:val="21"/>
          <w:szCs w:val="21"/>
        </w:rPr>
        <w:t>нелінійно</w:t>
      </w:r>
      <w:r w:rsidRPr="007D39FD">
        <w:rPr>
          <w:rFonts w:ascii="Helvetica" w:hAnsi="Helvetica" w:cs="Helvetica"/>
          <w:b/>
          <w:bCs/>
          <w:color w:val="222222"/>
          <w:sz w:val="21"/>
          <w:szCs w:val="21"/>
        </w:rPr>
        <w:t>-</w:t>
      </w:r>
      <w:r w:rsidRPr="007D39FD">
        <w:rPr>
          <w:rFonts w:ascii="Helvetica" w:hAnsi="Helvetica" w:cs="Helvetica" w:hint="eastAsia"/>
          <w:b/>
          <w:bCs/>
          <w:color w:val="222222"/>
          <w:sz w:val="21"/>
          <w:szCs w:val="21"/>
        </w:rPr>
        <w:t>оптичних</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кристалів</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Інституту</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монокристалів</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Національної</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академії</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наук</w:t>
      </w:r>
    </w:p>
    <w:p w14:paraId="290C32F0" w14:textId="77777777" w:rsidR="007D39FD" w:rsidRPr="007D39FD" w:rsidRDefault="007D39FD" w:rsidP="007D39FD">
      <w:pPr>
        <w:rPr>
          <w:rFonts w:ascii="Helvetica" w:hAnsi="Helvetica" w:cs="Helvetica"/>
          <w:b/>
          <w:bCs/>
          <w:color w:val="222222"/>
          <w:sz w:val="21"/>
          <w:szCs w:val="21"/>
        </w:rPr>
      </w:pPr>
      <w:r w:rsidRPr="007D39FD">
        <w:rPr>
          <w:rFonts w:ascii="Helvetica" w:hAnsi="Helvetica" w:cs="Helvetica" w:hint="eastAsia"/>
          <w:b/>
          <w:bCs/>
          <w:color w:val="222222"/>
          <w:sz w:val="21"/>
          <w:szCs w:val="21"/>
        </w:rPr>
        <w:t>України</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Назва</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дисертації</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w:t>
      </w:r>
      <w:r w:rsidRPr="007D39FD">
        <w:rPr>
          <w:rFonts w:ascii="Helvetica" w:hAnsi="Helvetica" w:cs="Helvetica" w:hint="eastAsia"/>
          <w:b/>
          <w:bCs/>
          <w:color w:val="222222"/>
          <w:sz w:val="21"/>
          <w:szCs w:val="21"/>
        </w:rPr>
        <w:t>Технологічні</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засади</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отримання</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ультрадисперсних</w:t>
      </w:r>
    </w:p>
    <w:p w14:paraId="540AE3F3" w14:textId="77777777" w:rsidR="007D39FD" w:rsidRPr="007D39FD" w:rsidRDefault="007D39FD" w:rsidP="007D39FD">
      <w:pPr>
        <w:rPr>
          <w:rFonts w:ascii="Helvetica" w:hAnsi="Helvetica" w:cs="Helvetica"/>
          <w:b/>
          <w:bCs/>
          <w:color w:val="222222"/>
          <w:sz w:val="21"/>
          <w:szCs w:val="21"/>
        </w:rPr>
      </w:pPr>
      <w:r w:rsidRPr="007D39FD">
        <w:rPr>
          <w:rFonts w:ascii="Helvetica" w:hAnsi="Helvetica" w:cs="Helvetica" w:hint="eastAsia"/>
          <w:b/>
          <w:bCs/>
          <w:color w:val="222222"/>
          <w:sz w:val="21"/>
          <w:szCs w:val="21"/>
        </w:rPr>
        <w:t>порошків</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для</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вилучення</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важких</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металів</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та</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радіонуклідв</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з</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водних</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секредовищ</w:t>
      </w:r>
      <w:r w:rsidRPr="007D39FD">
        <w:rPr>
          <w:rFonts w:ascii="Helvetica" w:hAnsi="Helvetica" w:cs="Helvetica" w:hint="eastAsia"/>
          <w:b/>
          <w:bCs/>
          <w:color w:val="222222"/>
          <w:sz w:val="21"/>
          <w:szCs w:val="21"/>
        </w:rPr>
        <w:t>»</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Шифр</w:t>
      </w:r>
    </w:p>
    <w:p w14:paraId="40D7B50C" w14:textId="77777777" w:rsidR="007D39FD" w:rsidRPr="007D39FD" w:rsidRDefault="007D39FD" w:rsidP="007D39FD">
      <w:pPr>
        <w:rPr>
          <w:rFonts w:ascii="Helvetica" w:hAnsi="Helvetica" w:cs="Helvetica"/>
          <w:b/>
          <w:bCs/>
          <w:color w:val="222222"/>
          <w:sz w:val="21"/>
          <w:szCs w:val="21"/>
        </w:rPr>
      </w:pPr>
      <w:r w:rsidRPr="007D39FD">
        <w:rPr>
          <w:rFonts w:ascii="Helvetica" w:hAnsi="Helvetica" w:cs="Helvetica" w:hint="eastAsia"/>
          <w:b/>
          <w:bCs/>
          <w:color w:val="222222"/>
          <w:sz w:val="21"/>
          <w:szCs w:val="21"/>
        </w:rPr>
        <w:t>та</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назва</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спеціальності</w:t>
      </w:r>
      <w:r w:rsidRPr="007D39FD">
        <w:rPr>
          <w:rFonts w:ascii="Helvetica" w:hAnsi="Helvetica" w:cs="Helvetica"/>
          <w:b/>
          <w:bCs/>
          <w:color w:val="222222"/>
          <w:sz w:val="21"/>
          <w:szCs w:val="21"/>
        </w:rPr>
        <w:t xml:space="preserve">: 05.02.01 </w:t>
      </w:r>
      <w:r w:rsidRPr="007D39FD">
        <w:rPr>
          <w:rFonts w:ascii="Helvetica" w:hAnsi="Helvetica" w:cs="Helvetica" w:hint="eastAsia"/>
          <w:b/>
          <w:bCs/>
          <w:color w:val="222222"/>
          <w:sz w:val="21"/>
          <w:szCs w:val="21"/>
        </w:rPr>
        <w:t>«</w:t>
      </w:r>
      <w:r w:rsidRPr="007D39FD">
        <w:rPr>
          <w:rFonts w:ascii="Helvetica" w:hAnsi="Helvetica" w:cs="Helvetica" w:hint="eastAsia"/>
          <w:b/>
          <w:bCs/>
          <w:color w:val="222222"/>
          <w:sz w:val="21"/>
          <w:szCs w:val="21"/>
        </w:rPr>
        <w:t>Матеріалознавство</w:t>
      </w:r>
      <w:r w:rsidRPr="007D39FD">
        <w:rPr>
          <w:rFonts w:ascii="Helvetica" w:hAnsi="Helvetica" w:cs="Helvetica" w:hint="eastAsia"/>
          <w:b/>
          <w:bCs/>
          <w:color w:val="222222"/>
          <w:sz w:val="21"/>
          <w:szCs w:val="21"/>
        </w:rPr>
        <w:t>»</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Докторська</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рада</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Д</w:t>
      </w:r>
      <w:r w:rsidRPr="007D39FD">
        <w:rPr>
          <w:rFonts w:ascii="Helvetica" w:hAnsi="Helvetica" w:cs="Helvetica"/>
          <w:b/>
          <w:bCs/>
          <w:color w:val="222222"/>
          <w:sz w:val="21"/>
          <w:szCs w:val="21"/>
        </w:rPr>
        <w:t xml:space="preserve"> 26.230.01</w:t>
      </w:r>
    </w:p>
    <w:p w14:paraId="2E496A0C" w14:textId="77777777" w:rsidR="007D39FD" w:rsidRPr="007D39FD" w:rsidRDefault="007D39FD" w:rsidP="007D39FD">
      <w:pPr>
        <w:rPr>
          <w:rFonts w:ascii="Helvetica" w:hAnsi="Helvetica" w:cs="Helvetica"/>
          <w:b/>
          <w:bCs/>
          <w:color w:val="222222"/>
          <w:sz w:val="21"/>
          <w:szCs w:val="21"/>
        </w:rPr>
      </w:pPr>
      <w:r w:rsidRPr="007D39FD">
        <w:rPr>
          <w:rFonts w:ascii="Helvetica" w:hAnsi="Helvetica" w:cs="Helvetica" w:hint="eastAsia"/>
          <w:b/>
          <w:bCs/>
          <w:color w:val="222222"/>
          <w:sz w:val="21"/>
          <w:szCs w:val="21"/>
        </w:rPr>
        <w:t>Інституту</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надтвердих</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матеріалів</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ім</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В</w:t>
      </w:r>
      <w:r w:rsidRPr="007D39FD">
        <w:rPr>
          <w:rFonts w:ascii="Helvetica" w:hAnsi="Helvetica" w:cs="Helvetica"/>
          <w:b/>
          <w:bCs/>
          <w:color w:val="222222"/>
          <w:sz w:val="21"/>
          <w:szCs w:val="21"/>
        </w:rPr>
        <w:t>.</w:t>
      </w:r>
      <w:r w:rsidRPr="007D39FD">
        <w:rPr>
          <w:rFonts w:ascii="Helvetica" w:hAnsi="Helvetica" w:cs="Helvetica" w:hint="eastAsia"/>
          <w:b/>
          <w:bCs/>
          <w:color w:val="222222"/>
          <w:sz w:val="21"/>
          <w:szCs w:val="21"/>
        </w:rPr>
        <w:t>М</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Бакуля</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Національної</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академії</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наук</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України</w:t>
      </w:r>
    </w:p>
    <w:p w14:paraId="51761C49" w14:textId="77777777" w:rsidR="007D39FD" w:rsidRPr="007D39FD" w:rsidRDefault="007D39FD" w:rsidP="007D39FD">
      <w:pPr>
        <w:rPr>
          <w:rFonts w:ascii="Helvetica" w:hAnsi="Helvetica" w:cs="Helvetica"/>
          <w:b/>
          <w:bCs/>
          <w:color w:val="222222"/>
          <w:sz w:val="21"/>
          <w:szCs w:val="21"/>
        </w:rPr>
      </w:pPr>
      <w:r w:rsidRPr="007D39FD">
        <w:rPr>
          <w:rFonts w:ascii="Helvetica" w:hAnsi="Helvetica" w:cs="Helvetica"/>
          <w:b/>
          <w:bCs/>
          <w:color w:val="222222"/>
          <w:sz w:val="21"/>
          <w:szCs w:val="21"/>
        </w:rPr>
        <w:t xml:space="preserve">(04074, </w:t>
      </w:r>
      <w:r w:rsidRPr="007D39FD">
        <w:rPr>
          <w:rFonts w:ascii="Helvetica" w:hAnsi="Helvetica" w:cs="Helvetica" w:hint="eastAsia"/>
          <w:b/>
          <w:bCs/>
          <w:color w:val="222222"/>
          <w:sz w:val="21"/>
          <w:szCs w:val="21"/>
        </w:rPr>
        <w:t>м</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Київ</w:t>
      </w:r>
      <w:r w:rsidRPr="007D39FD">
        <w:rPr>
          <w:rFonts w:ascii="Helvetica" w:hAnsi="Helvetica" w:cs="Helvetica"/>
          <w:b/>
          <w:bCs/>
          <w:color w:val="222222"/>
          <w:sz w:val="21"/>
          <w:szCs w:val="21"/>
        </w:rPr>
        <w:t xml:space="preserve">-74, </w:t>
      </w:r>
      <w:r w:rsidRPr="007D39FD">
        <w:rPr>
          <w:rFonts w:ascii="Helvetica" w:hAnsi="Helvetica" w:cs="Helvetica" w:hint="eastAsia"/>
          <w:b/>
          <w:bCs/>
          <w:color w:val="222222"/>
          <w:sz w:val="21"/>
          <w:szCs w:val="21"/>
        </w:rPr>
        <w:t>вул</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Автозаводська</w:t>
      </w:r>
      <w:r w:rsidRPr="007D39FD">
        <w:rPr>
          <w:rFonts w:ascii="Helvetica" w:hAnsi="Helvetica" w:cs="Helvetica"/>
          <w:b/>
          <w:bCs/>
          <w:color w:val="222222"/>
          <w:sz w:val="21"/>
          <w:szCs w:val="21"/>
        </w:rPr>
        <w:t xml:space="preserve">, 2, </w:t>
      </w:r>
      <w:r w:rsidRPr="007D39FD">
        <w:rPr>
          <w:rFonts w:ascii="Helvetica" w:hAnsi="Helvetica" w:cs="Helvetica" w:hint="eastAsia"/>
          <w:b/>
          <w:bCs/>
          <w:color w:val="222222"/>
          <w:sz w:val="21"/>
          <w:szCs w:val="21"/>
        </w:rPr>
        <w:t>тел</w:t>
      </w:r>
      <w:r w:rsidRPr="007D39FD">
        <w:rPr>
          <w:rFonts w:ascii="Helvetica" w:hAnsi="Helvetica" w:cs="Helvetica"/>
          <w:b/>
          <w:bCs/>
          <w:color w:val="222222"/>
          <w:sz w:val="21"/>
          <w:szCs w:val="21"/>
        </w:rPr>
        <w:t xml:space="preserve">. 044 468-86-32). </w:t>
      </w:r>
      <w:r w:rsidRPr="007D39FD">
        <w:rPr>
          <w:rFonts w:ascii="Helvetica" w:hAnsi="Helvetica" w:cs="Helvetica" w:hint="eastAsia"/>
          <w:b/>
          <w:bCs/>
          <w:color w:val="222222"/>
          <w:sz w:val="21"/>
          <w:szCs w:val="21"/>
        </w:rPr>
        <w:t>Опоненти</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Гадзира</w:t>
      </w:r>
    </w:p>
    <w:p w14:paraId="3B27F2C3" w14:textId="77777777" w:rsidR="007D39FD" w:rsidRPr="007D39FD" w:rsidRDefault="007D39FD" w:rsidP="007D39FD">
      <w:pPr>
        <w:rPr>
          <w:rFonts w:ascii="Helvetica" w:hAnsi="Helvetica" w:cs="Helvetica"/>
          <w:b/>
          <w:bCs/>
          <w:color w:val="222222"/>
          <w:sz w:val="21"/>
          <w:szCs w:val="21"/>
        </w:rPr>
      </w:pPr>
      <w:r w:rsidRPr="007D39FD">
        <w:rPr>
          <w:rFonts w:ascii="Helvetica" w:hAnsi="Helvetica" w:cs="Helvetica" w:hint="eastAsia"/>
          <w:b/>
          <w:bCs/>
          <w:color w:val="222222"/>
          <w:sz w:val="21"/>
          <w:szCs w:val="21"/>
        </w:rPr>
        <w:t>Микола</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Пилипович</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доктор</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технічних</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наук</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старший</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науковий</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співробітник</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завідувач</w:t>
      </w:r>
    </w:p>
    <w:p w14:paraId="0698FF4E" w14:textId="77777777" w:rsidR="007D39FD" w:rsidRPr="007D39FD" w:rsidRDefault="007D39FD" w:rsidP="007D39FD">
      <w:pPr>
        <w:rPr>
          <w:rFonts w:ascii="Helvetica" w:hAnsi="Helvetica" w:cs="Helvetica"/>
          <w:b/>
          <w:bCs/>
          <w:color w:val="222222"/>
          <w:sz w:val="21"/>
          <w:szCs w:val="21"/>
        </w:rPr>
      </w:pPr>
      <w:r w:rsidRPr="007D39FD">
        <w:rPr>
          <w:rFonts w:ascii="Helvetica" w:hAnsi="Helvetica" w:cs="Helvetica" w:hint="eastAsia"/>
          <w:b/>
          <w:bCs/>
          <w:color w:val="222222"/>
          <w:sz w:val="21"/>
          <w:szCs w:val="21"/>
        </w:rPr>
        <w:t>лабораторії</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відділу</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фізико</w:t>
      </w:r>
      <w:r w:rsidRPr="007D39FD">
        <w:rPr>
          <w:rFonts w:ascii="Helvetica" w:hAnsi="Helvetica" w:cs="Helvetica"/>
          <w:b/>
          <w:bCs/>
          <w:color w:val="222222"/>
          <w:sz w:val="21"/>
          <w:szCs w:val="21"/>
        </w:rPr>
        <w:t>-</w:t>
      </w:r>
      <w:r w:rsidRPr="007D39FD">
        <w:rPr>
          <w:rFonts w:ascii="Helvetica" w:hAnsi="Helvetica" w:cs="Helvetica" w:hint="eastAsia"/>
          <w:b/>
          <w:bCs/>
          <w:color w:val="222222"/>
          <w:sz w:val="21"/>
          <w:szCs w:val="21"/>
        </w:rPr>
        <w:t>хімії</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і</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технології</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наноструктурної</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кераміки</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та</w:t>
      </w:r>
    </w:p>
    <w:p w14:paraId="36870C5B" w14:textId="77777777" w:rsidR="007D39FD" w:rsidRPr="007D39FD" w:rsidRDefault="007D39FD" w:rsidP="007D39FD">
      <w:pPr>
        <w:rPr>
          <w:rFonts w:ascii="Helvetica" w:hAnsi="Helvetica" w:cs="Helvetica"/>
          <w:b/>
          <w:bCs/>
          <w:color w:val="222222"/>
          <w:sz w:val="21"/>
          <w:szCs w:val="21"/>
        </w:rPr>
      </w:pPr>
      <w:r w:rsidRPr="007D39FD">
        <w:rPr>
          <w:rFonts w:ascii="Helvetica" w:hAnsi="Helvetica" w:cs="Helvetica" w:hint="eastAsia"/>
          <w:b/>
          <w:bCs/>
          <w:color w:val="222222"/>
          <w:sz w:val="21"/>
          <w:szCs w:val="21"/>
        </w:rPr>
        <w:t>нанокомпозитів</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Інституту</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проблем</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матеріалознавства</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ім</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І</w:t>
      </w:r>
      <w:r w:rsidRPr="007D39FD">
        <w:rPr>
          <w:rFonts w:ascii="Helvetica" w:hAnsi="Helvetica" w:cs="Helvetica"/>
          <w:b/>
          <w:bCs/>
          <w:color w:val="222222"/>
          <w:sz w:val="21"/>
          <w:szCs w:val="21"/>
        </w:rPr>
        <w:t>.</w:t>
      </w:r>
      <w:r w:rsidRPr="007D39FD">
        <w:rPr>
          <w:rFonts w:ascii="Helvetica" w:hAnsi="Helvetica" w:cs="Helvetica" w:hint="eastAsia"/>
          <w:b/>
          <w:bCs/>
          <w:color w:val="222222"/>
          <w:sz w:val="21"/>
          <w:szCs w:val="21"/>
        </w:rPr>
        <w:t>М</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Францевича</w:t>
      </w:r>
      <w:r w:rsidRPr="007D39FD">
        <w:rPr>
          <w:rFonts w:ascii="Helvetica" w:hAnsi="Helvetica" w:cs="Helvetica"/>
          <w:b/>
          <w:bCs/>
          <w:color w:val="222222"/>
          <w:sz w:val="21"/>
          <w:szCs w:val="21"/>
        </w:rPr>
        <w:t xml:space="preserve"> HAH</w:t>
      </w:r>
    </w:p>
    <w:p w14:paraId="35A20CBE" w14:textId="77777777" w:rsidR="007D39FD" w:rsidRPr="007D39FD" w:rsidRDefault="007D39FD" w:rsidP="007D39FD">
      <w:pPr>
        <w:rPr>
          <w:rFonts w:ascii="Helvetica" w:hAnsi="Helvetica" w:cs="Helvetica"/>
          <w:b/>
          <w:bCs/>
          <w:color w:val="222222"/>
          <w:sz w:val="21"/>
          <w:szCs w:val="21"/>
        </w:rPr>
      </w:pPr>
      <w:r w:rsidRPr="007D39FD">
        <w:rPr>
          <w:rFonts w:ascii="Helvetica" w:hAnsi="Helvetica" w:cs="Helvetica" w:hint="eastAsia"/>
          <w:b/>
          <w:bCs/>
          <w:color w:val="222222"/>
          <w:sz w:val="21"/>
          <w:szCs w:val="21"/>
        </w:rPr>
        <w:t>України</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Богомол</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Юрій</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Іванович</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доктор</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технічних</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наук</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професор</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завідувач</w:t>
      </w:r>
    </w:p>
    <w:p w14:paraId="24CFAFB0" w14:textId="77777777" w:rsidR="007D39FD" w:rsidRPr="007D39FD" w:rsidRDefault="007D39FD" w:rsidP="007D39FD">
      <w:pPr>
        <w:rPr>
          <w:rFonts w:ascii="Helvetica" w:hAnsi="Helvetica" w:cs="Helvetica"/>
          <w:b/>
          <w:bCs/>
          <w:color w:val="222222"/>
          <w:sz w:val="21"/>
          <w:szCs w:val="21"/>
        </w:rPr>
      </w:pPr>
      <w:r w:rsidRPr="007D39FD">
        <w:rPr>
          <w:rFonts w:ascii="Helvetica" w:hAnsi="Helvetica" w:cs="Helvetica" w:hint="eastAsia"/>
          <w:b/>
          <w:bCs/>
          <w:color w:val="222222"/>
          <w:sz w:val="21"/>
          <w:szCs w:val="21"/>
        </w:rPr>
        <w:t>кафедри</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високотемпературних</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матеріалів</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і</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порошкової</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металургії</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Національного</w:t>
      </w:r>
    </w:p>
    <w:p w14:paraId="4E93C489" w14:textId="77777777" w:rsidR="007D39FD" w:rsidRPr="007D39FD" w:rsidRDefault="007D39FD" w:rsidP="007D39FD">
      <w:pPr>
        <w:rPr>
          <w:rFonts w:ascii="Helvetica" w:hAnsi="Helvetica" w:cs="Helvetica"/>
          <w:b/>
          <w:bCs/>
          <w:color w:val="222222"/>
          <w:sz w:val="21"/>
          <w:szCs w:val="21"/>
        </w:rPr>
      </w:pPr>
      <w:r w:rsidRPr="007D39FD">
        <w:rPr>
          <w:rFonts w:ascii="Helvetica" w:hAnsi="Helvetica" w:cs="Helvetica" w:hint="eastAsia"/>
          <w:b/>
          <w:bCs/>
          <w:color w:val="222222"/>
          <w:sz w:val="21"/>
          <w:szCs w:val="21"/>
        </w:rPr>
        <w:t>технічного</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університету</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України</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w:t>
      </w:r>
      <w:r w:rsidRPr="007D39FD">
        <w:rPr>
          <w:rFonts w:ascii="Helvetica" w:hAnsi="Helvetica" w:cs="Helvetica" w:hint="eastAsia"/>
          <w:b/>
          <w:bCs/>
          <w:color w:val="222222"/>
          <w:sz w:val="21"/>
          <w:szCs w:val="21"/>
        </w:rPr>
        <w:t>Київський</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політехнічний</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інститут</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ім</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Ігоря</w:t>
      </w:r>
    </w:p>
    <w:p w14:paraId="15E78E32" w14:textId="77777777" w:rsidR="007D39FD" w:rsidRPr="007D39FD" w:rsidRDefault="007D39FD" w:rsidP="007D39FD">
      <w:pPr>
        <w:rPr>
          <w:rFonts w:ascii="Helvetica" w:hAnsi="Helvetica" w:cs="Helvetica"/>
          <w:b/>
          <w:bCs/>
          <w:color w:val="222222"/>
          <w:sz w:val="21"/>
          <w:szCs w:val="21"/>
        </w:rPr>
      </w:pPr>
      <w:r w:rsidRPr="007D39FD">
        <w:rPr>
          <w:rFonts w:ascii="Helvetica" w:hAnsi="Helvetica" w:cs="Helvetica" w:hint="eastAsia"/>
          <w:b/>
          <w:bCs/>
          <w:color w:val="222222"/>
          <w:sz w:val="21"/>
          <w:szCs w:val="21"/>
        </w:rPr>
        <w:t>Сікорського</w:t>
      </w:r>
      <w:r w:rsidRPr="007D39FD">
        <w:rPr>
          <w:rFonts w:ascii="Helvetica" w:hAnsi="Helvetica" w:cs="Helvetica" w:hint="eastAsia"/>
          <w:b/>
          <w:bCs/>
          <w:color w:val="222222"/>
          <w:sz w:val="21"/>
          <w:szCs w:val="21"/>
        </w:rPr>
        <w:t>»</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МОН</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України</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Беспалова</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Ірина</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Ігорівна</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доктор</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технічних</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наук</w:t>
      </w:r>
      <w:r w:rsidRPr="007D39FD">
        <w:rPr>
          <w:rFonts w:ascii="Helvetica" w:hAnsi="Helvetica" w:cs="Helvetica"/>
          <w:b/>
          <w:bCs/>
          <w:color w:val="222222"/>
          <w:sz w:val="21"/>
          <w:szCs w:val="21"/>
        </w:rPr>
        <w:t>,</w:t>
      </w:r>
    </w:p>
    <w:p w14:paraId="6F46C025" w14:textId="77777777" w:rsidR="007D39FD" w:rsidRPr="007D39FD" w:rsidRDefault="007D39FD" w:rsidP="007D39FD">
      <w:pPr>
        <w:rPr>
          <w:rFonts w:ascii="Helvetica" w:hAnsi="Helvetica" w:cs="Helvetica"/>
          <w:b/>
          <w:bCs/>
          <w:color w:val="222222"/>
          <w:sz w:val="21"/>
          <w:szCs w:val="21"/>
        </w:rPr>
      </w:pPr>
      <w:r w:rsidRPr="007D39FD">
        <w:rPr>
          <w:rFonts w:ascii="Helvetica" w:hAnsi="Helvetica" w:cs="Helvetica" w:hint="eastAsia"/>
          <w:b/>
          <w:bCs/>
          <w:color w:val="222222"/>
          <w:sz w:val="21"/>
          <w:szCs w:val="21"/>
        </w:rPr>
        <w:t>старший</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дослідник</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провідний</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науковий</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співробітник</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Інституту</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сцинтиляційних</w:t>
      </w:r>
    </w:p>
    <w:p w14:paraId="0C1B29AA" w14:textId="08463D30" w:rsidR="008A0C40" w:rsidRPr="007D39FD" w:rsidRDefault="007D39FD" w:rsidP="007D39FD">
      <w:r w:rsidRPr="007D39FD">
        <w:rPr>
          <w:rFonts w:ascii="Helvetica" w:hAnsi="Helvetica" w:cs="Helvetica" w:hint="eastAsia"/>
          <w:b/>
          <w:bCs/>
          <w:color w:val="222222"/>
          <w:sz w:val="21"/>
          <w:szCs w:val="21"/>
        </w:rPr>
        <w:t>матеріалів</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Національної</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академії</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наук</w:t>
      </w:r>
      <w:r w:rsidRPr="007D39FD">
        <w:rPr>
          <w:rFonts w:ascii="Helvetica" w:hAnsi="Helvetica" w:cs="Helvetica"/>
          <w:b/>
          <w:bCs/>
          <w:color w:val="222222"/>
          <w:sz w:val="21"/>
          <w:szCs w:val="21"/>
        </w:rPr>
        <w:t xml:space="preserve"> </w:t>
      </w:r>
      <w:r w:rsidRPr="007D39FD">
        <w:rPr>
          <w:rFonts w:ascii="Helvetica" w:hAnsi="Helvetica" w:cs="Helvetica" w:hint="eastAsia"/>
          <w:b/>
          <w:bCs/>
          <w:color w:val="222222"/>
          <w:sz w:val="21"/>
          <w:szCs w:val="21"/>
        </w:rPr>
        <w:t>Україн</w:t>
      </w:r>
      <w:r w:rsidRPr="007D39FD">
        <w:rPr>
          <w:rFonts w:ascii="Helvetica" w:hAnsi="Helvetica" w:cs="Helvetica" w:hint="eastAsia"/>
          <w:b/>
          <w:bCs/>
          <w:color w:val="222222"/>
          <w:sz w:val="21"/>
          <w:szCs w:val="21"/>
        </w:rPr>
        <w:lastRenderedPageBreak/>
        <w:t>и</w:t>
      </w:r>
      <w:r w:rsidRPr="007D39FD">
        <w:rPr>
          <w:rFonts w:ascii="Helvetica" w:hAnsi="Helvetica" w:cs="Helvetica"/>
          <w:b/>
          <w:bCs/>
          <w:color w:val="222222"/>
          <w:sz w:val="21"/>
          <w:szCs w:val="21"/>
        </w:rPr>
        <w:t>.</w:t>
      </w:r>
    </w:p>
    <w:sectPr w:rsidR="008A0C40" w:rsidRPr="007D39F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B6319" w14:textId="77777777" w:rsidR="006C670B" w:rsidRDefault="006C670B">
      <w:pPr>
        <w:spacing w:after="0" w:line="240" w:lineRule="auto"/>
      </w:pPr>
      <w:r>
        <w:separator/>
      </w:r>
    </w:p>
  </w:endnote>
  <w:endnote w:type="continuationSeparator" w:id="0">
    <w:p w14:paraId="64B0A818" w14:textId="77777777" w:rsidR="006C670B" w:rsidRDefault="006C6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2098F" w14:textId="77777777" w:rsidR="006C670B" w:rsidRDefault="006C670B"/>
    <w:p w14:paraId="207570D8" w14:textId="77777777" w:rsidR="006C670B" w:rsidRDefault="006C670B"/>
    <w:p w14:paraId="5476C34B" w14:textId="77777777" w:rsidR="006C670B" w:rsidRDefault="006C670B"/>
    <w:p w14:paraId="6B2EF041" w14:textId="77777777" w:rsidR="006C670B" w:rsidRDefault="006C670B"/>
    <w:p w14:paraId="02C3EFEB" w14:textId="77777777" w:rsidR="006C670B" w:rsidRDefault="006C670B"/>
    <w:p w14:paraId="31D7B90D" w14:textId="77777777" w:rsidR="006C670B" w:rsidRDefault="006C670B"/>
    <w:p w14:paraId="3BE307C9" w14:textId="77777777" w:rsidR="006C670B" w:rsidRDefault="006C670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1B209A" wp14:editId="59BE776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74D3E" w14:textId="77777777" w:rsidR="006C670B" w:rsidRDefault="006C67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1B209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874D3E" w14:textId="77777777" w:rsidR="006C670B" w:rsidRDefault="006C67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AE6F42" w14:textId="77777777" w:rsidR="006C670B" w:rsidRDefault="006C670B"/>
    <w:p w14:paraId="31EEE429" w14:textId="77777777" w:rsidR="006C670B" w:rsidRDefault="006C670B"/>
    <w:p w14:paraId="34B3C0AD" w14:textId="77777777" w:rsidR="006C670B" w:rsidRDefault="006C670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F6B05B" wp14:editId="64D8976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7BD95" w14:textId="77777777" w:rsidR="006C670B" w:rsidRDefault="006C670B"/>
                          <w:p w14:paraId="0AB0CC08" w14:textId="77777777" w:rsidR="006C670B" w:rsidRDefault="006C67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F6B05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77BD95" w14:textId="77777777" w:rsidR="006C670B" w:rsidRDefault="006C670B"/>
                    <w:p w14:paraId="0AB0CC08" w14:textId="77777777" w:rsidR="006C670B" w:rsidRDefault="006C67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F38722" w14:textId="77777777" w:rsidR="006C670B" w:rsidRDefault="006C670B"/>
    <w:p w14:paraId="0F941ED6" w14:textId="77777777" w:rsidR="006C670B" w:rsidRDefault="006C670B">
      <w:pPr>
        <w:rPr>
          <w:sz w:val="2"/>
          <w:szCs w:val="2"/>
        </w:rPr>
      </w:pPr>
    </w:p>
    <w:p w14:paraId="406FB868" w14:textId="77777777" w:rsidR="006C670B" w:rsidRDefault="006C670B"/>
    <w:p w14:paraId="19023E42" w14:textId="77777777" w:rsidR="006C670B" w:rsidRDefault="006C670B">
      <w:pPr>
        <w:spacing w:after="0" w:line="240" w:lineRule="auto"/>
      </w:pPr>
    </w:p>
  </w:footnote>
  <w:footnote w:type="continuationSeparator" w:id="0">
    <w:p w14:paraId="47BC2335" w14:textId="77777777" w:rsidR="006C670B" w:rsidRDefault="006C67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w:t>
      </w:r>
      <w:r w:rsidR="00D92AEB" w:rsidRPr="00DB5DA1">
        <w:rPr>
          <w:rStyle w:val="a8"/>
          <w:rFonts w:ascii="Verdana" w:eastAsia="Courier New" w:hAnsi="Verdana" w:cs="Verdana"/>
        </w:rPr>
        <w:t>a</w:t>
      </w:r>
      <w:r w:rsidR="00D92AEB" w:rsidRPr="00DB5DA1">
        <w:rPr>
          <w:rStyle w:val="a8"/>
          <w:rFonts w:ascii="Verdana" w:eastAsia="Courier New" w:hAnsi="Verdana" w:cs="Verdana"/>
        </w:rPr>
        <w:t>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0B"/>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7255</TotalTime>
  <Pages>2</Pages>
  <Words>180</Words>
  <Characters>1026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150</cp:revision>
  <cp:lastPrinted>2009-02-06T05:36:00Z</cp:lastPrinted>
  <dcterms:created xsi:type="dcterms:W3CDTF">2025-11-25T20:19:00Z</dcterms:created>
  <dcterms:modified xsi:type="dcterms:W3CDTF">2025-12-07T19:36:00Z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