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A23F6" w14:textId="77777777" w:rsidR="006660C7" w:rsidRDefault="006660C7" w:rsidP="006660C7">
      <w:pPr>
        <w:rPr>
          <w:rFonts w:ascii="Verdana" w:hAnsi="Verdana"/>
          <w:color w:val="000000"/>
          <w:sz w:val="18"/>
          <w:szCs w:val="18"/>
          <w:shd w:val="clear" w:color="auto" w:fill="FFFFFF"/>
        </w:rPr>
      </w:pPr>
      <w:r>
        <w:rPr>
          <w:rFonts w:ascii="Verdana" w:hAnsi="Verdana"/>
          <w:color w:val="000000"/>
          <w:sz w:val="18"/>
          <w:szCs w:val="18"/>
          <w:shd w:val="clear" w:color="auto" w:fill="FFFFFF"/>
        </w:rPr>
        <w:t>Информационно-аналитическая система учета расходов на продвижение товаров</w:t>
      </w:r>
    </w:p>
    <w:p w14:paraId="71D30DD1" w14:textId="77777777" w:rsidR="006660C7" w:rsidRDefault="006660C7" w:rsidP="006660C7">
      <w:pPr>
        <w:rPr>
          <w:rFonts w:ascii="Verdana" w:hAnsi="Verdana"/>
          <w:color w:val="000000"/>
          <w:sz w:val="18"/>
          <w:szCs w:val="18"/>
          <w:shd w:val="clear" w:color="auto" w:fill="FFFFFF"/>
        </w:rPr>
      </w:pPr>
    </w:p>
    <w:p w14:paraId="48C60835" w14:textId="77777777" w:rsidR="006660C7" w:rsidRDefault="006660C7" w:rsidP="006660C7">
      <w:pPr>
        <w:rPr>
          <w:rFonts w:ascii="Verdana" w:hAnsi="Verdana"/>
          <w:color w:val="000000"/>
          <w:sz w:val="18"/>
          <w:szCs w:val="18"/>
          <w:shd w:val="clear" w:color="auto" w:fill="FFFFFF"/>
        </w:rPr>
      </w:pPr>
    </w:p>
    <w:p w14:paraId="7035A7B4" w14:textId="77777777" w:rsidR="006660C7" w:rsidRDefault="006660C7" w:rsidP="006660C7">
      <w:pPr>
        <w:rPr>
          <w:rFonts w:ascii="Verdana" w:hAnsi="Verdana"/>
          <w:color w:val="000000"/>
          <w:sz w:val="18"/>
          <w:szCs w:val="18"/>
          <w:shd w:val="clear" w:color="auto" w:fill="FFFFFF"/>
        </w:rPr>
      </w:pPr>
    </w:p>
    <w:p w14:paraId="423E0929" w14:textId="77777777" w:rsidR="006660C7" w:rsidRDefault="006660C7" w:rsidP="006660C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Абрамова, Анастасия Сергеевна</w:t>
      </w:r>
      <w:r>
        <w:rPr>
          <w:rFonts w:ascii="Verdana" w:hAnsi="Verdana"/>
          <w:color w:val="000000"/>
          <w:sz w:val="18"/>
          <w:szCs w:val="18"/>
        </w:rPr>
        <w:br/>
      </w:r>
      <w:r>
        <w:rPr>
          <w:rFonts w:ascii="Verdana" w:hAnsi="Verdana"/>
          <w:b/>
          <w:bCs/>
          <w:color w:val="000000"/>
          <w:sz w:val="18"/>
          <w:szCs w:val="18"/>
        </w:rPr>
        <w:t>Год: </w:t>
      </w:r>
    </w:p>
    <w:p w14:paraId="60F238DE" w14:textId="77777777" w:rsidR="006660C7" w:rsidRDefault="006660C7" w:rsidP="006660C7">
      <w:pPr>
        <w:spacing w:line="270" w:lineRule="atLeast"/>
        <w:rPr>
          <w:rFonts w:ascii="Verdana" w:hAnsi="Verdana"/>
          <w:color w:val="000000"/>
          <w:sz w:val="18"/>
          <w:szCs w:val="18"/>
        </w:rPr>
      </w:pPr>
      <w:r>
        <w:rPr>
          <w:rFonts w:ascii="Verdana" w:hAnsi="Verdana"/>
          <w:color w:val="000000"/>
          <w:sz w:val="18"/>
          <w:szCs w:val="18"/>
        </w:rPr>
        <w:t>2012</w:t>
      </w:r>
    </w:p>
    <w:p w14:paraId="477C87B9" w14:textId="77777777" w:rsidR="006660C7" w:rsidRDefault="006660C7" w:rsidP="006660C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6F8D57" w14:textId="77777777" w:rsidR="006660C7" w:rsidRDefault="006660C7" w:rsidP="006660C7">
      <w:pPr>
        <w:spacing w:line="270" w:lineRule="atLeast"/>
        <w:rPr>
          <w:rFonts w:ascii="Verdana" w:hAnsi="Verdana"/>
          <w:color w:val="000000"/>
          <w:sz w:val="18"/>
          <w:szCs w:val="18"/>
        </w:rPr>
      </w:pPr>
      <w:r>
        <w:rPr>
          <w:rFonts w:ascii="Verdana" w:hAnsi="Verdana"/>
          <w:color w:val="000000"/>
          <w:sz w:val="18"/>
          <w:szCs w:val="18"/>
        </w:rPr>
        <w:t>Абрамова, Анастасия Сергеевна</w:t>
      </w:r>
    </w:p>
    <w:p w14:paraId="458E00DF" w14:textId="77777777" w:rsidR="006660C7" w:rsidRDefault="006660C7" w:rsidP="006660C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3C442AD" w14:textId="77777777" w:rsidR="006660C7" w:rsidRDefault="006660C7" w:rsidP="006660C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B3ED49E" w14:textId="77777777" w:rsidR="006660C7" w:rsidRDefault="006660C7" w:rsidP="006660C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46F8F49" w14:textId="77777777" w:rsidR="006660C7" w:rsidRDefault="006660C7" w:rsidP="006660C7">
      <w:pPr>
        <w:spacing w:line="270" w:lineRule="atLeast"/>
        <w:rPr>
          <w:rFonts w:ascii="Verdana" w:hAnsi="Verdana"/>
          <w:color w:val="000000"/>
          <w:sz w:val="18"/>
          <w:szCs w:val="18"/>
        </w:rPr>
      </w:pPr>
      <w:r>
        <w:rPr>
          <w:rFonts w:ascii="Verdana" w:hAnsi="Verdana"/>
          <w:color w:val="000000"/>
          <w:sz w:val="18"/>
          <w:szCs w:val="18"/>
        </w:rPr>
        <w:t>Новосибирск</w:t>
      </w:r>
    </w:p>
    <w:p w14:paraId="06D8ADDA" w14:textId="77777777" w:rsidR="006660C7" w:rsidRDefault="006660C7" w:rsidP="006660C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1923EDD" w14:textId="77777777" w:rsidR="006660C7" w:rsidRDefault="006660C7" w:rsidP="006660C7">
      <w:pPr>
        <w:spacing w:line="270" w:lineRule="atLeast"/>
        <w:rPr>
          <w:rFonts w:ascii="Verdana" w:hAnsi="Verdana"/>
          <w:color w:val="000000"/>
          <w:sz w:val="18"/>
          <w:szCs w:val="18"/>
        </w:rPr>
      </w:pPr>
      <w:r>
        <w:rPr>
          <w:rFonts w:ascii="Verdana" w:hAnsi="Verdana"/>
          <w:color w:val="000000"/>
          <w:sz w:val="18"/>
          <w:szCs w:val="18"/>
        </w:rPr>
        <w:t>08.00.12</w:t>
      </w:r>
    </w:p>
    <w:p w14:paraId="228286BE" w14:textId="77777777" w:rsidR="006660C7" w:rsidRDefault="006660C7" w:rsidP="006660C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77F46E" w14:textId="77777777" w:rsidR="006660C7" w:rsidRDefault="006660C7" w:rsidP="006660C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8E8C56E" w14:textId="77777777" w:rsidR="006660C7" w:rsidRDefault="006660C7" w:rsidP="006660C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4EAB98B" w14:textId="77777777" w:rsidR="006660C7" w:rsidRDefault="006660C7" w:rsidP="006660C7">
      <w:pPr>
        <w:spacing w:line="270" w:lineRule="atLeast"/>
        <w:rPr>
          <w:rFonts w:ascii="Verdana" w:hAnsi="Verdana"/>
          <w:color w:val="000000"/>
          <w:sz w:val="18"/>
          <w:szCs w:val="18"/>
        </w:rPr>
      </w:pPr>
      <w:r>
        <w:rPr>
          <w:rFonts w:ascii="Verdana" w:hAnsi="Verdana"/>
          <w:color w:val="000000"/>
          <w:sz w:val="18"/>
          <w:szCs w:val="18"/>
        </w:rPr>
        <w:t>181</w:t>
      </w:r>
    </w:p>
    <w:p w14:paraId="1BDCE643" w14:textId="77777777" w:rsidR="006660C7" w:rsidRDefault="006660C7" w:rsidP="006660C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Абрамова, Анастасия Сергеевна</w:t>
      </w:r>
    </w:p>
    <w:p w14:paraId="047A46E0"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1FDAB22"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РАСХОДОВ НА ПРОДВИЖЕНИЕ ТОВАРОВ.</w:t>
      </w:r>
    </w:p>
    <w:p w14:paraId="5B9B1430"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на продвижение товаров и содержание информационно-аналитической системы их учета.</w:t>
      </w:r>
    </w:p>
    <w:p w14:paraId="6762514C"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классификации расходов на</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товаров.</w:t>
      </w:r>
    </w:p>
    <w:p w14:paraId="41D5C4F9"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как инструмент регулирования учета расходов на продвижение</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40F261AB"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УЧЕТА РАСХОДОВ НА ПРОДВИЖЕНИЕ ТОВАРОВ.</w:t>
      </w:r>
    </w:p>
    <w:p w14:paraId="2D99B577"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Этапы формирования методики учета расходов на продвижение товаров.</w:t>
      </w:r>
    </w:p>
    <w:p w14:paraId="7CD34F9F"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Процедуры отражения операций, связанных с расходами на продвижение товаров, в учете компании.</w:t>
      </w:r>
    </w:p>
    <w:p w14:paraId="51A28C35"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Расходы на рекламу.</w:t>
      </w:r>
    </w:p>
    <w:p w14:paraId="63E9BA6C"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Расходы на формирование общественного мнения.</w:t>
      </w:r>
    </w:p>
    <w:p w14:paraId="18A1B407"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Расходы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сбыта товара.</w:t>
      </w:r>
    </w:p>
    <w:p w14:paraId="0E842E83"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Расходы на персональные</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w:t>
      </w:r>
    </w:p>
    <w:p w14:paraId="7FF9136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Расходы на</w:t>
      </w:r>
      <w:r>
        <w:rPr>
          <w:rStyle w:val="WW8Num2z0"/>
          <w:rFonts w:ascii="Verdana" w:hAnsi="Verdana"/>
          <w:color w:val="000000"/>
          <w:sz w:val="18"/>
          <w:szCs w:val="18"/>
        </w:rPr>
        <w:t> </w:t>
      </w:r>
      <w:r>
        <w:rPr>
          <w:rStyle w:val="WW8Num3z0"/>
          <w:rFonts w:ascii="Verdana" w:hAnsi="Verdana"/>
          <w:color w:val="4682B4"/>
          <w:sz w:val="18"/>
          <w:szCs w:val="18"/>
        </w:rPr>
        <w:t>логистику</w:t>
      </w:r>
      <w:r>
        <w:rPr>
          <w:rFonts w:ascii="Verdana" w:hAnsi="Verdana"/>
          <w:color w:val="000000"/>
          <w:sz w:val="18"/>
          <w:szCs w:val="18"/>
        </w:rPr>
        <w:t>.</w:t>
      </w:r>
    </w:p>
    <w:p w14:paraId="11696E7F"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АНАЛИТИЧЕСКИЕ ПРОЦЕДУРЫ ОЦЕНКИ РАСХОДОВ НА ПРОДВИЖЕНИЕ ТОВАРОВ НА БАЗЕ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w:t>
      </w:r>
    </w:p>
    <w:p w14:paraId="14C0B42A"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Информационное обеспечение и сущность сбалансированной системы показателей.</w:t>
      </w:r>
    </w:p>
    <w:p w14:paraId="3FCC614F"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как инструмент анализа расходов на продвижение товаров.</w:t>
      </w:r>
    </w:p>
    <w:p w14:paraId="1EBDFA6E"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Интегрирование сбалансированной системы показателей в практическую деятельность компаний на основе создания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w:t>
      </w:r>
    </w:p>
    <w:p w14:paraId="793D028F" w14:textId="77777777" w:rsidR="006660C7" w:rsidRDefault="006660C7" w:rsidP="006660C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"Информационно-аналитическая система учета расходов на продвижение товаров"</w:t>
      </w:r>
    </w:p>
    <w:p w14:paraId="3498156C"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преобразования российской экономики характеризуется развитием, взаимодействием,</w:t>
      </w:r>
      <w:r>
        <w:rPr>
          <w:rStyle w:val="WW8Num2z0"/>
          <w:rFonts w:ascii="Verdana" w:hAnsi="Verdana"/>
          <w:color w:val="000000"/>
          <w:sz w:val="18"/>
          <w:szCs w:val="18"/>
        </w:rPr>
        <w:t> </w:t>
      </w:r>
      <w:r>
        <w:rPr>
          <w:rStyle w:val="WW8Num3z0"/>
          <w:rFonts w:ascii="Verdana" w:hAnsi="Verdana"/>
          <w:color w:val="4682B4"/>
          <w:sz w:val="18"/>
          <w:szCs w:val="18"/>
        </w:rPr>
        <w:t>конкуренцией</w:t>
      </w:r>
      <w:r>
        <w:rPr>
          <w:rStyle w:val="WW8Num2z0"/>
          <w:rFonts w:ascii="Verdana" w:hAnsi="Verdana"/>
          <w:color w:val="000000"/>
          <w:sz w:val="18"/>
          <w:szCs w:val="18"/>
        </w:rPr>
        <w:t> </w:t>
      </w:r>
      <w:r>
        <w:rPr>
          <w:rFonts w:ascii="Verdana" w:hAnsi="Verdana"/>
          <w:color w:val="000000"/>
          <w:sz w:val="18"/>
          <w:szCs w:val="18"/>
        </w:rPr>
        <w:t>товаропроизводителей и возникновением заинтересованных групп пользователей экономической информации. В условиях возрастающей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стремления предприятий к получению максимальной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увеличивается объем информации в рамках</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товаров.</w:t>
      </w:r>
    </w:p>
    <w:p w14:paraId="497A923F"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оценке Экспертного Совета российской ассоциации</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агентств, а также Ассоциации коммуникативных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Россия вошла в десятку крупнейших европейских стран по объему рекламных рынков. Рост расходов на</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в 2001 - 2011гг. составил в среднем сорок</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за счет усиления конкуренции, возникновения новых видов продвижения</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и пересмотру внутренней политики многих крупнейших компаний по отношению к объемам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деятельности по продвижению товаров [107].</w:t>
      </w:r>
    </w:p>
    <w:p w14:paraId="7E4955B2"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продвижения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стимулирует компании искать и применять новые и более эффективные способы передачи информации о</w:t>
      </w:r>
      <w:r>
        <w:rPr>
          <w:rStyle w:val="WW8Num2z0"/>
          <w:rFonts w:ascii="Verdana" w:hAnsi="Verdana"/>
          <w:color w:val="000000"/>
          <w:sz w:val="18"/>
          <w:szCs w:val="18"/>
        </w:rPr>
        <w:t> </w:t>
      </w:r>
      <w:r>
        <w:rPr>
          <w:rStyle w:val="WW8Num3z0"/>
          <w:rFonts w:ascii="Verdana" w:hAnsi="Verdana"/>
          <w:color w:val="4682B4"/>
          <w:sz w:val="18"/>
          <w:szCs w:val="18"/>
        </w:rPr>
        <w:t>товаре</w:t>
      </w:r>
      <w:r>
        <w:rPr>
          <w:rFonts w:ascii="Verdana" w:hAnsi="Verdana"/>
          <w:color w:val="000000"/>
          <w:sz w:val="18"/>
          <w:szCs w:val="18"/>
        </w:rPr>
        <w:t>. Принципиальным моментом в этом плане является не</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денежных средств, а экономическая целесообразность расходов, т.е. получение прибыли, реально оправдывающей усилия.</w:t>
      </w:r>
    </w:p>
    <w:p w14:paraId="5E69938F"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учитывать, что в последнее время в сфере продвижения товаров изменяется структура расходов и углубляется</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Fonts w:ascii="Verdana" w:hAnsi="Verdana"/>
          <w:color w:val="000000"/>
          <w:sz w:val="18"/>
          <w:szCs w:val="18"/>
        </w:rPr>
        <w:t>. Функционирование в столь динамичной среде усложняется для российских компаний из-за</w:t>
      </w:r>
      <w:r>
        <w:rPr>
          <w:rStyle w:val="WW8Num2z0"/>
          <w:rFonts w:ascii="Verdana" w:hAnsi="Verdana"/>
          <w:color w:val="000000"/>
          <w:sz w:val="18"/>
          <w:szCs w:val="18"/>
        </w:rPr>
        <w:t> </w:t>
      </w:r>
      <w:r>
        <w:rPr>
          <w:rStyle w:val="WW8Num3z0"/>
          <w:rFonts w:ascii="Verdana" w:hAnsi="Verdana"/>
          <w:color w:val="4682B4"/>
          <w:sz w:val="18"/>
          <w:szCs w:val="18"/>
        </w:rPr>
        <w:t>монополизации</w:t>
      </w:r>
      <w:r>
        <w:rPr>
          <w:rStyle w:val="WW8Num2z0"/>
          <w:rFonts w:ascii="Verdana" w:hAnsi="Verdana"/>
          <w:color w:val="000000"/>
          <w:sz w:val="18"/>
          <w:szCs w:val="18"/>
        </w:rPr>
        <w:t> </w:t>
      </w:r>
      <w:r>
        <w:rPr>
          <w:rFonts w:ascii="Verdana" w:hAnsi="Verdana"/>
          <w:color w:val="000000"/>
          <w:sz w:val="18"/>
          <w:szCs w:val="18"/>
        </w:rPr>
        <w:t>рынка услуг по продвижению,</w:t>
      </w:r>
      <w:r>
        <w:rPr>
          <w:rStyle w:val="WW8Num2z0"/>
          <w:rFonts w:ascii="Verdana" w:hAnsi="Verdana"/>
          <w:color w:val="000000"/>
          <w:sz w:val="18"/>
          <w:szCs w:val="18"/>
        </w:rPr>
        <w:t> </w:t>
      </w:r>
      <w:r>
        <w:rPr>
          <w:rStyle w:val="WW8Num3z0"/>
          <w:rFonts w:ascii="Verdana" w:hAnsi="Verdana"/>
          <w:color w:val="4682B4"/>
          <w:sz w:val="18"/>
          <w:szCs w:val="18"/>
        </w:rPr>
        <w:t>нерациональных</w:t>
      </w:r>
      <w:r>
        <w:rPr>
          <w:rStyle w:val="WW8Num2z0"/>
          <w:rFonts w:ascii="Verdana" w:hAnsi="Verdana"/>
          <w:color w:val="000000"/>
          <w:sz w:val="18"/>
          <w:szCs w:val="18"/>
        </w:rPr>
        <w:t> </w:t>
      </w:r>
      <w:r>
        <w:rPr>
          <w:rFonts w:ascii="Verdana" w:hAnsi="Verdana"/>
          <w:color w:val="000000"/>
          <w:sz w:val="18"/>
          <w:szCs w:val="18"/>
        </w:rPr>
        <w:t>бюджетов на продвижение, неустойчивости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предпочтений целевой аудитории, диспропорций в экономическом развитии центра страны и регионов. Перечисленные особенности привели к тому, что в сложившихся условиях назрела необходимость глубокой теоретической и практической проработки вопросов формирования подсистем учета и анализа расходов на продвижение товаров нового формата.</w:t>
      </w:r>
    </w:p>
    <w:p w14:paraId="134EC592"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вышеуказанных вопросов обуславливает создание информационно-аналитической системы учета расходов на продвижение товаров, обладающей высокими качественными характеристиками и адекватностью информации, которая в свою очередь будет основой для принятия рациональных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учетом постоянно меняющейся внешней и внутренней среды</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(изменением законодательства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использованием новейших средств и способов продвижения товаров до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сложности перехода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Международные стандарты финансовой отчетности, недоработки теоретической и практической основы учета и анализа расходов на продвижение товаров).</w:t>
      </w:r>
    </w:p>
    <w:p w14:paraId="4FFE25BD"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проблем теории и методологии учета и анализа расходов внесли следующие известные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Баканов Л.С., Безруких П.С.,</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Соколов Я.В., Ефимова О.В.,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Бурцев В.В., Савицкая Г.В.,</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и другие [25, 33, 34, 46, 65, 83]. Однако многогранность поставленных научных проблем по-прежнему оставляет многие положения дискуссионными. В частности, нерешенными остаются вопросы организации информационно-аналитической системы учета расходов на продвижение товаров, состоящие в определении и классификации объекта учета, создании методики учета, предполагающей выбор и обоснование применяемых способов учета, усовершенствовании внешних и внутренних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а также вопросы, связанные с формированием и возможностью применения на практике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для анализа расходов на продвижение товаров.</w:t>
      </w:r>
    </w:p>
    <w:p w14:paraId="63FAAA3C"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и методических рекомендаций по созданию информационно-аналитической системы учета расходов.</w:t>
      </w:r>
    </w:p>
    <w:p w14:paraId="2261B330"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были поставлены следующие задачи:</w:t>
      </w:r>
    </w:p>
    <w:p w14:paraId="192407CA"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формирования и раскрыть содержание информационно-аналитической системы учета расходов на продвижение товаров;</w:t>
      </w:r>
    </w:p>
    <w:p w14:paraId="164B9193"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классификацию расходов на продвижение товаров, которая будет являться основой для формирования информационно-аналитической системы их учета в российских компаниях;</w:t>
      </w:r>
    </w:p>
    <w:p w14:paraId="6C1C68ED"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принципы организации и методику учета расходов на продвижение товаров, конкретизировать возможности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данной области;</w:t>
      </w:r>
    </w:p>
    <w:p w14:paraId="18F2329A"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и апробировать на практике аналитические процедуры оценки расходов на продвижение товаров с использованием сбалансированной системы показателей;</w:t>
      </w:r>
    </w:p>
    <w:p w14:paraId="1E8C0401"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 внутренние и усовершенствовать внешние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для отражения информации о</w:t>
      </w:r>
      <w:r>
        <w:rPr>
          <w:rStyle w:val="WW8Num2z0"/>
          <w:rFonts w:ascii="Verdana" w:hAnsi="Verdana"/>
          <w:color w:val="000000"/>
          <w:sz w:val="18"/>
          <w:szCs w:val="18"/>
        </w:rPr>
        <w:t> </w:t>
      </w:r>
      <w:r>
        <w:rPr>
          <w:rStyle w:val="WW8Num3z0"/>
          <w:rFonts w:ascii="Verdana" w:hAnsi="Verdana"/>
          <w:color w:val="4682B4"/>
          <w:sz w:val="18"/>
          <w:szCs w:val="18"/>
        </w:rPr>
        <w:t>продвижении</w:t>
      </w:r>
      <w:r>
        <w:rPr>
          <w:rStyle w:val="WW8Num2z0"/>
          <w:rFonts w:ascii="Verdana" w:hAnsi="Verdana"/>
          <w:color w:val="000000"/>
          <w:sz w:val="18"/>
          <w:szCs w:val="18"/>
        </w:rPr>
        <w:t> </w:t>
      </w:r>
      <w:r>
        <w:rPr>
          <w:rFonts w:ascii="Verdana" w:hAnsi="Verdana"/>
          <w:color w:val="000000"/>
          <w:sz w:val="18"/>
          <w:szCs w:val="18"/>
        </w:rPr>
        <w:t>товаров.</w:t>
      </w:r>
    </w:p>
    <w:p w14:paraId="7C826DD4"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диссертационной работы соответствует п. 1.1 «Исходные парадигмы, базовые концепции, основополагающие принципы, постулаты и правила бухгалтерского учета», п. 1.11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номенклатуры специальностей научных работников (экономические науки).</w:t>
      </w:r>
    </w:p>
    <w:p w14:paraId="32BC6B8E"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учета расходов на продвижение товаров, сложившаяся в современных российских компаниях.</w:t>
      </w:r>
    </w:p>
    <w:p w14:paraId="01770513"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методических и практических положений, связанных с формированием информационно-аналитической системы учета расходов на продвижение товаров.</w:t>
      </w:r>
    </w:p>
    <w:p w14:paraId="4E0A5F40"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базой диссертационного исследования послужили результаты научных работ отечественных и зарубежных ученых, современные положения теории бухгалтерского учета, анализа и управления.</w:t>
      </w:r>
    </w:p>
    <w:p w14:paraId="7EF500AD"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Методологию исследования составила совокупность общенаучных и специальных методов познания. Были использованы: наблюдение, измерение, классификация и сравнение, системный анализ и синтез, индукция и дедукция, причинно-следственный анализ.</w:t>
      </w:r>
    </w:p>
    <w:p w14:paraId="1827DDC4"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постановке и решении комплекса теоретических и методических вопросов, связанных с созданием информационно-аналитической системы учета расходов на продвижение товаров, способствующей осуществлению мониторинга и аналитической диагностике расходов компании, посредством взаимодействия и взаимодополнения подсистем учета и анализа. В ходе исследования получены следующие наиболее существенные научные результаты:</w:t>
      </w:r>
    </w:p>
    <w:p w14:paraId="4C7377DA"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сущность и содержание понятия «</w:t>
      </w:r>
      <w:r>
        <w:rPr>
          <w:rStyle w:val="WW8Num3z0"/>
          <w:rFonts w:ascii="Verdana" w:hAnsi="Verdana"/>
          <w:color w:val="4682B4"/>
          <w:sz w:val="18"/>
          <w:szCs w:val="18"/>
        </w:rPr>
        <w:t>расходы на продвижение товаров</w:t>
      </w:r>
      <w:r>
        <w:rPr>
          <w:rFonts w:ascii="Verdana" w:hAnsi="Verdana"/>
          <w:color w:val="000000"/>
          <w:sz w:val="18"/>
          <w:szCs w:val="18"/>
        </w:rPr>
        <w:t>», что позволило разработать информационно-аналитическую систему их учета для совершенствования процесса управления данными расходами в масштабах компании;</w:t>
      </w:r>
    </w:p>
    <w:p w14:paraId="04C9C343"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расходов на продвижение товаров, положенная в основу авторской системы счетов бухгалтерского учета и позволяющая осуществить четкую</w:t>
      </w:r>
      <w:r>
        <w:rPr>
          <w:rStyle w:val="WW8Num2z0"/>
          <w:rFonts w:ascii="Verdana" w:hAnsi="Verdana"/>
          <w:color w:val="000000"/>
          <w:sz w:val="18"/>
          <w:szCs w:val="18"/>
        </w:rPr>
        <w:t> </w:t>
      </w:r>
      <w:r>
        <w:rPr>
          <w:rStyle w:val="WW8Num3z0"/>
          <w:rFonts w:ascii="Verdana" w:hAnsi="Verdana"/>
          <w:color w:val="4682B4"/>
          <w:sz w:val="18"/>
          <w:szCs w:val="18"/>
        </w:rPr>
        <w:t>структуризацию</w:t>
      </w:r>
      <w:r>
        <w:rPr>
          <w:rStyle w:val="WW8Num2z0"/>
          <w:rFonts w:ascii="Verdana" w:hAnsi="Verdana"/>
          <w:color w:val="000000"/>
          <w:sz w:val="18"/>
          <w:szCs w:val="18"/>
        </w:rPr>
        <w:t> </w:t>
      </w:r>
      <w:r>
        <w:rPr>
          <w:rFonts w:ascii="Verdana" w:hAnsi="Verdana"/>
          <w:color w:val="000000"/>
          <w:sz w:val="18"/>
          <w:szCs w:val="18"/>
        </w:rPr>
        <w:t>расходов;</w:t>
      </w:r>
    </w:p>
    <w:p w14:paraId="4B548561"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и внедрена в практическую деятельность методика учета расходов на продвижение товаров, позволяющая осуществлять рациональную финансовую политику с оценкой возможных</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рисков, вести синтетический, а также расширенный аналитический учет в целях обеспечения пользователей полной и достоверной информацией с минимальными временными затратами посредством создания в многоуровневой системы счетов бухгалтерского учета, соединяющей в себе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налоговый учет;</w:t>
      </w:r>
    </w:p>
    <w:p w14:paraId="048DC23E"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и апробированы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аналитические процедуры оценки расходов на продвижение товаров с использованием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как инструмента анализа результатов деятельности компании по достижению поставленных целей, отличительной чертой которой является применение как финансовых, так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в рамках системы сбалансированных показателей сформированы показатели, релевантные в отношении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целей, поставленных компанией в ходе продвижения товаров;</w:t>
      </w:r>
    </w:p>
    <w:p w14:paraId="4D617C7F"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созданы внутренние отчетные формы, соответствующие предложенной структуре расходов на продвижение товаров, и усовершенствованы внешние формы отчетности, обеспечивающие полноту, наглядность агрегируемой информации и подтверждающие</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и возможности развития компании.</w:t>
      </w:r>
    </w:p>
    <w:p w14:paraId="2FF1E1EA"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Диссертационная работа состоит из введения, трех глав, заключения, списка использованной литературы и приложений. Работа изложена на 181 странице машинописного текста, содержит 16 таблиц, 5 рисунков, библиографический список, включающий 108 источников, 16 приложений.</w:t>
      </w:r>
    </w:p>
    <w:p w14:paraId="6D749650" w14:textId="77777777" w:rsidR="006660C7" w:rsidRDefault="006660C7" w:rsidP="006660C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Абрамова, Анастасия Сергеевна</w:t>
      </w:r>
    </w:p>
    <w:p w14:paraId="2CB75FC5"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научных исследований, содержащиеся в работе, прошли апробацию на 3 Межвузовской научной конференции студентов и аспирантов «Современные направления теории и практики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Сибирском университете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(Новосибирск, 2007г.), на Международной научно-практической конференции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 аудита в креативной экономике» в Новосибирском государственном университете экономики и управления «</w:t>
      </w:r>
      <w:r>
        <w:rPr>
          <w:rStyle w:val="WW8Num3z0"/>
          <w:rFonts w:ascii="Verdana" w:hAnsi="Verdana"/>
          <w:color w:val="4682B4"/>
          <w:sz w:val="18"/>
          <w:szCs w:val="18"/>
        </w:rPr>
        <w:t>НИНХ</w:t>
      </w:r>
      <w:r>
        <w:rPr>
          <w:rFonts w:ascii="Verdana" w:hAnsi="Verdana"/>
          <w:color w:val="000000"/>
          <w:sz w:val="18"/>
          <w:szCs w:val="18"/>
        </w:rPr>
        <w:t>» (Новосибирск, 2012г.). Результаты исследования внедрены в практику</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Компании «</w:t>
      </w:r>
      <w:r>
        <w:rPr>
          <w:rStyle w:val="WW8Num3z0"/>
          <w:rFonts w:ascii="Verdana" w:hAnsi="Verdana"/>
          <w:color w:val="4682B4"/>
          <w:sz w:val="18"/>
          <w:szCs w:val="18"/>
        </w:rPr>
        <w:t>Сибирский деликатес</w:t>
      </w:r>
      <w:r>
        <w:rPr>
          <w:rFonts w:ascii="Verdana" w:hAnsi="Verdana"/>
          <w:color w:val="000000"/>
          <w:sz w:val="18"/>
          <w:szCs w:val="18"/>
        </w:rPr>
        <w:t>» и ООО ТД «</w:t>
      </w:r>
      <w:r>
        <w:rPr>
          <w:rStyle w:val="WW8Num3z0"/>
          <w:rFonts w:ascii="Verdana" w:hAnsi="Verdana"/>
          <w:color w:val="4682B4"/>
          <w:sz w:val="18"/>
          <w:szCs w:val="18"/>
        </w:rPr>
        <w:t>Меркурий</w:t>
      </w:r>
      <w:r>
        <w:rPr>
          <w:rFonts w:ascii="Verdana" w:hAnsi="Verdana"/>
          <w:color w:val="000000"/>
          <w:sz w:val="18"/>
          <w:szCs w:val="18"/>
        </w:rPr>
        <w:t>», что подтверждается актами о внедрении. Основные положения диссертационного исследования отражены в восьми статьях и тезисах общим объемом 3,18 п.л., шесть из которых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 общим объемом 2,67 п.л.</w:t>
      </w:r>
    </w:p>
    <w:p w14:paraId="11E1C0D7"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в России на данный момент является еще новинкой и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предприятий широкого распространения пока не нашла. С одной стороны, сбалансированная система показателей имеет широкие перспективы применения, так как открывает возможности для перехода на качественно новую модель управления. С другой стороны, существуют препятствия, обусловленные спецификой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традициями управления.</w:t>
      </w:r>
    </w:p>
    <w:p w14:paraId="1CAFBB65"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Высший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во многих российских компаниях, особенно средних и малых, не занимается анализом расходов на</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товаров, отдавая предпочтение текущим вопросам - обеспечению своевременного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достаточного оборота денежных средств. Однако рост состава расходов на продвижение</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увеличение объемов финансовых вложений в данную область свидетельствуют о необходимости создания проработанной системы учета и анализа.</w:t>
      </w:r>
    </w:p>
    <w:p w14:paraId="1CB4C984"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Информационно-аналитическая система учета расходов на продвижение товаров, разработанная в ходе исследования, создает научную основу для реализации целенаправленной деятельности по учету и анализу, что позволяет эффективно управлять процессом</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Fonts w:ascii="Verdana" w:hAnsi="Verdana"/>
          <w:color w:val="000000"/>
          <w:sz w:val="18"/>
          <w:szCs w:val="18"/>
        </w:rPr>
        <w:t>, а также дает возможность компании сохранить и укрепить свои позиции на рынке посредством раскрытия информации о</w:t>
      </w:r>
      <w:r>
        <w:rPr>
          <w:rStyle w:val="WW8Num2z0"/>
          <w:rFonts w:ascii="Verdana" w:hAnsi="Verdana"/>
          <w:color w:val="000000"/>
          <w:sz w:val="18"/>
          <w:szCs w:val="18"/>
        </w:rPr>
        <w:t> </w:t>
      </w:r>
      <w:r>
        <w:rPr>
          <w:rStyle w:val="WW8Num3z0"/>
          <w:rFonts w:ascii="Verdana" w:hAnsi="Verdana"/>
          <w:color w:val="4682B4"/>
          <w:sz w:val="18"/>
          <w:szCs w:val="18"/>
        </w:rPr>
        <w:t>продвижении</w:t>
      </w:r>
      <w:r>
        <w:rPr>
          <w:rStyle w:val="WW8Num2z0"/>
          <w:rFonts w:ascii="Verdana" w:hAnsi="Verdana"/>
          <w:color w:val="000000"/>
          <w:sz w:val="18"/>
          <w:szCs w:val="18"/>
        </w:rPr>
        <w:t> </w:t>
      </w:r>
      <w:r>
        <w:rPr>
          <w:rFonts w:ascii="Verdana" w:hAnsi="Verdana"/>
          <w:color w:val="000000"/>
          <w:sz w:val="18"/>
          <w:szCs w:val="18"/>
        </w:rPr>
        <w:t>во внешних формах отчетности.</w:t>
      </w:r>
    </w:p>
    <w:p w14:paraId="5EA38CCA"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35D184B"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продвижения для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достаточно широка и заключается в повышении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формировании положительного имиджа компании и товаров. Роль продвижения для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заключается в своевременном получении продукции, что позволяет использовать ее для выполнения своих производственных задач и получения, в конечном итоге прибыли. Таким образом, эффективная организация продвижения продукции позитивно сказывается на деятельности ее</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потребителей. В итоге в экономике страны, в которой налажена эффективная система продвижения продукции, наблюдается экономический рост.</w:t>
      </w:r>
    </w:p>
    <w:p w14:paraId="6579D933"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современного рынка характеризуются</w:t>
      </w:r>
      <w:r>
        <w:rPr>
          <w:rStyle w:val="WW8Num2z0"/>
          <w:rFonts w:ascii="Verdana" w:hAnsi="Verdana"/>
          <w:color w:val="000000"/>
          <w:sz w:val="18"/>
          <w:szCs w:val="18"/>
        </w:rPr>
        <w:t> </w:t>
      </w:r>
      <w:r>
        <w:rPr>
          <w:rStyle w:val="WW8Num3z0"/>
          <w:rFonts w:ascii="Verdana" w:hAnsi="Verdana"/>
          <w:color w:val="4682B4"/>
          <w:sz w:val="18"/>
          <w:szCs w:val="18"/>
        </w:rPr>
        <w:t>динамичными</w:t>
      </w:r>
      <w:r>
        <w:rPr>
          <w:rStyle w:val="WW8Num2z0"/>
          <w:rFonts w:ascii="Verdana" w:hAnsi="Verdana"/>
          <w:color w:val="000000"/>
          <w:sz w:val="18"/>
          <w:szCs w:val="18"/>
        </w:rPr>
        <w:t> </w:t>
      </w:r>
      <w:r>
        <w:rPr>
          <w:rFonts w:ascii="Verdana" w:hAnsi="Verdana"/>
          <w:color w:val="000000"/>
          <w:sz w:val="18"/>
          <w:szCs w:val="18"/>
        </w:rPr>
        <w:t>изменениями условий внешней среды, и прежде всего это касается рынка массового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где уже прошло время</w:t>
      </w:r>
      <w:r>
        <w:rPr>
          <w:rStyle w:val="WW8Num2z0"/>
          <w:rFonts w:ascii="Verdana" w:hAnsi="Verdana"/>
          <w:color w:val="000000"/>
          <w:sz w:val="18"/>
          <w:szCs w:val="18"/>
        </w:rPr>
        <w:t> </w:t>
      </w:r>
      <w:r>
        <w:rPr>
          <w:rStyle w:val="WW8Num3z0"/>
          <w:rFonts w:ascii="Verdana" w:hAnsi="Verdana"/>
          <w:color w:val="4682B4"/>
          <w:sz w:val="18"/>
          <w:szCs w:val="18"/>
        </w:rPr>
        <w:t>сверхприбылей</w:t>
      </w:r>
      <w:r>
        <w:rPr>
          <w:rStyle w:val="WW8Num2z0"/>
          <w:rFonts w:ascii="Verdana" w:hAnsi="Verdana"/>
          <w:color w:val="000000"/>
          <w:sz w:val="18"/>
          <w:szCs w:val="18"/>
        </w:rPr>
        <w:t> </w:t>
      </w:r>
      <w:r>
        <w:rPr>
          <w:rFonts w:ascii="Verdana" w:hAnsi="Verdana"/>
          <w:color w:val="000000"/>
          <w:sz w:val="18"/>
          <w:szCs w:val="18"/>
        </w:rPr>
        <w:t>и где с каждым днем усиливается</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борьба. Основная цель компаний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товаров потребителям в соответствии с их</w:t>
      </w:r>
      <w:r>
        <w:rPr>
          <w:rStyle w:val="WW8Num2z0"/>
          <w:rFonts w:ascii="Verdana" w:hAnsi="Verdana"/>
          <w:color w:val="000000"/>
          <w:sz w:val="18"/>
          <w:szCs w:val="18"/>
        </w:rPr>
        <w:t> </w:t>
      </w:r>
      <w:r>
        <w:rPr>
          <w:rStyle w:val="WW8Num3z0"/>
          <w:rFonts w:ascii="Verdana" w:hAnsi="Verdana"/>
          <w:color w:val="4682B4"/>
          <w:sz w:val="18"/>
          <w:szCs w:val="18"/>
        </w:rPr>
        <w:t>платежеспособным</w:t>
      </w:r>
      <w:r>
        <w:rPr>
          <w:rStyle w:val="WW8Num2z0"/>
          <w:rFonts w:ascii="Verdana" w:hAnsi="Verdana"/>
          <w:color w:val="000000"/>
          <w:sz w:val="18"/>
          <w:szCs w:val="18"/>
        </w:rPr>
        <w:t> </w:t>
      </w:r>
      <w:r>
        <w:rPr>
          <w:rFonts w:ascii="Verdana" w:hAnsi="Verdana"/>
          <w:color w:val="000000"/>
          <w:sz w:val="18"/>
          <w:szCs w:val="18"/>
        </w:rPr>
        <w:t>спросом. Чтобы достичь указанной цели отечественным компаниям необходимо организовать весь процесс движения</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не только в соответствии с потребностями и платежеспособным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потребителей, но и максимально использовать имеющиеся ресурсы. В такой ситуации повышается значение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что невозможно без формирования адекватной информационно-аналитической системы учета.</w:t>
      </w:r>
    </w:p>
    <w:p w14:paraId="0E8E5F35"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диссертационного исследования заключается в развитии теоретической и методической базы бухгалтерского учета и анализа, на основе создания информационно-аналитической системы учета расходов на продвижение товаров в российских компаниях.</w:t>
      </w:r>
    </w:p>
    <w:p w14:paraId="06E73A64"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разработке процедур и рекомендаций по учету и проведению анализа расходов на продвижение товаров, которые могут быть использованы сотрудниками внутренних служб организации (</w:t>
      </w:r>
      <w:r>
        <w:rPr>
          <w:rStyle w:val="WW8Num3z0"/>
          <w:rFonts w:ascii="Verdana" w:hAnsi="Verdana"/>
          <w:color w:val="4682B4"/>
          <w:sz w:val="18"/>
          <w:szCs w:val="18"/>
        </w:rPr>
        <w:t>бухгалтерии</w:t>
      </w:r>
      <w:r>
        <w:rPr>
          <w:rFonts w:ascii="Verdana" w:hAnsi="Verdana"/>
          <w:color w:val="000000"/>
          <w:sz w:val="18"/>
          <w:szCs w:val="18"/>
        </w:rPr>
        <w:t>, отдела маркетинга, отдела внутреннего контроля), работниками проверяющих организаций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налоговых органов), а также преподавателями высшей школы в процессе обучения и повышения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6FB7C267"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Произведенная классификация расходов на продвижение товаров, объединяющая информацию, относящуюся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Fonts w:ascii="Verdana" w:hAnsi="Verdana"/>
          <w:color w:val="000000"/>
          <w:sz w:val="18"/>
          <w:szCs w:val="18"/>
        </w:rPr>
        <w:t>, финансовому и налоговому учету может быть применена в хозяйственной практике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что будет способствовать повышению качества контроля и анализа расходов и принятию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инвестированию средств в более перспективные направления продвижения товаров.</w:t>
      </w:r>
    </w:p>
    <w:p w14:paraId="77A9CC78"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Аналитических процедур оценки расходов на продвижение товаров были построены на основе использования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преимуществом которой является наличие как финансовых, так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используемых в ходе анализа расходов на продвижение товаров.</w:t>
      </w:r>
    </w:p>
    <w:p w14:paraId="48161CE4"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осуществлении расходов на продвижение товаров положительный эффект не всегда сразу складывается из увеличения результирующих финансовых показателей деятельности. Сначала создаются такие «</w:t>
      </w:r>
      <w:r>
        <w:rPr>
          <w:rStyle w:val="WW8Num3z0"/>
          <w:rFonts w:ascii="Verdana" w:hAnsi="Verdana"/>
          <w:color w:val="4682B4"/>
          <w:sz w:val="18"/>
          <w:szCs w:val="18"/>
        </w:rPr>
        <w:t>неосязаемые</w:t>
      </w:r>
      <w:r>
        <w:rPr>
          <w:rFonts w:ascii="Verdana" w:hAnsi="Verdana"/>
          <w:color w:val="000000"/>
          <w:sz w:val="18"/>
          <w:szCs w:val="18"/>
        </w:rPr>
        <w:t>» составляющие успешного развития как отношение потребителей к</w:t>
      </w:r>
      <w:r>
        <w:rPr>
          <w:rStyle w:val="WW8Num2z0"/>
          <w:rFonts w:ascii="Verdana" w:hAnsi="Verdana"/>
          <w:color w:val="000000"/>
          <w:sz w:val="18"/>
          <w:szCs w:val="18"/>
        </w:rPr>
        <w:t> </w:t>
      </w:r>
      <w:r>
        <w:rPr>
          <w:rStyle w:val="WW8Num3z0"/>
          <w:rFonts w:ascii="Verdana" w:hAnsi="Verdana"/>
          <w:color w:val="4682B4"/>
          <w:sz w:val="18"/>
          <w:szCs w:val="18"/>
        </w:rPr>
        <w:t>товару</w:t>
      </w:r>
      <w:r>
        <w:rPr>
          <w:rStyle w:val="WW8Num2z0"/>
          <w:rFonts w:ascii="Verdana" w:hAnsi="Verdana"/>
          <w:color w:val="000000"/>
          <w:sz w:val="18"/>
          <w:szCs w:val="18"/>
        </w:rPr>
        <w:t> </w:t>
      </w:r>
      <w:r>
        <w:rPr>
          <w:rFonts w:ascii="Verdana" w:hAnsi="Verdana"/>
          <w:color w:val="000000"/>
          <w:sz w:val="18"/>
          <w:szCs w:val="18"/>
        </w:rPr>
        <w:t>и компании. Финансовые коэффициенты не могут в полной мере отразить их значение, вследствие чего необходима сбалансированная система показателей, включающая как финансовые, так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w:t>
      </w:r>
    </w:p>
    <w:p w14:paraId="135F3611"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Рассмотрев процесс формирования сбалансированной системы показателей, следует обратить особое внимание на то, что она может быть разработана и использована не только для совершенствования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(промышленными и торговыми предприятиями, банками,</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компаниями и т.д.), но также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Однако если для коммерческих организаций финансовая составляющая четко определяет их</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цели, то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наоборот, ограничения. Эти организации должны четко</w:t>
      </w:r>
      <w:r>
        <w:rPr>
          <w:rStyle w:val="WW8Num2z0"/>
          <w:rFonts w:ascii="Verdana" w:hAnsi="Verdana"/>
          <w:color w:val="000000"/>
          <w:sz w:val="18"/>
          <w:szCs w:val="18"/>
        </w:rPr>
        <w:t> </w:t>
      </w:r>
      <w:r>
        <w:rPr>
          <w:rStyle w:val="WW8Num3z0"/>
          <w:rFonts w:ascii="Verdana" w:hAnsi="Verdana"/>
          <w:color w:val="4682B4"/>
          <w:sz w:val="18"/>
          <w:szCs w:val="18"/>
        </w:rPr>
        <w:t>соизмерять</w:t>
      </w:r>
      <w:r>
        <w:rPr>
          <w:rStyle w:val="WW8Num2z0"/>
          <w:rFonts w:ascii="Verdana" w:hAnsi="Verdana"/>
          <w:color w:val="000000"/>
          <w:sz w:val="18"/>
          <w:szCs w:val="18"/>
        </w:rPr>
        <w:t> </w:t>
      </w:r>
      <w:r>
        <w:rPr>
          <w:rFonts w:ascii="Verdana" w:hAnsi="Verdana"/>
          <w:color w:val="000000"/>
          <w:sz w:val="18"/>
          <w:szCs w:val="18"/>
        </w:rPr>
        <w:t>свои расходы с бюджетом. Но их успех определяется вовсе не тем, насколько точно они исполнили</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или сэкономили.</w:t>
      </w:r>
    </w:p>
    <w:p w14:paraId="46A9D87B"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предложены составляющие сбалансированной системы показателей, которые разделены на 4 группы в соответствии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ориентирами компании: финансовые, клиентские, внутренние бизнес-процессы, обучение и развитие, а также аналитические формы отчетов, которые могут быть использованы в системе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в компаниях с различной формой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отраслевой принадлежностью, а также масштабами деятельности.</w:t>
      </w:r>
    </w:p>
    <w:p w14:paraId="7CE2CA43"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сбалансированной системы показателей в деятельность хозяйствующих субъектов показало ее</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Среди основных достоинств можно выделить возможность:</w:t>
      </w:r>
    </w:p>
    <w:p w14:paraId="2376558B"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осуществлять</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расходов на продвижение товаров;</w:t>
      </w:r>
    </w:p>
    <w:p w14:paraId="0DBC69E0"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формулировать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и задачи по</w:t>
      </w:r>
      <w:r>
        <w:rPr>
          <w:rStyle w:val="WW8Num2z0"/>
          <w:rFonts w:ascii="Verdana" w:hAnsi="Verdana"/>
          <w:color w:val="000000"/>
          <w:sz w:val="18"/>
          <w:szCs w:val="18"/>
        </w:rPr>
        <w:t> </w:t>
      </w:r>
      <w:r>
        <w:rPr>
          <w:rStyle w:val="WW8Num3z0"/>
          <w:rFonts w:ascii="Verdana" w:hAnsi="Verdana"/>
          <w:color w:val="4682B4"/>
          <w:sz w:val="18"/>
          <w:szCs w:val="18"/>
        </w:rPr>
        <w:t>продвижению</w:t>
      </w:r>
      <w:r>
        <w:rPr>
          <w:rStyle w:val="WW8Num2z0"/>
          <w:rFonts w:ascii="Verdana" w:hAnsi="Verdana"/>
          <w:color w:val="000000"/>
          <w:sz w:val="18"/>
          <w:szCs w:val="18"/>
        </w:rPr>
        <w:t> </w:t>
      </w:r>
      <w:r>
        <w:rPr>
          <w:rFonts w:ascii="Verdana" w:hAnsi="Verdana"/>
          <w:color w:val="000000"/>
          <w:sz w:val="18"/>
          <w:szCs w:val="18"/>
        </w:rPr>
        <w:t>в финансовых и нефинансовых показателях, доступных для понимания конкретным исполнителем службы отвечающей за конкретный процесс или функцию в части осуществления стратегии продвижения товаров;</w:t>
      </w:r>
    </w:p>
    <w:p w14:paraId="10366895"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комплексно оценивать расходы на продвижение товаров на основе постоянного контроля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наиболее существенных аспектов;</w:t>
      </w:r>
    </w:p>
    <w:p w14:paraId="1256C412" w14:textId="77777777" w:rsidR="006660C7" w:rsidRDefault="006660C7" w:rsidP="006660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вести оценку достигнутых результатов деятельности по продвижению товаров и процесса их достижения;</w:t>
      </w:r>
    </w:p>
    <w:p w14:paraId="25AC92E6" w14:textId="77777777" w:rsidR="006660C7" w:rsidRDefault="006660C7" w:rsidP="006660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ускорять процесс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решения на основе сформированных приоритетов.</w:t>
      </w:r>
    </w:p>
    <w:p w14:paraId="688C4969" w14:textId="77777777" w:rsidR="006660C7" w:rsidRDefault="006660C7" w:rsidP="006660C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Абрамова, Анастасия Сергеевна, 2012 год</w:t>
      </w:r>
    </w:p>
    <w:p w14:paraId="68E92266"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1-4: по сост. на 25 февраля 2012 г. Москва: Проспект:</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2012.</w:t>
      </w:r>
    </w:p>
    <w:p w14:paraId="52D99A6A"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1-2: текст с изм. и доп. на 25 февраля 2012 года. Москва: Эксмо, 2012.</w:t>
      </w:r>
    </w:p>
    <w:p w14:paraId="0105BBEA"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Электронный ресурс.: федер. закон: [от 21.11. 1996 г. № 129-ФЗ, в ред. от 28.11.2011]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справ, правовая система.</w:t>
      </w:r>
    </w:p>
    <w:p w14:paraId="5406A698"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рекламе Электронный ресурс.: федер. закон: [от 13.03.2006 г. № 38-ФЗ, в ред. от 18.07.2011] // Консультант Плюс: справ, правовая система.</w:t>
      </w:r>
    </w:p>
    <w:p w14:paraId="1E3203F7"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защите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Электронный ресурс.: федер. закон: [от 26.07.2006 г. №135-Ф3, в ред. от 06.12.2011] // Консультант Плюс: справ, правовая система.</w:t>
      </w:r>
    </w:p>
    <w:p w14:paraId="7FCEEB80"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средствах массовой информации Электронный ресурс.: закон: [от 27.12.1991г. №2124-1, в ред. от 11.07.2011] // Консультант Плюс: справ, правовая система.</w:t>
      </w:r>
    </w:p>
    <w:p w14:paraId="402D865C"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Электронный ресурс.: закон: [от 27.11.1992г. №4015-1, в ред. от 30.11.2011] // Консультант Плюс: справ, правовая система.</w:t>
      </w:r>
    </w:p>
    <w:p w14:paraId="2D8850D0"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утвержденное Приказом Министерства Финансов РФ от 29.07.98г. №34н.</w:t>
      </w:r>
    </w:p>
    <w:p w14:paraId="619109C9"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Электронный ресурс.: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02.07.2010г. №66н, в ред. от 05.10.2011] // Консультант Плюс: справ, правовая система.</w:t>
      </w:r>
    </w:p>
    <w:p w14:paraId="14315623"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"Учетнаяполитика организации" (ПБУ 1/2008) Электронный ресурс.: Приказ Минфина РФ: [от 06.10.2008г. №106н] //Консультант Плюс: справ, правовая система.</w:t>
      </w:r>
    </w:p>
    <w:p w14:paraId="43C248B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Электронный ресурс.: Приказ Минфина РФ: [от 06.07.1999г. №43н] //Консультант Плюс: справ, правовая система.</w:t>
      </w:r>
    </w:p>
    <w:p w14:paraId="0F6B8F30"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Электронный ресурс.: Приказ Минфина РФ: [от 09.06.2001 №44н] //Консультант Плюс: справ, правовая система.</w:t>
      </w:r>
    </w:p>
    <w:p w14:paraId="2C60D298"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Электронный ресурс.: Приказ Минфина РФ: [от 30 марта 2001 г. № 26н] // Консультант Плюс: справ, правовая система.</w:t>
      </w:r>
    </w:p>
    <w:p w14:paraId="197BE6DD"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Электронный ресурс.: Приказ Минфина РФ: [от 6 мая 1999 г. №32н.] // Консультант Плюс: справ, правовая система.</w:t>
      </w:r>
    </w:p>
    <w:p w14:paraId="4154775D"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Электронный ресурс.: Приказ Минфина РФ: [от 6 мая 1999 г. №33н] // Консультант Плюс: справ, правовая система.</w:t>
      </w:r>
    </w:p>
    <w:p w14:paraId="607404C6"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Электронный ресурс.: Приказ Минфина РФ: [от 27.12.2007 № 153н] //Консультант Плюс: справ, правовая система.</w:t>
      </w:r>
    </w:p>
    <w:p w14:paraId="5DE7FF89"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Электронный ресурс.: Приказ Минфина РФ: [от 19 ноября 2002 г. № 114н] //Консультант Плюс: справ, правовая система.</w:t>
      </w:r>
    </w:p>
    <w:p w14:paraId="28432248"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В.В. Положение об учетной политике на 2011г.: законодательное и нормативное регулирование, цели и задачи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с учетом нового закона (проекта)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2011. - № 2.</w:t>
      </w:r>
    </w:p>
    <w:p w14:paraId="3286F322"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Принципы и основы бухгалтерского учета : учеб. пособие /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Изд. 2-е, перераб. и доп. - М.: КноРус, 2006.</w:t>
      </w:r>
    </w:p>
    <w:p w14:paraId="7E2A240F"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Амблер</w:t>
      </w:r>
      <w:r>
        <w:rPr>
          <w:rStyle w:val="WW8Num2z0"/>
          <w:rFonts w:ascii="Verdana" w:hAnsi="Verdana"/>
          <w:color w:val="000000"/>
          <w:sz w:val="18"/>
          <w:szCs w:val="18"/>
        </w:rPr>
        <w:t> </w:t>
      </w:r>
      <w:r>
        <w:rPr>
          <w:rFonts w:ascii="Verdana" w:hAnsi="Verdana"/>
          <w:color w:val="000000"/>
          <w:sz w:val="18"/>
          <w:szCs w:val="18"/>
        </w:rPr>
        <w:t>Т. Маркетинг и финансовый результат: Новые метрики богатства</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пер. с англ. / Т.Амблер.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31B642F2"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Апчер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 переводное издание /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Пер. с англ. Смирновой И.А. и др. М.: Финансы и статистика, 2002.</w:t>
      </w:r>
    </w:p>
    <w:p w14:paraId="3832FC2E"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 Ю.А. Бабаев. М.: ТК Велби, 2007.</w:t>
      </w:r>
    </w:p>
    <w:p w14:paraId="1701486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 для</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специальностей / М. И. Баканов,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2008.</w:t>
      </w:r>
    </w:p>
    <w:p w14:paraId="274278A6"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Баканов JI.C.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коммерческой организации / JI.C. Баканов.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w:t>
      </w:r>
    </w:p>
    <w:p w14:paraId="3C1B2FC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Баранчикова А. Повышение эффективности работы сети распределения //</w:t>
      </w:r>
      <w:r>
        <w:rPr>
          <w:rStyle w:val="WW8Num2z0"/>
          <w:rFonts w:ascii="Verdana" w:hAnsi="Verdana"/>
          <w:color w:val="000000"/>
          <w:sz w:val="18"/>
          <w:szCs w:val="18"/>
        </w:rPr>
        <w:t> </w:t>
      </w:r>
      <w:r>
        <w:rPr>
          <w:rStyle w:val="WW8Num3z0"/>
          <w:rFonts w:ascii="Verdana" w:hAnsi="Verdana"/>
          <w:color w:val="4682B4"/>
          <w:sz w:val="18"/>
          <w:szCs w:val="18"/>
        </w:rPr>
        <w:t>Логистик</w:t>
      </w:r>
      <w:r>
        <w:rPr>
          <w:rStyle w:val="WW8Num2z0"/>
          <w:rFonts w:ascii="Verdana" w:hAnsi="Verdana"/>
          <w:color w:val="000000"/>
          <w:sz w:val="18"/>
          <w:szCs w:val="18"/>
        </w:rPr>
        <w:t> </w:t>
      </w:r>
      <w:r>
        <w:rPr>
          <w:rFonts w:ascii="Verdana" w:hAnsi="Verdana"/>
          <w:color w:val="000000"/>
          <w:sz w:val="18"/>
          <w:szCs w:val="18"/>
        </w:rPr>
        <w:t>&amp; система. 2005. - №4.</w:t>
      </w:r>
    </w:p>
    <w:p w14:paraId="7A03C278"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Маркетинг : учеб. пособие: / Л. 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Е. Н. Басовская. 2-е изд., перераб. и доп. - М.: ИНФРА-М, 2009.</w:t>
      </w:r>
    </w:p>
    <w:p w14:paraId="7D48811B"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Федоров В.Г. Формирование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стратегии с учетом требований процессов</w:t>
      </w:r>
      <w:r>
        <w:rPr>
          <w:rStyle w:val="WW8Num2z0"/>
          <w:rFonts w:ascii="Verdana" w:hAnsi="Verdana"/>
          <w:color w:val="000000"/>
          <w:sz w:val="18"/>
          <w:szCs w:val="18"/>
        </w:rPr>
        <w:t> </w:t>
      </w:r>
      <w:r>
        <w:rPr>
          <w:rStyle w:val="WW8Num3z0"/>
          <w:rFonts w:ascii="Verdana" w:hAnsi="Verdana"/>
          <w:color w:val="4682B4"/>
          <w:sz w:val="18"/>
          <w:szCs w:val="18"/>
        </w:rPr>
        <w:t>логистики</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№13(118). - 2008.</w:t>
      </w:r>
    </w:p>
    <w:p w14:paraId="618DF167"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учеб. пособие для вузов. / И.К. Беляевский. М.: Финансы истатистика, 2001.</w:t>
      </w:r>
    </w:p>
    <w:p w14:paraId="1D72DB5B"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Березии</w:t>
      </w:r>
      <w:r>
        <w:rPr>
          <w:rStyle w:val="WW8Num2z0"/>
          <w:rFonts w:ascii="Verdana" w:hAnsi="Verdana"/>
          <w:color w:val="000000"/>
          <w:sz w:val="18"/>
          <w:szCs w:val="18"/>
        </w:rPr>
        <w:t> </w:t>
      </w:r>
      <w:r>
        <w:rPr>
          <w:rFonts w:ascii="Verdana" w:hAnsi="Verdana"/>
          <w:color w:val="000000"/>
          <w:sz w:val="18"/>
          <w:szCs w:val="18"/>
        </w:rPr>
        <w:t>И.С. Маркетинговый анализ: рынок,</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товар, продвижение / И.С. Березин. М.: Вершина, 2007.</w:t>
      </w:r>
    </w:p>
    <w:p w14:paraId="5A55EADA"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Браун Г. Марк</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на маршруте внедрения: пер. с англ. / Марк Г. Браун.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w:t>
      </w:r>
    </w:p>
    <w:p w14:paraId="2D1FA143"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 В. Бурцев. М.: Экзамен, 2000.</w:t>
      </w:r>
    </w:p>
    <w:p w14:paraId="317A48AE"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учет: учебник / А. 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 С. Безруких, Н. 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и др.; под ред.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5-е изд., перераб. и доп. - М.: Бухгалтерский учет, 2004.</w:t>
      </w:r>
    </w:p>
    <w:p w14:paraId="3B42FDAC"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Васильчук</w:t>
      </w:r>
      <w:r>
        <w:rPr>
          <w:rStyle w:val="WW8Num2z0"/>
          <w:rFonts w:ascii="Verdana" w:hAnsi="Verdana"/>
          <w:color w:val="000000"/>
          <w:sz w:val="18"/>
          <w:szCs w:val="18"/>
        </w:rPr>
        <w:t> </w:t>
      </w:r>
      <w:r>
        <w:rPr>
          <w:rFonts w:ascii="Verdana" w:hAnsi="Verdana"/>
          <w:color w:val="000000"/>
          <w:sz w:val="18"/>
          <w:szCs w:val="18"/>
        </w:rPr>
        <w:t>О.В. История развития и становления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 пособие / О. И. Васильчук, Е. Е.</w:t>
      </w:r>
      <w:r>
        <w:rPr>
          <w:rStyle w:val="WW8Num2z0"/>
          <w:rFonts w:ascii="Verdana" w:hAnsi="Verdana"/>
          <w:color w:val="000000"/>
          <w:sz w:val="18"/>
          <w:szCs w:val="18"/>
        </w:rPr>
        <w:t> </w:t>
      </w:r>
      <w:r>
        <w:rPr>
          <w:rStyle w:val="WW8Num3z0"/>
          <w:rFonts w:ascii="Verdana" w:hAnsi="Verdana"/>
          <w:color w:val="4682B4"/>
          <w:sz w:val="18"/>
          <w:szCs w:val="18"/>
        </w:rPr>
        <w:t>Спиридонова</w:t>
      </w:r>
      <w:r>
        <w:rPr>
          <w:rFonts w:ascii="Verdana" w:hAnsi="Verdana"/>
          <w:color w:val="000000"/>
          <w:sz w:val="18"/>
          <w:szCs w:val="18"/>
        </w:rPr>
        <w:t>, Е. Е. Загрязкина. М.:</w:t>
      </w:r>
      <w:r>
        <w:rPr>
          <w:rStyle w:val="WW8Num2z0"/>
          <w:rFonts w:ascii="Verdana" w:hAnsi="Verdana"/>
          <w:color w:val="000000"/>
          <w:sz w:val="18"/>
          <w:szCs w:val="18"/>
        </w:rPr>
        <w:t> </w:t>
      </w:r>
      <w:r>
        <w:rPr>
          <w:rStyle w:val="WW8Num3z0"/>
          <w:rFonts w:ascii="Verdana" w:hAnsi="Verdana"/>
          <w:color w:val="4682B4"/>
          <w:sz w:val="18"/>
          <w:szCs w:val="18"/>
        </w:rPr>
        <w:t>МГУС</w:t>
      </w:r>
      <w:r>
        <w:rPr>
          <w:rFonts w:ascii="Verdana" w:hAnsi="Verdana"/>
          <w:color w:val="000000"/>
          <w:sz w:val="18"/>
          <w:szCs w:val="18"/>
        </w:rPr>
        <w:t>: ПТИС, 2001.</w:t>
      </w:r>
    </w:p>
    <w:p w14:paraId="140A8DBF"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 пособие / М.А. Вахрушна. М.: Омега-Л, 2008.</w:t>
      </w:r>
    </w:p>
    <w:p w14:paraId="73EC9F3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Владымцев Н.В.,</w:t>
      </w:r>
      <w:r>
        <w:rPr>
          <w:rStyle w:val="WW8Num2z0"/>
          <w:rFonts w:ascii="Verdana" w:hAnsi="Verdana"/>
          <w:color w:val="000000"/>
          <w:sz w:val="18"/>
          <w:szCs w:val="18"/>
        </w:rPr>
        <w:t> </w:t>
      </w:r>
      <w:r>
        <w:rPr>
          <w:rStyle w:val="WW8Num3z0"/>
          <w:rFonts w:ascii="Verdana" w:hAnsi="Verdana"/>
          <w:color w:val="4682B4"/>
          <w:sz w:val="18"/>
          <w:szCs w:val="18"/>
        </w:rPr>
        <w:t>Елшина</w:t>
      </w:r>
      <w:r>
        <w:rPr>
          <w:rStyle w:val="WW8Num2z0"/>
          <w:rFonts w:ascii="Verdana" w:hAnsi="Verdana"/>
          <w:color w:val="000000"/>
          <w:sz w:val="18"/>
          <w:szCs w:val="18"/>
        </w:rPr>
        <w:t> </w:t>
      </w:r>
      <w:r>
        <w:rPr>
          <w:rFonts w:ascii="Verdana" w:hAnsi="Verdana"/>
          <w:color w:val="000000"/>
          <w:sz w:val="18"/>
          <w:szCs w:val="18"/>
        </w:rPr>
        <w:t>И.А. Формирование инфраструктуры бенчмаркинга:</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эталонного сопоставления в маркетинговых исследованях // Экономический анализ: теория и практика. 2008. -№10(115).</w:t>
      </w:r>
    </w:p>
    <w:p w14:paraId="57A40D97"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Владымцев Н.В.,</w:t>
      </w:r>
      <w:r>
        <w:rPr>
          <w:rStyle w:val="WW8Num2z0"/>
          <w:rFonts w:ascii="Verdana" w:hAnsi="Verdana"/>
          <w:color w:val="000000"/>
          <w:sz w:val="18"/>
          <w:szCs w:val="18"/>
        </w:rPr>
        <w:t> </w:t>
      </w:r>
      <w:r>
        <w:rPr>
          <w:rStyle w:val="WW8Num3z0"/>
          <w:rFonts w:ascii="Verdana" w:hAnsi="Verdana"/>
          <w:color w:val="4682B4"/>
          <w:sz w:val="18"/>
          <w:szCs w:val="18"/>
        </w:rPr>
        <w:t>Извольская</w:t>
      </w:r>
      <w:r>
        <w:rPr>
          <w:rStyle w:val="WW8Num2z0"/>
          <w:rFonts w:ascii="Verdana" w:hAnsi="Verdana"/>
          <w:color w:val="000000"/>
          <w:sz w:val="18"/>
          <w:szCs w:val="18"/>
        </w:rPr>
        <w:t> </w:t>
      </w:r>
      <w:r>
        <w:rPr>
          <w:rFonts w:ascii="Verdana" w:hAnsi="Verdana"/>
          <w:color w:val="000000"/>
          <w:sz w:val="18"/>
          <w:szCs w:val="18"/>
        </w:rPr>
        <w:t>Е.А. Экономические аспекты формирования концептуальных основ управления затратами // Экономический анализ: теория и практика. 2008. - №14(119).</w:t>
      </w:r>
    </w:p>
    <w:p w14:paraId="4BAA3E2F"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Гаджинский</w:t>
      </w:r>
      <w:r>
        <w:rPr>
          <w:rStyle w:val="WW8Num2z0"/>
          <w:rFonts w:ascii="Verdana" w:hAnsi="Verdana"/>
          <w:color w:val="000000"/>
          <w:sz w:val="18"/>
          <w:szCs w:val="18"/>
        </w:rPr>
        <w:t> </w:t>
      </w:r>
      <w:r>
        <w:rPr>
          <w:rFonts w:ascii="Verdana" w:hAnsi="Verdana"/>
          <w:color w:val="000000"/>
          <w:sz w:val="18"/>
          <w:szCs w:val="18"/>
        </w:rPr>
        <w:t>A.M. Логистика: учебник / А. М.</w:t>
      </w:r>
      <w:r>
        <w:rPr>
          <w:rStyle w:val="WW8Num2z0"/>
          <w:rFonts w:ascii="Verdana" w:hAnsi="Verdana"/>
          <w:color w:val="000000"/>
          <w:sz w:val="18"/>
          <w:szCs w:val="18"/>
        </w:rPr>
        <w:t> </w:t>
      </w:r>
      <w:r>
        <w:rPr>
          <w:rStyle w:val="WW8Num3z0"/>
          <w:rFonts w:ascii="Verdana" w:hAnsi="Verdana"/>
          <w:color w:val="4682B4"/>
          <w:sz w:val="18"/>
          <w:szCs w:val="18"/>
        </w:rPr>
        <w:t>Гаджинский</w:t>
      </w:r>
      <w:r>
        <w:rPr>
          <w:rFonts w:ascii="Verdana" w:hAnsi="Verdana"/>
          <w:color w:val="000000"/>
          <w:sz w:val="18"/>
          <w:szCs w:val="18"/>
        </w:rPr>
        <w:t>. 20-е изд. -Москва: Дашков и Ко, 2012.</w:t>
      </w:r>
    </w:p>
    <w:p w14:paraId="5D20733B"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Рекламная деятельность: финансовый, налоговый и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Аудиторские ведомости. 2008. - №6.</w:t>
      </w:r>
    </w:p>
    <w:p w14:paraId="40F17653"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Технологии сбалансированной системы / А. Гершун, М. Горский. М.: Олимп, 2005.</w:t>
      </w:r>
    </w:p>
    <w:p w14:paraId="0A552A78"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Бухгалтерский финансовый учет: учебник для бакалавров / В. Г. Гетьман, В. 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2-е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Ко,2010.</w:t>
      </w:r>
    </w:p>
    <w:p w14:paraId="004AE8AF"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Маркетинг: стратегии, планы, структуры / Е.П.</w:t>
      </w:r>
      <w:r>
        <w:rPr>
          <w:rStyle w:val="WW8Num2z0"/>
          <w:rFonts w:ascii="Verdana" w:hAnsi="Verdana"/>
          <w:color w:val="000000"/>
          <w:sz w:val="18"/>
          <w:szCs w:val="18"/>
        </w:rPr>
        <w:t> </w:t>
      </w:r>
      <w:r>
        <w:rPr>
          <w:rStyle w:val="WW8Num3z0"/>
          <w:rFonts w:ascii="Verdana" w:hAnsi="Verdana"/>
          <w:color w:val="4682B4"/>
          <w:sz w:val="18"/>
          <w:szCs w:val="18"/>
        </w:rPr>
        <w:t>Голубков</w:t>
      </w:r>
      <w:r>
        <w:rPr>
          <w:rFonts w:ascii="Verdana" w:hAnsi="Verdana"/>
          <w:color w:val="000000"/>
          <w:sz w:val="18"/>
          <w:szCs w:val="18"/>
        </w:rPr>
        <w:t>. -М.: Дело, 2005.</w:t>
      </w:r>
    </w:p>
    <w:p w14:paraId="54CD1FB2"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Маркетинговые исследования: теория, методология и практика / Е.П. Голубков.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2008.</w:t>
      </w:r>
    </w:p>
    <w:p w14:paraId="5C45CA4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учебник / К. Друри. М.: ЮНИТИ-ДАНА, 2002.</w:t>
      </w:r>
    </w:p>
    <w:p w14:paraId="7C6CF8A0"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4-е изд., перераб. и доп. / О.В. Ефимова М. : Бухгалтерский учет, 2002.</w:t>
      </w:r>
    </w:p>
    <w:p w14:paraId="7B8B0A3B"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Экономист, 2006.</w:t>
      </w:r>
    </w:p>
    <w:p w14:paraId="2014803B"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учебное пособие / JI. 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С. А. Алимов, А. А.</w:t>
      </w:r>
      <w:r>
        <w:rPr>
          <w:rStyle w:val="WW8Num2z0"/>
          <w:rFonts w:ascii="Verdana" w:hAnsi="Verdana"/>
          <w:color w:val="000000"/>
          <w:sz w:val="18"/>
          <w:szCs w:val="18"/>
        </w:rPr>
        <w:t> </w:t>
      </w:r>
      <w:r>
        <w:rPr>
          <w:rStyle w:val="WW8Num3z0"/>
          <w:rFonts w:ascii="Verdana" w:hAnsi="Verdana"/>
          <w:color w:val="4682B4"/>
          <w:sz w:val="18"/>
          <w:szCs w:val="18"/>
        </w:rPr>
        <w:t>Гудков</w:t>
      </w:r>
      <w:r>
        <w:rPr>
          <w:rFonts w:ascii="Verdana" w:hAnsi="Verdana"/>
          <w:color w:val="000000"/>
          <w:sz w:val="18"/>
          <w:szCs w:val="18"/>
        </w:rPr>
        <w:t>, О. Г. Маслова. Орел: Орлик, 2011.</w:t>
      </w:r>
    </w:p>
    <w:p w14:paraId="4D882895"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Кандалинцев</w:t>
      </w:r>
      <w:r>
        <w:rPr>
          <w:rStyle w:val="WW8Num2z0"/>
          <w:rFonts w:ascii="Verdana" w:hAnsi="Verdana"/>
          <w:color w:val="000000"/>
          <w:sz w:val="18"/>
          <w:szCs w:val="18"/>
        </w:rPr>
        <w:t> </w:t>
      </w:r>
      <w:r>
        <w:rPr>
          <w:rFonts w:ascii="Verdana" w:hAnsi="Verdana"/>
          <w:color w:val="000000"/>
          <w:sz w:val="18"/>
          <w:szCs w:val="18"/>
        </w:rPr>
        <w:t>В.Г. Сбалансированное управление предприятием / В. Г.</w:t>
      </w:r>
      <w:r>
        <w:rPr>
          <w:rStyle w:val="WW8Num2z0"/>
          <w:rFonts w:ascii="Verdana" w:hAnsi="Verdana"/>
          <w:color w:val="000000"/>
          <w:sz w:val="18"/>
          <w:szCs w:val="18"/>
        </w:rPr>
        <w:t> </w:t>
      </w:r>
      <w:r>
        <w:rPr>
          <w:rStyle w:val="WW8Num3z0"/>
          <w:rFonts w:ascii="Verdana" w:hAnsi="Verdana"/>
          <w:color w:val="4682B4"/>
          <w:sz w:val="18"/>
          <w:szCs w:val="18"/>
        </w:rPr>
        <w:t>Кандалинцев</w:t>
      </w:r>
      <w:r>
        <w:rPr>
          <w:rFonts w:ascii="Verdana" w:hAnsi="Verdana"/>
          <w:color w:val="000000"/>
          <w:sz w:val="18"/>
          <w:szCs w:val="18"/>
        </w:rPr>
        <w:t>. М.: ЗАО «Олимп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2006.</w:t>
      </w:r>
    </w:p>
    <w:p w14:paraId="7B89AB1A"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 С. Стратегические карты: трансформация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материальные результаты: пер. с англ. / Роберт С. Каплан,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Нортон. М.: Олимп-Бизнес, 2007.</w:t>
      </w:r>
    </w:p>
    <w:p w14:paraId="6B75EF84"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Сбалансированная система показателей: от стратегии к действию: пер. с англ. / Роберт С. Каплан, Дейвид П.</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М.: Олимп-Бизнес, 2008.</w:t>
      </w:r>
    </w:p>
    <w:p w14:paraId="26728A86"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w:t>
      </w:r>
    </w:p>
    <w:p w14:paraId="1338FBFE"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Организация управленческого учета на производственных предприятиях. // Аудит и финансовый анализ, 2000.- № 3.</w:t>
      </w:r>
    </w:p>
    <w:p w14:paraId="0C27F36D"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Учет и налогообложение расходов на рекламу / М.А. Климова. М.: Налоговый вестник, 2008.</w:t>
      </w:r>
    </w:p>
    <w:p w14:paraId="73B2604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Ковалёв В. 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 В. 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О. Н. Волкова. М.: ТК Велби», 2002.</w:t>
      </w:r>
    </w:p>
    <w:p w14:paraId="1D239EA4"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Комплексный экономический анализ хозяйственной деятельности:учебник / JI.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 В. Лысенко, 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M : Проспект : Велби, 2007.</w:t>
      </w:r>
    </w:p>
    <w:p w14:paraId="7A89CB52"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Келлер К.Л. Маркетинг</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пер. с англ. / Ф. Котлер, К. Л.</w:t>
      </w:r>
      <w:r>
        <w:rPr>
          <w:rStyle w:val="WW8Num2z0"/>
          <w:rFonts w:ascii="Verdana" w:hAnsi="Verdana"/>
          <w:color w:val="000000"/>
          <w:sz w:val="18"/>
          <w:szCs w:val="18"/>
        </w:rPr>
        <w:t> </w:t>
      </w:r>
      <w:r>
        <w:rPr>
          <w:rStyle w:val="WW8Num3z0"/>
          <w:rFonts w:ascii="Verdana" w:hAnsi="Verdana"/>
          <w:color w:val="4682B4"/>
          <w:sz w:val="18"/>
          <w:szCs w:val="18"/>
        </w:rPr>
        <w:t>Келлер</w:t>
      </w:r>
      <w:r>
        <w:rPr>
          <w:rFonts w:ascii="Verdana" w:hAnsi="Verdana"/>
          <w:color w:val="000000"/>
          <w:sz w:val="18"/>
          <w:szCs w:val="18"/>
        </w:rPr>
        <w:t>. 12-е изд. - Санкт-Петербург и др.. - Питер, 2012.</w:t>
      </w:r>
    </w:p>
    <w:p w14:paraId="134A0F83"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интеграция и оптимизация логических бизнес-процессов в цепях</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 В. В. Дыбская, Е. И.</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В. И. Сергеев, А. Н.</w:t>
      </w:r>
      <w:r>
        <w:rPr>
          <w:rStyle w:val="WW8Num2z0"/>
          <w:rFonts w:ascii="Verdana" w:hAnsi="Verdana"/>
          <w:color w:val="000000"/>
          <w:sz w:val="18"/>
          <w:szCs w:val="18"/>
        </w:rPr>
        <w:t> </w:t>
      </w:r>
      <w:r>
        <w:rPr>
          <w:rStyle w:val="WW8Num3z0"/>
          <w:rFonts w:ascii="Verdana" w:hAnsi="Verdana"/>
          <w:color w:val="4682B4"/>
          <w:sz w:val="18"/>
          <w:szCs w:val="18"/>
        </w:rPr>
        <w:t>Стерлигова</w:t>
      </w:r>
      <w:r>
        <w:rPr>
          <w:rFonts w:ascii="Verdana" w:hAnsi="Verdana"/>
          <w:color w:val="000000"/>
          <w:sz w:val="18"/>
          <w:szCs w:val="18"/>
        </w:rPr>
        <w:t>; под ред. В. И. Сергеева. Москва: Эксмо, 2011.</w:t>
      </w:r>
    </w:p>
    <w:p w14:paraId="1B41DED9"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Финансовый анализ: учебник / Н. 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 Э. Бабичева. 2-е изд., перераб. и доп. - М.: Эксмо, 2010.</w:t>
      </w:r>
    </w:p>
    <w:p w14:paraId="490EDE88"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учебник для вузов / Н. П. Любушин. 3-е изд., перераб. и доп. - М.: ЮНИТИ-ДАНА, 2010.</w:t>
      </w:r>
    </w:p>
    <w:p w14:paraId="5A7BEDFB"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PR и рекламы : учебник для вузов / И. М.</w:t>
      </w:r>
      <w:r>
        <w:rPr>
          <w:rStyle w:val="WW8Num2z0"/>
          <w:rFonts w:ascii="Verdana" w:hAnsi="Verdana"/>
          <w:color w:val="000000"/>
          <w:sz w:val="18"/>
          <w:szCs w:val="18"/>
        </w:rPr>
        <w:t> </w:t>
      </w:r>
      <w:r>
        <w:rPr>
          <w:rStyle w:val="WW8Num3z0"/>
          <w:rFonts w:ascii="Verdana" w:hAnsi="Verdana"/>
          <w:color w:val="4682B4"/>
          <w:sz w:val="18"/>
          <w:szCs w:val="18"/>
        </w:rPr>
        <w:t>Синяева</w:t>
      </w:r>
      <w:r>
        <w:rPr>
          <w:rStyle w:val="WW8Num2z0"/>
          <w:rFonts w:ascii="Verdana" w:hAnsi="Verdana"/>
          <w:color w:val="000000"/>
          <w:sz w:val="18"/>
          <w:szCs w:val="18"/>
        </w:rPr>
        <w:t> </w:t>
      </w:r>
      <w:r>
        <w:rPr>
          <w:rFonts w:ascii="Verdana" w:hAnsi="Verdana"/>
          <w:color w:val="000000"/>
          <w:sz w:val="18"/>
          <w:szCs w:val="18"/>
        </w:rPr>
        <w:t>и др.; под ред. И. М.</w:t>
      </w:r>
      <w:r>
        <w:rPr>
          <w:rStyle w:val="WW8Num2z0"/>
          <w:rFonts w:ascii="Verdana" w:hAnsi="Verdana"/>
          <w:color w:val="000000"/>
          <w:sz w:val="18"/>
          <w:szCs w:val="18"/>
        </w:rPr>
        <w:t> </w:t>
      </w:r>
      <w:r>
        <w:rPr>
          <w:rStyle w:val="WW8Num3z0"/>
          <w:rFonts w:ascii="Verdana" w:hAnsi="Verdana"/>
          <w:color w:val="4682B4"/>
          <w:sz w:val="18"/>
          <w:szCs w:val="18"/>
        </w:rPr>
        <w:t>Синяевой</w:t>
      </w:r>
      <w:r>
        <w:rPr>
          <w:rFonts w:ascii="Verdana" w:hAnsi="Verdana"/>
          <w:color w:val="000000"/>
          <w:sz w:val="18"/>
          <w:szCs w:val="18"/>
        </w:rPr>
        <w:t>. Москва: ЮНИТИ-ДАНА, 2011.</w:t>
      </w:r>
    </w:p>
    <w:p w14:paraId="5F65A992"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Награда за блестящую реализацию стратегии: связь стратегии 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деятельности-гарантия конкурентного преимущества: пер. с англ. / Роберт Каплан, Дейвид Нортон. Москва: Олимп-Бизнес, 2010</w:t>
      </w:r>
    </w:p>
    <w:p w14:paraId="5A273BC0"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Нивен</w:t>
      </w:r>
      <w:r>
        <w:rPr>
          <w:rStyle w:val="WW8Num2z0"/>
          <w:rFonts w:ascii="Verdana" w:hAnsi="Verdana"/>
          <w:color w:val="000000"/>
          <w:sz w:val="18"/>
          <w:szCs w:val="18"/>
        </w:rPr>
        <w:t> </w:t>
      </w:r>
      <w:r>
        <w:rPr>
          <w:rFonts w:ascii="Verdana" w:hAnsi="Verdana"/>
          <w:color w:val="000000"/>
          <w:sz w:val="18"/>
          <w:szCs w:val="18"/>
        </w:rPr>
        <w:t>П. Р. Сбалансированная система показателей: шаг за шагом: максимальное повышение эффективности и закрепление полученных результатов / П.Р.</w:t>
      </w:r>
      <w:r>
        <w:rPr>
          <w:rStyle w:val="WW8Num2z0"/>
          <w:rFonts w:ascii="Verdana" w:hAnsi="Verdana"/>
          <w:color w:val="000000"/>
          <w:sz w:val="18"/>
          <w:szCs w:val="18"/>
        </w:rPr>
        <w:t> </w:t>
      </w:r>
      <w:r>
        <w:rPr>
          <w:rStyle w:val="WW8Num3z0"/>
          <w:rFonts w:ascii="Verdana" w:hAnsi="Verdana"/>
          <w:color w:val="4682B4"/>
          <w:sz w:val="18"/>
          <w:szCs w:val="18"/>
        </w:rPr>
        <w:t>Нивен</w:t>
      </w:r>
      <w:r>
        <w:rPr>
          <w:rFonts w:ascii="Verdana" w:hAnsi="Verdana"/>
          <w:color w:val="000000"/>
          <w:sz w:val="18"/>
          <w:szCs w:val="18"/>
        </w:rPr>
        <w:t>. М.: Баланс-Клуб, 2004.</w:t>
      </w:r>
    </w:p>
    <w:p w14:paraId="2E2C1C4D"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Классический управленческий учет : учебник /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Москва : URSS, 2009.</w:t>
      </w:r>
    </w:p>
    <w:p w14:paraId="6D4690DC"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 учеб. пособие по программе подгот. и аттестации проф.</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В. Ф. Палий. М.:</w:t>
      </w:r>
      <w:r>
        <w:rPr>
          <w:rStyle w:val="WW8Num2z0"/>
          <w:rFonts w:ascii="Verdana" w:hAnsi="Verdana"/>
          <w:color w:val="000000"/>
          <w:sz w:val="18"/>
          <w:szCs w:val="18"/>
        </w:rPr>
        <w:t> </w:t>
      </w:r>
      <w:r>
        <w:rPr>
          <w:rStyle w:val="WW8Num3z0"/>
          <w:rFonts w:ascii="Verdana" w:hAnsi="Verdana"/>
          <w:color w:val="4682B4"/>
          <w:sz w:val="18"/>
          <w:szCs w:val="18"/>
        </w:rPr>
        <w:t>ИПБР</w:t>
      </w:r>
      <w:r>
        <w:rPr>
          <w:rFonts w:ascii="Verdana" w:hAnsi="Verdana"/>
          <w:color w:val="000000"/>
          <w:sz w:val="18"/>
          <w:szCs w:val="18"/>
        </w:rPr>
        <w:t>: ИПБР-БИНФА, 2006.</w:t>
      </w:r>
    </w:p>
    <w:p w14:paraId="47302E6C"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 В.Ф. Палий. М.: ИНФРА-М, 2006.</w:t>
      </w:r>
    </w:p>
    <w:p w14:paraId="1E71D1A8"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Паничкина</w:t>
      </w:r>
      <w:r>
        <w:rPr>
          <w:rStyle w:val="WW8Num2z0"/>
          <w:rFonts w:ascii="Verdana" w:hAnsi="Verdana"/>
          <w:color w:val="000000"/>
          <w:sz w:val="18"/>
          <w:szCs w:val="18"/>
        </w:rPr>
        <w:t> </w:t>
      </w:r>
      <w:r>
        <w:rPr>
          <w:rFonts w:ascii="Verdana" w:hAnsi="Verdana"/>
          <w:color w:val="000000"/>
          <w:sz w:val="18"/>
          <w:szCs w:val="18"/>
        </w:rPr>
        <w:t>Г.Г., Мазилкина Е.И. Система</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товара или promotion-технологии от А до Я / Г.Г. Паничкина, Е.И.</w:t>
      </w:r>
      <w:r>
        <w:rPr>
          <w:rStyle w:val="WW8Num2z0"/>
          <w:rFonts w:ascii="Verdana" w:hAnsi="Verdana"/>
          <w:color w:val="000000"/>
          <w:sz w:val="18"/>
          <w:szCs w:val="18"/>
        </w:rPr>
        <w:t> </w:t>
      </w:r>
      <w:r>
        <w:rPr>
          <w:rStyle w:val="WW8Num3z0"/>
          <w:rFonts w:ascii="Verdana" w:hAnsi="Verdana"/>
          <w:color w:val="4682B4"/>
          <w:sz w:val="18"/>
          <w:szCs w:val="18"/>
        </w:rPr>
        <w:t>Мазилкина</w:t>
      </w:r>
      <w:r>
        <w:rPr>
          <w:rFonts w:ascii="Verdana" w:hAnsi="Verdana"/>
          <w:color w:val="000000"/>
          <w:sz w:val="18"/>
          <w:szCs w:val="18"/>
        </w:rPr>
        <w:t>. М.: Альфа-Пресс, 2006.</w:t>
      </w:r>
    </w:p>
    <w:p w14:paraId="0F84ED8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Панкратов</w:t>
      </w:r>
      <w:r>
        <w:rPr>
          <w:rStyle w:val="WW8Num2z0"/>
          <w:rFonts w:ascii="Verdana" w:hAnsi="Verdana"/>
          <w:color w:val="000000"/>
          <w:sz w:val="18"/>
          <w:szCs w:val="18"/>
        </w:rPr>
        <w:t> </w:t>
      </w:r>
      <w:r>
        <w:rPr>
          <w:rFonts w:ascii="Verdana" w:hAnsi="Verdana"/>
          <w:color w:val="000000"/>
          <w:sz w:val="18"/>
          <w:szCs w:val="18"/>
        </w:rPr>
        <w:t>А.Е., Иващенко Н.С. К вопросу об оценке эффективностиполитики продвижения // Вестник Дмитровского института технологии управления и дизайна. 2005. - №4.</w:t>
      </w:r>
    </w:p>
    <w:p w14:paraId="79982EAC"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Панкратов</w:t>
      </w:r>
      <w:r>
        <w:rPr>
          <w:rStyle w:val="WW8Num2z0"/>
          <w:rFonts w:ascii="Verdana" w:hAnsi="Verdana"/>
          <w:color w:val="000000"/>
          <w:sz w:val="18"/>
          <w:szCs w:val="18"/>
        </w:rPr>
        <w:t> </w:t>
      </w:r>
      <w:r>
        <w:rPr>
          <w:rFonts w:ascii="Verdana" w:hAnsi="Verdana"/>
          <w:color w:val="000000"/>
          <w:sz w:val="18"/>
          <w:szCs w:val="18"/>
        </w:rPr>
        <w:t>Ф.Г. Основы рекламы: учебник / Ф.Г. Панкратов. М.: Дашков и Ко, 2008.</w:t>
      </w:r>
    </w:p>
    <w:p w14:paraId="5E43814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Бухгалтерский учет : учеб. пособие по программе подготовки и аттестации профессиональных бухгалтеров: базовый курс / В. 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и др. Москва: БИНФА: ИНФРА-М, 2011.</w:t>
      </w:r>
    </w:p>
    <w:p w14:paraId="5EC295B8"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А.Д. Методы продвижения продукции в системе</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промышленных корпораций // Аудит и финансовый анализ. 2008. - №6.</w:t>
      </w:r>
    </w:p>
    <w:p w14:paraId="69F69E64"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Пешкова</w:t>
      </w:r>
      <w:r>
        <w:rPr>
          <w:rStyle w:val="WW8Num2z0"/>
          <w:rFonts w:ascii="Verdana" w:hAnsi="Verdana"/>
          <w:color w:val="000000"/>
          <w:sz w:val="18"/>
          <w:szCs w:val="18"/>
        </w:rPr>
        <w:t> </w:t>
      </w:r>
      <w:r>
        <w:rPr>
          <w:rFonts w:ascii="Verdana" w:hAnsi="Verdana"/>
          <w:color w:val="000000"/>
          <w:sz w:val="18"/>
          <w:szCs w:val="18"/>
        </w:rPr>
        <w:t>Е.П. Маркетинговый анализ в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Практ. рекомендации. Метод, основы. Порядок проведения / Е.П. Пешкова. М.: Ось-89, 1999.</w:t>
      </w:r>
    </w:p>
    <w:p w14:paraId="35274768"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План счетов бухгалтерского учета: комментарии к применению /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 В. Патров, Г. В.</w:t>
      </w:r>
      <w:r>
        <w:rPr>
          <w:rStyle w:val="WW8Num2z0"/>
          <w:rFonts w:ascii="Verdana" w:hAnsi="Verdana"/>
          <w:color w:val="000000"/>
          <w:sz w:val="18"/>
          <w:szCs w:val="18"/>
        </w:rPr>
        <w:t> </w:t>
      </w:r>
      <w:r>
        <w:rPr>
          <w:rStyle w:val="WW8Num3z0"/>
          <w:rFonts w:ascii="Verdana" w:hAnsi="Verdana"/>
          <w:color w:val="4682B4"/>
          <w:sz w:val="18"/>
          <w:szCs w:val="18"/>
        </w:rPr>
        <w:t>Соболева</w:t>
      </w:r>
      <w:r>
        <w:rPr>
          <w:rFonts w:ascii="Verdana" w:hAnsi="Verdana"/>
          <w:color w:val="000000"/>
          <w:sz w:val="18"/>
          <w:szCs w:val="18"/>
        </w:rPr>
        <w:t>, Н. Н. Карзаева. СПб.: Лидер, 2011.</w:t>
      </w:r>
    </w:p>
    <w:p w14:paraId="3EEB3BE5"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Повышение качества учетно-аналитической информации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 сборник научных трудов / Финансовый ун-т при Правительстве Рос. Федерации, Каф.</w:t>
      </w:r>
      <w:r>
        <w:rPr>
          <w:rStyle w:val="WW8Num2z0"/>
          <w:rFonts w:ascii="Verdana" w:hAnsi="Verdana"/>
          <w:color w:val="000000"/>
          <w:sz w:val="18"/>
          <w:szCs w:val="18"/>
        </w:rPr>
        <w:t> </w:t>
      </w:r>
      <w:r>
        <w:rPr>
          <w:rStyle w:val="WW8Num3z0"/>
          <w:rFonts w:ascii="Verdana" w:hAnsi="Verdana"/>
          <w:color w:val="4682B4"/>
          <w:sz w:val="18"/>
          <w:szCs w:val="18"/>
        </w:rPr>
        <w:t>бухгалт</w:t>
      </w:r>
      <w:r>
        <w:rPr>
          <w:rFonts w:ascii="Verdana" w:hAnsi="Verdana"/>
          <w:color w:val="000000"/>
          <w:sz w:val="18"/>
          <w:szCs w:val="18"/>
        </w:rPr>
        <w:t>. учета; отв. ред. В. Г. Гетьман. Москва: Финансовый ун-т, 2010.</w:t>
      </w:r>
    </w:p>
    <w:p w14:paraId="6165953C"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Первичные учетные документы в системе бухгалтерского учета // Бухгалтер и закон. 2008. - №10(118).</w:t>
      </w:r>
    </w:p>
    <w:p w14:paraId="111AFEDC"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Е.В. Продвижение товаров и услуг / Е.В. Попов. М.: Финансы и статистика, 2002.</w:t>
      </w:r>
    </w:p>
    <w:p w14:paraId="53AFEC27"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Е.В. Теория анализа рынка / Е.В. Попов. Екатеринбург, 2000.</w:t>
      </w:r>
    </w:p>
    <w:p w14:paraId="1F0370C8"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Налоговый учет : учебное пособие для вузов / Л. В. Попова, И. 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Е. Л. Малкина. Орел: ОрелГТУ, 2010.</w:t>
      </w:r>
    </w:p>
    <w:p w14:paraId="620A6F9D"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Современный экономический словарь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 Ш., Лозовский, Е. 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5-е изд., перераб. и доп. - М.: ИНФРА-М, 2007.</w:t>
      </w:r>
    </w:p>
    <w:p w14:paraId="4568B466"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X. К. Универсальная система показателей деятельности: Как достигать результатов, сохраняя целостность : пер. с англ. / Х.К.</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 М.: Альпина Бизнес Букс, 2004.</w:t>
      </w:r>
    </w:p>
    <w:p w14:paraId="5CDD8924"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Резер</w:t>
      </w:r>
      <w:r>
        <w:rPr>
          <w:rStyle w:val="WW8Num2z0"/>
          <w:rFonts w:ascii="Verdana" w:hAnsi="Verdana"/>
          <w:color w:val="000000"/>
          <w:sz w:val="18"/>
          <w:szCs w:val="18"/>
        </w:rPr>
        <w:t> </w:t>
      </w:r>
      <w:r>
        <w:rPr>
          <w:rFonts w:ascii="Verdana" w:hAnsi="Verdana"/>
          <w:color w:val="000000"/>
          <w:sz w:val="18"/>
          <w:szCs w:val="18"/>
        </w:rPr>
        <w:t>С.М. Проблемы управления транспортом и логистики / С.М. Резер.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2008.</w:t>
      </w:r>
    </w:p>
    <w:p w14:paraId="39E30CFC"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Е.Б. Маркетинговый анализ: учебник / Е.Б. Румянцева. -Йошкар-Ола, 2006.</w:t>
      </w:r>
    </w:p>
    <w:p w14:paraId="5675F065"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Экономический анализ: учебник: / Г. В. Савицкая. 14-е изд., перераб. и доп. - Москва: ИНФРА-М, 2011.</w:t>
      </w:r>
    </w:p>
    <w:p w14:paraId="05942C29"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показатели: содержание и интерпретация /</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Никифорова Е.В, Бурцева К.Ю. Тольятти: Кассандра, 2010.</w:t>
      </w:r>
    </w:p>
    <w:p w14:paraId="206ECFBA"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В.И. Логистика снабжения: учебник для вузов / В. И. Сергеев, И. П.</w:t>
      </w:r>
      <w:r>
        <w:rPr>
          <w:rStyle w:val="WW8Num2z0"/>
          <w:rFonts w:ascii="Verdana" w:hAnsi="Verdana"/>
          <w:color w:val="000000"/>
          <w:sz w:val="18"/>
          <w:szCs w:val="18"/>
        </w:rPr>
        <w:t> </w:t>
      </w:r>
      <w:r>
        <w:rPr>
          <w:rStyle w:val="WW8Num3z0"/>
          <w:rFonts w:ascii="Verdana" w:hAnsi="Verdana"/>
          <w:color w:val="4682B4"/>
          <w:sz w:val="18"/>
          <w:szCs w:val="18"/>
        </w:rPr>
        <w:t>Эльяшевич</w:t>
      </w:r>
      <w:r>
        <w:rPr>
          <w:rFonts w:ascii="Verdana" w:hAnsi="Verdana"/>
          <w:color w:val="000000"/>
          <w:sz w:val="18"/>
          <w:szCs w:val="18"/>
        </w:rPr>
        <w:t>; под общ. ред. В. И. Сергеева. Москва: Рид Групп, 2011.</w:t>
      </w:r>
    </w:p>
    <w:p w14:paraId="5623DA33"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Силбигер С.</w:t>
      </w:r>
      <w:r>
        <w:rPr>
          <w:rStyle w:val="WW8Num2z0"/>
          <w:rFonts w:ascii="Verdana" w:hAnsi="Verdana"/>
          <w:color w:val="000000"/>
          <w:sz w:val="18"/>
          <w:szCs w:val="18"/>
        </w:rPr>
        <w:t> </w:t>
      </w:r>
      <w:r>
        <w:rPr>
          <w:rStyle w:val="WW8Num3z0"/>
          <w:rFonts w:ascii="Verdana" w:hAnsi="Verdana"/>
          <w:color w:val="4682B4"/>
          <w:sz w:val="18"/>
          <w:szCs w:val="18"/>
        </w:rPr>
        <w:t>МВА</w:t>
      </w:r>
      <w:r>
        <w:rPr>
          <w:rStyle w:val="WW8Num2z0"/>
          <w:rFonts w:ascii="Verdana" w:hAnsi="Verdana"/>
          <w:color w:val="000000"/>
          <w:sz w:val="18"/>
          <w:szCs w:val="18"/>
        </w:rPr>
        <w:t> </w:t>
      </w:r>
      <w:r>
        <w:rPr>
          <w:rFonts w:ascii="Verdana" w:hAnsi="Verdana"/>
          <w:color w:val="000000"/>
          <w:sz w:val="18"/>
          <w:szCs w:val="18"/>
        </w:rPr>
        <w:t>за 10 дней: пер. с англ ЭВ. Шустера // Консультант плюс,</w:t>
      </w:r>
    </w:p>
    <w:p w14:paraId="3876C93E"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Симонян</w:t>
      </w:r>
      <w:r>
        <w:rPr>
          <w:rStyle w:val="WW8Num2z0"/>
          <w:rFonts w:ascii="Verdana" w:hAnsi="Verdana"/>
          <w:color w:val="000000"/>
          <w:sz w:val="18"/>
          <w:szCs w:val="18"/>
        </w:rPr>
        <w:t> </w:t>
      </w:r>
      <w:r>
        <w:rPr>
          <w:rFonts w:ascii="Verdana" w:hAnsi="Verdana"/>
          <w:color w:val="000000"/>
          <w:sz w:val="18"/>
          <w:szCs w:val="18"/>
        </w:rPr>
        <w:t>Т.В. Комплекс маркетинга предприятия: теоретические аспекты и анализ функционирования: монография / Т.В. Симонян. Ростов н/Д.:</w:t>
      </w:r>
      <w:r>
        <w:rPr>
          <w:rStyle w:val="WW8Num2z0"/>
          <w:rFonts w:ascii="Verdana" w:hAnsi="Verdana"/>
          <w:color w:val="000000"/>
          <w:sz w:val="18"/>
          <w:szCs w:val="18"/>
        </w:rPr>
        <w:t> </w:t>
      </w:r>
      <w:r>
        <w:rPr>
          <w:rStyle w:val="WW8Num3z0"/>
          <w:rFonts w:ascii="Verdana" w:hAnsi="Verdana"/>
          <w:color w:val="4682B4"/>
          <w:sz w:val="18"/>
          <w:szCs w:val="18"/>
        </w:rPr>
        <w:t>ИУБиП</w:t>
      </w:r>
      <w:r>
        <w:rPr>
          <w:rFonts w:ascii="Verdana" w:hAnsi="Verdana"/>
          <w:color w:val="000000"/>
          <w:sz w:val="18"/>
          <w:szCs w:val="18"/>
        </w:rPr>
        <w:t>, 2004.</w:t>
      </w:r>
    </w:p>
    <w:p w14:paraId="40132CE2"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Современные проблемы бухгалтерского учета : сб. науч. ст. / Финансовая акад. при Правительстве Рос. Федерации, Каф. бухгалтер, учета ; ред.кол.: В. Г. Гетьман и др.. М. :</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2009.</w:t>
      </w:r>
    </w:p>
    <w:p w14:paraId="3AADC06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Современные системы и методы учета и анализа затрат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учеб. пособие / В. Э. Керимов. М.: 2008.</w:t>
      </w:r>
    </w:p>
    <w:p w14:paraId="36BA20C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как сумма фактов хозяйственной жизни : учеб. пособие /Я. В. Соколов. М.: Магистр: ИНФРА-М, 2010.</w:t>
      </w:r>
    </w:p>
    <w:p w14:paraId="1D876BF3"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бухгалтерского учета: учебник / Я. В. Соколов,</w:t>
      </w:r>
    </w:p>
    <w:p w14:paraId="6F4508F7"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B. Я. Соколов. 3-е изд., перераб. и доп. - Москва: Магистр: Инфра-М, 2011.</w:t>
      </w:r>
    </w:p>
    <w:p w14:paraId="4675D4B4"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Старикова М.С,</w:t>
      </w:r>
      <w:r>
        <w:rPr>
          <w:rStyle w:val="WW8Num2z0"/>
          <w:rFonts w:ascii="Verdana" w:hAnsi="Verdana"/>
          <w:color w:val="000000"/>
          <w:sz w:val="18"/>
          <w:szCs w:val="18"/>
        </w:rPr>
        <w:t> </w:t>
      </w:r>
      <w:r>
        <w:rPr>
          <w:rStyle w:val="WW8Num3z0"/>
          <w:rFonts w:ascii="Verdana" w:hAnsi="Verdana"/>
          <w:color w:val="4682B4"/>
          <w:sz w:val="18"/>
          <w:szCs w:val="18"/>
        </w:rPr>
        <w:t>Уварова</w:t>
      </w:r>
      <w:r>
        <w:rPr>
          <w:rStyle w:val="WW8Num2z0"/>
          <w:rFonts w:ascii="Verdana" w:hAnsi="Verdana"/>
          <w:color w:val="000000"/>
          <w:sz w:val="18"/>
          <w:szCs w:val="18"/>
        </w:rPr>
        <w:t> </w:t>
      </w:r>
      <w:r>
        <w:rPr>
          <w:rFonts w:ascii="Verdana" w:hAnsi="Verdana"/>
          <w:color w:val="000000"/>
          <w:sz w:val="18"/>
          <w:szCs w:val="18"/>
        </w:rPr>
        <w:t>В.Ф. О методах бюджетирования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продвижения товара // Белгородский экономический вестник.</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научно-информационный журнал, №2 2002.</w:t>
      </w:r>
    </w:p>
    <w:p w14:paraId="316DE9AA"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Старикова</w:t>
      </w:r>
      <w:r>
        <w:rPr>
          <w:rStyle w:val="WW8Num2z0"/>
          <w:rFonts w:ascii="Verdana" w:hAnsi="Verdana"/>
          <w:color w:val="000000"/>
          <w:sz w:val="18"/>
          <w:szCs w:val="18"/>
        </w:rPr>
        <w:t> </w:t>
      </w:r>
      <w:r>
        <w:rPr>
          <w:rFonts w:ascii="Verdana" w:hAnsi="Verdana"/>
          <w:color w:val="000000"/>
          <w:sz w:val="18"/>
          <w:szCs w:val="18"/>
        </w:rPr>
        <w:t>М.С. Управление продвижением продукции корпорации / М.</w:t>
      </w:r>
    </w:p>
    <w:p w14:paraId="60A9E44A"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C. Старикова. М.: Изд-во Современного гуманитарного ун-та, 2011.</w:t>
      </w:r>
    </w:p>
    <w:p w14:paraId="70A7DA4C"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учебное пособие /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 А. Ситникова. 3-е изд., стер. - Москва: КноРус, 2012.</w:t>
      </w:r>
    </w:p>
    <w:p w14:paraId="726E99A1"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Теория бухгалтерского учета: учебник для вузов / под ред. Ю. А. Бабаев.- М.: Проспект, 2009.</w:t>
      </w:r>
    </w:p>
    <w:p w14:paraId="1808B7CB"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на предприятиях сферы услуг: учебное пособие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О. Н. Гончаренко. М.; Ростов н/Д : МарТ, 2004.</w:t>
      </w:r>
    </w:p>
    <w:p w14:paraId="217F956E"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Управление затратами на предприятии: учебник /</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Т.Г. Дроздова, В.П. Кустарев и др.; под общ.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Бизнес-пресса, 2000.</w:t>
      </w:r>
    </w:p>
    <w:p w14:paraId="369456A8"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Управленческий анализ: учеб. пособие / под ред. М. А. Бахрушина. -М.: Кнорус, 2008.</w:t>
      </w:r>
    </w:p>
    <w:p w14:paraId="73CD3F9F"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Усатова</w:t>
      </w:r>
      <w:r>
        <w:rPr>
          <w:rStyle w:val="WW8Num2z0"/>
          <w:rFonts w:ascii="Verdana" w:hAnsi="Verdana"/>
          <w:color w:val="000000"/>
          <w:sz w:val="18"/>
          <w:szCs w:val="18"/>
        </w:rPr>
        <w:t> </w:t>
      </w:r>
      <w:r>
        <w:rPr>
          <w:rFonts w:ascii="Verdana" w:hAnsi="Verdana"/>
          <w:color w:val="000000"/>
          <w:sz w:val="18"/>
          <w:szCs w:val="18"/>
        </w:rPr>
        <w:t>Л.В. Классификационные признаки градации базовой терминологии учетно-аналитической системы в рамках затрат, расходов,</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 №23(128).</w:t>
      </w:r>
    </w:p>
    <w:p w14:paraId="240EB9BD"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У четно-налоговая и финансовая политика на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микроуровнях: теория и практика / Л.В. Попова и др.; под общ. ред. Л. В. -Москва Финпресс, 2009.</w:t>
      </w:r>
    </w:p>
    <w:p w14:paraId="63F84E9E"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Эриашвили Н.Д. Экономико-математические методы и модели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Style w:val="WW8Num2z0"/>
          <w:rFonts w:ascii="Verdana" w:hAnsi="Verdana"/>
          <w:color w:val="000000"/>
          <w:sz w:val="18"/>
          <w:szCs w:val="18"/>
        </w:rPr>
        <w:t> </w:t>
      </w:r>
      <w:r>
        <w:rPr>
          <w:rFonts w:ascii="Verdana" w:hAnsi="Verdana"/>
          <w:color w:val="000000"/>
          <w:sz w:val="18"/>
          <w:szCs w:val="18"/>
        </w:rPr>
        <w:t>/ В.В. Федосеев, Н.Д. Эрианшвили. М.: ЮНИТИ, 2001.</w:t>
      </w:r>
    </w:p>
    <w:p w14:paraId="47ECDDC3"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Анализ сбалансированности показателей развития предприятия: научно-прак. издание. Самара: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«ИПК. «</w:t>
      </w:r>
      <w:r>
        <w:rPr>
          <w:rStyle w:val="WW8Num3z0"/>
          <w:rFonts w:ascii="Verdana" w:hAnsi="Verdana"/>
          <w:color w:val="4682B4"/>
          <w:sz w:val="18"/>
          <w:szCs w:val="18"/>
        </w:rPr>
        <w:t>Содружество</w:t>
      </w:r>
      <w:r>
        <w:rPr>
          <w:rFonts w:ascii="Verdana" w:hAnsi="Verdana"/>
          <w:color w:val="000000"/>
          <w:sz w:val="18"/>
          <w:szCs w:val="18"/>
        </w:rPr>
        <w:t>», 2008.</w:t>
      </w:r>
    </w:p>
    <w:p w14:paraId="65045DED"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учебник для вузов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ИНФРА-М, 2011.</w:t>
      </w:r>
    </w:p>
    <w:p w14:paraId="73943000" w14:textId="77777777" w:rsidR="006660C7" w:rsidRDefault="006660C7" w:rsidP="006660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2008.</w:t>
      </w:r>
    </w:p>
    <w:p w14:paraId="4FC8C268" w14:textId="523E5C28" w:rsidR="00125386" w:rsidRPr="006660C7" w:rsidRDefault="006660C7" w:rsidP="006660C7">
      <w:r>
        <w:rPr>
          <w:rFonts w:ascii="Verdana" w:hAnsi="Verdana"/>
          <w:color w:val="000000"/>
          <w:sz w:val="18"/>
          <w:szCs w:val="18"/>
        </w:rPr>
        <w:br/>
      </w:r>
      <w:r>
        <w:rPr>
          <w:rFonts w:ascii="Verdana" w:hAnsi="Verdana"/>
          <w:color w:val="000000"/>
          <w:sz w:val="18"/>
          <w:szCs w:val="18"/>
        </w:rPr>
        <w:br/>
      </w:r>
      <w:bookmarkStart w:id="0" w:name="_GoBack"/>
      <w:bookmarkEnd w:id="0"/>
    </w:p>
    <w:sectPr w:rsidR="00125386" w:rsidRPr="006660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4723</TotalTime>
  <Pages>10</Pages>
  <Words>3880</Words>
  <Characters>28364</Characters>
  <Application>Microsoft Office Word</Application>
  <DocSecurity>0</DocSecurity>
  <Lines>457</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224</cp:revision>
  <cp:lastPrinted>2009-02-06T05:36:00Z</cp:lastPrinted>
  <dcterms:created xsi:type="dcterms:W3CDTF">2016-05-04T14:28:00Z</dcterms:created>
  <dcterms:modified xsi:type="dcterms:W3CDTF">2016-06-21T14:49:00Z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