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D2021" w:rsidRDefault="00DD2021" w:rsidP="00DD2021">
      <w:r w:rsidRPr="00AA17E4">
        <w:rPr>
          <w:rFonts w:ascii="Times New Roman" w:eastAsia="Calibri" w:hAnsi="Times New Roman" w:cs="Times New Roman"/>
          <w:b/>
          <w:sz w:val="24"/>
          <w:szCs w:val="24"/>
        </w:rPr>
        <w:t xml:space="preserve">Лещишин Руслан Миколайович, </w:t>
      </w:r>
      <w:r w:rsidRPr="00AA17E4">
        <w:rPr>
          <w:rFonts w:ascii="Times New Roman" w:eastAsia="Calibri" w:hAnsi="Times New Roman" w:cs="Times New Roman"/>
          <w:sz w:val="24"/>
          <w:szCs w:val="24"/>
        </w:rPr>
        <w:t>директор-розпорядник ТОВ «Платинумбуд». Назва дисертації:</w:t>
      </w:r>
      <w:r w:rsidRPr="00AA17E4">
        <w:rPr>
          <w:rFonts w:ascii="Times New Roman" w:eastAsia="Times New Roman" w:hAnsi="Times New Roman" w:cs="Times New Roman"/>
          <w:sz w:val="24"/>
          <w:szCs w:val="24"/>
          <w:lang w:eastAsia="ru-RU"/>
        </w:rPr>
        <w:t xml:space="preserve"> «Адміністративно-правові засади стратегічного планування в державному секторі»</w:t>
      </w:r>
      <w:r w:rsidRPr="00AA17E4">
        <w:rPr>
          <w:rFonts w:ascii="Times New Roman" w:eastAsia="Calibri" w:hAnsi="Times New Roman" w:cs="Times New Roman"/>
          <w:sz w:val="24"/>
          <w:szCs w:val="24"/>
        </w:rPr>
        <w:t xml:space="preserve">. Шифр та назва спеціальності – 12.00.07 – </w:t>
      </w:r>
      <w:r w:rsidRPr="00AA17E4">
        <w:rPr>
          <w:rFonts w:ascii="Times New Roman" w:eastAsia="Times New Roman" w:hAnsi="Times New Roman" w:cs="Times New Roman"/>
          <w:sz w:val="24"/>
          <w:szCs w:val="24"/>
          <w:lang w:eastAsia="ru-RU"/>
        </w:rPr>
        <w:t>адміністративне право і процес; фінансове право; інформаційне право</w:t>
      </w:r>
      <w:r w:rsidRPr="00AA17E4">
        <w:rPr>
          <w:rFonts w:ascii="Times New Roman" w:eastAsia="Calibri" w:hAnsi="Times New Roman" w:cs="Times New Roman"/>
          <w:sz w:val="24"/>
          <w:szCs w:val="24"/>
        </w:rPr>
        <w:t>. Спецрада Д 58.082.04 Західноукраїнського національного університету</w:t>
      </w:r>
    </w:p>
    <w:sectPr w:rsidR="00CD7D1F" w:rsidRPr="00DD20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D2021" w:rsidRPr="00DD20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81367-6494-4236-8E93-E5859118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2021-08-21T11:07:00Z</dcterms:created>
  <dcterms:modified xsi:type="dcterms:W3CDTF">2021-08-21T18:00:00Z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