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575B" w14:textId="77777777" w:rsidR="000B5FA8" w:rsidRDefault="000B5FA8" w:rsidP="000B5FA8">
      <w:pPr>
        <w:pStyle w:val="afffffffffffffffffffffffffff5"/>
        <w:rPr>
          <w:rFonts w:ascii="Verdana" w:hAnsi="Verdana"/>
          <w:color w:val="000000"/>
          <w:sz w:val="21"/>
          <w:szCs w:val="21"/>
        </w:rPr>
      </w:pPr>
      <w:r>
        <w:rPr>
          <w:rFonts w:ascii="Helvetica" w:hAnsi="Helvetica" w:cs="Helvetica"/>
          <w:b/>
          <w:bCs w:val="0"/>
          <w:color w:val="222222"/>
          <w:sz w:val="21"/>
          <w:szCs w:val="21"/>
        </w:rPr>
        <w:t>Пак Док Су.</w:t>
      </w:r>
    </w:p>
    <w:p w14:paraId="653C00D1" w14:textId="77777777" w:rsidR="000B5FA8" w:rsidRDefault="000B5FA8" w:rsidP="000B5FA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Объединение Кореи и позиция России в этом </w:t>
      </w:r>
      <w:proofErr w:type="gramStart"/>
      <w:r>
        <w:rPr>
          <w:rFonts w:ascii="Helvetica" w:hAnsi="Helvetica" w:cs="Helvetica"/>
          <w:caps/>
          <w:color w:val="222222"/>
          <w:sz w:val="21"/>
          <w:szCs w:val="21"/>
        </w:rPr>
        <w:t>вопросе :</w:t>
      </w:r>
      <w:proofErr w:type="gramEnd"/>
      <w:r>
        <w:rPr>
          <w:rFonts w:ascii="Helvetica" w:hAnsi="Helvetica" w:cs="Helvetica"/>
          <w:caps/>
          <w:color w:val="222222"/>
          <w:sz w:val="21"/>
          <w:szCs w:val="21"/>
        </w:rPr>
        <w:t xml:space="preserve"> диссертация ... кандидата политических наук : 23.00.02. - Владивосток, 2001. - 237 с.</w:t>
      </w:r>
    </w:p>
    <w:p w14:paraId="49F84C0F" w14:textId="77777777" w:rsidR="000B5FA8" w:rsidRDefault="000B5FA8" w:rsidP="000B5FA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Пак Док Су</w:t>
      </w:r>
    </w:p>
    <w:p w14:paraId="558AB822"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C6E4A4"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Россия и два корейских государства: опыт и проблемы сотрудничества, поиски моделей взаимодействия</w:t>
      </w:r>
    </w:p>
    <w:p w14:paraId="7A3E3DD1"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Политика России на юге Корейского полуострова</w:t>
      </w:r>
    </w:p>
    <w:p w14:paraId="40D67DC0"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Российско-северокорейские отношения</w:t>
      </w:r>
    </w:p>
    <w:p w14:paraId="7FA30E48"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Объединение Кореи и роль России в этом процессе</w:t>
      </w:r>
    </w:p>
    <w:p w14:paraId="2D67D0B3"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Опыт объединения государств с различными общественно-политическими системами и проблемы национального воссоединения Кореи</w:t>
      </w:r>
    </w:p>
    <w:p w14:paraId="02BE3647"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Политика Республики Корея в объединительном процессе</w:t>
      </w:r>
    </w:p>
    <w:p w14:paraId="5634EDB3"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Объединение корейской нации и позиция КНДР</w:t>
      </w:r>
    </w:p>
    <w:p w14:paraId="478FD6CD"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Роль внешних факторов в объединении Кореи</w:t>
      </w:r>
    </w:p>
    <w:p w14:paraId="74306118" w14:textId="77777777" w:rsidR="000B5FA8" w:rsidRDefault="000B5FA8" w:rsidP="000B5F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Позиция Российской Федерации по вопросу объединения двух корейских государств</w:t>
      </w:r>
    </w:p>
    <w:p w14:paraId="7823CDB0" w14:textId="72BD7067" w:rsidR="00F37380" w:rsidRPr="000B5FA8" w:rsidRDefault="00F37380" w:rsidP="000B5FA8"/>
    <w:sectPr w:rsidR="00F37380" w:rsidRPr="000B5F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58BF" w14:textId="77777777" w:rsidR="00AB28C5" w:rsidRDefault="00AB28C5">
      <w:pPr>
        <w:spacing w:after="0" w:line="240" w:lineRule="auto"/>
      </w:pPr>
      <w:r>
        <w:separator/>
      </w:r>
    </w:p>
  </w:endnote>
  <w:endnote w:type="continuationSeparator" w:id="0">
    <w:p w14:paraId="41BA0A0D" w14:textId="77777777" w:rsidR="00AB28C5" w:rsidRDefault="00AB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35BC" w14:textId="77777777" w:rsidR="00AB28C5" w:rsidRDefault="00AB28C5"/>
    <w:p w14:paraId="4F2458D2" w14:textId="77777777" w:rsidR="00AB28C5" w:rsidRDefault="00AB28C5"/>
    <w:p w14:paraId="40703CDE" w14:textId="77777777" w:rsidR="00AB28C5" w:rsidRDefault="00AB28C5"/>
    <w:p w14:paraId="2CDBDC8D" w14:textId="77777777" w:rsidR="00AB28C5" w:rsidRDefault="00AB28C5"/>
    <w:p w14:paraId="09A8E724" w14:textId="77777777" w:rsidR="00AB28C5" w:rsidRDefault="00AB28C5"/>
    <w:p w14:paraId="2FB8025B" w14:textId="77777777" w:rsidR="00AB28C5" w:rsidRDefault="00AB28C5"/>
    <w:p w14:paraId="413F3254" w14:textId="77777777" w:rsidR="00AB28C5" w:rsidRDefault="00AB28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F19967" wp14:editId="4596F9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7A86" w14:textId="77777777" w:rsidR="00AB28C5" w:rsidRDefault="00AB2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F199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427A86" w14:textId="77777777" w:rsidR="00AB28C5" w:rsidRDefault="00AB2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7A8F1E" w14:textId="77777777" w:rsidR="00AB28C5" w:rsidRDefault="00AB28C5"/>
    <w:p w14:paraId="68D13A21" w14:textId="77777777" w:rsidR="00AB28C5" w:rsidRDefault="00AB28C5"/>
    <w:p w14:paraId="3DAFE1B9" w14:textId="77777777" w:rsidR="00AB28C5" w:rsidRDefault="00AB28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0EBDF" wp14:editId="5A65B4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6CC33" w14:textId="77777777" w:rsidR="00AB28C5" w:rsidRDefault="00AB28C5"/>
                          <w:p w14:paraId="04B4AF93" w14:textId="77777777" w:rsidR="00AB28C5" w:rsidRDefault="00AB2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0EB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66CC33" w14:textId="77777777" w:rsidR="00AB28C5" w:rsidRDefault="00AB28C5"/>
                    <w:p w14:paraId="04B4AF93" w14:textId="77777777" w:rsidR="00AB28C5" w:rsidRDefault="00AB2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7358F7" w14:textId="77777777" w:rsidR="00AB28C5" w:rsidRDefault="00AB28C5"/>
    <w:p w14:paraId="2728BEA5" w14:textId="77777777" w:rsidR="00AB28C5" w:rsidRDefault="00AB28C5">
      <w:pPr>
        <w:rPr>
          <w:sz w:val="2"/>
          <w:szCs w:val="2"/>
        </w:rPr>
      </w:pPr>
    </w:p>
    <w:p w14:paraId="61267B48" w14:textId="77777777" w:rsidR="00AB28C5" w:rsidRDefault="00AB28C5"/>
    <w:p w14:paraId="1C5473F7" w14:textId="77777777" w:rsidR="00AB28C5" w:rsidRDefault="00AB28C5">
      <w:pPr>
        <w:spacing w:after="0" w:line="240" w:lineRule="auto"/>
      </w:pPr>
    </w:p>
  </w:footnote>
  <w:footnote w:type="continuationSeparator" w:id="0">
    <w:p w14:paraId="54EFE750" w14:textId="77777777" w:rsidR="00AB28C5" w:rsidRDefault="00AB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8C5"/>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77980</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2293</cp:revision>
  <cp:lastPrinted>2009-02-06T05:36:00Z</cp:lastPrinted>
  <dcterms:created xsi:type="dcterms:W3CDTF">2024-01-07T13:43:00Z</dcterms:created>
  <dcterms:modified xsi:type="dcterms:W3CDTF">2025-04-21T18:02:00Z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