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393" w14:textId="0CB74BF3" w:rsidR="002966E1" w:rsidRPr="00F248AD" w:rsidRDefault="00F248AD" w:rsidP="00F248AD">
      <w:r>
        <w:rPr>
          <w:rFonts w:ascii="Verdana" w:hAnsi="Verdana"/>
          <w:b/>
          <w:bCs/>
          <w:color w:val="000000"/>
          <w:shd w:val="clear" w:color="auto" w:fill="FFFFFF"/>
        </w:rPr>
        <w:t>Васильєва Олена Олександрівна. Електроосадження антифрикційних покриттів на основі свинцю із метилсульфонатних електролітів : Дис... канд. наук: 05.17.03 - 2011.</w:t>
      </w:r>
    </w:p>
    <w:sectPr w:rsidR="002966E1" w:rsidRPr="00F248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4D5F" w14:textId="77777777" w:rsidR="006F7B17" w:rsidRDefault="006F7B17">
      <w:pPr>
        <w:spacing w:after="0" w:line="240" w:lineRule="auto"/>
      </w:pPr>
      <w:r>
        <w:separator/>
      </w:r>
    </w:p>
  </w:endnote>
  <w:endnote w:type="continuationSeparator" w:id="0">
    <w:p w14:paraId="3AF65FE4" w14:textId="77777777" w:rsidR="006F7B17" w:rsidRDefault="006F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D49E" w14:textId="77777777" w:rsidR="006F7B17" w:rsidRDefault="006F7B17">
      <w:pPr>
        <w:spacing w:after="0" w:line="240" w:lineRule="auto"/>
      </w:pPr>
      <w:r>
        <w:separator/>
      </w:r>
    </w:p>
  </w:footnote>
  <w:footnote w:type="continuationSeparator" w:id="0">
    <w:p w14:paraId="3B7432B1" w14:textId="77777777" w:rsidR="006F7B17" w:rsidRDefault="006F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B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17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100749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</cp:revision>
  <dcterms:created xsi:type="dcterms:W3CDTF">2024-06-20T08:51:00Z</dcterms:created>
  <dcterms:modified xsi:type="dcterms:W3CDTF">2024-12-21T09:18:00Z</dcterms:modified>
  <cp:category/>
</cp:coreProperties>
</file>