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DB5DA"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hint="eastAsia"/>
          <w:b/>
          <w:bCs/>
          <w:color w:val="222222"/>
          <w:sz w:val="21"/>
          <w:szCs w:val="21"/>
        </w:rPr>
        <w:t>Андреева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Татьяна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Владимировна</w:t>
      </w:r>
      <w:r w:rsidRPr="00916C64">
        <w:rPr>
          <w:rFonts w:ascii="Helvetica" w:hAnsi="Helvetica" w:cs="Helvetica"/>
          <w:b/>
          <w:bCs/>
          <w:color w:val="222222"/>
          <w:sz w:val="21"/>
          <w:szCs w:val="21"/>
        </w:rPr>
        <w:t>.</w:t>
      </w:r>
    </w:p>
    <w:p w14:paraId="78463420"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hint="eastAsia"/>
          <w:b/>
          <w:bCs/>
          <w:color w:val="222222"/>
          <w:sz w:val="21"/>
          <w:szCs w:val="21"/>
        </w:rPr>
        <w:t>Биоэкологические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особенности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костреца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безостого</w:t>
      </w:r>
      <w:r w:rsidRPr="00916C64">
        <w:rPr>
          <w:rFonts w:ascii="Helvetica" w:hAnsi="Helvetica" w:cs="Helvetica"/>
          <w:b/>
          <w:bCs/>
          <w:color w:val="222222"/>
          <w:sz w:val="21"/>
          <w:szCs w:val="21"/>
        </w:rPr>
        <w:t xml:space="preserve"> Bromopsis inermis (Leys.) Holub </w:t>
      </w:r>
      <w:r w:rsidRPr="00916C64">
        <w:rPr>
          <w:rFonts w:ascii="Helvetica" w:hAnsi="Helvetica" w:cs="Helvetica" w:hint="eastAsia"/>
          <w:b/>
          <w:bCs/>
          <w:color w:val="222222"/>
          <w:sz w:val="21"/>
          <w:szCs w:val="21"/>
        </w:rPr>
        <w:t>при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интродукции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в</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условиях</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центральной</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Якутии</w:t>
      </w:r>
      <w:r w:rsidRPr="00916C64">
        <w:rPr>
          <w:rFonts w:ascii="Helvetica" w:hAnsi="Helvetica" w:cs="Helvetica"/>
          <w:b/>
          <w:bCs/>
          <w:color w:val="222222"/>
          <w:sz w:val="21"/>
          <w:szCs w:val="21"/>
        </w:rPr>
        <w:t xml:space="preserve"> : </w:t>
      </w:r>
      <w:r w:rsidRPr="00916C64">
        <w:rPr>
          <w:rFonts w:ascii="Helvetica" w:hAnsi="Helvetica" w:cs="Helvetica" w:hint="eastAsia"/>
          <w:b/>
          <w:bCs/>
          <w:color w:val="222222"/>
          <w:sz w:val="21"/>
          <w:szCs w:val="21"/>
        </w:rPr>
        <w:t>диссертация</w:t>
      </w:r>
      <w:r w:rsidRPr="00916C64">
        <w:rPr>
          <w:rFonts w:ascii="Helvetica" w:hAnsi="Helvetica" w:cs="Helvetica"/>
          <w:b/>
          <w:bCs/>
          <w:color w:val="222222"/>
          <w:sz w:val="21"/>
          <w:szCs w:val="21"/>
        </w:rPr>
        <w:t xml:space="preserve"> ... </w:t>
      </w:r>
      <w:r w:rsidRPr="00916C64">
        <w:rPr>
          <w:rFonts w:ascii="Helvetica" w:hAnsi="Helvetica" w:cs="Helvetica" w:hint="eastAsia"/>
          <w:b/>
          <w:bCs/>
          <w:color w:val="222222"/>
          <w:sz w:val="21"/>
          <w:szCs w:val="21"/>
        </w:rPr>
        <w:t>кандидата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биологических</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наук</w:t>
      </w:r>
      <w:r w:rsidRPr="00916C64">
        <w:rPr>
          <w:rFonts w:ascii="Helvetica" w:hAnsi="Helvetica" w:cs="Helvetica"/>
          <w:b/>
          <w:bCs/>
          <w:color w:val="222222"/>
          <w:sz w:val="21"/>
          <w:szCs w:val="21"/>
        </w:rPr>
        <w:t xml:space="preserve"> : 03.00.05. - </w:t>
      </w:r>
      <w:r w:rsidRPr="00916C64">
        <w:rPr>
          <w:rFonts w:ascii="Helvetica" w:hAnsi="Helvetica" w:cs="Helvetica" w:hint="eastAsia"/>
          <w:b/>
          <w:bCs/>
          <w:color w:val="222222"/>
          <w:sz w:val="21"/>
          <w:szCs w:val="21"/>
        </w:rPr>
        <w:t>Якутск</w:t>
      </w:r>
      <w:r w:rsidRPr="00916C64">
        <w:rPr>
          <w:rFonts w:ascii="Helvetica" w:hAnsi="Helvetica" w:cs="Helvetica"/>
          <w:b/>
          <w:bCs/>
          <w:color w:val="222222"/>
          <w:sz w:val="21"/>
          <w:szCs w:val="21"/>
        </w:rPr>
        <w:t xml:space="preserve">, 1984. - 208 </w:t>
      </w:r>
      <w:r w:rsidRPr="00916C64">
        <w:rPr>
          <w:rFonts w:ascii="Helvetica" w:hAnsi="Helvetica" w:cs="Helvetica" w:hint="eastAsia"/>
          <w:b/>
          <w:bCs/>
          <w:color w:val="222222"/>
          <w:sz w:val="21"/>
          <w:szCs w:val="21"/>
        </w:rPr>
        <w:t>с</w:t>
      </w:r>
      <w:r w:rsidRPr="00916C64">
        <w:rPr>
          <w:rFonts w:ascii="Helvetica" w:hAnsi="Helvetica" w:cs="Helvetica"/>
          <w:b/>
          <w:bCs/>
          <w:color w:val="222222"/>
          <w:sz w:val="21"/>
          <w:szCs w:val="21"/>
        </w:rPr>
        <w:t xml:space="preserve">. : </w:t>
      </w:r>
      <w:r w:rsidRPr="00916C64">
        <w:rPr>
          <w:rFonts w:ascii="Helvetica" w:hAnsi="Helvetica" w:cs="Helvetica" w:hint="eastAsia"/>
          <w:b/>
          <w:bCs/>
          <w:color w:val="222222"/>
          <w:sz w:val="21"/>
          <w:szCs w:val="21"/>
        </w:rPr>
        <w:t>ил</w:t>
      </w:r>
      <w:r w:rsidRPr="00916C64">
        <w:rPr>
          <w:rFonts w:ascii="Helvetica" w:hAnsi="Helvetica" w:cs="Helvetica"/>
          <w:b/>
          <w:bCs/>
          <w:color w:val="222222"/>
          <w:sz w:val="21"/>
          <w:szCs w:val="21"/>
        </w:rPr>
        <w:t>.</w:t>
      </w:r>
    </w:p>
    <w:p w14:paraId="384A97DA"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hint="eastAsia"/>
          <w:b/>
          <w:bCs/>
          <w:color w:val="222222"/>
          <w:sz w:val="21"/>
          <w:szCs w:val="21"/>
        </w:rPr>
        <w:t>больше</w:t>
      </w:r>
    </w:p>
    <w:p w14:paraId="20B05326"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hint="eastAsia"/>
          <w:b/>
          <w:bCs/>
          <w:color w:val="222222"/>
          <w:sz w:val="21"/>
          <w:szCs w:val="21"/>
        </w:rPr>
        <w:t>Цитаты</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из</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текста</w:t>
      </w:r>
      <w:r w:rsidRPr="00916C64">
        <w:rPr>
          <w:rFonts w:ascii="Helvetica" w:hAnsi="Helvetica" w:cs="Helvetica"/>
          <w:b/>
          <w:bCs/>
          <w:color w:val="222222"/>
          <w:sz w:val="21"/>
          <w:szCs w:val="21"/>
        </w:rPr>
        <w:t>:</w:t>
      </w:r>
    </w:p>
    <w:p w14:paraId="2772A130"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hint="eastAsia"/>
          <w:b/>
          <w:bCs/>
          <w:color w:val="222222"/>
          <w:sz w:val="21"/>
          <w:szCs w:val="21"/>
        </w:rPr>
        <w:t>стр</w:t>
      </w:r>
      <w:r w:rsidRPr="00916C64">
        <w:rPr>
          <w:rFonts w:ascii="Helvetica" w:hAnsi="Helvetica" w:cs="Helvetica"/>
          <w:b/>
          <w:bCs/>
          <w:color w:val="222222"/>
          <w:sz w:val="21"/>
          <w:szCs w:val="21"/>
        </w:rPr>
        <w:t>. 1</w:t>
      </w:r>
    </w:p>
    <w:p w14:paraId="739E73BE"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hint="eastAsia"/>
          <w:b/>
          <w:bCs/>
          <w:color w:val="222222"/>
          <w:sz w:val="21"/>
          <w:szCs w:val="21"/>
        </w:rPr>
        <w:t>АЩУРЕЕВА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Татьяна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Владимировна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УДК</w:t>
      </w:r>
      <w:r w:rsidRPr="00916C64">
        <w:rPr>
          <w:rFonts w:ascii="Helvetica" w:hAnsi="Helvetica" w:cs="Helvetica"/>
          <w:b/>
          <w:bCs/>
          <w:color w:val="222222"/>
          <w:sz w:val="21"/>
          <w:szCs w:val="21"/>
        </w:rPr>
        <w:t xml:space="preserve"> 582.542:581.522.4 (571.56) </w:t>
      </w:r>
      <w:r w:rsidRPr="00916C64">
        <w:rPr>
          <w:rFonts w:ascii="Helvetica" w:hAnsi="Helvetica" w:cs="Helvetica" w:hint="eastAsia"/>
          <w:b/>
          <w:bCs/>
          <w:color w:val="222222"/>
          <w:sz w:val="21"/>
          <w:szCs w:val="21"/>
        </w:rPr>
        <w:t>БИОЭКОЛОГИЧЕСКИЕ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ОСОШННОСТИ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КОСТРЕЦА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БЕЗОСТОГО</w:t>
      </w:r>
      <w:r w:rsidRPr="00916C64">
        <w:rPr>
          <w:rFonts w:ascii="Helvetica" w:hAnsi="Helvetica" w:cs="Helvetica"/>
          <w:b/>
          <w:bCs/>
          <w:color w:val="222222"/>
          <w:sz w:val="21"/>
          <w:szCs w:val="21"/>
        </w:rPr>
        <w:t xml:space="preserve"> BROMOPSIS INEKMIS (LEYS.) HOLUB </w:t>
      </w:r>
      <w:r w:rsidRPr="00916C64">
        <w:rPr>
          <w:rFonts w:ascii="Helvetica" w:hAnsi="Helvetica" w:cs="Helvetica" w:hint="eastAsia"/>
          <w:b/>
          <w:bCs/>
          <w:color w:val="222222"/>
          <w:sz w:val="21"/>
          <w:szCs w:val="21"/>
        </w:rPr>
        <w:t>ПРИ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ИНТРОДУКЦИИ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В</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УСЛОВИЯХ</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ЦЕНТРАЛЬНОЙ</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ЯКУТИИ</w:t>
      </w:r>
      <w:r w:rsidRPr="00916C64">
        <w:rPr>
          <w:rFonts w:ascii="Helvetica" w:hAnsi="Helvetica" w:cs="Helvetica"/>
          <w:b/>
          <w:bCs/>
          <w:color w:val="222222"/>
          <w:sz w:val="21"/>
          <w:szCs w:val="21"/>
        </w:rPr>
        <w:t xml:space="preserve"> 03.00.05 - </w:t>
      </w:r>
      <w:r w:rsidRPr="00916C64">
        <w:rPr>
          <w:rFonts w:ascii="Helvetica" w:hAnsi="Helvetica" w:cs="Helvetica" w:hint="eastAsia"/>
          <w:b/>
          <w:bCs/>
          <w:color w:val="222222"/>
          <w:sz w:val="21"/>
          <w:szCs w:val="21"/>
        </w:rPr>
        <w:t>ботаника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Д</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с</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с</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р</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т</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ц</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я</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на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соискание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згченой</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степени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кандидата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биологических</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наук</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Научный</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руководитель</w:t>
      </w:r>
    </w:p>
    <w:p w14:paraId="20CB40E7"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hint="eastAsia"/>
          <w:b/>
          <w:bCs/>
          <w:color w:val="222222"/>
          <w:sz w:val="21"/>
          <w:szCs w:val="21"/>
        </w:rPr>
        <w:t>стр</w:t>
      </w:r>
      <w:r w:rsidRPr="00916C64">
        <w:rPr>
          <w:rFonts w:ascii="Helvetica" w:hAnsi="Helvetica" w:cs="Helvetica"/>
          <w:b/>
          <w:bCs/>
          <w:color w:val="222222"/>
          <w:sz w:val="21"/>
          <w:szCs w:val="21"/>
        </w:rPr>
        <w:t>. 2</w:t>
      </w:r>
    </w:p>
    <w:p w14:paraId="3085A194"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hint="eastAsia"/>
          <w:b/>
          <w:bCs/>
          <w:color w:val="222222"/>
          <w:sz w:val="21"/>
          <w:szCs w:val="21"/>
        </w:rPr>
        <w:t>Систематическое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положение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ареал</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хозяй­</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ственное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значение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костреца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безостого</w:t>
      </w:r>
      <w:r w:rsidRPr="00916C64">
        <w:rPr>
          <w:rFonts w:ascii="Helvetica" w:hAnsi="Helvetica" w:cs="Helvetica"/>
          <w:b/>
          <w:bCs/>
          <w:color w:val="222222"/>
          <w:sz w:val="21"/>
          <w:szCs w:val="21"/>
        </w:rPr>
        <w:t xml:space="preserve"> .2.2. </w:t>
      </w:r>
      <w:r w:rsidRPr="00916C64">
        <w:rPr>
          <w:rFonts w:ascii="Helvetica" w:hAnsi="Helvetica" w:cs="Helvetica" w:hint="eastAsia"/>
          <w:b/>
          <w:bCs/>
          <w:color w:val="222222"/>
          <w:sz w:val="21"/>
          <w:szCs w:val="21"/>
        </w:rPr>
        <w:t>Особенности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морфологии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костреца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безостого</w:t>
      </w:r>
      <w:r w:rsidRPr="00916C64">
        <w:rPr>
          <w:rFonts w:ascii="Helvetica" w:hAnsi="Helvetica" w:cs="Helvetica"/>
          <w:b/>
          <w:bCs/>
          <w:color w:val="222222"/>
          <w:sz w:val="21"/>
          <w:szCs w:val="21"/>
        </w:rPr>
        <w:t xml:space="preserve">. 2.3. </w:t>
      </w:r>
      <w:r w:rsidRPr="00916C64">
        <w:rPr>
          <w:rFonts w:ascii="Helvetica" w:hAnsi="Helvetica" w:cs="Helvetica" w:hint="eastAsia"/>
          <w:b/>
          <w:bCs/>
          <w:color w:val="222222"/>
          <w:sz w:val="21"/>
          <w:szCs w:val="21"/>
        </w:rPr>
        <w:t>Экотипическое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разнообразие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костреца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бе­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зостого</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в</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Якутии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Глава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Ш</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Некоторые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особенности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развития</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костреца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безостого</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в</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Центральной</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Якутии</w:t>
      </w:r>
      <w:r w:rsidRPr="00916C64">
        <w:rPr>
          <w:rFonts w:ascii="Helvetica" w:hAnsi="Helvetica" w:cs="Helvetica"/>
          <w:b/>
          <w:bCs/>
          <w:color w:val="222222"/>
          <w:sz w:val="21"/>
          <w:szCs w:val="21"/>
        </w:rPr>
        <w:t xml:space="preserve"> 3.1, </w:t>
      </w:r>
      <w:r w:rsidRPr="00916C64">
        <w:rPr>
          <w:rFonts w:ascii="Helvetica" w:hAnsi="Helvetica" w:cs="Helvetica" w:hint="eastAsia"/>
          <w:b/>
          <w:bCs/>
          <w:color w:val="222222"/>
          <w:sz w:val="21"/>
          <w:szCs w:val="21"/>
        </w:rPr>
        <w:t>Длительность</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этапов</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органогенеза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костре­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ца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безостого</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в</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зависимости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от</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засоления</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почв</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погодных</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условий</w:t>
      </w:r>
      <w:r w:rsidRPr="00916C64">
        <w:rPr>
          <w:rFonts w:ascii="Helvetica" w:hAnsi="Helvetica" w:cs="Helvetica"/>
          <w:b/>
          <w:bCs/>
          <w:color w:val="222222"/>
          <w:sz w:val="21"/>
          <w:szCs w:val="21"/>
        </w:rPr>
        <w:t xml:space="preserve"> 3.2....</w:t>
      </w:r>
    </w:p>
    <w:p w14:paraId="1194856F"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hint="eastAsia"/>
          <w:b/>
          <w:bCs/>
          <w:color w:val="222222"/>
          <w:sz w:val="21"/>
          <w:szCs w:val="21"/>
        </w:rPr>
        <w:t>стр</w:t>
      </w:r>
      <w:r w:rsidRPr="00916C64">
        <w:rPr>
          <w:rFonts w:ascii="Helvetica" w:hAnsi="Helvetica" w:cs="Helvetica"/>
          <w:b/>
          <w:bCs/>
          <w:color w:val="222222"/>
          <w:sz w:val="21"/>
          <w:szCs w:val="21"/>
        </w:rPr>
        <w:t>. 6</w:t>
      </w:r>
    </w:p>
    <w:p w14:paraId="09CF9E90"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hint="eastAsia"/>
          <w:b/>
          <w:bCs/>
          <w:color w:val="222222"/>
          <w:sz w:val="21"/>
          <w:szCs w:val="21"/>
        </w:rPr>
        <w:t>же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сортами</w:t>
      </w:r>
      <w:r w:rsidRPr="00916C64">
        <w:rPr>
          <w:rFonts w:ascii="Helvetica" w:hAnsi="Helvetica" w:cs="Helvetica"/>
          <w:b/>
          <w:bCs/>
          <w:color w:val="222222"/>
          <w:sz w:val="21"/>
          <w:szCs w:val="21"/>
        </w:rPr>
        <w:t xml:space="preserve">; 4/ </w:t>
      </w:r>
      <w:r w:rsidRPr="00916C64">
        <w:rPr>
          <w:rFonts w:ascii="Helvetica" w:hAnsi="Helvetica" w:cs="Helvetica" w:hint="eastAsia"/>
          <w:b/>
          <w:bCs/>
          <w:color w:val="222222"/>
          <w:sz w:val="21"/>
          <w:szCs w:val="21"/>
        </w:rPr>
        <w:t>выясне­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ние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значения</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сроков</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посева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костреца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безостого</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в</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засушливы</w:t>
      </w:r>
      <w:r w:rsidRPr="00916C64">
        <w:rPr>
          <w:rFonts w:ascii="Helvetica" w:hAnsi="Helvetica" w:cs="Helvetica"/>
          <w:b/>
          <w:bCs/>
          <w:color w:val="222222"/>
          <w:sz w:val="21"/>
          <w:szCs w:val="21"/>
        </w:rPr>
        <w:t>.</w:t>
      </w:r>
      <w:r w:rsidRPr="00916C64">
        <w:rPr>
          <w:rFonts w:ascii="Helvetica" w:hAnsi="Helvetica" w:cs="Helvetica" w:hint="eastAsia"/>
          <w:b/>
          <w:bCs/>
          <w:color w:val="222222"/>
          <w:sz w:val="21"/>
          <w:szCs w:val="21"/>
        </w:rPr>
        <w:t>х</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условиях</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Центральной</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Якутии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на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примере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популяции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Восточной</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Научная</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новизна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Подобная</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работа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с</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кострецом</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безостыгл</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в</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Якутии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проводилась</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впервые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Составлена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карта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распростране­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ния</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костреца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безостого</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в</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Якутии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выделено</w:t>
      </w:r>
    </w:p>
    <w:p w14:paraId="7D02A65E" w14:textId="77777777" w:rsidR="00916C64" w:rsidRPr="00916C64" w:rsidRDefault="00916C64" w:rsidP="00916C64">
      <w:pPr>
        <w:rPr>
          <w:rFonts w:ascii="Helvetica" w:hAnsi="Helvetica" w:cs="Helvetica"/>
          <w:b/>
          <w:bCs/>
          <w:color w:val="222222"/>
          <w:sz w:val="21"/>
          <w:szCs w:val="21"/>
        </w:rPr>
      </w:pPr>
    </w:p>
    <w:p w14:paraId="69B55CDB"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hint="eastAsia"/>
          <w:b/>
          <w:bCs/>
          <w:color w:val="222222"/>
          <w:sz w:val="21"/>
          <w:szCs w:val="21"/>
        </w:rPr>
        <w:t>Оглавление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диссертации</w:t>
      </w:r>
    </w:p>
    <w:p w14:paraId="6DB82F5F"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hint="eastAsia"/>
          <w:b/>
          <w:bCs/>
          <w:color w:val="222222"/>
          <w:sz w:val="21"/>
          <w:szCs w:val="21"/>
        </w:rPr>
        <w:lastRenderedPageBreak/>
        <w:t>кандидат</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биологических</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наук</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Андреева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Татьяна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Владимировна</w:t>
      </w:r>
    </w:p>
    <w:p w14:paraId="4DFE4C57"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hint="eastAsia"/>
          <w:b/>
          <w:bCs/>
          <w:color w:val="222222"/>
          <w:sz w:val="21"/>
          <w:szCs w:val="21"/>
        </w:rPr>
        <w:t>В</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в</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д</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н</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е</w:t>
      </w:r>
    </w:p>
    <w:p w14:paraId="2FC39720" w14:textId="77777777" w:rsidR="00916C64" w:rsidRPr="00916C64" w:rsidRDefault="00916C64" w:rsidP="00916C64">
      <w:pPr>
        <w:rPr>
          <w:rFonts w:ascii="Helvetica" w:hAnsi="Helvetica" w:cs="Helvetica"/>
          <w:b/>
          <w:bCs/>
          <w:color w:val="222222"/>
          <w:sz w:val="21"/>
          <w:szCs w:val="21"/>
        </w:rPr>
      </w:pPr>
    </w:p>
    <w:p w14:paraId="7D896137"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hint="eastAsia"/>
          <w:b/>
          <w:bCs/>
          <w:color w:val="222222"/>
          <w:sz w:val="21"/>
          <w:szCs w:val="21"/>
        </w:rPr>
        <w:t>Глава</w:t>
      </w:r>
      <w:r w:rsidRPr="00916C64">
        <w:rPr>
          <w:rFonts w:ascii="Helvetica" w:hAnsi="Helvetica" w:cs="Helvetica"/>
          <w:b/>
          <w:bCs/>
          <w:color w:val="222222"/>
          <w:sz w:val="21"/>
          <w:szCs w:val="21"/>
        </w:rPr>
        <w:t xml:space="preserve"> I. </w:t>
      </w:r>
      <w:r w:rsidRPr="00916C64">
        <w:rPr>
          <w:rFonts w:ascii="Helvetica" w:hAnsi="Helvetica" w:cs="Helvetica" w:hint="eastAsia"/>
          <w:b/>
          <w:bCs/>
          <w:color w:val="222222"/>
          <w:sz w:val="21"/>
          <w:szCs w:val="21"/>
        </w:rPr>
        <w:t>Район</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методы</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методики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исследования</w:t>
      </w:r>
    </w:p>
    <w:p w14:paraId="1A637CD5" w14:textId="77777777" w:rsidR="00916C64" w:rsidRPr="00916C64" w:rsidRDefault="00916C64" w:rsidP="00916C64">
      <w:pPr>
        <w:rPr>
          <w:rFonts w:ascii="Helvetica" w:hAnsi="Helvetica" w:cs="Helvetica"/>
          <w:b/>
          <w:bCs/>
          <w:color w:val="222222"/>
          <w:sz w:val="21"/>
          <w:szCs w:val="21"/>
        </w:rPr>
      </w:pPr>
    </w:p>
    <w:p w14:paraId="75B8C8F9"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b/>
          <w:bCs/>
          <w:color w:val="222222"/>
          <w:sz w:val="21"/>
          <w:szCs w:val="21"/>
        </w:rPr>
        <w:t xml:space="preserve">1.1. </w:t>
      </w:r>
      <w:r w:rsidRPr="00916C64">
        <w:rPr>
          <w:rFonts w:ascii="Helvetica" w:hAnsi="Helvetica" w:cs="Helvetica" w:hint="eastAsia"/>
          <w:b/>
          <w:bCs/>
          <w:color w:val="222222"/>
          <w:sz w:val="21"/>
          <w:szCs w:val="21"/>
        </w:rPr>
        <w:t>Район</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исследования</w:t>
      </w:r>
    </w:p>
    <w:p w14:paraId="4D02F13E" w14:textId="77777777" w:rsidR="00916C64" w:rsidRPr="00916C64" w:rsidRDefault="00916C64" w:rsidP="00916C64">
      <w:pPr>
        <w:rPr>
          <w:rFonts w:ascii="Helvetica" w:hAnsi="Helvetica" w:cs="Helvetica"/>
          <w:b/>
          <w:bCs/>
          <w:color w:val="222222"/>
          <w:sz w:val="21"/>
          <w:szCs w:val="21"/>
        </w:rPr>
      </w:pPr>
    </w:p>
    <w:p w14:paraId="04EDA9E0"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b/>
          <w:bCs/>
          <w:color w:val="222222"/>
          <w:sz w:val="21"/>
          <w:szCs w:val="21"/>
        </w:rPr>
        <w:t xml:space="preserve">1.2. </w:t>
      </w:r>
      <w:r w:rsidRPr="00916C64">
        <w:rPr>
          <w:rFonts w:ascii="Helvetica" w:hAnsi="Helvetica" w:cs="Helvetica" w:hint="eastAsia"/>
          <w:b/>
          <w:bCs/>
          <w:color w:val="222222"/>
          <w:sz w:val="21"/>
          <w:szCs w:val="21"/>
        </w:rPr>
        <w:t>Методы</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методики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исследования</w:t>
      </w:r>
    </w:p>
    <w:p w14:paraId="2C9A9B64" w14:textId="77777777" w:rsidR="00916C64" w:rsidRPr="00916C64" w:rsidRDefault="00916C64" w:rsidP="00916C64">
      <w:pPr>
        <w:rPr>
          <w:rFonts w:ascii="Helvetica" w:hAnsi="Helvetica" w:cs="Helvetica"/>
          <w:b/>
          <w:bCs/>
          <w:color w:val="222222"/>
          <w:sz w:val="21"/>
          <w:szCs w:val="21"/>
        </w:rPr>
      </w:pPr>
    </w:p>
    <w:p w14:paraId="42481AD4"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hint="eastAsia"/>
          <w:b/>
          <w:bCs/>
          <w:color w:val="222222"/>
          <w:sz w:val="21"/>
          <w:szCs w:val="21"/>
        </w:rPr>
        <w:t>Глава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П</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Объект</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исследования</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Систематическое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положение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ареал</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особенности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морфологии</w:t>
      </w:r>
    </w:p>
    <w:p w14:paraId="633A0623" w14:textId="77777777" w:rsidR="00916C64" w:rsidRPr="00916C64" w:rsidRDefault="00916C64" w:rsidP="00916C64">
      <w:pPr>
        <w:rPr>
          <w:rFonts w:ascii="Helvetica" w:hAnsi="Helvetica" w:cs="Helvetica"/>
          <w:b/>
          <w:bCs/>
          <w:color w:val="222222"/>
          <w:sz w:val="21"/>
          <w:szCs w:val="21"/>
        </w:rPr>
      </w:pPr>
    </w:p>
    <w:p w14:paraId="440A65B9"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b/>
          <w:bCs/>
          <w:color w:val="222222"/>
          <w:sz w:val="21"/>
          <w:szCs w:val="21"/>
        </w:rPr>
        <w:t xml:space="preserve">2.1. </w:t>
      </w:r>
      <w:r w:rsidRPr="00916C64">
        <w:rPr>
          <w:rFonts w:ascii="Helvetica" w:hAnsi="Helvetica" w:cs="Helvetica" w:hint="eastAsia"/>
          <w:b/>
          <w:bCs/>
          <w:color w:val="222222"/>
          <w:sz w:val="21"/>
          <w:szCs w:val="21"/>
        </w:rPr>
        <w:t>Систематическое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положение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ареал</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хозяйственное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значение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костреца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безостого</w:t>
      </w:r>
    </w:p>
    <w:p w14:paraId="5DED5175" w14:textId="77777777" w:rsidR="00916C64" w:rsidRPr="00916C64" w:rsidRDefault="00916C64" w:rsidP="00916C64">
      <w:pPr>
        <w:rPr>
          <w:rFonts w:ascii="Helvetica" w:hAnsi="Helvetica" w:cs="Helvetica"/>
          <w:b/>
          <w:bCs/>
          <w:color w:val="222222"/>
          <w:sz w:val="21"/>
          <w:szCs w:val="21"/>
        </w:rPr>
      </w:pPr>
    </w:p>
    <w:p w14:paraId="745ADAE1"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b/>
          <w:bCs/>
          <w:color w:val="222222"/>
          <w:sz w:val="21"/>
          <w:szCs w:val="21"/>
        </w:rPr>
        <w:t xml:space="preserve">2.2. </w:t>
      </w:r>
      <w:r w:rsidRPr="00916C64">
        <w:rPr>
          <w:rFonts w:ascii="Helvetica" w:hAnsi="Helvetica" w:cs="Helvetica" w:hint="eastAsia"/>
          <w:b/>
          <w:bCs/>
          <w:color w:val="222222"/>
          <w:sz w:val="21"/>
          <w:szCs w:val="21"/>
        </w:rPr>
        <w:t>Особенности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морфологии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костреца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безостого</w:t>
      </w:r>
      <w:r w:rsidRPr="00916C64">
        <w:rPr>
          <w:rFonts w:ascii="Helvetica" w:hAnsi="Helvetica" w:cs="Helvetica"/>
          <w:b/>
          <w:bCs/>
          <w:color w:val="222222"/>
          <w:sz w:val="21"/>
          <w:szCs w:val="21"/>
        </w:rPr>
        <w:t>.</w:t>
      </w:r>
    </w:p>
    <w:p w14:paraId="5C8BE0B9" w14:textId="77777777" w:rsidR="00916C64" w:rsidRPr="00916C64" w:rsidRDefault="00916C64" w:rsidP="00916C64">
      <w:pPr>
        <w:rPr>
          <w:rFonts w:ascii="Helvetica" w:hAnsi="Helvetica" w:cs="Helvetica"/>
          <w:b/>
          <w:bCs/>
          <w:color w:val="222222"/>
          <w:sz w:val="21"/>
          <w:szCs w:val="21"/>
        </w:rPr>
      </w:pPr>
    </w:p>
    <w:p w14:paraId="7D390420"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b/>
          <w:bCs/>
          <w:color w:val="222222"/>
          <w:sz w:val="21"/>
          <w:szCs w:val="21"/>
        </w:rPr>
        <w:t xml:space="preserve">2.3. </w:t>
      </w:r>
      <w:r w:rsidRPr="00916C64">
        <w:rPr>
          <w:rFonts w:ascii="Helvetica" w:hAnsi="Helvetica" w:cs="Helvetica" w:hint="eastAsia"/>
          <w:b/>
          <w:bCs/>
          <w:color w:val="222222"/>
          <w:sz w:val="21"/>
          <w:szCs w:val="21"/>
        </w:rPr>
        <w:t>Экотипическое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разнообразие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костреца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безостого</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в</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Якутии</w:t>
      </w:r>
    </w:p>
    <w:p w14:paraId="0F60478C" w14:textId="77777777" w:rsidR="00916C64" w:rsidRPr="00916C64" w:rsidRDefault="00916C64" w:rsidP="00916C64">
      <w:pPr>
        <w:rPr>
          <w:rFonts w:ascii="Helvetica" w:hAnsi="Helvetica" w:cs="Helvetica"/>
          <w:b/>
          <w:bCs/>
          <w:color w:val="222222"/>
          <w:sz w:val="21"/>
          <w:szCs w:val="21"/>
        </w:rPr>
      </w:pPr>
    </w:p>
    <w:p w14:paraId="7BA58C83"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hint="eastAsia"/>
          <w:b/>
          <w:bCs/>
          <w:color w:val="222222"/>
          <w:sz w:val="21"/>
          <w:szCs w:val="21"/>
        </w:rPr>
        <w:t>Глава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Ш</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Некоторые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особенности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развития</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костреца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безостого</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в</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Центральной</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Якутии</w:t>
      </w:r>
    </w:p>
    <w:p w14:paraId="190C88CF" w14:textId="77777777" w:rsidR="00916C64" w:rsidRPr="00916C64" w:rsidRDefault="00916C64" w:rsidP="00916C64">
      <w:pPr>
        <w:rPr>
          <w:rFonts w:ascii="Helvetica" w:hAnsi="Helvetica" w:cs="Helvetica"/>
          <w:b/>
          <w:bCs/>
          <w:color w:val="222222"/>
          <w:sz w:val="21"/>
          <w:szCs w:val="21"/>
        </w:rPr>
      </w:pPr>
    </w:p>
    <w:p w14:paraId="10E9338F"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b/>
          <w:bCs/>
          <w:color w:val="222222"/>
          <w:sz w:val="21"/>
          <w:szCs w:val="21"/>
        </w:rPr>
        <w:t xml:space="preserve">3.1. </w:t>
      </w:r>
      <w:r w:rsidRPr="00916C64">
        <w:rPr>
          <w:rFonts w:ascii="Helvetica" w:hAnsi="Helvetica" w:cs="Helvetica" w:hint="eastAsia"/>
          <w:b/>
          <w:bCs/>
          <w:color w:val="222222"/>
          <w:sz w:val="21"/>
          <w:szCs w:val="21"/>
        </w:rPr>
        <w:t>Длительность</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этапов</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органогенеза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костреца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безостого</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в</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зависимости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от</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засоления</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почв</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погодных</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условий</w:t>
      </w:r>
    </w:p>
    <w:p w14:paraId="5D6BBDEE" w14:textId="77777777" w:rsidR="00916C64" w:rsidRPr="00916C64" w:rsidRDefault="00916C64" w:rsidP="00916C64">
      <w:pPr>
        <w:rPr>
          <w:rFonts w:ascii="Helvetica" w:hAnsi="Helvetica" w:cs="Helvetica"/>
          <w:b/>
          <w:bCs/>
          <w:color w:val="222222"/>
          <w:sz w:val="21"/>
          <w:szCs w:val="21"/>
        </w:rPr>
      </w:pPr>
    </w:p>
    <w:p w14:paraId="09622A28"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b/>
          <w:bCs/>
          <w:color w:val="222222"/>
          <w:sz w:val="21"/>
          <w:szCs w:val="21"/>
        </w:rPr>
        <w:t xml:space="preserve">3.2. </w:t>
      </w:r>
      <w:r w:rsidRPr="00916C64">
        <w:rPr>
          <w:rFonts w:ascii="Helvetica" w:hAnsi="Helvetica" w:cs="Helvetica" w:hint="eastAsia"/>
          <w:b/>
          <w:bCs/>
          <w:color w:val="222222"/>
          <w:sz w:val="21"/>
          <w:szCs w:val="21"/>
        </w:rPr>
        <w:t>Особенности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побегообразования</w:t>
      </w:r>
    </w:p>
    <w:p w14:paraId="15F7FA14" w14:textId="77777777" w:rsidR="00916C64" w:rsidRPr="00916C64" w:rsidRDefault="00916C64" w:rsidP="00916C64">
      <w:pPr>
        <w:rPr>
          <w:rFonts w:ascii="Helvetica" w:hAnsi="Helvetica" w:cs="Helvetica"/>
          <w:b/>
          <w:bCs/>
          <w:color w:val="222222"/>
          <w:sz w:val="21"/>
          <w:szCs w:val="21"/>
        </w:rPr>
      </w:pPr>
    </w:p>
    <w:p w14:paraId="654197EC"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hint="eastAsia"/>
          <w:b/>
          <w:bCs/>
          <w:color w:val="222222"/>
          <w:sz w:val="21"/>
          <w:szCs w:val="21"/>
        </w:rPr>
        <w:t>Глава</w:t>
      </w:r>
      <w:r w:rsidRPr="00916C64">
        <w:rPr>
          <w:rFonts w:ascii="Helvetica" w:hAnsi="Helvetica" w:cs="Helvetica"/>
          <w:b/>
          <w:bCs/>
          <w:color w:val="222222"/>
          <w:sz w:val="21"/>
          <w:szCs w:val="21"/>
        </w:rPr>
        <w:t xml:space="preserve"> I</w:t>
      </w:r>
      <w:r w:rsidRPr="00916C64">
        <w:rPr>
          <w:rFonts w:ascii="Helvetica" w:hAnsi="Helvetica" w:cs="Helvetica" w:hint="eastAsia"/>
          <w:b/>
          <w:bCs/>
          <w:color w:val="222222"/>
          <w:sz w:val="21"/>
          <w:szCs w:val="21"/>
        </w:rPr>
        <w:t>У</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Продуктивность</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костреца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безостого</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при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интродукции</w:t>
      </w:r>
      <w:r w:rsidRPr="00916C64">
        <w:rPr>
          <w:rFonts w:ascii="Helvetica" w:hAnsi="Helvetica" w:cs="Helvetica"/>
          <w:b/>
          <w:bCs/>
          <w:color w:val="222222"/>
          <w:sz w:val="21"/>
          <w:szCs w:val="21"/>
        </w:rPr>
        <w:t xml:space="preserve"> . </w:t>
      </w:r>
      <w:r w:rsidRPr="00916C64">
        <w:rPr>
          <w:rFonts w:ascii="Helvetica" w:hAnsi="Helvetica" w:cs="Helvetica" w:hint="eastAsia"/>
          <w:b/>
          <w:bCs/>
          <w:color w:val="222222"/>
          <w:sz w:val="21"/>
          <w:szCs w:val="21"/>
        </w:rPr>
        <w:t>НО</w:t>
      </w:r>
    </w:p>
    <w:p w14:paraId="206E1D97" w14:textId="77777777" w:rsidR="00916C64" w:rsidRPr="00916C64" w:rsidRDefault="00916C64" w:rsidP="00916C64">
      <w:pPr>
        <w:rPr>
          <w:rFonts w:ascii="Helvetica" w:hAnsi="Helvetica" w:cs="Helvetica"/>
          <w:b/>
          <w:bCs/>
          <w:color w:val="222222"/>
          <w:sz w:val="21"/>
          <w:szCs w:val="21"/>
        </w:rPr>
      </w:pPr>
    </w:p>
    <w:p w14:paraId="3B71F010" w14:textId="77777777" w:rsidR="00916C64" w:rsidRPr="00916C64" w:rsidRDefault="00916C64" w:rsidP="00916C64">
      <w:pPr>
        <w:rPr>
          <w:rFonts w:ascii="Helvetica" w:hAnsi="Helvetica" w:cs="Helvetica"/>
          <w:b/>
          <w:bCs/>
          <w:color w:val="222222"/>
          <w:sz w:val="21"/>
          <w:szCs w:val="21"/>
        </w:rPr>
      </w:pPr>
      <w:r w:rsidRPr="00916C64">
        <w:rPr>
          <w:rFonts w:ascii="Helvetica" w:hAnsi="Helvetica" w:cs="Helvetica"/>
          <w:b/>
          <w:bCs/>
          <w:color w:val="222222"/>
          <w:sz w:val="21"/>
          <w:szCs w:val="21"/>
        </w:rPr>
        <w:t xml:space="preserve">4.1. </w:t>
      </w:r>
      <w:r w:rsidRPr="00916C64">
        <w:rPr>
          <w:rFonts w:ascii="Helvetica" w:hAnsi="Helvetica" w:cs="Helvetica" w:hint="eastAsia"/>
          <w:b/>
          <w:bCs/>
          <w:color w:val="222222"/>
          <w:sz w:val="21"/>
          <w:szCs w:val="21"/>
        </w:rPr>
        <w:t>Показатели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успешности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интродукционного</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процесса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костреца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безостого</w:t>
      </w:r>
    </w:p>
    <w:p w14:paraId="1D137739" w14:textId="77777777" w:rsidR="00916C64" w:rsidRPr="00916C64" w:rsidRDefault="00916C64" w:rsidP="00916C64">
      <w:pPr>
        <w:rPr>
          <w:rFonts w:ascii="Helvetica" w:hAnsi="Helvetica" w:cs="Helvetica"/>
          <w:b/>
          <w:bCs/>
          <w:color w:val="222222"/>
          <w:sz w:val="21"/>
          <w:szCs w:val="21"/>
        </w:rPr>
      </w:pPr>
    </w:p>
    <w:p w14:paraId="0C1B29AA" w14:textId="0ED17E48" w:rsidR="008A0C40" w:rsidRPr="00916C64" w:rsidRDefault="00916C64" w:rsidP="00916C64">
      <w:r w:rsidRPr="00916C64">
        <w:rPr>
          <w:rFonts w:ascii="Helvetica" w:hAnsi="Helvetica" w:cs="Helvetica"/>
          <w:b/>
          <w:bCs/>
          <w:color w:val="222222"/>
          <w:sz w:val="21"/>
          <w:szCs w:val="21"/>
        </w:rPr>
        <w:t xml:space="preserve">4.2. </w:t>
      </w:r>
      <w:r w:rsidRPr="00916C64">
        <w:rPr>
          <w:rFonts w:ascii="Helvetica" w:hAnsi="Helvetica" w:cs="Helvetica" w:hint="eastAsia"/>
          <w:b/>
          <w:bCs/>
          <w:color w:val="222222"/>
          <w:sz w:val="21"/>
          <w:szCs w:val="21"/>
        </w:rPr>
        <w:t>Влияние</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сроков</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посева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на</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показатели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продуктивности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популяции</w:t>
      </w:r>
      <w:r w:rsidRPr="00916C64">
        <w:rPr>
          <w:rFonts w:ascii="Helvetica" w:hAnsi="Helvetica" w:cs="Helvetica"/>
          <w:b/>
          <w:bCs/>
          <w:color w:val="222222"/>
          <w:sz w:val="21"/>
          <w:szCs w:val="21"/>
        </w:rPr>
        <w:t xml:space="preserve"> </w:t>
      </w:r>
      <w:r w:rsidRPr="00916C64">
        <w:rPr>
          <w:rFonts w:ascii="Helvetica" w:hAnsi="Helvetica" w:cs="Helvetica" w:hint="eastAsia"/>
          <w:b/>
          <w:bCs/>
          <w:color w:val="222222"/>
          <w:sz w:val="21"/>
          <w:szCs w:val="21"/>
        </w:rPr>
        <w:t>Восточной</w:t>
      </w:r>
    </w:p>
    <w:sectPr w:rsidR="008A0C40" w:rsidRPr="00916C6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69B16" w14:textId="77777777" w:rsidR="00465E29" w:rsidRDefault="00465E29">
      <w:pPr>
        <w:spacing w:after="0" w:line="240" w:lineRule="auto"/>
      </w:pPr>
      <w:r>
        <w:separator/>
      </w:r>
    </w:p>
  </w:endnote>
  <w:endnote w:type="continuationSeparator" w:id="0">
    <w:p w14:paraId="201285E5" w14:textId="77777777" w:rsidR="00465E29" w:rsidRDefault="00465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2A1E4" w14:textId="77777777" w:rsidR="00465E29" w:rsidRDefault="00465E29"/>
    <w:p w14:paraId="3EB99CCB" w14:textId="77777777" w:rsidR="00465E29" w:rsidRDefault="00465E29"/>
    <w:p w14:paraId="71C0E00D" w14:textId="77777777" w:rsidR="00465E29" w:rsidRDefault="00465E29"/>
    <w:p w14:paraId="0F60376E" w14:textId="77777777" w:rsidR="00465E29" w:rsidRDefault="00465E29"/>
    <w:p w14:paraId="793B2F3B" w14:textId="77777777" w:rsidR="00465E29" w:rsidRDefault="00465E29"/>
    <w:p w14:paraId="6E8FD414" w14:textId="77777777" w:rsidR="00465E29" w:rsidRDefault="00465E29"/>
    <w:p w14:paraId="1EC807F7" w14:textId="77777777" w:rsidR="00465E29" w:rsidRDefault="00465E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BFF8BD" wp14:editId="1CB645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C2587" w14:textId="77777777" w:rsidR="00465E29" w:rsidRDefault="00465E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BFF8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4C2587" w14:textId="77777777" w:rsidR="00465E29" w:rsidRDefault="00465E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E65C94" w14:textId="77777777" w:rsidR="00465E29" w:rsidRDefault="00465E29"/>
    <w:p w14:paraId="727A8F66" w14:textId="77777777" w:rsidR="00465E29" w:rsidRDefault="00465E29"/>
    <w:p w14:paraId="62DC4326" w14:textId="77777777" w:rsidR="00465E29" w:rsidRDefault="00465E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9CB21B" wp14:editId="716973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837AA" w14:textId="77777777" w:rsidR="00465E29" w:rsidRDefault="00465E29"/>
                          <w:p w14:paraId="5D8C4EAC" w14:textId="77777777" w:rsidR="00465E29" w:rsidRDefault="00465E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9CB2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4837AA" w14:textId="77777777" w:rsidR="00465E29" w:rsidRDefault="00465E29"/>
                    <w:p w14:paraId="5D8C4EAC" w14:textId="77777777" w:rsidR="00465E29" w:rsidRDefault="00465E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08F5D4" w14:textId="77777777" w:rsidR="00465E29" w:rsidRDefault="00465E29"/>
    <w:p w14:paraId="6DCB8481" w14:textId="77777777" w:rsidR="00465E29" w:rsidRDefault="00465E29">
      <w:pPr>
        <w:rPr>
          <w:sz w:val="2"/>
          <w:szCs w:val="2"/>
        </w:rPr>
      </w:pPr>
    </w:p>
    <w:p w14:paraId="33A7356F" w14:textId="77777777" w:rsidR="00465E29" w:rsidRDefault="00465E29"/>
    <w:p w14:paraId="30B9C4CF" w14:textId="77777777" w:rsidR="00465E29" w:rsidRDefault="00465E29">
      <w:pPr>
        <w:spacing w:after="0" w:line="240" w:lineRule="auto"/>
      </w:pPr>
    </w:p>
  </w:footnote>
  <w:footnote w:type="continuationSeparator" w:id="0">
    <w:p w14:paraId="20BF311B" w14:textId="77777777" w:rsidR="00465E29" w:rsidRDefault="00465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29"/>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17792</TotalTime>
  <Pages>3</Pages>
  <Words>331</Words>
  <Characters>1892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847</cp:revision>
  <cp:lastPrinted>2009-02-06T05:36:00Z</cp:lastPrinted>
  <dcterms:created xsi:type="dcterms:W3CDTF">2025-11-25T20:19:00Z</dcterms:created>
  <dcterms:modified xsi:type="dcterms:W3CDTF">2025-12-23T23:55:00Z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