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AA4E90" w:rsidRDefault="00AA4E90" w:rsidP="00820C5A">
      <w:pPr>
        <w:rPr>
          <w:rFonts w:ascii="Verdana" w:hAnsi="Verdana"/>
          <w:color w:val="000000"/>
          <w:sz w:val="18"/>
          <w:szCs w:val="18"/>
        </w:rPr>
      </w:pPr>
      <w:r>
        <w:rPr>
          <w:rFonts w:ascii="Verdana" w:hAnsi="Verdana"/>
          <w:color w:val="000000"/>
          <w:sz w:val="18"/>
          <w:szCs w:val="18"/>
          <w:shd w:val="clear" w:color="auto" w:fill="FFFFFF"/>
        </w:rPr>
        <w:t>Особенности правового регулирования труда осужденных к лишению свободы</w:t>
      </w:r>
      <w:r>
        <w:rPr>
          <w:rFonts w:ascii="Verdana" w:hAnsi="Verdana"/>
          <w:color w:val="000000"/>
          <w:sz w:val="18"/>
          <w:szCs w:val="18"/>
        </w:rPr>
        <w:br/>
      </w:r>
      <w:r>
        <w:rPr>
          <w:rFonts w:ascii="Verdana" w:hAnsi="Verdana"/>
          <w:color w:val="000000"/>
          <w:sz w:val="18"/>
          <w:szCs w:val="18"/>
        </w:rPr>
        <w:br/>
      </w:r>
    </w:p>
    <w:p w:rsidR="00AA4E90" w:rsidRDefault="00AA4E90" w:rsidP="00820C5A">
      <w:pPr>
        <w:rPr>
          <w:rFonts w:ascii="Verdana" w:hAnsi="Verdana"/>
          <w:color w:val="000000"/>
          <w:sz w:val="18"/>
          <w:szCs w:val="18"/>
        </w:rPr>
      </w:pPr>
    </w:p>
    <w:p w:rsidR="00AA4E90" w:rsidRDefault="00AA4E90" w:rsidP="00AA4E90">
      <w:pPr>
        <w:spacing w:line="270" w:lineRule="atLeast"/>
        <w:rPr>
          <w:rFonts w:ascii="Verdana" w:hAnsi="Verdana"/>
          <w:b/>
          <w:bCs/>
          <w:color w:val="000000"/>
          <w:sz w:val="18"/>
          <w:szCs w:val="18"/>
        </w:rPr>
      </w:pPr>
      <w:r>
        <w:rPr>
          <w:rFonts w:ascii="Verdana" w:hAnsi="Verdana"/>
          <w:b/>
          <w:bCs/>
          <w:color w:val="000000"/>
          <w:sz w:val="18"/>
          <w:szCs w:val="18"/>
        </w:rPr>
        <w:t>Год: </w:t>
      </w:r>
    </w:p>
    <w:p w:rsidR="00AA4E90" w:rsidRDefault="00AA4E90" w:rsidP="00AA4E90">
      <w:pPr>
        <w:spacing w:line="270" w:lineRule="atLeast"/>
        <w:rPr>
          <w:rFonts w:ascii="Verdana" w:hAnsi="Verdana"/>
          <w:color w:val="000000"/>
          <w:sz w:val="18"/>
          <w:szCs w:val="18"/>
        </w:rPr>
      </w:pPr>
      <w:r>
        <w:rPr>
          <w:rFonts w:ascii="Verdana" w:hAnsi="Verdana"/>
          <w:color w:val="000000"/>
          <w:sz w:val="18"/>
          <w:szCs w:val="18"/>
        </w:rPr>
        <w:t>2005</w:t>
      </w:r>
    </w:p>
    <w:p w:rsidR="00AA4E90" w:rsidRDefault="00AA4E90" w:rsidP="00AA4E9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AA4E90" w:rsidRDefault="00AA4E90" w:rsidP="00AA4E90">
      <w:pPr>
        <w:spacing w:line="270" w:lineRule="atLeast"/>
        <w:rPr>
          <w:rFonts w:ascii="Verdana" w:hAnsi="Verdana"/>
          <w:color w:val="000000"/>
          <w:sz w:val="18"/>
          <w:szCs w:val="18"/>
        </w:rPr>
      </w:pPr>
      <w:r>
        <w:rPr>
          <w:rFonts w:ascii="Verdana" w:hAnsi="Verdana"/>
          <w:color w:val="000000"/>
          <w:sz w:val="18"/>
          <w:szCs w:val="18"/>
        </w:rPr>
        <w:t>Губенко, Артем Викторович</w:t>
      </w:r>
    </w:p>
    <w:p w:rsidR="00AA4E90" w:rsidRDefault="00AA4E90" w:rsidP="00AA4E9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AA4E90" w:rsidRDefault="00AA4E90" w:rsidP="00AA4E9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AA4E90" w:rsidRDefault="00AA4E90" w:rsidP="00AA4E9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AA4E90" w:rsidRDefault="00AA4E90" w:rsidP="00AA4E90">
      <w:pPr>
        <w:spacing w:line="270" w:lineRule="atLeast"/>
        <w:rPr>
          <w:rFonts w:ascii="Verdana" w:hAnsi="Verdana"/>
          <w:color w:val="000000"/>
          <w:sz w:val="18"/>
          <w:szCs w:val="18"/>
        </w:rPr>
      </w:pPr>
      <w:r>
        <w:rPr>
          <w:rFonts w:ascii="Verdana" w:hAnsi="Verdana"/>
          <w:color w:val="000000"/>
          <w:sz w:val="18"/>
          <w:szCs w:val="18"/>
        </w:rPr>
        <w:t>Челябинск</w:t>
      </w:r>
    </w:p>
    <w:p w:rsidR="00AA4E90" w:rsidRDefault="00AA4E90" w:rsidP="00AA4E9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AA4E90" w:rsidRDefault="00AA4E90" w:rsidP="00AA4E90">
      <w:pPr>
        <w:spacing w:line="270" w:lineRule="atLeast"/>
        <w:rPr>
          <w:rFonts w:ascii="Verdana" w:hAnsi="Verdana"/>
          <w:color w:val="000000"/>
          <w:sz w:val="18"/>
          <w:szCs w:val="18"/>
        </w:rPr>
      </w:pPr>
      <w:r>
        <w:rPr>
          <w:rFonts w:ascii="Verdana" w:hAnsi="Verdana"/>
          <w:color w:val="000000"/>
          <w:sz w:val="18"/>
          <w:szCs w:val="18"/>
        </w:rPr>
        <w:t>12.00.05</w:t>
      </w:r>
    </w:p>
    <w:p w:rsidR="00AA4E90" w:rsidRDefault="00AA4E90" w:rsidP="00AA4E9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AA4E90" w:rsidRDefault="00AA4E90" w:rsidP="00AA4E90">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AA4E90" w:rsidRDefault="00AA4E90" w:rsidP="00AA4E9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AA4E90" w:rsidRDefault="00AA4E90" w:rsidP="00AA4E90">
      <w:pPr>
        <w:spacing w:line="270" w:lineRule="atLeast"/>
        <w:rPr>
          <w:rFonts w:ascii="Verdana" w:hAnsi="Verdana"/>
          <w:color w:val="000000"/>
          <w:sz w:val="18"/>
          <w:szCs w:val="18"/>
        </w:rPr>
      </w:pPr>
      <w:r>
        <w:rPr>
          <w:rFonts w:ascii="Verdana" w:hAnsi="Verdana"/>
          <w:color w:val="000000"/>
          <w:sz w:val="18"/>
          <w:szCs w:val="18"/>
        </w:rPr>
        <w:t>177</w:t>
      </w:r>
    </w:p>
    <w:p w:rsidR="00AA4E90" w:rsidRDefault="00AA4E90" w:rsidP="00AA4E9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Губенко, Артем Викторович</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Нормативная основа</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трудовых отношений лиц, осужденных к</w:t>
      </w:r>
      <w:r>
        <w:rPr>
          <w:rStyle w:val="WW8Num3z0"/>
          <w:rFonts w:ascii="Verdana" w:hAnsi="Verdana"/>
          <w:color w:val="000000"/>
          <w:sz w:val="18"/>
          <w:szCs w:val="18"/>
        </w:rPr>
        <w:t> </w:t>
      </w:r>
      <w:r>
        <w:rPr>
          <w:rStyle w:val="WW8Num4z0"/>
          <w:rFonts w:ascii="Verdana" w:hAnsi="Verdana"/>
          <w:color w:val="4682B4"/>
          <w:sz w:val="18"/>
          <w:szCs w:val="18"/>
        </w:rPr>
        <w:t>лишению</w:t>
      </w:r>
      <w:r>
        <w:rPr>
          <w:rStyle w:val="WW8Num3z0"/>
          <w:rFonts w:ascii="Verdana" w:hAnsi="Verdana"/>
          <w:color w:val="000000"/>
          <w:sz w:val="18"/>
          <w:szCs w:val="18"/>
        </w:rPr>
        <w:t> </w:t>
      </w:r>
      <w:r>
        <w:rPr>
          <w:rFonts w:ascii="Verdana" w:hAnsi="Verdana"/>
          <w:color w:val="000000"/>
          <w:sz w:val="18"/>
          <w:szCs w:val="18"/>
        </w:rPr>
        <w:t>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Историко-правовой аспект</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регулирования труда лиц, осужденных к лишению</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Нормы международного и российского законодательства ф о труде лиц,</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к лишению 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Нормы трудового и уголовно-исполнительного права, регулирующие труд лиц, осужденных к лишению 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Механизм правового регулирования трудовых отношений и иных, непосредственно связанных с ними отношений, при привлечении к труду осужденных к лишению 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Предмет и метод правового регулирования трудовых отношений при привлечении к труду осужденных к лишению 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Структура трудовых отношений при привлечении щ к труду осужденных к лишению 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Субъекты трудовых отношений при привлечении к труду осужденных к лишению 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Основания возникновения, изменения,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отношений при привлечении к труду осужденных к лишению 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Содержание трудовых отношений: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лиц, осужденных к лишению 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трудо-правового статуса лиц, ip осужденных к лишению 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Привлечение лиц, осужденных к лишению свободы к работам без оплаты</w:t>
      </w:r>
      <w:r>
        <w:rPr>
          <w:rStyle w:val="WW8Num3z0"/>
          <w:rFonts w:ascii="Verdana" w:hAnsi="Verdana"/>
          <w:color w:val="000000"/>
          <w:sz w:val="18"/>
          <w:szCs w:val="18"/>
        </w:rPr>
        <w:t> </w:t>
      </w:r>
      <w:r>
        <w:rPr>
          <w:rStyle w:val="WW8Num4z0"/>
          <w:rFonts w:ascii="Verdana" w:hAnsi="Verdana"/>
          <w:color w:val="4682B4"/>
          <w:sz w:val="18"/>
          <w:szCs w:val="18"/>
        </w:rPr>
        <w:t>труда</w:t>
      </w:r>
      <w:r>
        <w:rPr>
          <w:rFonts w:ascii="Verdana" w:hAnsi="Verdana"/>
          <w:color w:val="000000"/>
          <w:sz w:val="18"/>
          <w:szCs w:val="18"/>
        </w:rPr>
        <w:t>.</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Оплата труда и удержания из заработка лиц, осужденных к лишению 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Дисциплина труда и материальная ответственность лиц, осужденных к лишению 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Социальное обеспечение лиц, осужденных к лишению свободы.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Способы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 осужденных к лишению свободы.</w:t>
      </w:r>
    </w:p>
    <w:p w:rsidR="00AA4E90" w:rsidRDefault="00AA4E90" w:rsidP="00AA4E9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труда осужденных к лишению свободы"</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обусловлена значительными изменениями в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трудовых отношений.</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 и как происходит в уголовно-исполнительной системе (далее</w:t>
      </w:r>
      <w:r>
        <w:rPr>
          <w:rStyle w:val="WW8Num3z0"/>
          <w:rFonts w:ascii="Verdana" w:hAnsi="Verdana"/>
          <w:color w:val="000000"/>
          <w:sz w:val="18"/>
          <w:szCs w:val="18"/>
        </w:rPr>
        <w:t> </w:t>
      </w:r>
      <w:r>
        <w:rPr>
          <w:rStyle w:val="WW8Num4z0"/>
          <w:rFonts w:ascii="Verdana" w:hAnsi="Verdana"/>
          <w:color w:val="4682B4"/>
          <w:sz w:val="18"/>
          <w:szCs w:val="18"/>
        </w:rPr>
        <w:t>УИС</w:t>
      </w:r>
      <w:r>
        <w:rPr>
          <w:rStyle w:val="WW8Num3z0"/>
          <w:rFonts w:ascii="Verdana" w:hAnsi="Verdana"/>
          <w:color w:val="000000"/>
          <w:sz w:val="18"/>
          <w:szCs w:val="18"/>
        </w:rPr>
        <w:t> </w:t>
      </w:r>
      <w:r>
        <w:rPr>
          <w:rFonts w:ascii="Verdana" w:hAnsi="Verdana"/>
          <w:color w:val="000000"/>
          <w:sz w:val="18"/>
          <w:szCs w:val="18"/>
        </w:rPr>
        <w:t>РФ), долгое время было скрыто от общества, эта область была недоступна для посторонних взглядов. В настоящее время принимаются меры, направленные на обеспечение соблюдения прав человека в местах</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 xml:space="preserve">свободы, расширения прав осужденных. От того, насколько продуманными, </w:t>
      </w:r>
      <w:r>
        <w:rPr>
          <w:rFonts w:ascii="Verdana" w:hAnsi="Verdana"/>
          <w:color w:val="000000"/>
          <w:sz w:val="18"/>
          <w:szCs w:val="18"/>
        </w:rPr>
        <w:lastRenderedPageBreak/>
        <w:t>системными, социально направленными будут нормы трудового законодательства в области регулирования труда</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к лишению свободы, зависит общий уровень</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прав граждан, предусмотренных</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в России действует более 650 промышленных предприятий, на которых трудятся свыше 300 тысяч осужденных. В 2002 году в</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учреждениях было произведено товарной продукции на 12,3 миллиарда рублей при ассортименте почти 100 тысяч изделий1. На 1 июля 2003 Л года в УИС России содержалось 877,4 тыс. человек и эта цифра изменяется в сторону уменьшения преимущественно только после принятия актов</w:t>
      </w:r>
      <w:r>
        <w:rPr>
          <w:rStyle w:val="WW8Num3z0"/>
          <w:rFonts w:ascii="Verdana" w:hAnsi="Verdana"/>
          <w:color w:val="000000"/>
          <w:sz w:val="18"/>
          <w:szCs w:val="18"/>
        </w:rPr>
        <w:t> </w:t>
      </w:r>
      <w:r>
        <w:rPr>
          <w:rStyle w:val="WW8Num4z0"/>
          <w:rFonts w:ascii="Verdana" w:hAnsi="Verdana"/>
          <w:color w:val="4682B4"/>
          <w:sz w:val="18"/>
          <w:szCs w:val="18"/>
        </w:rPr>
        <w:t>амнистии</w:t>
      </w:r>
      <w:r>
        <w:rPr>
          <w:rFonts w:ascii="Verdana" w:hAnsi="Verdana"/>
          <w:color w:val="000000"/>
          <w:sz w:val="18"/>
          <w:szCs w:val="18"/>
        </w:rPr>
        <w:t>. t</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Неверно рассматривать проблему привлечения к труду осужденных к</w:t>
      </w:r>
      <w:r>
        <w:rPr>
          <w:rStyle w:val="WW8Num3z0"/>
          <w:rFonts w:ascii="Verdana" w:hAnsi="Verdana"/>
          <w:color w:val="000000"/>
          <w:sz w:val="18"/>
          <w:szCs w:val="18"/>
        </w:rPr>
        <w:t> </w:t>
      </w:r>
      <w:r>
        <w:rPr>
          <w:rStyle w:val="WW8Num4z0"/>
          <w:rFonts w:ascii="Verdana" w:hAnsi="Verdana"/>
          <w:color w:val="4682B4"/>
          <w:sz w:val="18"/>
          <w:szCs w:val="18"/>
        </w:rPr>
        <w:t>лишению</w:t>
      </w:r>
      <w:r>
        <w:rPr>
          <w:rStyle w:val="WW8Num3z0"/>
          <w:rFonts w:ascii="Verdana" w:hAnsi="Verdana"/>
          <w:color w:val="000000"/>
          <w:sz w:val="18"/>
          <w:szCs w:val="18"/>
        </w:rPr>
        <w:t> </w:t>
      </w:r>
      <w:r>
        <w:rPr>
          <w:rFonts w:ascii="Verdana" w:hAnsi="Verdana"/>
          <w:color w:val="000000"/>
          <w:sz w:val="18"/>
          <w:szCs w:val="18"/>
        </w:rPr>
        <w:t>свободы только с точки зрения уголовно-исполнительного права. Необходимость изучения уголовно-исполнительных отношений в аспекте трудо-правовых проблем отражает определенную тенденцию в развитии трудового права как отрасли, что проявляется в действии одного из его принципов единства и дифференциации. Этим принципом обусловлено постепенное распространение трудового права на все виды отношений, независимо от конкретной формы реализации права на труд, с одновременным</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На чьи деньги учить в «зоне» // Труд. 2003. 22 октября. С.З</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Краткая характеристика уголовно-исполнительной системы России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2003. №10. С.4 формированием класса специальных субъектов трудового права.</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Особенности правового регулирования труда отдельных категорий работников могут устанавливаться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(далее ТК РФ) и иными федеральными законами. Часть правил использования труда осужденных содержится в Уголовно-исполнительном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(далее УИК РФ), содержатся в нем и ссылки на применение норм трудового законодательства, но о многих направлениях регулирования трудовых отношений нет даже упоминания. О труде такой категории работников как</w:t>
      </w:r>
      <w:r>
        <w:rPr>
          <w:rStyle w:val="WW8Num3z0"/>
          <w:rFonts w:ascii="Verdana" w:hAnsi="Verdana"/>
          <w:color w:val="000000"/>
          <w:sz w:val="18"/>
          <w:szCs w:val="18"/>
        </w:rPr>
        <w:t> </w:t>
      </w:r>
      <w:r>
        <w:rPr>
          <w:rStyle w:val="WW8Num4z0"/>
          <w:rFonts w:ascii="Verdana" w:hAnsi="Verdana"/>
          <w:color w:val="4682B4"/>
          <w:sz w:val="18"/>
          <w:szCs w:val="18"/>
        </w:rPr>
        <w:t>осужденные</w:t>
      </w:r>
      <w:r>
        <w:rPr>
          <w:rStyle w:val="WW8Num3z0"/>
          <w:rFonts w:ascii="Verdana" w:hAnsi="Verdana"/>
          <w:color w:val="000000"/>
          <w:sz w:val="18"/>
          <w:szCs w:val="18"/>
        </w:rPr>
        <w:t> </w:t>
      </w:r>
      <w:r>
        <w:rPr>
          <w:rFonts w:ascii="Verdana" w:hAnsi="Verdana"/>
          <w:color w:val="000000"/>
          <w:sz w:val="18"/>
          <w:szCs w:val="18"/>
        </w:rPr>
        <w:t>не говорится и в Трудовом кодексе РФ.</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Неразработанность многих проблем, возникающих при привлечении осужденных к труду, вызывает необходимость их всестороннего изучения на основе исторического, международного и зарубежного опыта, а также с учетом положений наработанной в настоящее время практики.</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изучения правового регулирования труда осужденных,</w:t>
      </w:r>
      <w:r>
        <w:rPr>
          <w:rStyle w:val="WW8Num3z0"/>
          <w:rFonts w:ascii="Verdana" w:hAnsi="Verdana"/>
          <w:color w:val="000000"/>
          <w:sz w:val="18"/>
          <w:szCs w:val="18"/>
        </w:rPr>
        <w:t> </w:t>
      </w:r>
      <w:r>
        <w:rPr>
          <w:rStyle w:val="WW8Num4z0"/>
          <w:rFonts w:ascii="Verdana" w:hAnsi="Verdana"/>
          <w:color w:val="4682B4"/>
          <w:sz w:val="18"/>
          <w:szCs w:val="18"/>
        </w:rPr>
        <w:t>отбывающих</w:t>
      </w:r>
      <w:r>
        <w:rPr>
          <w:rStyle w:val="WW8Num3z0"/>
          <w:rFonts w:ascii="Verdana" w:hAnsi="Verdana"/>
          <w:color w:val="000000"/>
          <w:sz w:val="18"/>
          <w:szCs w:val="18"/>
        </w:rPr>
        <w:t> </w:t>
      </w:r>
      <w:r>
        <w:rPr>
          <w:rFonts w:ascii="Verdana" w:hAnsi="Verdana"/>
          <w:color w:val="000000"/>
          <w:sz w:val="18"/>
          <w:szCs w:val="18"/>
        </w:rPr>
        <w:t>наказание в виде лишения</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объясняется тем, что указанная тема до сих пор рассматривалась только в свете уголовно-исполнительного, а не трудового права и имеет множество</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автора являются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возникающие между работодателем и лицом, которое по</w:t>
      </w:r>
      <w:r>
        <w:rPr>
          <w:rStyle w:val="WW8Num3z0"/>
          <w:rFonts w:ascii="Verdana" w:hAnsi="Verdana"/>
          <w:color w:val="000000"/>
          <w:sz w:val="18"/>
          <w:szCs w:val="18"/>
        </w:rPr>
        <w:t> </w:t>
      </w:r>
      <w:r>
        <w:rPr>
          <w:rStyle w:val="WW8Num4z0"/>
          <w:rFonts w:ascii="Verdana" w:hAnsi="Verdana"/>
          <w:color w:val="4682B4"/>
          <w:sz w:val="18"/>
          <w:szCs w:val="18"/>
        </w:rPr>
        <w:t>приговору</w:t>
      </w:r>
      <w:r>
        <w:rPr>
          <w:rStyle w:val="WW8Num3z0"/>
          <w:rFonts w:ascii="Verdana" w:hAnsi="Verdana"/>
          <w:color w:val="000000"/>
          <w:sz w:val="18"/>
          <w:szCs w:val="18"/>
        </w:rPr>
        <w:t> </w:t>
      </w:r>
      <w:r>
        <w:rPr>
          <w:rFonts w:ascii="Verdana" w:hAnsi="Verdana"/>
          <w:color w:val="000000"/>
          <w:sz w:val="18"/>
          <w:szCs w:val="18"/>
        </w:rPr>
        <w:t>суда отбывает в исправительном учреждении</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в виде лишения свободы.</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 диссертации заключается в выработке предложений по совершенствованию трудового законодательства в сфере привлечения осужденных к лишению свободы к труду на основе выявления закономерностей и направлений развития правового регулирования труда осужденных к лишению свободы, с учетом исторического и современного, международного и российского законодательства и практического опыта.</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поставленной цели автором решались следующие основные задачи:</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выявить исторически сложившиеся приоритеты в отношении использования труда осужденных в России;</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проанализировать российское законодательство в части соответствия международным правовым стандартам, отражающим трудо-правовые вопросы привлечения осужденных к лишению свободы к труду;</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определить особенности трудо-правового статуса осужденных к лишению свободы с учетом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сопоставить условия труда лиц, отбывающих наказание в исправительных учреждениях, с требованиями трудового законодательства;</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оценить соответствие основным принципам права положения о привлечении лиц, осужденных к лишению свободы, к работам без оплаты труда;</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 проанализировать способы и определить возможности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осужденных к лишению свободы;</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обосновать необходимость выделения</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в Трудовом кодексе t</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РФ, посвященной особенностям регулирования труда осужденных.</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является диалектический метод познания. На основе материалистического подхода в работе использованы общенаучные методы, такие как анализ и синтез, аналогия, сравнение, наблюдение, а также такие частно-научные методы как исторический, статистический, метод правового моделирования.</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информационная и нормативная основа исследования. Теоретическую базу исследования составила юридическая, историческая литература. При подготовке диссертации автор использовал труды отечественных ученых-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Fonts w:ascii="Verdana" w:hAnsi="Verdana"/>
          <w:color w:val="000000"/>
          <w:sz w:val="18"/>
          <w:szCs w:val="18"/>
        </w:rPr>
        <w:t>, таких как: B.C. Аракчеев, М.В.</w:t>
      </w:r>
      <w:r>
        <w:rPr>
          <w:rStyle w:val="WW8Num3z0"/>
          <w:rFonts w:ascii="Verdana" w:hAnsi="Verdana"/>
          <w:color w:val="000000"/>
          <w:sz w:val="18"/>
          <w:szCs w:val="18"/>
        </w:rPr>
        <w:t> </w:t>
      </w:r>
      <w:r>
        <w:rPr>
          <w:rStyle w:val="WW8Num4z0"/>
          <w:rFonts w:ascii="Verdana" w:hAnsi="Verdana"/>
          <w:color w:val="4682B4"/>
          <w:sz w:val="18"/>
          <w:szCs w:val="18"/>
        </w:rPr>
        <w:t>Баглай</w:t>
      </w:r>
      <w:r>
        <w:rPr>
          <w:rFonts w:ascii="Verdana" w:hAnsi="Verdana"/>
          <w:color w:val="000000"/>
          <w:sz w:val="18"/>
          <w:szCs w:val="18"/>
        </w:rPr>
        <w:t>, Д.Н. Бахрах, Э.Н. Бондаренко, Л.Ю.</w:t>
      </w:r>
      <w:r>
        <w:rPr>
          <w:rStyle w:val="WW8Num3z0"/>
          <w:rFonts w:ascii="Verdana" w:hAnsi="Verdana"/>
          <w:color w:val="000000"/>
          <w:sz w:val="18"/>
          <w:szCs w:val="18"/>
        </w:rPr>
        <w:t> </w:t>
      </w:r>
      <w:r>
        <w:rPr>
          <w:rStyle w:val="WW8Num4z0"/>
          <w:rFonts w:ascii="Verdana" w:hAnsi="Verdana"/>
          <w:color w:val="4682B4"/>
          <w:sz w:val="18"/>
          <w:szCs w:val="18"/>
        </w:rPr>
        <w:t>Бугров</w:t>
      </w:r>
      <w:r>
        <w:rPr>
          <w:rFonts w:ascii="Verdana" w:hAnsi="Verdana"/>
          <w:color w:val="000000"/>
          <w:sz w:val="18"/>
          <w:szCs w:val="18"/>
        </w:rPr>
        <w:t>, B.J1. Гейхман, Л.Я. Гинцбург, С.Ю.</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 К.Н. Гусов, Н.Н.Дерюга, В.В.Ершов, Е.А.Ершова, И.К.</w:t>
      </w:r>
      <w:r>
        <w:rPr>
          <w:rStyle w:val="WW8Num3z0"/>
          <w:rFonts w:ascii="Verdana" w:hAnsi="Verdana"/>
          <w:color w:val="000000"/>
          <w:sz w:val="18"/>
          <w:szCs w:val="18"/>
        </w:rPr>
        <w:t> </w:t>
      </w:r>
      <w:r>
        <w:rPr>
          <w:rStyle w:val="WW8Num4z0"/>
          <w:rFonts w:ascii="Verdana" w:hAnsi="Verdana"/>
          <w:color w:val="4682B4"/>
          <w:sz w:val="18"/>
          <w:szCs w:val="18"/>
        </w:rPr>
        <w:t>Дмитриева</w:t>
      </w:r>
      <w:r>
        <w:rPr>
          <w:rFonts w:ascii="Verdana" w:hAnsi="Verdana"/>
          <w:color w:val="000000"/>
          <w:sz w:val="18"/>
          <w:szCs w:val="18"/>
        </w:rPr>
        <w:t>, Г.Д. Долженкова, М.Л.Захаров, И.Я.Киселев, В.М.</w:t>
      </w:r>
      <w:r>
        <w:rPr>
          <w:rStyle w:val="WW8Num3z0"/>
          <w:rFonts w:ascii="Verdana" w:hAnsi="Verdana"/>
          <w:color w:val="000000"/>
          <w:sz w:val="18"/>
          <w:szCs w:val="18"/>
        </w:rPr>
        <w:t> </w:t>
      </w:r>
      <w:r>
        <w:rPr>
          <w:rStyle w:val="WW8Num4z0"/>
          <w:rFonts w:ascii="Verdana" w:hAnsi="Verdana"/>
          <w:color w:val="4682B4"/>
          <w:sz w:val="18"/>
          <w:szCs w:val="18"/>
        </w:rPr>
        <w:t>Лебедев</w:t>
      </w:r>
      <w:r>
        <w:rPr>
          <w:rFonts w:ascii="Verdana" w:hAnsi="Verdana"/>
          <w:color w:val="000000"/>
          <w:sz w:val="18"/>
          <w:szCs w:val="18"/>
        </w:rPr>
        <w:t>, Е.Е. Мачульская, А.С. Михлин, М.В.</w:t>
      </w:r>
      <w:r>
        <w:rPr>
          <w:rStyle w:val="WW8Num3z0"/>
          <w:rFonts w:ascii="Verdana" w:hAnsi="Verdana"/>
          <w:color w:val="000000"/>
          <w:sz w:val="18"/>
          <w:szCs w:val="18"/>
        </w:rPr>
        <w:t> </w:t>
      </w:r>
      <w:r>
        <w:rPr>
          <w:rStyle w:val="WW8Num4z0"/>
          <w:rFonts w:ascii="Verdana" w:hAnsi="Verdana"/>
          <w:color w:val="4682B4"/>
          <w:sz w:val="18"/>
          <w:szCs w:val="18"/>
        </w:rPr>
        <w:t>Молодцов</w:t>
      </w:r>
      <w:r>
        <w:rPr>
          <w:rFonts w:ascii="Verdana" w:hAnsi="Verdana"/>
          <w:color w:val="000000"/>
          <w:sz w:val="18"/>
          <w:szCs w:val="18"/>
        </w:rPr>
        <w:t>, Т.А.Нестерова, Ю.П.Орловский, А.Я. Петров, В.И.</w:t>
      </w:r>
      <w:r>
        <w:rPr>
          <w:rStyle w:val="WW8Num3z0"/>
          <w:rFonts w:ascii="Verdana" w:hAnsi="Verdana"/>
          <w:color w:val="000000"/>
          <w:sz w:val="18"/>
          <w:szCs w:val="18"/>
        </w:rPr>
        <w:t> </w:t>
      </w:r>
      <w:r>
        <w:rPr>
          <w:rStyle w:val="WW8Num4z0"/>
          <w:rFonts w:ascii="Verdana" w:hAnsi="Verdana"/>
          <w:color w:val="4682B4"/>
          <w:sz w:val="18"/>
          <w:szCs w:val="18"/>
        </w:rPr>
        <w:t>Попов</w:t>
      </w:r>
      <w:r>
        <w:rPr>
          <w:rFonts w:ascii="Verdana" w:hAnsi="Verdana"/>
          <w:color w:val="000000"/>
          <w:sz w:val="18"/>
          <w:szCs w:val="18"/>
        </w:rPr>
        <w:t>, Н.М. Саликова, В.И. Селиверстов, Н.Н.</w:t>
      </w:r>
      <w:r>
        <w:rPr>
          <w:rStyle w:val="WW8Num3z0"/>
          <w:rFonts w:ascii="Verdana" w:hAnsi="Verdana"/>
          <w:color w:val="000000"/>
          <w:sz w:val="18"/>
          <w:szCs w:val="18"/>
        </w:rPr>
        <w:t> </w:t>
      </w:r>
      <w:r>
        <w:rPr>
          <w:rStyle w:val="WW8Num4z0"/>
          <w:rFonts w:ascii="Verdana" w:hAnsi="Verdana"/>
          <w:color w:val="4682B4"/>
          <w:sz w:val="18"/>
          <w:szCs w:val="18"/>
        </w:rPr>
        <w:t>Семенюта</w:t>
      </w:r>
      <w:r>
        <w:rPr>
          <w:rFonts w:ascii="Verdana" w:hAnsi="Verdana"/>
          <w:color w:val="000000"/>
          <w:sz w:val="18"/>
          <w:szCs w:val="18"/>
        </w:rPr>
        <w:t>, Г.С. Скачкова, В.Н. Скобелкин, В.Г.</w:t>
      </w:r>
      <w:r>
        <w:rPr>
          <w:rStyle w:val="WW8Num3z0"/>
          <w:rFonts w:ascii="Verdana" w:hAnsi="Verdana"/>
          <w:color w:val="000000"/>
          <w:sz w:val="18"/>
          <w:szCs w:val="18"/>
        </w:rPr>
        <w:t> </w:t>
      </w:r>
      <w:r>
        <w:rPr>
          <w:rStyle w:val="WW8Num4z0"/>
          <w:rFonts w:ascii="Verdana" w:hAnsi="Verdana"/>
          <w:color w:val="4682B4"/>
          <w:sz w:val="18"/>
          <w:szCs w:val="18"/>
        </w:rPr>
        <w:t>Сойфер</w:t>
      </w:r>
      <w:r>
        <w:rPr>
          <w:rFonts w:ascii="Verdana" w:hAnsi="Verdana"/>
          <w:color w:val="000000"/>
          <w:sz w:val="18"/>
          <w:szCs w:val="18"/>
        </w:rPr>
        <w:t>, А.И. Ставцева,</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Э.Г.</w:t>
      </w:r>
      <w:r>
        <w:rPr>
          <w:rStyle w:val="WW8Num3z0"/>
          <w:rFonts w:ascii="Verdana" w:hAnsi="Verdana"/>
          <w:color w:val="000000"/>
          <w:sz w:val="18"/>
          <w:szCs w:val="18"/>
        </w:rPr>
        <w:t> </w:t>
      </w:r>
      <w:r>
        <w:rPr>
          <w:rStyle w:val="WW8Num4z0"/>
          <w:rFonts w:ascii="Verdana" w:hAnsi="Verdana"/>
          <w:color w:val="4682B4"/>
          <w:sz w:val="18"/>
          <w:szCs w:val="18"/>
        </w:rPr>
        <w:t>Тучкова</w:t>
      </w:r>
      <w:r>
        <w:rPr>
          <w:rFonts w:ascii="Verdana" w:hAnsi="Verdana"/>
          <w:color w:val="000000"/>
          <w:sz w:val="18"/>
          <w:szCs w:val="18"/>
        </w:rPr>
        <w:t>, О.С. Хохрякова, В.Ш. Шайхатдинов, Г.Х.</w:t>
      </w:r>
      <w:r>
        <w:rPr>
          <w:rStyle w:val="WW8Num3z0"/>
          <w:rFonts w:ascii="Verdana" w:hAnsi="Verdana"/>
          <w:color w:val="000000"/>
          <w:sz w:val="18"/>
          <w:szCs w:val="18"/>
        </w:rPr>
        <w:t> </w:t>
      </w:r>
      <w:r>
        <w:rPr>
          <w:rStyle w:val="WW8Num4z0"/>
          <w:rFonts w:ascii="Verdana" w:hAnsi="Verdana"/>
          <w:color w:val="4682B4"/>
          <w:sz w:val="18"/>
          <w:szCs w:val="18"/>
        </w:rPr>
        <w:t>Шафикова</w:t>
      </w:r>
      <w:r>
        <w:rPr>
          <w:rFonts w:ascii="Verdana" w:hAnsi="Verdana"/>
          <w:color w:val="000000"/>
          <w:sz w:val="18"/>
          <w:szCs w:val="18"/>
        </w:rPr>
        <w:t>, С.Ю. Чуча и других.</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широко используются научные публикации в периодической печати и научные работы ученых-правоведов, сведения, полученные в ходе практической работы автора в должности помощника Челябинского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по надзору за соблюдением законов в исправительных учреждениях Челябинской области, справочная и иная литература.</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Особое внимание уделено обобщению практики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связанной с темой исследования.</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диссертации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международные правовые акты,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Уголовно-исполнительный кодекс РФ, а также иные федеральные законы,</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Президента РФ, Правительства РФ,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локальные нормативные акты организаций.</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рассмотрении на диссертационном уровне современных проблем регулирования трудовых отношений осужденных, отбывающих наказание в виде лишения свободы, на базе нового Трудового кодекса РФ. Впервые осуществляется комплексное исследование сущности правового регулирования труда осужденных с точки зрения трудового, а не уголовно-исполнительного права. Данный подход с учетом исторического развития нормативных правовых актов о труде осужденных, в сочетании с анализом международного законодательства и учетом опыта зарубежных стран, а также реального положения дел в исправительных учреждениях на примере Челябинской области, позволил сформулировать новые положения, которые и выносятся на защиту:</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Сделан вывод о несоответствии отечественного законодательства международным нормам в части определения понятия</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осужденных к лишению свободы. В соответствии с международными нормами,</w:t>
      </w:r>
      <w:r>
        <w:rPr>
          <w:rStyle w:val="WW8Num3z0"/>
          <w:rFonts w:ascii="Verdana" w:hAnsi="Verdana"/>
          <w:color w:val="000000"/>
          <w:sz w:val="18"/>
          <w:szCs w:val="18"/>
        </w:rPr>
        <w:t> </w:t>
      </w:r>
      <w:r>
        <w:rPr>
          <w:rStyle w:val="WW8Num4z0"/>
          <w:rFonts w:ascii="Verdana" w:hAnsi="Verdana"/>
          <w:color w:val="4682B4"/>
          <w:sz w:val="18"/>
          <w:szCs w:val="18"/>
        </w:rPr>
        <w:t>принудительный</w:t>
      </w:r>
      <w:r>
        <w:rPr>
          <w:rStyle w:val="WW8Num3z0"/>
          <w:rFonts w:ascii="Verdana" w:hAnsi="Verdana"/>
          <w:color w:val="000000"/>
          <w:sz w:val="18"/>
          <w:szCs w:val="18"/>
        </w:rPr>
        <w:t> </w:t>
      </w:r>
      <w:r>
        <w:rPr>
          <w:rFonts w:ascii="Verdana" w:hAnsi="Verdana"/>
          <w:color w:val="000000"/>
          <w:sz w:val="18"/>
          <w:szCs w:val="18"/>
        </w:rPr>
        <w:t>труд не включает в себя работу, выполняемую вследствие вступившего 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силу судебного решения. Нормы национального уголовного законодательства не содержат в качестве одного из</w:t>
      </w:r>
      <w:r>
        <w:rPr>
          <w:rStyle w:val="WW8Num3z0"/>
          <w:rFonts w:ascii="Verdana" w:hAnsi="Verdana"/>
          <w:color w:val="000000"/>
          <w:sz w:val="18"/>
          <w:szCs w:val="18"/>
        </w:rPr>
        <w:t> </w:t>
      </w:r>
      <w:r>
        <w:rPr>
          <w:rStyle w:val="WW8Num4z0"/>
          <w:rFonts w:ascii="Verdana" w:hAnsi="Verdana"/>
          <w:color w:val="4682B4"/>
          <w:sz w:val="18"/>
          <w:szCs w:val="18"/>
        </w:rPr>
        <w:t>карательных</w:t>
      </w:r>
      <w:r>
        <w:rPr>
          <w:rStyle w:val="WW8Num3z0"/>
          <w:rFonts w:ascii="Verdana" w:hAnsi="Verdana"/>
          <w:color w:val="000000"/>
          <w:sz w:val="18"/>
          <w:szCs w:val="18"/>
        </w:rPr>
        <w:t> </w:t>
      </w:r>
      <w:r>
        <w:rPr>
          <w:rFonts w:ascii="Verdana" w:hAnsi="Verdana"/>
          <w:color w:val="000000"/>
          <w:sz w:val="18"/>
          <w:szCs w:val="18"/>
        </w:rPr>
        <w:t>элементов лишения свободы возможность привлечения осужденных, отбывающих наказание в виде лишения свободы, к труду. Фактически в настоящее время труд осужденных к лишению свободы в России является</w:t>
      </w:r>
      <w:r>
        <w:rPr>
          <w:rStyle w:val="WW8Num3z0"/>
          <w:rFonts w:ascii="Verdana" w:hAnsi="Verdana"/>
          <w:color w:val="000000"/>
          <w:sz w:val="18"/>
          <w:szCs w:val="18"/>
        </w:rPr>
        <w:t> </w:t>
      </w:r>
      <w:r>
        <w:rPr>
          <w:rStyle w:val="WW8Num4z0"/>
          <w:rFonts w:ascii="Verdana" w:hAnsi="Verdana"/>
          <w:color w:val="4682B4"/>
          <w:sz w:val="18"/>
          <w:szCs w:val="18"/>
        </w:rPr>
        <w:t>принудительным</w:t>
      </w:r>
      <w:r>
        <w:rPr>
          <w:rFonts w:ascii="Verdana" w:hAnsi="Verdana"/>
          <w:color w:val="000000"/>
          <w:sz w:val="18"/>
          <w:szCs w:val="18"/>
        </w:rPr>
        <w:t>, так как не основан ни на</w:t>
      </w:r>
      <w:r>
        <w:rPr>
          <w:rStyle w:val="WW8Num3z0"/>
          <w:rFonts w:ascii="Verdana" w:hAnsi="Verdana"/>
          <w:color w:val="000000"/>
          <w:sz w:val="18"/>
          <w:szCs w:val="18"/>
        </w:rPr>
        <w:t> </w:t>
      </w:r>
      <w:r>
        <w:rPr>
          <w:rStyle w:val="WW8Num4z0"/>
          <w:rFonts w:ascii="Verdana" w:hAnsi="Verdana"/>
          <w:color w:val="4682B4"/>
          <w:sz w:val="18"/>
          <w:szCs w:val="18"/>
        </w:rPr>
        <w:t>приговоре</w:t>
      </w:r>
      <w:r>
        <w:rPr>
          <w:rFonts w:ascii="Verdana" w:hAnsi="Verdana"/>
          <w:color w:val="000000"/>
          <w:sz w:val="18"/>
          <w:szCs w:val="18"/>
        </w:rPr>
        <w:t>суда, ни на законе.</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Доказана необходимость отмены</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труда осужденных к лишению свободы, в связи с преобразованиями в уголовно-исполнительной системе, гуманизацией</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наказания, изменения отношения к</w:t>
      </w:r>
      <w:r>
        <w:rPr>
          <w:rStyle w:val="WW8Num3z0"/>
          <w:rFonts w:ascii="Verdana" w:hAnsi="Verdana"/>
          <w:color w:val="000000"/>
          <w:sz w:val="18"/>
          <w:szCs w:val="18"/>
        </w:rPr>
        <w:t> </w:t>
      </w:r>
      <w:r>
        <w:rPr>
          <w:rStyle w:val="WW8Num4z0"/>
          <w:rFonts w:ascii="Verdana" w:hAnsi="Verdana"/>
          <w:color w:val="4682B4"/>
          <w:sz w:val="18"/>
          <w:szCs w:val="18"/>
        </w:rPr>
        <w:t>трудоиспользованию</w:t>
      </w:r>
      <w:r>
        <w:rPr>
          <w:rStyle w:val="WW8Num3z0"/>
          <w:rFonts w:ascii="Verdana" w:hAnsi="Verdana"/>
          <w:color w:val="000000"/>
          <w:sz w:val="18"/>
          <w:szCs w:val="18"/>
        </w:rPr>
        <w:t> </w:t>
      </w:r>
      <w:r>
        <w:rPr>
          <w:rFonts w:ascii="Verdana" w:hAnsi="Verdana"/>
          <w:color w:val="000000"/>
          <w:sz w:val="18"/>
          <w:szCs w:val="18"/>
        </w:rPr>
        <w:t>осужденных к лишению свободы. Труд в условиях лишения свободы из средства</w:t>
      </w:r>
      <w:r>
        <w:rPr>
          <w:rStyle w:val="WW8Num3z0"/>
          <w:rFonts w:ascii="Verdana" w:hAnsi="Verdana"/>
          <w:color w:val="000000"/>
          <w:sz w:val="18"/>
          <w:szCs w:val="18"/>
        </w:rPr>
        <w:t> </w:t>
      </w:r>
      <w:r>
        <w:rPr>
          <w:rStyle w:val="WW8Num4z0"/>
          <w:rFonts w:ascii="Verdana" w:hAnsi="Verdana"/>
          <w:color w:val="4682B4"/>
          <w:sz w:val="18"/>
          <w:szCs w:val="18"/>
        </w:rPr>
        <w:t>исправительного</w:t>
      </w:r>
      <w:r>
        <w:rPr>
          <w:rStyle w:val="WW8Num3z0"/>
          <w:rFonts w:ascii="Verdana" w:hAnsi="Verdana"/>
          <w:color w:val="000000"/>
          <w:sz w:val="18"/>
          <w:szCs w:val="18"/>
        </w:rPr>
        <w:t> </w:t>
      </w:r>
      <w:r>
        <w:rPr>
          <w:rFonts w:ascii="Verdana" w:hAnsi="Verdana"/>
          <w:color w:val="000000"/>
          <w:sz w:val="18"/>
          <w:szCs w:val="18"/>
        </w:rPr>
        <w:t>воздействия должен превратиться в источник получения</w:t>
      </w:r>
      <w:r>
        <w:rPr>
          <w:rStyle w:val="WW8Num3z0"/>
          <w:rFonts w:ascii="Verdana" w:hAnsi="Verdana"/>
          <w:color w:val="000000"/>
          <w:sz w:val="18"/>
          <w:szCs w:val="18"/>
        </w:rPr>
        <w:t> </w:t>
      </w:r>
      <w:r>
        <w:rPr>
          <w:rStyle w:val="WW8Num4z0"/>
          <w:rFonts w:ascii="Verdana" w:hAnsi="Verdana"/>
          <w:color w:val="4682B4"/>
          <w:sz w:val="18"/>
          <w:szCs w:val="18"/>
        </w:rPr>
        <w:t>осужденными</w:t>
      </w:r>
      <w:r>
        <w:rPr>
          <w:rStyle w:val="WW8Num3z0"/>
          <w:rFonts w:ascii="Verdana" w:hAnsi="Verdana"/>
          <w:color w:val="000000"/>
          <w:sz w:val="18"/>
          <w:szCs w:val="18"/>
        </w:rPr>
        <w:t> </w:t>
      </w:r>
      <w:r>
        <w:rPr>
          <w:rFonts w:ascii="Verdana" w:hAnsi="Verdana"/>
          <w:color w:val="000000"/>
          <w:sz w:val="18"/>
          <w:szCs w:val="18"/>
        </w:rPr>
        <w:t>честно заработанных благ, а в конечном итоге стать одной из ступеней к</w:t>
      </w:r>
      <w:r>
        <w:rPr>
          <w:rStyle w:val="WW8Num3z0"/>
          <w:rFonts w:ascii="Verdana" w:hAnsi="Verdana"/>
          <w:color w:val="000000"/>
          <w:sz w:val="18"/>
          <w:szCs w:val="18"/>
        </w:rPr>
        <w:t> </w:t>
      </w:r>
      <w:r>
        <w:rPr>
          <w:rStyle w:val="WW8Num4z0"/>
          <w:rFonts w:ascii="Verdana" w:hAnsi="Verdana"/>
          <w:color w:val="4682B4"/>
          <w:sz w:val="18"/>
          <w:szCs w:val="18"/>
        </w:rPr>
        <w:t>свободе</w:t>
      </w:r>
      <w:r>
        <w:rPr>
          <w:rFonts w:ascii="Verdana" w:hAnsi="Verdana"/>
          <w:color w:val="000000"/>
          <w:sz w:val="18"/>
          <w:szCs w:val="18"/>
        </w:rPr>
        <w:t>.</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3. Разработан проект статьи Трудового кодекса РФ, регулирующей особенности труда осужденных, следующего содержания: «На работников, отбывающих наказание в виде лишения </w:t>
      </w:r>
      <w:r>
        <w:rPr>
          <w:rFonts w:ascii="Verdana" w:hAnsi="Verdana"/>
          <w:color w:val="000000"/>
          <w:sz w:val="18"/>
          <w:szCs w:val="18"/>
        </w:rPr>
        <w:lastRenderedPageBreak/>
        <w:t>свободы, распространяется трудовое законодательство с особенностями, предусмотренными федеральными законами и иными нормативными правовыми актами».</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Вводится в научный оборот и обосновывается понятие работника-осужденного к лишению свободы, в виду особого правового статуса осужденных к лишению свободы при вступлении в трудовые отношения с работодателем.</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Сделан вывод о том, что регулирование трудовых отношений осужденных находится за рамками правовой регламентации уголовно-исполнительного законодательства. Регулирование труда осужденных должно осуществляться трудовым правом, но с помощью норм уголовно-исполнительного права.</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Выявлены основные особенности трудовых отношений между работником-осужденным и работодателем: 1)</w:t>
      </w:r>
      <w:r>
        <w:rPr>
          <w:rStyle w:val="WW8Num3z0"/>
          <w:rFonts w:ascii="Verdana" w:hAnsi="Verdana"/>
          <w:color w:val="000000"/>
          <w:sz w:val="18"/>
          <w:szCs w:val="18"/>
        </w:rPr>
        <w:t> </w:t>
      </w:r>
      <w:r>
        <w:rPr>
          <w:rStyle w:val="WW8Num4z0"/>
          <w:rFonts w:ascii="Verdana" w:hAnsi="Verdana"/>
          <w:color w:val="4682B4"/>
          <w:sz w:val="18"/>
          <w:szCs w:val="18"/>
        </w:rPr>
        <w:t>осужденный</w:t>
      </w:r>
      <w:r>
        <w:rPr>
          <w:rStyle w:val="WW8Num3z0"/>
          <w:rFonts w:ascii="Verdana" w:hAnsi="Verdana"/>
          <w:color w:val="000000"/>
          <w:sz w:val="18"/>
          <w:szCs w:val="18"/>
        </w:rPr>
        <w:t> </w:t>
      </w:r>
      <w:r>
        <w:rPr>
          <w:rFonts w:ascii="Verdana" w:hAnsi="Verdana"/>
          <w:color w:val="000000"/>
          <w:sz w:val="18"/>
          <w:szCs w:val="18"/>
        </w:rPr>
        <w:t>к лишению свободы лишен права выбора профессии и рода деятельности, но не должен быть лишен права на труд; 2) дополнительными основаниями для</w:t>
      </w:r>
      <w:r>
        <w:rPr>
          <w:rStyle w:val="WW8Num3z0"/>
          <w:rFonts w:ascii="Verdana" w:hAnsi="Verdana"/>
          <w:color w:val="000000"/>
          <w:sz w:val="18"/>
          <w:szCs w:val="18"/>
        </w:rPr>
        <w:t> </w:t>
      </w:r>
      <w:r>
        <w:rPr>
          <w:rStyle w:val="WW8Num4z0"/>
          <w:rFonts w:ascii="Verdana" w:hAnsi="Verdana"/>
          <w:color w:val="4682B4"/>
          <w:sz w:val="18"/>
          <w:szCs w:val="18"/>
        </w:rPr>
        <w:t>отстранения</w:t>
      </w:r>
      <w:r>
        <w:rPr>
          <w:rStyle w:val="WW8Num3z0"/>
          <w:rFonts w:ascii="Verdana" w:hAnsi="Verdana"/>
          <w:color w:val="000000"/>
          <w:sz w:val="18"/>
          <w:szCs w:val="18"/>
        </w:rPr>
        <w:t> </w:t>
      </w:r>
      <w:r>
        <w:rPr>
          <w:rFonts w:ascii="Verdana" w:hAnsi="Verdana"/>
          <w:color w:val="000000"/>
          <w:sz w:val="18"/>
          <w:szCs w:val="18"/>
        </w:rPr>
        <w:t>от работы являются нахождение работника-осужденного в штрафном изоляторе или помещении камерного типа, перевод работника-осужденного в строгие условия</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наказания; 3) дополнительным основанием</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выступает освобождение из исправительного учреждения (в связи с окончанием срока</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помилованием, амнистией, условно-досрочным освобождением, замены</w:t>
      </w:r>
      <w:r>
        <w:rPr>
          <w:rStyle w:val="WW8Num3z0"/>
          <w:rFonts w:ascii="Verdana" w:hAnsi="Verdana"/>
          <w:color w:val="000000"/>
          <w:sz w:val="18"/>
          <w:szCs w:val="18"/>
        </w:rPr>
        <w:t> </w:t>
      </w:r>
      <w:r>
        <w:rPr>
          <w:rStyle w:val="WW8Num4z0"/>
          <w:rFonts w:ascii="Verdana" w:hAnsi="Verdana"/>
          <w:color w:val="4682B4"/>
          <w:sz w:val="18"/>
          <w:szCs w:val="18"/>
        </w:rPr>
        <w:t>неотбытой</w:t>
      </w:r>
      <w:r>
        <w:rPr>
          <w:rFonts w:ascii="Verdana" w:hAnsi="Verdana"/>
          <w:color w:val="000000"/>
          <w:sz w:val="18"/>
          <w:szCs w:val="18"/>
        </w:rPr>
        <w:t>части наказания более мягким видом наказания); 4)</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на оплату труда зачастую нарушается, допускается привлечение к работе без оплаты; 5) оплачиваемый отпуск</w:t>
      </w:r>
      <w:r>
        <w:rPr>
          <w:rStyle w:val="WW8Num3z0"/>
          <w:rFonts w:ascii="Verdana" w:hAnsi="Verdana"/>
          <w:color w:val="000000"/>
          <w:sz w:val="18"/>
          <w:szCs w:val="18"/>
        </w:rPr>
        <w:t> </w:t>
      </w:r>
      <w:r>
        <w:rPr>
          <w:rStyle w:val="WW8Num4z0"/>
          <w:rFonts w:ascii="Verdana" w:hAnsi="Verdana"/>
          <w:color w:val="4682B4"/>
          <w:sz w:val="18"/>
          <w:szCs w:val="18"/>
        </w:rPr>
        <w:t>осужденным</w:t>
      </w:r>
      <w:r>
        <w:rPr>
          <w:rStyle w:val="WW8Num3z0"/>
          <w:rFonts w:ascii="Verdana" w:hAnsi="Verdana"/>
          <w:color w:val="000000"/>
          <w:sz w:val="18"/>
          <w:szCs w:val="18"/>
        </w:rPr>
        <w:t> </w:t>
      </w:r>
      <w:r>
        <w:rPr>
          <w:rFonts w:ascii="Verdana" w:hAnsi="Verdana"/>
          <w:color w:val="000000"/>
          <w:sz w:val="18"/>
          <w:szCs w:val="18"/>
        </w:rPr>
        <w:t>к лишению свободы устанавливается уголовно-исполнительным законодательством, его продолжительность меньше, чем предусмотренная ТК РФ; 6) на практике встречается замена</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за совершение дисциплинарного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Style w:val="WW8Num3z0"/>
          <w:rFonts w:ascii="Verdana" w:hAnsi="Verdana"/>
          <w:color w:val="000000"/>
          <w:sz w:val="18"/>
          <w:szCs w:val="18"/>
        </w:rPr>
        <w:t> </w:t>
      </w:r>
      <w:r>
        <w:rPr>
          <w:rFonts w:ascii="Verdana" w:hAnsi="Verdana"/>
          <w:color w:val="000000"/>
          <w:sz w:val="18"/>
          <w:szCs w:val="18"/>
        </w:rPr>
        <w:t>работником-осужденным при исполнении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мерами взыскания за нарушение режима содержания в соответствии с уголовно-исполнительным законодательством, что является недопустимым.</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Обоснована необходимость внесения изменения в</w:t>
      </w:r>
      <w:r>
        <w:rPr>
          <w:rStyle w:val="WW8Num3z0"/>
          <w:rFonts w:ascii="Verdana" w:hAnsi="Verdana"/>
          <w:color w:val="000000"/>
          <w:sz w:val="18"/>
          <w:szCs w:val="18"/>
        </w:rPr>
        <w:t> </w:t>
      </w:r>
      <w:r>
        <w:rPr>
          <w:rStyle w:val="WW8Num4z0"/>
          <w:rFonts w:ascii="Verdana" w:hAnsi="Verdana"/>
          <w:color w:val="4682B4"/>
          <w:sz w:val="18"/>
          <w:szCs w:val="18"/>
        </w:rPr>
        <w:t>УИК</w:t>
      </w:r>
      <w:r>
        <w:rPr>
          <w:rStyle w:val="WW8Num3z0"/>
          <w:rFonts w:ascii="Verdana" w:hAnsi="Verdana"/>
          <w:color w:val="000000"/>
          <w:sz w:val="18"/>
          <w:szCs w:val="18"/>
        </w:rPr>
        <w:t> </w:t>
      </w:r>
      <w:r>
        <w:rPr>
          <w:rFonts w:ascii="Verdana" w:hAnsi="Verdana"/>
          <w:color w:val="000000"/>
          <w:sz w:val="18"/>
          <w:szCs w:val="18"/>
        </w:rPr>
        <w:t>РФ, устанавливающего право физических и юридических лиц выступать в качестве работодателей у работников-осужденных к лишению свободы. При этом</w:t>
      </w:r>
      <w:r>
        <w:rPr>
          <w:rStyle w:val="WW8Num3z0"/>
          <w:rFonts w:ascii="Verdana" w:hAnsi="Verdana"/>
          <w:color w:val="000000"/>
          <w:sz w:val="18"/>
          <w:szCs w:val="18"/>
        </w:rPr>
        <w:t> </w:t>
      </w:r>
      <w:r>
        <w:rPr>
          <w:rStyle w:val="WW8Num4z0"/>
          <w:rFonts w:ascii="Verdana" w:hAnsi="Verdana"/>
          <w:color w:val="4682B4"/>
          <w:sz w:val="18"/>
          <w:szCs w:val="18"/>
        </w:rPr>
        <w:t>исправительное</w:t>
      </w:r>
      <w:r>
        <w:rPr>
          <w:rStyle w:val="WW8Num3z0"/>
          <w:rFonts w:ascii="Verdana" w:hAnsi="Verdana"/>
          <w:color w:val="000000"/>
          <w:sz w:val="18"/>
          <w:szCs w:val="18"/>
        </w:rPr>
        <w:t> </w:t>
      </w:r>
      <w:r>
        <w:rPr>
          <w:rFonts w:ascii="Verdana" w:hAnsi="Verdana"/>
          <w:color w:val="000000"/>
          <w:sz w:val="18"/>
          <w:szCs w:val="18"/>
        </w:rPr>
        <w:t>учреждение делегирует отдельные полномочия в области организации труда и управления персоналом лицу, которое фактически является работодателем. t</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Установлено преобладание в местах лишения свободы государственного регулирования трудовых отношений, которое связано, прежде всего, с наличием определенных требовании режима в исправительных учреждениях в силу его предназначения, а также с особенностями труда в местах лишения свободы.</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Дифференциация правового регулирования производится с помощью норм-изъятий, норм-дополнений и норм-приспособлений. Сделан вывод о том, что законодательство, регулирующее труд осужденных к лишению свободы, содержит лишь нормы</w:t>
      </w:r>
      <w:r>
        <w:rPr>
          <w:rStyle w:val="WW8Num3z0"/>
          <w:rFonts w:ascii="Verdana" w:hAnsi="Verdana"/>
          <w:color w:val="000000"/>
          <w:sz w:val="18"/>
          <w:szCs w:val="18"/>
        </w:rPr>
        <w:t> </w:t>
      </w:r>
      <w:r>
        <w:rPr>
          <w:rStyle w:val="WW8Num4z0"/>
          <w:rFonts w:ascii="Verdana" w:hAnsi="Verdana"/>
          <w:color w:val="4682B4"/>
          <w:sz w:val="18"/>
          <w:szCs w:val="18"/>
        </w:rPr>
        <w:t>изъятия</w:t>
      </w:r>
      <w:r>
        <w:rPr>
          <w:rFonts w:ascii="Verdana" w:hAnsi="Verdana"/>
          <w:color w:val="000000"/>
          <w:sz w:val="18"/>
          <w:szCs w:val="18"/>
        </w:rPr>
        <w:t>. Отсутствие нормприспособлений и норм-дополнений в отношении осужденных объясняется их особым правовым статусом.</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Следует признать</w:t>
      </w:r>
      <w:r>
        <w:rPr>
          <w:rStyle w:val="WW8Num3z0"/>
          <w:rFonts w:ascii="Verdana" w:hAnsi="Verdana"/>
          <w:color w:val="000000"/>
          <w:sz w:val="18"/>
          <w:szCs w:val="18"/>
        </w:rPr>
        <w:t> </w:t>
      </w:r>
      <w:r>
        <w:rPr>
          <w:rStyle w:val="WW8Num4z0"/>
          <w:rFonts w:ascii="Verdana" w:hAnsi="Verdana"/>
          <w:color w:val="4682B4"/>
          <w:sz w:val="18"/>
          <w:szCs w:val="18"/>
        </w:rPr>
        <w:t>неконституционным</w:t>
      </w:r>
      <w:r>
        <w:rPr>
          <w:rStyle w:val="WW8Num3z0"/>
          <w:rFonts w:ascii="Verdana" w:hAnsi="Verdana"/>
          <w:color w:val="000000"/>
          <w:sz w:val="18"/>
          <w:szCs w:val="18"/>
        </w:rPr>
        <w:t> </w:t>
      </w:r>
      <w:r>
        <w:rPr>
          <w:rFonts w:ascii="Verdana" w:hAnsi="Verdana"/>
          <w:color w:val="000000"/>
          <w:sz w:val="18"/>
          <w:szCs w:val="18"/>
        </w:rPr>
        <w:t>положение статьи 103 УИК РФ о безусловном</w:t>
      </w:r>
      <w:r>
        <w:rPr>
          <w:rStyle w:val="WW8Num3z0"/>
          <w:rFonts w:ascii="Verdana" w:hAnsi="Verdana"/>
          <w:color w:val="000000"/>
          <w:sz w:val="18"/>
          <w:szCs w:val="18"/>
        </w:rPr>
        <w:t> </w:t>
      </w:r>
      <w:r>
        <w:rPr>
          <w:rStyle w:val="WW8Num4z0"/>
          <w:rFonts w:ascii="Verdana" w:hAnsi="Verdana"/>
          <w:color w:val="4682B4"/>
          <w:sz w:val="18"/>
          <w:szCs w:val="18"/>
        </w:rPr>
        <w:t>запрете</w:t>
      </w:r>
      <w:r>
        <w:rPr>
          <w:rStyle w:val="WW8Num3z0"/>
          <w:rFonts w:ascii="Verdana" w:hAnsi="Verdana"/>
          <w:color w:val="000000"/>
          <w:sz w:val="18"/>
          <w:szCs w:val="18"/>
        </w:rPr>
        <w:t> </w:t>
      </w:r>
      <w:r>
        <w:rPr>
          <w:rFonts w:ascii="Verdana" w:hAnsi="Verdana"/>
          <w:color w:val="000000"/>
          <w:sz w:val="18"/>
          <w:szCs w:val="18"/>
        </w:rPr>
        <w:t>осужденным прекращать работу для разрешения трудовых конфликтов. Учитывая особые условия пребывания осужденных в местах лишения свободы,</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организовывать и проводить забастовки должен сохраняться лишь в случаях, если условия работы осужденных не угрожают их жизни и здоровью.</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Сделан вывод о том, что не является принудительным трудом и не требует согласия</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Style w:val="WW8Num3z0"/>
          <w:rFonts w:ascii="Verdana" w:hAnsi="Verdana"/>
          <w:color w:val="000000"/>
          <w:sz w:val="18"/>
          <w:szCs w:val="18"/>
        </w:rPr>
        <w:t> </w:t>
      </w:r>
      <w:r>
        <w:rPr>
          <w:rFonts w:ascii="Verdana" w:hAnsi="Verdana"/>
          <w:color w:val="000000"/>
          <w:sz w:val="18"/>
          <w:szCs w:val="18"/>
        </w:rPr>
        <w:t>привлечение его к работе по самообслуживанию. Такого вида работы должны быть</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Правилах внутреннего распорядка исправительных учреждений.</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Предложен проект изменений и дополнений нормативных актов, касающихся социального обеспечения лиц, отбывающих наказание в виде лишения свободы.</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Установлено, что наиболее эффективным способом защиты трудовых прав осужденных к лишению свободы является государственный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контроль за соблюдением трудового законодательства, который осуществляется преимущественно органами прокуратуры. Осужденные,</w:t>
      </w:r>
      <w:r>
        <w:rPr>
          <w:rStyle w:val="WW8Num3z0"/>
          <w:rFonts w:ascii="Verdana" w:hAnsi="Verdana"/>
          <w:color w:val="000000"/>
          <w:sz w:val="18"/>
          <w:szCs w:val="18"/>
        </w:rPr>
        <w:t> </w:t>
      </w:r>
      <w:r>
        <w:rPr>
          <w:rStyle w:val="WW8Num4z0"/>
          <w:rFonts w:ascii="Verdana" w:hAnsi="Verdana"/>
          <w:color w:val="4682B4"/>
          <w:sz w:val="18"/>
          <w:szCs w:val="18"/>
        </w:rPr>
        <w:t>отбывающие</w:t>
      </w:r>
      <w:r>
        <w:rPr>
          <w:rStyle w:val="WW8Num3z0"/>
          <w:rFonts w:ascii="Verdana" w:hAnsi="Verdana"/>
          <w:color w:val="000000"/>
          <w:sz w:val="18"/>
          <w:szCs w:val="18"/>
        </w:rPr>
        <w:t> </w:t>
      </w:r>
      <w:r>
        <w:rPr>
          <w:rFonts w:ascii="Verdana" w:hAnsi="Verdana"/>
          <w:color w:val="000000"/>
          <w:sz w:val="18"/>
          <w:szCs w:val="18"/>
        </w:rPr>
        <w:t xml:space="preserve">наказание в исправительных учреждениях, лишены такого способа </w:t>
      </w:r>
      <w:r>
        <w:rPr>
          <w:rFonts w:ascii="Verdana" w:hAnsi="Verdana"/>
          <w:color w:val="000000"/>
          <w:sz w:val="18"/>
          <w:szCs w:val="18"/>
        </w:rPr>
        <w:lastRenderedPageBreak/>
        <w:t>защиты трудовых прав как защита трудовых прав работников профессиональными союзами, так как профессиональные союзы в исправительных учреждениях не могут быть созданы в силу специфики труда в местах лишения свободы.</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права юридически возможна, но фактически нереальна в условиях исправительного учреждения. Предлагается проведение совместных проверок исправительных учреждений органами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инспекцией</w:t>
      </w:r>
      <w:r>
        <w:rPr>
          <w:rStyle w:val="WW8Num3z0"/>
          <w:rFonts w:ascii="Verdana" w:hAnsi="Verdana"/>
          <w:color w:val="000000"/>
          <w:sz w:val="18"/>
          <w:szCs w:val="18"/>
        </w:rPr>
        <w:t> </w:t>
      </w:r>
      <w:r>
        <w:rPr>
          <w:rFonts w:ascii="Verdana" w:hAnsi="Verdana"/>
          <w:color w:val="000000"/>
          <w:sz w:val="18"/>
          <w:szCs w:val="18"/>
        </w:rPr>
        <w:t>труда и прокуратурой.</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Обобщение практики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соблюдением трудового законодательства в местах лишения свободы в Челябинской области за 2002-2003 годы показало, что в исправительных учреждениях основными нарушениями правовых норм, регулирующих порядок и условия привлечения осужденных к труду, являются: несоблюдение правил оформления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игнорирование норм о рабочем времени и времени отдыха, норм об оплате труда,</w:t>
      </w:r>
      <w:r>
        <w:rPr>
          <w:rStyle w:val="WW8Num3z0"/>
          <w:rFonts w:ascii="Verdana" w:hAnsi="Verdana"/>
          <w:color w:val="000000"/>
          <w:sz w:val="18"/>
          <w:szCs w:val="18"/>
        </w:rPr>
        <w:t> </w:t>
      </w:r>
      <w:r>
        <w:rPr>
          <w:rStyle w:val="WW8Num4z0"/>
          <w:rFonts w:ascii="Verdana" w:hAnsi="Verdana"/>
          <w:color w:val="4682B4"/>
          <w:sz w:val="18"/>
          <w:szCs w:val="18"/>
        </w:rPr>
        <w:t>неправомерное</w:t>
      </w:r>
      <w:r>
        <w:rPr>
          <w:rStyle w:val="WW8Num3z0"/>
          <w:rFonts w:ascii="Verdana" w:hAnsi="Verdana"/>
          <w:color w:val="000000"/>
          <w:sz w:val="18"/>
          <w:szCs w:val="18"/>
        </w:rPr>
        <w:t> </w:t>
      </w:r>
      <w:r>
        <w:rPr>
          <w:rFonts w:ascii="Verdana" w:hAnsi="Verdana"/>
          <w:color w:val="000000"/>
          <w:sz w:val="18"/>
          <w:szCs w:val="18"/>
        </w:rPr>
        <w:t>привлечение в дисциплинарной и материальной ответственности.</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выражается в обосновании и формулировании проектов изменений и дополнений российского законодательства, разработки проекта новой, статьи ТК РФ «</w:t>
      </w:r>
      <w:r>
        <w:rPr>
          <w:rStyle w:val="WW8Num4z0"/>
          <w:rFonts w:ascii="Verdana" w:hAnsi="Verdana"/>
          <w:color w:val="4682B4"/>
          <w:sz w:val="18"/>
          <w:szCs w:val="18"/>
        </w:rPr>
        <w:t>Регулирование труда лиц, отбывающих наказание в виде лишения свободы</w:t>
      </w:r>
      <w:r>
        <w:rPr>
          <w:rFonts w:ascii="Verdana" w:hAnsi="Verdana"/>
          <w:color w:val="000000"/>
          <w:sz w:val="18"/>
          <w:szCs w:val="18"/>
        </w:rPr>
        <w:t>». Разработанные в диссертации предложения могут быть использованы в работе</w:t>
      </w:r>
      <w:r>
        <w:rPr>
          <w:rStyle w:val="WW8Num4z0"/>
          <w:rFonts w:ascii="Verdana" w:hAnsi="Verdana"/>
          <w:color w:val="4682B4"/>
          <w:sz w:val="18"/>
          <w:szCs w:val="18"/>
        </w:rPr>
        <w:t>правотворческих</w:t>
      </w:r>
      <w:r>
        <w:rPr>
          <w:rStyle w:val="WW8Num3z0"/>
          <w:rFonts w:ascii="Verdana" w:hAnsi="Verdana"/>
          <w:color w:val="000000"/>
          <w:sz w:val="18"/>
          <w:szCs w:val="18"/>
        </w:rPr>
        <w:t> </w:t>
      </w:r>
      <w:r>
        <w:rPr>
          <w:rFonts w:ascii="Verdana" w:hAnsi="Verdana"/>
          <w:color w:val="000000"/>
          <w:sz w:val="18"/>
          <w:szCs w:val="18"/>
        </w:rPr>
        <w:t>и правоприменительных органов при разработке нормативных актов, внесений изменений и дополнений в действующие акты. Материалы и выводы могут быть использованы в учебном процессе на лекциях, практических семинарских занятиях.</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трудового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Челябинского государственного университета. Основные, положения опубликованы в научных работах. Наиболее существенные итоги научной деятельности, связанной с диссертационным исследованием, были изложены в докладах на конференциях, проведенных Челябинским государственным университетом (2003, 2004), Уральской государственной юридической академией (2003, 2004), Южно-Уральским государственным университетом (2003, 2004).</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объединяющих 10 параграфов, заключения, списка использованной литературы, перечня нормативных актов и приложения.</w:t>
      </w:r>
    </w:p>
    <w:p w:rsidR="00AA4E90" w:rsidRDefault="00AA4E90" w:rsidP="00AA4E9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Губенко, Артем Викторович</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Необходима полная отмена</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труда осужденных к лишению</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Условно-досрочное освобождение осужденных в совокупности со</w:t>
      </w:r>
      <w:r>
        <w:rPr>
          <w:rStyle w:val="WW8Num3z0"/>
          <w:rFonts w:ascii="Verdana" w:hAnsi="Verdana"/>
          <w:color w:val="000000"/>
          <w:sz w:val="18"/>
          <w:szCs w:val="18"/>
        </w:rPr>
        <w:t> </w:t>
      </w:r>
      <w:r>
        <w:rPr>
          <w:rStyle w:val="WW8Num4z0"/>
          <w:rFonts w:ascii="Verdana" w:hAnsi="Verdana"/>
          <w:color w:val="4682B4"/>
          <w:sz w:val="18"/>
          <w:szCs w:val="18"/>
        </w:rPr>
        <w:t>свободой</w:t>
      </w:r>
      <w:r>
        <w:rPr>
          <w:rStyle w:val="WW8Num3z0"/>
          <w:rFonts w:ascii="Verdana" w:hAnsi="Verdana"/>
          <w:color w:val="000000"/>
          <w:sz w:val="18"/>
          <w:szCs w:val="18"/>
        </w:rPr>
        <w:t> </w:t>
      </w:r>
      <w:r>
        <w:rPr>
          <w:rFonts w:ascii="Verdana" w:hAnsi="Verdana"/>
          <w:color w:val="000000"/>
          <w:sz w:val="18"/>
          <w:szCs w:val="18"/>
        </w:rPr>
        <w:t>выбора трудиться им или нет, может быть надежным гарантом повышения качества труда, и как следствие, увеличения производительности труда, заработной платы.</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Труд</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в России начал использоваться примерно с 1649 года. Интенсивность его использования зависела от периода развития России. Наибольшие пики активности в использовании труда осужденных связаны с глобальными стройками. Постепенно условия труда осужденных становились приближенными к условиям, существующим на</w:t>
      </w:r>
      <w:r>
        <w:rPr>
          <w:rStyle w:val="WW8Num3z0"/>
          <w:rFonts w:ascii="Verdana" w:hAnsi="Verdana"/>
          <w:color w:val="000000"/>
          <w:sz w:val="18"/>
          <w:szCs w:val="18"/>
        </w:rPr>
        <w:t> </w:t>
      </w:r>
      <w:r>
        <w:rPr>
          <w:rStyle w:val="WW8Num4z0"/>
          <w:rFonts w:ascii="Verdana" w:hAnsi="Verdana"/>
          <w:color w:val="4682B4"/>
          <w:sz w:val="18"/>
          <w:szCs w:val="18"/>
        </w:rPr>
        <w:t>свободе</w:t>
      </w:r>
      <w:r>
        <w:rPr>
          <w:rFonts w:ascii="Verdana" w:hAnsi="Verdana"/>
          <w:color w:val="000000"/>
          <w:sz w:val="18"/>
          <w:szCs w:val="18"/>
        </w:rPr>
        <w:t>, но труд осужденных, отбывающих</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в местах лишения свободы, уголовно-исполнительным законодательством до сих пор рассматривается как</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Fonts w:ascii="Verdana" w:hAnsi="Verdana"/>
          <w:color w:val="000000"/>
          <w:sz w:val="18"/>
          <w:szCs w:val="18"/>
        </w:rPr>
        <w:t>. Несмотря на то, что труд рассматривается уголовно-исполнительным правом как средство исправления,</w:t>
      </w:r>
      <w:r>
        <w:rPr>
          <w:rStyle w:val="WW8Num3z0"/>
          <w:rFonts w:ascii="Verdana" w:hAnsi="Verdana"/>
          <w:color w:val="000000"/>
          <w:sz w:val="18"/>
          <w:szCs w:val="18"/>
        </w:rPr>
        <w:t> </w:t>
      </w:r>
      <w:r>
        <w:rPr>
          <w:rStyle w:val="WW8Num4z0"/>
          <w:rFonts w:ascii="Verdana" w:hAnsi="Verdana"/>
          <w:color w:val="4682B4"/>
          <w:sz w:val="18"/>
          <w:szCs w:val="18"/>
        </w:rPr>
        <w:t>перевоспитания</w:t>
      </w:r>
      <w:r>
        <w:rPr>
          <w:rStyle w:val="WW8Num3z0"/>
          <w:rFonts w:ascii="Verdana" w:hAnsi="Verdana"/>
          <w:color w:val="000000"/>
          <w:sz w:val="18"/>
          <w:szCs w:val="18"/>
        </w:rPr>
        <w:t> </w:t>
      </w:r>
      <w:r>
        <w:rPr>
          <w:rFonts w:ascii="Verdana" w:hAnsi="Verdana"/>
          <w:color w:val="000000"/>
          <w:sz w:val="18"/>
          <w:szCs w:val="18"/>
        </w:rPr>
        <w:t>осужденных, как средство поддержания порядка t и дисциплины, фактически целью привлечения осужденных к труду является получение максимальной прибыли с минимальными затратами, что является, безусловно, недопустимым.</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Изучение международных и национальных норм в области регулирования труда осужденных к</w:t>
      </w:r>
      <w:r>
        <w:rPr>
          <w:rStyle w:val="WW8Num3z0"/>
          <w:rFonts w:ascii="Verdana" w:hAnsi="Verdana"/>
          <w:color w:val="000000"/>
          <w:sz w:val="18"/>
          <w:szCs w:val="18"/>
        </w:rPr>
        <w:t> </w:t>
      </w:r>
      <w:r>
        <w:rPr>
          <w:rStyle w:val="WW8Num4z0"/>
          <w:rFonts w:ascii="Verdana" w:hAnsi="Verdana"/>
          <w:color w:val="4682B4"/>
          <w:sz w:val="18"/>
          <w:szCs w:val="18"/>
        </w:rPr>
        <w:t>лишению</w:t>
      </w:r>
      <w:r>
        <w:rPr>
          <w:rStyle w:val="WW8Num3z0"/>
          <w:rFonts w:ascii="Verdana" w:hAnsi="Verdana"/>
          <w:color w:val="000000"/>
          <w:sz w:val="18"/>
          <w:szCs w:val="18"/>
        </w:rPr>
        <w:t> </w:t>
      </w:r>
      <w:r>
        <w:rPr>
          <w:rFonts w:ascii="Verdana" w:hAnsi="Verdana"/>
          <w:color w:val="000000"/>
          <w:sz w:val="18"/>
          <w:szCs w:val="18"/>
        </w:rPr>
        <w:t>свободы позволило установить несоответствие отечественного законодательства в части определения</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осужденных к лишению свободы. В соответствии с нормами ТК,</w:t>
      </w:r>
      <w:r>
        <w:rPr>
          <w:rStyle w:val="WW8Num3z0"/>
          <w:rFonts w:ascii="Verdana" w:hAnsi="Verdana"/>
          <w:color w:val="000000"/>
          <w:sz w:val="18"/>
          <w:szCs w:val="18"/>
        </w:rPr>
        <w:t> </w:t>
      </w:r>
      <w:r>
        <w:rPr>
          <w:rStyle w:val="WW8Num4z0"/>
          <w:rFonts w:ascii="Verdana" w:hAnsi="Verdana"/>
          <w:color w:val="4682B4"/>
          <w:sz w:val="18"/>
          <w:szCs w:val="18"/>
        </w:rPr>
        <w:t>принудительный</w:t>
      </w:r>
      <w:r>
        <w:rPr>
          <w:rStyle w:val="WW8Num3z0"/>
          <w:rFonts w:ascii="Verdana" w:hAnsi="Verdana"/>
          <w:color w:val="000000"/>
          <w:sz w:val="18"/>
          <w:szCs w:val="18"/>
        </w:rPr>
        <w:t> </w:t>
      </w:r>
      <w:r>
        <w:rPr>
          <w:rFonts w:ascii="Verdana" w:hAnsi="Verdana"/>
          <w:color w:val="000000"/>
          <w:sz w:val="18"/>
          <w:szCs w:val="18"/>
        </w:rPr>
        <w:t>труд не включает в себя работу, выполняемую вследствие вступившего 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силу приговора суда под</w:t>
      </w:r>
      <w:r>
        <w:rPr>
          <w:rStyle w:val="WW8Num3z0"/>
          <w:rFonts w:ascii="Verdana" w:hAnsi="Verdana"/>
          <w:color w:val="000000"/>
          <w:sz w:val="18"/>
          <w:szCs w:val="18"/>
        </w:rPr>
        <w:t> </w:t>
      </w:r>
      <w:r>
        <w:rPr>
          <w:rStyle w:val="WW8Num4z0"/>
          <w:rFonts w:ascii="Verdana" w:hAnsi="Verdana"/>
          <w:color w:val="4682B4"/>
          <w:sz w:val="18"/>
          <w:szCs w:val="18"/>
        </w:rPr>
        <w:t>надзором</w:t>
      </w:r>
      <w:r>
        <w:rPr>
          <w:rStyle w:val="WW8Num3z0"/>
          <w:rFonts w:ascii="Verdana" w:hAnsi="Verdana"/>
          <w:color w:val="000000"/>
          <w:sz w:val="18"/>
          <w:szCs w:val="18"/>
        </w:rPr>
        <w:t> </w:t>
      </w:r>
      <w:r>
        <w:rPr>
          <w:rFonts w:ascii="Verdana" w:hAnsi="Verdana"/>
          <w:color w:val="000000"/>
          <w:sz w:val="18"/>
          <w:szCs w:val="18"/>
        </w:rPr>
        <w:t>государственных органов. Вместе с тем, нормы национального уголовного законодательства не содержат в качестве одного из</w:t>
      </w:r>
      <w:r>
        <w:rPr>
          <w:rStyle w:val="WW8Num3z0"/>
          <w:rFonts w:ascii="Verdana" w:hAnsi="Verdana"/>
          <w:color w:val="000000"/>
          <w:sz w:val="18"/>
          <w:szCs w:val="18"/>
        </w:rPr>
        <w:t> </w:t>
      </w:r>
      <w:r>
        <w:rPr>
          <w:rStyle w:val="WW8Num4z0"/>
          <w:rFonts w:ascii="Verdana" w:hAnsi="Verdana"/>
          <w:color w:val="4682B4"/>
          <w:sz w:val="18"/>
          <w:szCs w:val="18"/>
        </w:rPr>
        <w:t>карательных</w:t>
      </w:r>
      <w:r>
        <w:rPr>
          <w:rStyle w:val="WW8Num3z0"/>
          <w:rFonts w:ascii="Verdana" w:hAnsi="Verdana"/>
          <w:color w:val="000000"/>
          <w:sz w:val="18"/>
          <w:szCs w:val="18"/>
        </w:rPr>
        <w:t> </w:t>
      </w:r>
      <w:r>
        <w:rPr>
          <w:rFonts w:ascii="Verdana" w:hAnsi="Verdana"/>
          <w:color w:val="000000"/>
          <w:sz w:val="18"/>
          <w:szCs w:val="18"/>
        </w:rPr>
        <w:t>элементов лишения свободы возможность привлечения осужденных,</w:t>
      </w:r>
      <w:r>
        <w:rPr>
          <w:rStyle w:val="WW8Num3z0"/>
          <w:rFonts w:ascii="Verdana" w:hAnsi="Verdana"/>
          <w:color w:val="000000"/>
          <w:sz w:val="18"/>
          <w:szCs w:val="18"/>
        </w:rPr>
        <w:t> </w:t>
      </w:r>
      <w:r>
        <w:rPr>
          <w:rStyle w:val="WW8Num4z0"/>
          <w:rFonts w:ascii="Verdana" w:hAnsi="Verdana"/>
          <w:color w:val="4682B4"/>
          <w:sz w:val="18"/>
          <w:szCs w:val="18"/>
        </w:rPr>
        <w:t>отбывающих</w:t>
      </w:r>
      <w:r>
        <w:rPr>
          <w:rStyle w:val="WW8Num3z0"/>
          <w:rFonts w:ascii="Verdana" w:hAnsi="Verdana"/>
          <w:color w:val="000000"/>
          <w:sz w:val="18"/>
          <w:szCs w:val="18"/>
        </w:rPr>
        <w:t> </w:t>
      </w:r>
      <w:r>
        <w:rPr>
          <w:rFonts w:ascii="Verdana" w:hAnsi="Verdana"/>
          <w:color w:val="000000"/>
          <w:sz w:val="18"/>
          <w:szCs w:val="18"/>
        </w:rPr>
        <w:t>наказание в виде лишения свободы, к труду. Следовательно, труд осужденных к лишению свободы является</w:t>
      </w:r>
      <w:r>
        <w:rPr>
          <w:rStyle w:val="WW8Num3z0"/>
          <w:rFonts w:ascii="Verdana" w:hAnsi="Verdana"/>
          <w:color w:val="000000"/>
          <w:sz w:val="18"/>
          <w:szCs w:val="18"/>
        </w:rPr>
        <w:t> </w:t>
      </w:r>
      <w:r>
        <w:rPr>
          <w:rStyle w:val="WW8Num4z0"/>
          <w:rFonts w:ascii="Verdana" w:hAnsi="Verdana"/>
          <w:color w:val="4682B4"/>
          <w:sz w:val="18"/>
          <w:szCs w:val="18"/>
        </w:rPr>
        <w:t>принудительным</w:t>
      </w:r>
      <w:r>
        <w:rPr>
          <w:rStyle w:val="WW8Num3z0"/>
          <w:rFonts w:ascii="Verdana" w:hAnsi="Verdana"/>
          <w:color w:val="000000"/>
          <w:sz w:val="18"/>
          <w:szCs w:val="18"/>
        </w:rPr>
        <w:t> </w:t>
      </w:r>
      <w:r>
        <w:rPr>
          <w:rFonts w:ascii="Verdana" w:hAnsi="Verdana"/>
          <w:color w:val="000000"/>
          <w:sz w:val="18"/>
          <w:szCs w:val="18"/>
        </w:rPr>
        <w:t xml:space="preserve">трудом. Необходима полная отмена </w:t>
      </w:r>
      <w:r>
        <w:rPr>
          <w:rFonts w:ascii="Verdana" w:hAnsi="Verdana"/>
          <w:color w:val="000000"/>
          <w:sz w:val="18"/>
          <w:szCs w:val="18"/>
        </w:rPr>
        <w:lastRenderedPageBreak/>
        <w:t>обязательности труда осужденных к лишению свободы. Труд осужденных к лишению свободы должен рассматриваться как средство удовлетворения духовных и материальных потребностей и только потом как средство исправления и профилактики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В связи с преобразованиями в уголовно-исполнительной системе, гуманизацией</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наказания происходит изменение отношения к</w:t>
      </w:r>
      <w:r>
        <w:rPr>
          <w:rStyle w:val="WW8Num3z0"/>
          <w:rFonts w:ascii="Verdana" w:hAnsi="Verdana"/>
          <w:color w:val="000000"/>
          <w:sz w:val="18"/>
          <w:szCs w:val="18"/>
        </w:rPr>
        <w:t> </w:t>
      </w:r>
      <w:r>
        <w:rPr>
          <w:rStyle w:val="WW8Num4z0"/>
          <w:rFonts w:ascii="Verdana" w:hAnsi="Verdana"/>
          <w:color w:val="4682B4"/>
          <w:sz w:val="18"/>
          <w:szCs w:val="18"/>
        </w:rPr>
        <w:t>трудоиспользованию</w:t>
      </w:r>
      <w:r>
        <w:rPr>
          <w:rStyle w:val="WW8Num3z0"/>
          <w:rFonts w:ascii="Verdana" w:hAnsi="Verdana"/>
          <w:color w:val="000000"/>
          <w:sz w:val="18"/>
          <w:szCs w:val="18"/>
        </w:rPr>
        <w:t> </w:t>
      </w:r>
      <w:r>
        <w:rPr>
          <w:rFonts w:ascii="Verdana" w:hAnsi="Verdana"/>
          <w:color w:val="000000"/>
          <w:sz w:val="18"/>
          <w:szCs w:val="18"/>
        </w:rPr>
        <w:t>осужденных к лишению свободы. Труд в условиях</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из средства исправительного воздействия должен превратиться в источник получения</w:t>
      </w:r>
      <w:r>
        <w:rPr>
          <w:rStyle w:val="WW8Num3z0"/>
          <w:rFonts w:ascii="Verdana" w:hAnsi="Verdana"/>
          <w:color w:val="000000"/>
          <w:sz w:val="18"/>
          <w:szCs w:val="18"/>
        </w:rPr>
        <w:t> </w:t>
      </w:r>
      <w:r>
        <w:rPr>
          <w:rStyle w:val="WW8Num4z0"/>
          <w:rFonts w:ascii="Verdana" w:hAnsi="Verdana"/>
          <w:color w:val="4682B4"/>
          <w:sz w:val="18"/>
          <w:szCs w:val="18"/>
        </w:rPr>
        <w:t>осужденными</w:t>
      </w:r>
      <w:r>
        <w:rPr>
          <w:rStyle w:val="WW8Num3z0"/>
          <w:rFonts w:ascii="Verdana" w:hAnsi="Verdana"/>
          <w:color w:val="000000"/>
          <w:sz w:val="18"/>
          <w:szCs w:val="18"/>
        </w:rPr>
        <w:t> </w:t>
      </w:r>
      <w:r>
        <w:rPr>
          <w:rFonts w:ascii="Verdana" w:hAnsi="Verdana"/>
          <w:color w:val="000000"/>
          <w:sz w:val="18"/>
          <w:szCs w:val="18"/>
        </w:rPr>
        <w:t>честно заработанных благ, а в конечном итоге стать одной из ступеней к свободе.</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Положение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11 ТК РФ дает основание сделать вывод о равнозначной силе ТК РФ и иных федеральных законов, если предмет регулирования - особенности труда отдельных категорий работников. Действующее законодательство не позволяет однозначно применять нормы, регулирующие труд лиц, осужденных к лишению свободы. Сфера действия трудового права должна распространяться на все отношения наемного труда, в том числе на ту группу отношений, которая складывается в процессе привлечения осужденных к лишению свободы к труду. Следует внести соответствующие изменения в законодательство: необходимо включить в ТК РФ отдельную статью «</w:t>
      </w:r>
      <w:r>
        <w:rPr>
          <w:rStyle w:val="WW8Num4z0"/>
          <w:rFonts w:ascii="Verdana" w:hAnsi="Verdana"/>
          <w:color w:val="4682B4"/>
          <w:sz w:val="18"/>
          <w:szCs w:val="18"/>
        </w:rPr>
        <w:t>Регулирование труда лиц, отбывающих наказание в виде лишения свободы</w:t>
      </w:r>
      <w:r>
        <w:rPr>
          <w:rFonts w:ascii="Verdana" w:hAnsi="Verdana"/>
          <w:color w:val="000000"/>
          <w:sz w:val="18"/>
          <w:szCs w:val="18"/>
        </w:rPr>
        <w:t>», согласно которой, на работников, отбывающих наказание в виде лишения свободы, распространяется трудовое законодательство с особенностями, предусмотренными федеральными законами и иными нормативными правовыми актами.</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Методу трудового права присуще сочетание государственного и</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В местах лишения свободы преобладает государственное регулирование трудовых отношений, которое связано, прежде всего, с наличием определенных требовации режима в</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учреждениях в силу его предназначения, а также с особенностями труда в местах лишения свободы.</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Единство и дифференциация правового регулирования труда является одной из важнейших характеристик метода трудового права. В отношение регулирования порядка и условий исполнения и</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наказания, определения средств исправления осужденных, охраны их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законных интересов, оказания</w:t>
      </w:r>
      <w:r>
        <w:rPr>
          <w:rStyle w:val="WW8Num3z0"/>
          <w:rFonts w:ascii="Verdana" w:hAnsi="Verdana"/>
          <w:color w:val="000000"/>
          <w:sz w:val="18"/>
          <w:szCs w:val="18"/>
        </w:rPr>
        <w:t> </w:t>
      </w:r>
      <w:r>
        <w:rPr>
          <w:rStyle w:val="WW8Num4z0"/>
          <w:rFonts w:ascii="Verdana" w:hAnsi="Verdana"/>
          <w:color w:val="4682B4"/>
          <w:sz w:val="18"/>
          <w:szCs w:val="18"/>
        </w:rPr>
        <w:t>осужденным</w:t>
      </w:r>
      <w:r>
        <w:rPr>
          <w:rStyle w:val="WW8Num3z0"/>
          <w:rFonts w:ascii="Verdana" w:hAnsi="Verdana"/>
          <w:color w:val="000000"/>
          <w:sz w:val="18"/>
          <w:szCs w:val="18"/>
        </w:rPr>
        <w:t> </w:t>
      </w:r>
      <w:r>
        <w:rPr>
          <w:rFonts w:ascii="Verdana" w:hAnsi="Verdana"/>
          <w:color w:val="000000"/>
          <w:sz w:val="18"/>
          <w:szCs w:val="18"/>
        </w:rPr>
        <w:t>помощи в социальной адаптации, следует использовать нормы уголовно-исполнительного права, но процесс трудовой деятельности и правовое положение осужденных как работников регулируется нормами трудового законодательства с особенностями, предусмотренными для этой категории работников.</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Дифференциация правового регулирования производится с помощью норм-изъятий, норм-дополнений и норм-приспособлений. Законодательство, регулирующее труд осужденных к лишению свободы, содержит лишь нормы</w:t>
      </w:r>
      <w:r>
        <w:rPr>
          <w:rStyle w:val="WW8Num3z0"/>
          <w:rFonts w:ascii="Verdana" w:hAnsi="Verdana"/>
          <w:color w:val="000000"/>
          <w:sz w:val="18"/>
          <w:szCs w:val="18"/>
        </w:rPr>
        <w:t> </w:t>
      </w:r>
      <w:r>
        <w:rPr>
          <w:rStyle w:val="WW8Num4z0"/>
          <w:rFonts w:ascii="Verdana" w:hAnsi="Verdana"/>
          <w:color w:val="4682B4"/>
          <w:sz w:val="18"/>
          <w:szCs w:val="18"/>
        </w:rPr>
        <w:t>изъятия</w:t>
      </w:r>
      <w:r>
        <w:rPr>
          <w:rFonts w:ascii="Verdana" w:hAnsi="Verdana"/>
          <w:color w:val="000000"/>
          <w:sz w:val="18"/>
          <w:szCs w:val="18"/>
        </w:rPr>
        <w:t>. Отсутствие' норм-приспособлений и норм-дополнений в отношении осужденных объясняется их особым правовым статусом. Нельзя признать нормы-изъятия, характеризующие особенности правового положения работника-осужденного к лишению свободы, дискриминационными, так как эти нормы продиктованы тем, что</w:t>
      </w:r>
      <w:r>
        <w:rPr>
          <w:rStyle w:val="WW8Num3z0"/>
          <w:rFonts w:ascii="Verdana" w:hAnsi="Verdana"/>
          <w:color w:val="000000"/>
          <w:sz w:val="18"/>
          <w:szCs w:val="18"/>
        </w:rPr>
        <w:t> </w:t>
      </w:r>
      <w:r>
        <w:rPr>
          <w:rStyle w:val="WW8Num4z0"/>
          <w:rFonts w:ascii="Verdana" w:hAnsi="Verdana"/>
          <w:color w:val="4682B4"/>
          <w:sz w:val="18"/>
          <w:szCs w:val="18"/>
        </w:rPr>
        <w:t>осужденные</w:t>
      </w:r>
      <w:r>
        <w:rPr>
          <w:rStyle w:val="WW8Num3z0"/>
          <w:rFonts w:ascii="Verdana" w:hAnsi="Verdana"/>
          <w:color w:val="000000"/>
          <w:sz w:val="18"/>
          <w:szCs w:val="18"/>
        </w:rPr>
        <w:t> </w:t>
      </w:r>
      <w:r>
        <w:rPr>
          <w:rFonts w:ascii="Verdana" w:hAnsi="Verdana"/>
          <w:color w:val="000000"/>
          <w:sz w:val="18"/>
          <w:szCs w:val="18"/>
        </w:rPr>
        <w:t>к лишению своды несут наказание со всеми тяготами и</w:t>
      </w:r>
      <w:r>
        <w:rPr>
          <w:rStyle w:val="WW8Num3z0"/>
          <w:rFonts w:ascii="Verdana" w:hAnsi="Verdana"/>
          <w:color w:val="000000"/>
          <w:sz w:val="18"/>
          <w:szCs w:val="18"/>
        </w:rPr>
        <w:t> </w:t>
      </w:r>
      <w:r>
        <w:rPr>
          <w:rStyle w:val="WW8Num4z0"/>
          <w:rFonts w:ascii="Verdana" w:hAnsi="Verdana"/>
          <w:color w:val="4682B4"/>
          <w:sz w:val="18"/>
          <w:szCs w:val="18"/>
        </w:rPr>
        <w:t>лишениями</w:t>
      </w:r>
      <w:r>
        <w:rPr>
          <w:rFonts w:ascii="Verdana" w:hAnsi="Verdana"/>
          <w:color w:val="000000"/>
          <w:sz w:val="18"/>
          <w:szCs w:val="18"/>
        </w:rPr>
        <w:t>, неудобствами, утратой определенных благ, возможностей и многими другими негативными последствиями.</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Отношения по поводу привлечения к труду осужденных имеют определенную специфику, которая проявляется во всех элементах структуры данного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а также в юридических фактах. Трудовые отношения между работниками-осужденными и работодателем характеризуются следующими особенностями:</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Принцип свободы труда в отношении осужденных к лишению свободы действует с некоторыми особенностями.</w:t>
      </w:r>
      <w:r>
        <w:rPr>
          <w:rStyle w:val="WW8Num3z0"/>
          <w:rFonts w:ascii="Verdana" w:hAnsi="Verdana"/>
          <w:color w:val="000000"/>
          <w:sz w:val="18"/>
          <w:szCs w:val="18"/>
        </w:rPr>
        <w:t> </w:t>
      </w:r>
      <w:r>
        <w:rPr>
          <w:rStyle w:val="WW8Num4z0"/>
          <w:rFonts w:ascii="Verdana" w:hAnsi="Verdana"/>
          <w:color w:val="4682B4"/>
          <w:sz w:val="18"/>
          <w:szCs w:val="18"/>
        </w:rPr>
        <w:t>Осужденный</w:t>
      </w:r>
      <w:r>
        <w:rPr>
          <w:rStyle w:val="WW8Num3z0"/>
          <w:rFonts w:ascii="Verdana" w:hAnsi="Verdana"/>
          <w:color w:val="000000"/>
          <w:sz w:val="18"/>
          <w:szCs w:val="18"/>
        </w:rPr>
        <w:t> </w:t>
      </w:r>
      <w:r>
        <w:rPr>
          <w:rFonts w:ascii="Verdana" w:hAnsi="Verdana"/>
          <w:color w:val="000000"/>
          <w:sz w:val="18"/>
          <w:szCs w:val="18"/>
        </w:rPr>
        <w:t>к/лишению свободы лишен права выбора профессии и рода деятельности, но не должен быть лишен права на труд.</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 содержания статьи 15 ТК РФ следует, что главным основанием возникновения трудового отношения выступает трудовой договор. Как показывает практика, трудовые договоры с осужденными не заключаются. Но это не значит, что при выполнении работы трудовые отношения не возникают.</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16 ТК РФ позволяет утверждать, что трудовой договор не единственное основание для трудовых отношений и иных, непосредственно с ними связанных отношений. Они могут появиться до заключения трудового договора. i</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Дополнительными основаниями для</w:t>
      </w:r>
      <w:r>
        <w:rPr>
          <w:rStyle w:val="WW8Num3z0"/>
          <w:rFonts w:ascii="Verdana" w:hAnsi="Verdana"/>
          <w:color w:val="000000"/>
          <w:sz w:val="18"/>
          <w:szCs w:val="18"/>
        </w:rPr>
        <w:t> </w:t>
      </w:r>
      <w:r>
        <w:rPr>
          <w:rStyle w:val="WW8Num4z0"/>
          <w:rFonts w:ascii="Verdana" w:hAnsi="Verdana"/>
          <w:color w:val="4682B4"/>
          <w:sz w:val="18"/>
          <w:szCs w:val="18"/>
        </w:rPr>
        <w:t>отстранения</w:t>
      </w:r>
      <w:r>
        <w:rPr>
          <w:rStyle w:val="WW8Num3z0"/>
          <w:rFonts w:ascii="Verdana" w:hAnsi="Verdana"/>
          <w:color w:val="000000"/>
          <w:sz w:val="18"/>
          <w:szCs w:val="18"/>
        </w:rPr>
        <w:t> </w:t>
      </w:r>
      <w:r>
        <w:rPr>
          <w:rFonts w:ascii="Verdana" w:hAnsi="Verdana"/>
          <w:color w:val="000000"/>
          <w:sz w:val="18"/>
          <w:szCs w:val="18"/>
        </w:rPr>
        <w:t>от работы работника-осужденного к лишению свободы являются нахождение работника-осужденного в штрафном изоляторе или помещении камерного типа, перевод</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Style w:val="WW8Num3z0"/>
          <w:rFonts w:ascii="Verdana" w:hAnsi="Verdana"/>
          <w:color w:val="000000"/>
          <w:sz w:val="18"/>
          <w:szCs w:val="18"/>
        </w:rPr>
        <w:t> </w:t>
      </w:r>
      <w:r>
        <w:rPr>
          <w:rFonts w:ascii="Verdana" w:hAnsi="Verdana"/>
          <w:color w:val="000000"/>
          <w:sz w:val="18"/>
          <w:szCs w:val="18"/>
        </w:rPr>
        <w:t>в строгие условия отбывания</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качестве дополнительных оснований</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следует добавить</w:t>
      </w:r>
      <w:r>
        <w:rPr>
          <w:rStyle w:val="WW8Num3z0"/>
          <w:rFonts w:ascii="Verdana" w:hAnsi="Verdana"/>
          <w:color w:val="000000"/>
          <w:sz w:val="18"/>
          <w:szCs w:val="18"/>
        </w:rPr>
        <w:t> </w:t>
      </w:r>
      <w:r>
        <w:rPr>
          <w:rStyle w:val="WW8Num4z0"/>
          <w:rFonts w:ascii="Verdana" w:hAnsi="Verdana"/>
          <w:color w:val="4682B4"/>
          <w:sz w:val="18"/>
          <w:szCs w:val="18"/>
        </w:rPr>
        <w:t>освобождение</w:t>
      </w:r>
      <w:r>
        <w:rPr>
          <w:rStyle w:val="WW8Num3z0"/>
          <w:rFonts w:ascii="Verdana" w:hAnsi="Verdana"/>
          <w:color w:val="000000"/>
          <w:sz w:val="18"/>
          <w:szCs w:val="18"/>
        </w:rPr>
        <w:t> </w:t>
      </w:r>
      <w:r>
        <w:rPr>
          <w:rFonts w:ascii="Verdana" w:hAnsi="Verdana"/>
          <w:color w:val="000000"/>
          <w:sz w:val="18"/>
          <w:szCs w:val="18"/>
        </w:rPr>
        <w:t>из исправительного учреждения (в связи с окончанием срока наказания,</w:t>
      </w:r>
      <w:r>
        <w:rPr>
          <w:rStyle w:val="WW8Num3z0"/>
          <w:rFonts w:ascii="Verdana" w:hAnsi="Verdana"/>
          <w:color w:val="000000"/>
          <w:sz w:val="18"/>
          <w:szCs w:val="18"/>
        </w:rPr>
        <w:t> </w:t>
      </w:r>
      <w:r>
        <w:rPr>
          <w:rStyle w:val="WW8Num4z0"/>
          <w:rFonts w:ascii="Verdana" w:hAnsi="Verdana"/>
          <w:color w:val="4682B4"/>
          <w:sz w:val="18"/>
          <w:szCs w:val="18"/>
        </w:rPr>
        <w:t>помилованием</w:t>
      </w:r>
      <w:r>
        <w:rPr>
          <w:rFonts w:ascii="Verdana" w:hAnsi="Verdana"/>
          <w:color w:val="000000"/>
          <w:sz w:val="18"/>
          <w:szCs w:val="18"/>
        </w:rPr>
        <w:t>, амнистией, условно-досрочным освобождением, замены</w:t>
      </w:r>
      <w:r>
        <w:rPr>
          <w:rStyle w:val="WW8Num3z0"/>
          <w:rFonts w:ascii="Verdana" w:hAnsi="Verdana"/>
          <w:color w:val="000000"/>
          <w:sz w:val="18"/>
          <w:szCs w:val="18"/>
        </w:rPr>
        <w:t> </w:t>
      </w:r>
      <w:r>
        <w:rPr>
          <w:rStyle w:val="WW8Num4z0"/>
          <w:rFonts w:ascii="Verdana" w:hAnsi="Verdana"/>
          <w:color w:val="4682B4"/>
          <w:sz w:val="18"/>
          <w:szCs w:val="18"/>
        </w:rPr>
        <w:t>неотбытой</w:t>
      </w:r>
      <w:r>
        <w:rPr>
          <w:rStyle w:val="WW8Num3z0"/>
          <w:rFonts w:ascii="Verdana" w:hAnsi="Verdana"/>
          <w:color w:val="000000"/>
          <w:sz w:val="18"/>
          <w:szCs w:val="18"/>
        </w:rPr>
        <w:t> </w:t>
      </w:r>
      <w:r>
        <w:rPr>
          <w:rFonts w:ascii="Verdana" w:hAnsi="Verdana"/>
          <w:color w:val="000000"/>
          <w:sz w:val="18"/>
          <w:szCs w:val="18"/>
        </w:rPr>
        <w:t>части наказания более мягким видом наказания).</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на оплату труда в настоящее время соблюдается не во всех исправительных учреждениях. А 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18 Конституции РФ права и свободы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являются непосредственно действующими, определяют смысл, содержание и применение законов, деятельность государственных и муниципальных органов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Правильно организованное производство может значительно увеличить объемы производимой продукции, следовательно, возможно повышение заработной платы осужденных и сотрудников учреждений, улучшение бытовых условий содержания осужденных. i</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Оплачиваемый отпуск осужденным к лишению свободы устанавливается уголовно-исполнительным законодательством, но продолжительность отпуска меньше, чем предусмотренная ТК РФ. Тем не менее, данное правило не противоречит</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нормам, а также правилам дифференциации об установлении норм специального назначения, имеющих ограничительную сферу действия, приспосабливающих общие правила к отдельным категориям работников.</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за совершение дисциплинарного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Style w:val="WW8Num3z0"/>
          <w:rFonts w:ascii="Verdana" w:hAnsi="Verdana"/>
          <w:color w:val="000000"/>
          <w:sz w:val="18"/>
          <w:szCs w:val="18"/>
        </w:rPr>
        <w:t> </w:t>
      </w:r>
      <w:r>
        <w:rPr>
          <w:rFonts w:ascii="Verdana" w:hAnsi="Verdana"/>
          <w:color w:val="000000"/>
          <w:sz w:val="18"/>
          <w:szCs w:val="18"/>
        </w:rPr>
        <w:t>работником-осужденным при исполнении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должна быть отграничена от мер</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за нарушение режима содержания в соответствии с уголовно-исполнительным законодательством. При наложении</w:t>
      </w:r>
      <w:r>
        <w:rPr>
          <w:rStyle w:val="WW8Num3z0"/>
          <w:rFonts w:ascii="Verdana" w:hAnsi="Verdana"/>
          <w:color w:val="000000"/>
          <w:sz w:val="18"/>
          <w:szCs w:val="18"/>
        </w:rPr>
        <w:t> </w:t>
      </w:r>
      <w:r>
        <w:rPr>
          <w:rStyle w:val="WW8Num4z0"/>
          <w:rFonts w:ascii="Verdana" w:hAnsi="Verdana"/>
          <w:color w:val="4682B4"/>
          <w:sz w:val="18"/>
          <w:szCs w:val="18"/>
        </w:rPr>
        <w:t>взысканий</w:t>
      </w:r>
      <w:r>
        <w:rPr>
          <w:rStyle w:val="WW8Num3z0"/>
          <w:rFonts w:ascii="Verdana" w:hAnsi="Verdana"/>
          <w:color w:val="000000"/>
          <w:sz w:val="18"/>
          <w:szCs w:val="18"/>
        </w:rPr>
        <w:t> </w:t>
      </w:r>
      <w:r>
        <w:rPr>
          <w:rFonts w:ascii="Verdana" w:hAnsi="Verdana"/>
          <w:color w:val="000000"/>
          <w:sz w:val="18"/>
          <w:szCs w:val="18"/>
        </w:rPr>
        <w:t>за совершение дисциплинарных проступков работником-осужденным, следует руководствоваться ТК РФ, а при нарушении осужденным режима отбывания наказания -</w:t>
      </w:r>
      <w:r>
        <w:rPr>
          <w:rStyle w:val="WW8Num3z0"/>
          <w:rFonts w:ascii="Verdana" w:hAnsi="Verdana"/>
          <w:color w:val="000000"/>
          <w:sz w:val="18"/>
          <w:szCs w:val="18"/>
        </w:rPr>
        <w:t> </w:t>
      </w:r>
      <w:r>
        <w:rPr>
          <w:rStyle w:val="WW8Num4z0"/>
          <w:rFonts w:ascii="Verdana" w:hAnsi="Verdana"/>
          <w:color w:val="4682B4"/>
          <w:sz w:val="18"/>
          <w:szCs w:val="18"/>
        </w:rPr>
        <w:t>УИК</w:t>
      </w:r>
      <w:r>
        <w:rPr>
          <w:rStyle w:val="WW8Num3z0"/>
          <w:rFonts w:ascii="Verdana" w:hAnsi="Verdana"/>
          <w:color w:val="000000"/>
          <w:sz w:val="18"/>
          <w:szCs w:val="18"/>
        </w:rPr>
        <w:t> </w:t>
      </w:r>
      <w:r>
        <w:rPr>
          <w:rFonts w:ascii="Verdana" w:hAnsi="Verdana"/>
          <w:color w:val="000000"/>
          <w:sz w:val="18"/>
          <w:szCs w:val="18"/>
        </w:rPr>
        <w:t>РФ.</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Следует конкретизировать порядок привлечения осужденных к материальной ответственности, а именно внести изменения в статью 102 УИК РФ, где указать на применение норм трудового права при привлечении работника-осужденного к материальной ответственности.</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Неконституционным</w:t>
      </w:r>
      <w:r>
        <w:rPr>
          <w:rStyle w:val="WW8Num3z0"/>
          <w:rFonts w:ascii="Verdana" w:hAnsi="Verdana"/>
          <w:color w:val="000000"/>
          <w:sz w:val="18"/>
          <w:szCs w:val="18"/>
        </w:rPr>
        <w:t> </w:t>
      </w:r>
      <w:r>
        <w:rPr>
          <w:rFonts w:ascii="Verdana" w:hAnsi="Verdana"/>
          <w:color w:val="000000"/>
          <w:sz w:val="18"/>
          <w:szCs w:val="18"/>
        </w:rPr>
        <w:t>следует признать положение статьи 103 УИК РФ о безусловном</w:t>
      </w:r>
      <w:r>
        <w:rPr>
          <w:rStyle w:val="WW8Num3z0"/>
          <w:rFonts w:ascii="Verdana" w:hAnsi="Verdana"/>
          <w:color w:val="000000"/>
          <w:sz w:val="18"/>
          <w:szCs w:val="18"/>
        </w:rPr>
        <w:t> </w:t>
      </w:r>
      <w:r>
        <w:rPr>
          <w:rStyle w:val="WW8Num4z0"/>
          <w:rFonts w:ascii="Verdana" w:hAnsi="Verdana"/>
          <w:color w:val="4682B4"/>
          <w:sz w:val="18"/>
          <w:szCs w:val="18"/>
        </w:rPr>
        <w:t>запрете</w:t>
      </w:r>
      <w:r>
        <w:rPr>
          <w:rStyle w:val="WW8Num3z0"/>
          <w:rFonts w:ascii="Verdana" w:hAnsi="Verdana"/>
          <w:color w:val="000000"/>
          <w:sz w:val="18"/>
          <w:szCs w:val="18"/>
        </w:rPr>
        <w:t> </w:t>
      </w:r>
      <w:r>
        <w:rPr>
          <w:rFonts w:ascii="Verdana" w:hAnsi="Verdana"/>
          <w:color w:val="000000"/>
          <w:sz w:val="18"/>
          <w:szCs w:val="18"/>
        </w:rPr>
        <w:t>осужденным прекращать работу для разрешения трудовых конфликтов. Учитывая особые условия пребывания осужденных в местах лишения свободы,</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организовывать и проводить забастовки должен сохраняться лишь в случаях, если условия работы осужденных не угрожают их жизни и здоровью.</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Решением проблемы несоответствия положений статьи 106 УИК РФ международным нормам является точная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работ по благоустройству территории</w:t>
      </w:r>
      <w:r>
        <w:rPr>
          <w:rFonts w:ascii="Verdana" w:hAnsi="Verdana"/>
          <w:color w:val="000000"/>
          <w:sz w:val="18"/>
          <w:szCs w:val="18"/>
        </w:rPr>
        <w:t>». Всякая работа, кроме обслуживания себя, должна быть оплачена. Уголовно-исполнительным законодательством должны быть определены и</w:t>
      </w:r>
      <w:r>
        <w:rPr>
          <w:rStyle w:val="WW8Num3z0"/>
          <w:rFonts w:ascii="Verdana" w:hAnsi="Verdana"/>
          <w:color w:val="000000"/>
          <w:sz w:val="18"/>
          <w:szCs w:val="18"/>
        </w:rPr>
        <w:t> </w:t>
      </w:r>
      <w:r>
        <w:rPr>
          <w:rStyle w:val="WW8Num4z0"/>
          <w:rFonts w:ascii="Verdana" w:hAnsi="Verdana"/>
          <w:color w:val="4682B4"/>
          <w:sz w:val="18"/>
          <w:szCs w:val="18"/>
        </w:rPr>
        <w:t>урегулированы</w:t>
      </w:r>
      <w:r>
        <w:rPr>
          <w:rStyle w:val="WW8Num3z0"/>
          <w:rFonts w:ascii="Verdana" w:hAnsi="Verdana"/>
          <w:color w:val="000000"/>
          <w:sz w:val="18"/>
          <w:szCs w:val="18"/>
        </w:rPr>
        <w:t> </w:t>
      </w:r>
      <w:r>
        <w:rPr>
          <w:rFonts w:ascii="Verdana" w:hAnsi="Verdana"/>
          <w:color w:val="000000"/>
          <w:sz w:val="18"/>
          <w:szCs w:val="18"/>
        </w:rPr>
        <w:t>правила по самообслуживанию осужденными себя. Таковым может являться уборка своего спального места и площади вокруг него, стирка постельного белья и п.т. Все это должно быть</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в Правилах внутреннего распорядка исправительных учреждений. Отношения по поводу выполнения всех других работ должны быть урегулированы трудовым правом.</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Государство не способно самостоятельно обеспечить</w:t>
      </w:r>
      <w:r>
        <w:rPr>
          <w:rStyle w:val="WW8Num3z0"/>
          <w:rFonts w:ascii="Verdana" w:hAnsi="Verdana"/>
          <w:color w:val="000000"/>
          <w:sz w:val="18"/>
          <w:szCs w:val="18"/>
        </w:rPr>
        <w:t> </w:t>
      </w:r>
      <w:r>
        <w:rPr>
          <w:rStyle w:val="WW8Num4z0"/>
          <w:rFonts w:ascii="Verdana" w:hAnsi="Verdana"/>
          <w:color w:val="4682B4"/>
          <w:sz w:val="18"/>
          <w:szCs w:val="18"/>
        </w:rPr>
        <w:t>надлежащее</w:t>
      </w:r>
      <w:r>
        <w:rPr>
          <w:rStyle w:val="WW8Num3z0"/>
          <w:rFonts w:ascii="Verdana" w:hAnsi="Verdana"/>
          <w:color w:val="000000"/>
          <w:sz w:val="18"/>
          <w:szCs w:val="18"/>
        </w:rPr>
        <w:t> </w:t>
      </w:r>
      <w:r>
        <w:rPr>
          <w:rFonts w:ascii="Verdana" w:hAnsi="Verdana"/>
          <w:color w:val="000000"/>
          <w:sz w:val="18"/>
          <w:szCs w:val="18"/>
        </w:rPr>
        <w:t>содержание осужденных к лишению свободы, предоставить новые места для трудовой деятельности. Одним из направлений, связанных с деятельностью мест лишения свободы, должно стать создание системы рабочих мест за счет привлечения частного сектора. Вместе с тем, поддержать идею о возможности создания частных тюрем на территории России нельзя. Государство должно оставить за собой контроль над</w:t>
      </w:r>
      <w:r>
        <w:rPr>
          <w:rStyle w:val="WW8Num3z0"/>
          <w:rFonts w:ascii="Verdana" w:hAnsi="Verdana"/>
          <w:color w:val="000000"/>
          <w:sz w:val="18"/>
          <w:szCs w:val="18"/>
        </w:rPr>
        <w:t> </w:t>
      </w:r>
      <w:r>
        <w:rPr>
          <w:rStyle w:val="WW8Num4z0"/>
          <w:rFonts w:ascii="Verdana" w:hAnsi="Verdana"/>
          <w:color w:val="4682B4"/>
          <w:sz w:val="18"/>
          <w:szCs w:val="18"/>
        </w:rPr>
        <w:t>пенитенциарной</w:t>
      </w:r>
      <w:r>
        <w:rPr>
          <w:rStyle w:val="WW8Num3z0"/>
          <w:rFonts w:ascii="Verdana" w:hAnsi="Verdana"/>
          <w:color w:val="000000"/>
          <w:sz w:val="18"/>
          <w:szCs w:val="18"/>
        </w:rPr>
        <w:t> </w:t>
      </w:r>
      <w:r>
        <w:rPr>
          <w:rFonts w:ascii="Verdana" w:hAnsi="Verdana"/>
          <w:color w:val="000000"/>
          <w:sz w:val="18"/>
          <w:szCs w:val="18"/>
        </w:rPr>
        <w:t>системой, в том числе и за обеспечением трудовой деятельности осужденных.</w:t>
      </w:r>
    </w:p>
    <w:p w:rsidR="00AA4E90" w:rsidRDefault="00AA4E90" w:rsidP="00AA4E9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11. Исходя из того, что правовое положение осужденных регулируется, прежде всего, уголовно-исполнительным законодательством, а трудо-правовой аспект - это лишь одна из характеристик правового статуса осужденных, вопросы правового регулирования труда осужденных могут устанавливаться только нормативными правовыми актами на уровне Российской Федерации. Этот факт доказывает и статья 6 ТК РФ, согласно которой к ведению федеральных органов государственной власти в сфере трудовых отношений и иных, непосредственно связанных с ними отношений, относятся принятие обязательных для применения на всей территории Российской </w:t>
      </w:r>
      <w:r>
        <w:rPr>
          <w:rFonts w:ascii="Verdana" w:hAnsi="Verdana"/>
          <w:color w:val="000000"/>
          <w:sz w:val="18"/>
          <w:szCs w:val="18"/>
        </w:rPr>
        <w:lastRenderedPageBreak/>
        <w:t>Федерации федеральных законов и иных нормативных правовых актов, устанавливающих особенности регулирования труда отдельных категорий работников.</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основных нарушений трудового законодательства следует выделить:</w:t>
      </w:r>
      <w:r>
        <w:rPr>
          <w:rStyle w:val="WW8Num3z0"/>
          <w:rFonts w:ascii="Verdana" w:hAnsi="Verdana"/>
          <w:color w:val="000000"/>
          <w:sz w:val="18"/>
          <w:szCs w:val="18"/>
        </w:rPr>
        <w:t> </w:t>
      </w:r>
      <w:r>
        <w:rPr>
          <w:rStyle w:val="WW8Num4z0"/>
          <w:rFonts w:ascii="Verdana" w:hAnsi="Verdana"/>
          <w:color w:val="4682B4"/>
          <w:sz w:val="18"/>
          <w:szCs w:val="18"/>
        </w:rPr>
        <w:t>неоформление</w:t>
      </w:r>
      <w:r>
        <w:rPr>
          <w:rStyle w:val="WW8Num3z0"/>
          <w:rFonts w:ascii="Verdana" w:hAnsi="Verdana"/>
          <w:color w:val="000000"/>
          <w:sz w:val="18"/>
          <w:szCs w:val="18"/>
        </w:rPr>
        <w:t> </w:t>
      </w:r>
      <w:r>
        <w:rPr>
          <w:rFonts w:ascii="Verdana" w:hAnsi="Verdana"/>
          <w:color w:val="000000"/>
          <w:sz w:val="18"/>
          <w:szCs w:val="18"/>
        </w:rPr>
        <w:t>трудового договора с работником-осужденным к лишению свободы в письменной форме, несоответствие формулировок приказов о приеме, увольнении, изменении трудового договора действующим нормам трудового законодательства.</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Что касается социального обеспечения лиц, отбывающих наказание в виде лишения свободы, необходимо внесение изменений и дополнений в</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15 октября 2001 г. №727 «О порядке обеспечения пособиями по обязательному государственному социальному страхованию осужденных к лишению свободы лиц, привлеченных к оплачиваемому труду», в частности: а) В</w:t>
      </w:r>
      <w:r>
        <w:rPr>
          <w:rStyle w:val="WW8Num3z0"/>
          <w:rFonts w:ascii="Verdana" w:hAnsi="Verdana"/>
          <w:color w:val="000000"/>
          <w:sz w:val="18"/>
          <w:szCs w:val="18"/>
        </w:rPr>
        <w:t> </w:t>
      </w:r>
      <w:r>
        <w:rPr>
          <w:rStyle w:val="WW8Num4z0"/>
          <w:rFonts w:ascii="Verdana" w:hAnsi="Verdana"/>
          <w:color w:val="4682B4"/>
          <w:sz w:val="18"/>
          <w:szCs w:val="18"/>
        </w:rPr>
        <w:t>подпункте</w:t>
      </w:r>
      <w:r>
        <w:rPr>
          <w:rStyle w:val="WW8Num3z0"/>
          <w:rFonts w:ascii="Verdana" w:hAnsi="Verdana"/>
          <w:color w:val="000000"/>
          <w:sz w:val="18"/>
          <w:szCs w:val="18"/>
        </w:rPr>
        <w:t> </w:t>
      </w:r>
      <w:r>
        <w:rPr>
          <w:rFonts w:ascii="Verdana" w:hAnsi="Verdana"/>
          <w:color w:val="000000"/>
          <w:sz w:val="18"/>
          <w:szCs w:val="18"/>
        </w:rPr>
        <w:t>«д» пункта 2 исключить указание на вид</w:t>
      </w:r>
      <w:r>
        <w:rPr>
          <w:rStyle w:val="WW8Num3z0"/>
          <w:rFonts w:ascii="Verdana" w:hAnsi="Verdana"/>
          <w:color w:val="000000"/>
          <w:sz w:val="18"/>
          <w:szCs w:val="18"/>
        </w:rPr>
        <w:t> </w:t>
      </w:r>
      <w:r>
        <w:rPr>
          <w:rStyle w:val="WW8Num4z0"/>
          <w:rFonts w:ascii="Verdana" w:hAnsi="Verdana"/>
          <w:color w:val="4682B4"/>
          <w:sz w:val="18"/>
          <w:szCs w:val="18"/>
        </w:rPr>
        <w:t>исправительного</w:t>
      </w:r>
      <w:r>
        <w:rPr>
          <w:rStyle w:val="WW8Num3z0"/>
          <w:rFonts w:ascii="Verdana" w:hAnsi="Verdana"/>
          <w:color w:val="000000"/>
          <w:sz w:val="18"/>
          <w:szCs w:val="18"/>
        </w:rPr>
        <w:t> </w:t>
      </w:r>
      <w:r>
        <w:rPr>
          <w:rFonts w:ascii="Verdana" w:hAnsi="Verdana"/>
          <w:color w:val="000000"/>
          <w:sz w:val="18"/>
          <w:szCs w:val="18"/>
        </w:rPr>
        <w:t>учреждения, где отбывает наказание женщина. б) Пункт 4 изложить в следующей редакции: «Осужденные имеют право на получение пособий, указанных в</w:t>
      </w:r>
      <w:r>
        <w:rPr>
          <w:rStyle w:val="WW8Num3z0"/>
          <w:rFonts w:ascii="Verdana" w:hAnsi="Verdana"/>
          <w:color w:val="000000"/>
          <w:sz w:val="18"/>
          <w:szCs w:val="18"/>
        </w:rPr>
        <w:t> </w:t>
      </w:r>
      <w:r>
        <w:rPr>
          <w:rStyle w:val="WW8Num4z0"/>
          <w:rFonts w:ascii="Verdana" w:hAnsi="Verdana"/>
          <w:color w:val="4682B4"/>
          <w:sz w:val="18"/>
          <w:szCs w:val="18"/>
        </w:rPr>
        <w:t>подпунктах</w:t>
      </w:r>
      <w:r>
        <w:rPr>
          <w:rStyle w:val="WW8Num3z0"/>
          <w:rFonts w:ascii="Verdana" w:hAnsi="Verdana"/>
          <w:color w:val="000000"/>
          <w:sz w:val="18"/>
          <w:szCs w:val="18"/>
        </w:rPr>
        <w:t> </w:t>
      </w:r>
      <w:r>
        <w:rPr>
          <w:rFonts w:ascii="Verdana" w:hAnsi="Verdana"/>
          <w:color w:val="000000"/>
          <w:sz w:val="18"/>
          <w:szCs w:val="18"/>
        </w:rPr>
        <w:t>"а"-"в" пункта 2 настоящего Положения, если до</w:t>
      </w:r>
      <w:r>
        <w:rPr>
          <w:rStyle w:val="WW8Num3z0"/>
          <w:rFonts w:ascii="Verdana" w:hAnsi="Verdana"/>
          <w:color w:val="000000"/>
          <w:sz w:val="18"/>
          <w:szCs w:val="18"/>
        </w:rPr>
        <w:t> </w:t>
      </w:r>
      <w:r>
        <w:rPr>
          <w:rStyle w:val="WW8Num4z0"/>
          <w:rFonts w:ascii="Verdana" w:hAnsi="Verdana"/>
          <w:color w:val="4682B4"/>
          <w:sz w:val="18"/>
          <w:szCs w:val="18"/>
        </w:rPr>
        <w:t>освобождения</w:t>
      </w:r>
      <w:r>
        <w:rPr>
          <w:rStyle w:val="WW8Num3z0"/>
          <w:rFonts w:ascii="Verdana" w:hAnsi="Verdana"/>
          <w:color w:val="000000"/>
          <w:sz w:val="18"/>
          <w:szCs w:val="18"/>
        </w:rPr>
        <w:t> </w:t>
      </w:r>
      <w:r>
        <w:rPr>
          <w:rFonts w:ascii="Verdana" w:hAnsi="Verdana"/>
          <w:color w:val="000000"/>
          <w:sz w:val="18"/>
          <w:szCs w:val="18"/>
        </w:rPr>
        <w:t>от работы в связи с нетрудоспособностью или беременностью ими исполнялись трудовые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в) В подпункте «а» пункта 2 исключить положение о выплате пособия по обязательному государственному социальному страхованию по временной нетрудоспособности, кроме несчастных случаев на производстве, изложив</w:t>
      </w:r>
      <w:r>
        <w:rPr>
          <w:rStyle w:val="WW8Num3z0"/>
          <w:rFonts w:ascii="Verdana" w:hAnsi="Verdana"/>
          <w:color w:val="000000"/>
          <w:sz w:val="18"/>
          <w:szCs w:val="18"/>
        </w:rPr>
        <w:t> </w:t>
      </w:r>
      <w:r>
        <w:rPr>
          <w:rStyle w:val="WW8Num4z0"/>
          <w:rFonts w:ascii="Verdana" w:hAnsi="Verdana"/>
          <w:color w:val="4682B4"/>
          <w:sz w:val="18"/>
          <w:szCs w:val="18"/>
        </w:rPr>
        <w:t>подпункт</w:t>
      </w:r>
      <w:r>
        <w:rPr>
          <w:rStyle w:val="WW8Num3z0"/>
          <w:rFonts w:ascii="Verdana" w:hAnsi="Verdana"/>
          <w:color w:val="000000"/>
          <w:sz w:val="18"/>
          <w:szCs w:val="18"/>
        </w:rPr>
        <w:t> </w:t>
      </w:r>
      <w:r>
        <w:rPr>
          <w:rFonts w:ascii="Verdana" w:hAnsi="Verdana"/>
          <w:color w:val="000000"/>
          <w:sz w:val="18"/>
          <w:szCs w:val="18"/>
        </w:rPr>
        <w:t>«а» пункта 2 в следующей редакции: «</w:t>
      </w:r>
      <w:r>
        <w:rPr>
          <w:rStyle w:val="WW8Num4z0"/>
          <w:rFonts w:ascii="Verdana" w:hAnsi="Verdana"/>
          <w:color w:val="4682B4"/>
          <w:sz w:val="18"/>
          <w:szCs w:val="18"/>
        </w:rPr>
        <w:t>по временной нетрудоспособности</w:t>
      </w:r>
      <w:r>
        <w:rPr>
          <w:rFonts w:ascii="Verdana" w:hAnsi="Verdana"/>
          <w:color w:val="000000"/>
          <w:sz w:val="18"/>
          <w:szCs w:val="18"/>
        </w:rPr>
        <w:t>».</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 настоящее время основным способом защиты трудовых прав осужденных к лишению свободы является государственный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контроль за соблюдением трудового законодательства. Реализуется этот способ путем обращения в органы</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так как именно прокуратура является независимым органом,</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осуществлять надзор и контроль в данной области. Взаимодействие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с прокуратурой, выраженное в виде проведения совместных проверок, может стать наиболее эффективным способом защиты трудовых прав осужденных.</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Осужденные,</w:t>
      </w:r>
      <w:r>
        <w:rPr>
          <w:rStyle w:val="WW8Num3z0"/>
          <w:rFonts w:ascii="Verdana" w:hAnsi="Verdana"/>
          <w:color w:val="000000"/>
          <w:sz w:val="18"/>
          <w:szCs w:val="18"/>
        </w:rPr>
        <w:t> </w:t>
      </w:r>
      <w:r>
        <w:rPr>
          <w:rStyle w:val="WW8Num4z0"/>
          <w:rFonts w:ascii="Verdana" w:hAnsi="Verdana"/>
          <w:color w:val="4682B4"/>
          <w:sz w:val="18"/>
          <w:szCs w:val="18"/>
        </w:rPr>
        <w:t>отбывающие</w:t>
      </w:r>
      <w:r>
        <w:rPr>
          <w:rStyle w:val="WW8Num3z0"/>
          <w:rFonts w:ascii="Verdana" w:hAnsi="Verdana"/>
          <w:color w:val="000000"/>
          <w:sz w:val="18"/>
          <w:szCs w:val="18"/>
        </w:rPr>
        <w:t> </w:t>
      </w:r>
      <w:r>
        <w:rPr>
          <w:rFonts w:ascii="Verdana" w:hAnsi="Verdana"/>
          <w:color w:val="000000"/>
          <w:sz w:val="18"/>
          <w:szCs w:val="18"/>
        </w:rPr>
        <w:t>наказание в исправительных учреждениях, лишены такого способа защиты трудовых прав как защита трудовых прав работников профессиональными союзами, так как профессиональные союзы в исправительных учреждениях не могут быть созданы в силу специфики труда в местах лишения свободы.</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права юридически возможна, но фактически нереальна в условиях исправительного учреждения.</w:t>
      </w:r>
    </w:p>
    <w:p w:rsidR="00AA4E90" w:rsidRDefault="00AA4E90" w:rsidP="00AA4E9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Международными нормативными правовыми актами запрещается принудительный труд. В настоящее время следует признать, что регулирование трудовых отношений осужденных к лишению свободы находится за рамками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уголовно-исполнительного законодательства и должно осуществляться трудовым правом, но с помощью норм уголовно-исполнительного права. В регулировании труда осужденных возможно сочетание норм трудового и уголовно-исполнительного права. До тех пор, пока национальным уголовно-исполнительным законодательством будет устанавливаться обязанность осужденных к лишению свободы трудиться, следует говорить лишь о применении норм трудового законодательства в отношении осужденных к лишению свободы, то есть о</w:t>
      </w:r>
      <w:r>
        <w:rPr>
          <w:rStyle w:val="WW8Num3z0"/>
          <w:rFonts w:ascii="Verdana" w:hAnsi="Verdana"/>
          <w:color w:val="000000"/>
          <w:sz w:val="18"/>
          <w:szCs w:val="18"/>
        </w:rPr>
        <w:t> </w:t>
      </w:r>
      <w:r>
        <w:rPr>
          <w:rStyle w:val="WW8Num4z0"/>
          <w:rFonts w:ascii="Verdana" w:hAnsi="Verdana"/>
          <w:color w:val="4682B4"/>
          <w:sz w:val="18"/>
          <w:szCs w:val="18"/>
        </w:rPr>
        <w:t>субсидиарном</w:t>
      </w:r>
      <w:r>
        <w:rPr>
          <w:rStyle w:val="WW8Num3z0"/>
          <w:rFonts w:ascii="Verdana" w:hAnsi="Verdana"/>
          <w:color w:val="000000"/>
          <w:sz w:val="18"/>
          <w:szCs w:val="18"/>
        </w:rPr>
        <w:t> </w:t>
      </w:r>
      <w:r>
        <w:rPr>
          <w:rFonts w:ascii="Verdana" w:hAnsi="Verdana"/>
          <w:color w:val="000000"/>
          <w:sz w:val="18"/>
          <w:szCs w:val="18"/>
        </w:rPr>
        <w:t>применении норм трудового законодательства к регулированию отношений, по поводу привлечения осужденных к лишению свободы к труду.</w:t>
      </w:r>
    </w:p>
    <w:p w:rsidR="00AA4E90" w:rsidRDefault="00AA4E90" w:rsidP="00AA4E9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Губенко, Артем Викторович, 2005 год</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принятая на третьей сессии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резолюцией 217 А (III) от 10 декабря 1948 года // Российская газета.-1998.-10 декабря.</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 Труд за рубежом. 2000. - №3. - С. 121158.</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1950 года // Собрание законодательства Российской Федерации.- 2001.- №2.- Ст. 163.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1966 года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СССР.-1976.- №17 (1831).</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Международный пакт о гражданских и политических правах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СССР.-1976.- №17 (1831).- Ст.291.</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или обязательном труде. Конвенция Международной Организации Труда №29 1930 года // Библиотечка Российской газеты.-1999. -№22-23.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Конвенция Международной Организации Труда №105 1957 года // Собрание законодательства Российской Федерации.- 2001,- №50.- Ст.4649.</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МОТ об основополагающих принципах и правах в сфере труда 1998 года // Российская газета.- 1998.- 16 декабря.</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Минимальные стандартные правила обращения с заключенными. Утверждены</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30 августа 1955 г., одобрены Экономическим и Социальным Советом на 994-ом пленарном заседании 31 июля 1957 г.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.- 1992.- №2.- С. 19.</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Ю.Европейские</w:t>
      </w:r>
      <w:r>
        <w:rPr>
          <w:rStyle w:val="WW8Num3z0"/>
          <w:rFonts w:ascii="Verdana" w:hAnsi="Verdana"/>
          <w:color w:val="000000"/>
          <w:sz w:val="18"/>
          <w:szCs w:val="18"/>
        </w:rPr>
        <w:t> </w:t>
      </w:r>
      <w:r>
        <w:rPr>
          <w:rStyle w:val="WW8Num4z0"/>
          <w:rFonts w:ascii="Verdana" w:hAnsi="Verdana"/>
          <w:color w:val="4682B4"/>
          <w:sz w:val="18"/>
          <w:szCs w:val="18"/>
        </w:rPr>
        <w:t>пенитенциарные</w:t>
      </w:r>
      <w:r>
        <w:rPr>
          <w:rStyle w:val="WW8Num3z0"/>
          <w:rFonts w:ascii="Verdana" w:hAnsi="Verdana"/>
          <w:color w:val="000000"/>
          <w:sz w:val="18"/>
          <w:szCs w:val="18"/>
        </w:rPr>
        <w:t> </w:t>
      </w:r>
      <w:r>
        <w:rPr>
          <w:rFonts w:ascii="Verdana" w:hAnsi="Verdana"/>
          <w:color w:val="000000"/>
          <w:sz w:val="18"/>
          <w:szCs w:val="18"/>
        </w:rPr>
        <w:t>правила' 1987 года. Приложение к Рекомендации №R(87)3 Комитета министров государствам членамотносительно Европейских</w:t>
      </w:r>
      <w:r>
        <w:rPr>
          <w:rStyle w:val="WW8Num3z0"/>
          <w:rFonts w:ascii="Verdana" w:hAnsi="Verdana"/>
          <w:color w:val="000000"/>
          <w:sz w:val="18"/>
          <w:szCs w:val="18"/>
        </w:rPr>
        <w:t> </w:t>
      </w:r>
      <w:r>
        <w:rPr>
          <w:rStyle w:val="WW8Num4z0"/>
          <w:rFonts w:ascii="Verdana" w:hAnsi="Verdana"/>
          <w:color w:val="4682B4"/>
          <w:sz w:val="18"/>
          <w:szCs w:val="18"/>
        </w:rPr>
        <w:t>пенитенциарных</w:t>
      </w:r>
      <w:r>
        <w:rPr>
          <w:rStyle w:val="WW8Num3z0"/>
          <w:rFonts w:ascii="Verdana" w:hAnsi="Verdana"/>
          <w:color w:val="000000"/>
          <w:sz w:val="18"/>
          <w:szCs w:val="18"/>
        </w:rPr>
        <w:t> </w:t>
      </w:r>
      <w:r>
        <w:rPr>
          <w:rFonts w:ascii="Verdana" w:hAnsi="Verdana"/>
          <w:color w:val="000000"/>
          <w:sz w:val="18"/>
          <w:szCs w:val="18"/>
        </w:rPr>
        <w:t>правил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Основные принципы обращения с заключенными. Резолюция Генеральной Ассамблеи ООН 45/111 от 14 декабря 1990 г.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Резолюция Комитета министров Совета Европы (75) 25 от 18 сентября 1975 года о труде заключенных / Интернет, сайт www.hri.ru.</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Итоговый документ</w:t>
      </w:r>
      <w:r>
        <w:rPr>
          <w:rStyle w:val="WW8Num3z0"/>
          <w:rFonts w:ascii="Verdana" w:hAnsi="Verdana"/>
          <w:color w:val="000000"/>
          <w:sz w:val="18"/>
          <w:szCs w:val="18"/>
        </w:rPr>
        <w:t> </w:t>
      </w:r>
      <w:r>
        <w:rPr>
          <w:rStyle w:val="WW8Num4z0"/>
          <w:rFonts w:ascii="Verdana" w:hAnsi="Verdana"/>
          <w:color w:val="4682B4"/>
          <w:sz w:val="18"/>
          <w:szCs w:val="18"/>
        </w:rPr>
        <w:t>Венской</w:t>
      </w:r>
      <w:r>
        <w:rPr>
          <w:rStyle w:val="WW8Num3z0"/>
          <w:rFonts w:ascii="Verdana" w:hAnsi="Verdana"/>
          <w:color w:val="000000"/>
          <w:sz w:val="18"/>
          <w:szCs w:val="18"/>
        </w:rPr>
        <w:t> </w:t>
      </w:r>
      <w:r>
        <w:rPr>
          <w:rFonts w:ascii="Verdana" w:hAnsi="Verdana"/>
          <w:color w:val="000000"/>
          <w:sz w:val="18"/>
          <w:szCs w:val="18"/>
        </w:rPr>
        <w:t>встречи представителей государств-участников Совещания по безопасности и сотрудничеству в Европе. М., 1989. -С. 15.</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 Российская газета.- 1993.- 25 декабря.</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РФ // Российская газета.-2002.-20 ноября.</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 Российская газета.- 2001.- 31 декабря.</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Уголовный кодекс РФ // Российская газета.-1996.- 18, 19, 20, 25 июня.</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Уголовно-исполнительный кодекс РФ // Российская газета.- 1997.-16 января.</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Об обязательном пенсионном страховании в РФ: Федеральный закон от 15 декабря 2001г. // Российская газета.- 2001.- 20 декабря.</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Об учреждениях и органах, исполняющих уголовные</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виде лишения свободы: Закон РФ от 21 июля 1993 г.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1993.-№33.-Ст. 1316.</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Об учреждениях и органах, исполняющих уголовные наказания в виде</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Закон РФ от 21 июля 1993 г. // Ведомости СНД и ВС РФ. -1993 .-№3 3 .-Ст. 1316.</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Об утверждении нормативных актов в области социально-экономической деятельности учреждений уголовно-исполнительной системы</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Приказ Минюста РФ от 26 декабря 2001г.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Концепция реорганизации уголовно-исполнительной системы</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(на период до 2005 г.) М.:</w:t>
      </w:r>
      <w:r>
        <w:rPr>
          <w:rStyle w:val="WW8Num3z0"/>
          <w:rFonts w:ascii="Verdana" w:hAnsi="Verdana"/>
          <w:color w:val="000000"/>
          <w:sz w:val="18"/>
          <w:szCs w:val="18"/>
        </w:rPr>
        <w:t> </w:t>
      </w:r>
      <w:r>
        <w:rPr>
          <w:rStyle w:val="WW8Num4z0"/>
          <w:rFonts w:ascii="Verdana" w:hAnsi="Verdana"/>
          <w:color w:val="4682B4"/>
          <w:sz w:val="18"/>
          <w:szCs w:val="18"/>
        </w:rPr>
        <w:t>ГУИН</w:t>
      </w:r>
      <w:r>
        <w:rPr>
          <w:rStyle w:val="WW8Num3z0"/>
          <w:rFonts w:ascii="Verdana" w:hAnsi="Verdana"/>
          <w:color w:val="000000"/>
          <w:sz w:val="18"/>
          <w:szCs w:val="18"/>
        </w:rPr>
        <w:t> </w:t>
      </w:r>
      <w:r>
        <w:rPr>
          <w:rFonts w:ascii="Verdana" w:hAnsi="Verdana"/>
          <w:color w:val="000000"/>
          <w:sz w:val="18"/>
          <w:szCs w:val="18"/>
        </w:rPr>
        <w:t>МВД РФ. 1996.</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Материалы первого конгресса ООН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преступлений и обращению с</w:t>
      </w:r>
      <w:r>
        <w:rPr>
          <w:rStyle w:val="WW8Num3z0"/>
          <w:rFonts w:ascii="Verdana" w:hAnsi="Verdana"/>
          <w:color w:val="000000"/>
          <w:sz w:val="18"/>
          <w:szCs w:val="18"/>
        </w:rPr>
        <w:t> </w:t>
      </w:r>
      <w:r>
        <w:rPr>
          <w:rStyle w:val="WW8Num4z0"/>
          <w:rFonts w:ascii="Verdana" w:hAnsi="Verdana"/>
          <w:color w:val="4682B4"/>
          <w:sz w:val="18"/>
          <w:szCs w:val="18"/>
        </w:rPr>
        <w:t>правонарушителями</w:t>
      </w:r>
      <w:r>
        <w:rPr>
          <w:rFonts w:ascii="Verdana" w:hAnsi="Verdana"/>
          <w:color w:val="000000"/>
          <w:sz w:val="18"/>
          <w:szCs w:val="18"/>
        </w:rPr>
        <w:t>. Выпуск 1.-М., 1958.</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Правила внутреннего распорядка</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учреждений: Утв. приказом Минюста РФ № 224 от 30 июля 2001г.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власти.- 2001.- 27 августа.- N 35.i</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Благоустройство территории. СНиП III-10-75.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Госстроя СССР от 25 сентября 1975 г.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Методические рекомендации за соблюдением законов в исправительных колониях РФ. 2003 г. / Официально не опубликованы.540 государственных пенсиях в</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Закон РСФСР от 20 ноября 1990г. // Ведомости СНД и ВС РФ.- 1990.- №27.- Ст.351. (утратил силу)</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Исправительно-трудовой кодекс РСФСР от 18 декабря 1970 г. // Ведомости Верховного Совета РСФСР.- 1970.- №51.- Ст. 1220. (утратил силу)</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Акт проверки Пермской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по надзору за соблюдение законов в</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ИУ трудового использования</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в учреждении УТ 389/32 /</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Официально не опубликовано.</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Представление «Об устранении нарушений ст. 37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 трудового законодательства в отношении осужденных</w:t>
      </w:r>
      <w:r>
        <w:rPr>
          <w:rStyle w:val="WW8Num3z0"/>
          <w:rFonts w:ascii="Verdana" w:hAnsi="Verdana"/>
          <w:color w:val="000000"/>
          <w:sz w:val="18"/>
          <w:szCs w:val="18"/>
        </w:rPr>
        <w:t> </w:t>
      </w:r>
      <w:r>
        <w:rPr>
          <w:rStyle w:val="WW8Num4z0"/>
          <w:rFonts w:ascii="Verdana" w:hAnsi="Verdana"/>
          <w:color w:val="4682B4"/>
          <w:sz w:val="18"/>
          <w:szCs w:val="18"/>
        </w:rPr>
        <w:t>ГЛПУ</w:t>
      </w:r>
      <w:r>
        <w:rPr>
          <w:rFonts w:ascii="Verdana" w:hAnsi="Verdana"/>
          <w:color w:val="000000"/>
          <w:sz w:val="18"/>
          <w:szCs w:val="18"/>
        </w:rPr>
        <w:t>-7» / Официально не опубликовано.</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Отчет Челябинской прокуратуры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соблюдением законов в исправительных учреждениях Челябинской области за 2003 год / Официально не опубликовано.</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 Справка проверки Челябинской прокуратуры по надзору за соблюдение законов в ИУ уголовно-исполнительного законодательства в Челябинской воспитательной колонии / Официально не опубликовано.</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Отчет ГУИН МЮ РФ по Челябинской области по</w:t>
      </w:r>
      <w:r>
        <w:rPr>
          <w:rStyle w:val="WW8Num3z0"/>
          <w:rFonts w:ascii="Verdana" w:hAnsi="Verdana"/>
          <w:color w:val="000000"/>
          <w:sz w:val="18"/>
          <w:szCs w:val="18"/>
        </w:rPr>
        <w:t> </w:t>
      </w:r>
      <w:r>
        <w:rPr>
          <w:rStyle w:val="WW8Num4z0"/>
          <w:rFonts w:ascii="Verdana" w:hAnsi="Verdana"/>
          <w:color w:val="4682B4"/>
          <w:sz w:val="18"/>
          <w:szCs w:val="18"/>
        </w:rPr>
        <w:t>трудоиспользованию</w:t>
      </w:r>
      <w:r>
        <w:rPr>
          <w:rStyle w:val="WW8Num3z0"/>
          <w:rFonts w:ascii="Verdana" w:hAnsi="Verdana"/>
          <w:color w:val="000000"/>
          <w:sz w:val="18"/>
          <w:szCs w:val="18"/>
        </w:rPr>
        <w:t> </w:t>
      </w:r>
      <w:r>
        <w:rPr>
          <w:rFonts w:ascii="Verdana" w:hAnsi="Verdana"/>
          <w:color w:val="000000"/>
          <w:sz w:val="18"/>
          <w:szCs w:val="18"/>
        </w:rPr>
        <w:t>осужденных к лишению свободы за первое полугодие 2004 года / Официально не опубликовано.1. Литература</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Абрамкин В., Чеснокова В. Предисловие к книге "</w:t>
      </w:r>
      <w:r>
        <w:rPr>
          <w:rStyle w:val="WW8Num4z0"/>
          <w:rFonts w:ascii="Verdana" w:hAnsi="Verdana"/>
          <w:color w:val="4682B4"/>
          <w:sz w:val="18"/>
          <w:szCs w:val="18"/>
        </w:rPr>
        <w:t>Тюремный</w:t>
      </w:r>
      <w:r>
        <w:rPr>
          <w:rStyle w:val="WW8Num3z0"/>
          <w:rFonts w:ascii="Verdana" w:hAnsi="Verdana"/>
          <w:color w:val="000000"/>
          <w:sz w:val="18"/>
          <w:szCs w:val="18"/>
        </w:rPr>
        <w:t> </w:t>
      </w:r>
      <w:r>
        <w:rPr>
          <w:rFonts w:ascii="Verdana" w:hAnsi="Verdana"/>
          <w:color w:val="000000"/>
          <w:sz w:val="18"/>
          <w:szCs w:val="18"/>
        </w:rPr>
        <w:t>мир глазами политзаключенных". Серия "Уголовная Россия. Тюрьмы и лагеря". М.: Издательский дом "Муравей", 1998. (Интернет, сайт www.prison.org).</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М., 1982. Т.2.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Аленина</w:t>
      </w:r>
      <w:r>
        <w:rPr>
          <w:rStyle w:val="WW8Num3z0"/>
          <w:rFonts w:ascii="Verdana" w:hAnsi="Verdana"/>
          <w:color w:val="000000"/>
          <w:sz w:val="18"/>
          <w:szCs w:val="18"/>
        </w:rPr>
        <w:t> </w:t>
      </w:r>
      <w:r>
        <w:rPr>
          <w:rFonts w:ascii="Verdana" w:hAnsi="Verdana"/>
          <w:color w:val="000000"/>
          <w:sz w:val="18"/>
          <w:szCs w:val="18"/>
        </w:rPr>
        <w:t>И.В. О понятии «</w:t>
      </w:r>
      <w:r>
        <w:rPr>
          <w:rStyle w:val="WW8Num4z0"/>
          <w:rFonts w:ascii="Verdana" w:hAnsi="Verdana"/>
          <w:color w:val="4682B4"/>
          <w:sz w:val="18"/>
          <w:szCs w:val="18"/>
        </w:rPr>
        <w:t>сфера действия трудового права</w:t>
      </w:r>
      <w:r>
        <w:rPr>
          <w:rFonts w:ascii="Verdana" w:hAnsi="Verdana"/>
          <w:color w:val="000000"/>
          <w:sz w:val="18"/>
          <w:szCs w:val="18"/>
        </w:rPr>
        <w:t>». /Проблемы правового Регулирования трудовых отношений. Часть I: Сборник материалов научной конференции 22-23 сентября 2004 г. Омск: Омск. гос. ун-т, 2004.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Пенсионное право России. СПб.: Издательство «</w:t>
      </w:r>
      <w:r>
        <w:rPr>
          <w:rStyle w:val="WW8Num4z0"/>
          <w:rFonts w:ascii="Verdana" w:hAnsi="Verdana"/>
          <w:color w:val="4682B4"/>
          <w:sz w:val="18"/>
          <w:szCs w:val="18"/>
        </w:rPr>
        <w:t>Юридический центр Пресс</w:t>
      </w:r>
      <w:r>
        <w:rPr>
          <w:rFonts w:ascii="Verdana" w:hAnsi="Verdana"/>
          <w:color w:val="000000"/>
          <w:sz w:val="18"/>
          <w:szCs w:val="18"/>
        </w:rPr>
        <w:t>», 2003.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Багреева</w:t>
      </w:r>
      <w:r>
        <w:rPr>
          <w:rStyle w:val="WW8Num3z0"/>
          <w:rFonts w:ascii="Verdana" w:hAnsi="Verdana"/>
          <w:color w:val="000000"/>
          <w:sz w:val="18"/>
          <w:szCs w:val="18"/>
        </w:rPr>
        <w:t> </w:t>
      </w:r>
      <w:r>
        <w:rPr>
          <w:rFonts w:ascii="Verdana" w:hAnsi="Verdana"/>
          <w:color w:val="000000"/>
          <w:sz w:val="18"/>
          <w:szCs w:val="18"/>
        </w:rPr>
        <w:t>Е. Пенитенциарная система Финляндии //</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и наказание.- 1995.-№8.</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Баркашова С.В. Трудовой договор как способ правового регулирования трудовых отношений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.- 2002.- №5.</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Российской Федерации. Учебник для вузов. М.: Норма-инфра, 2000.</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 Нужна специализация судей, а не судов // Российская юстиция. -2003.-№2.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Ю.Белинин А.А. Технологическая дисциплина труда (правовые вопросы): Автореф. дисс.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Томск,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Трудовой договор как основание возникновения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СПб.: Издательство «</w:t>
      </w:r>
      <w:r>
        <w:rPr>
          <w:rStyle w:val="WW8Num4z0"/>
          <w:rFonts w:ascii="Verdana" w:hAnsi="Verdana"/>
          <w:color w:val="4682B4"/>
          <w:sz w:val="18"/>
          <w:szCs w:val="18"/>
        </w:rPr>
        <w:t>Юридический центр Пресс</w:t>
      </w:r>
      <w:r>
        <w:rPr>
          <w:rFonts w:ascii="Verdana" w:hAnsi="Verdana"/>
          <w:color w:val="000000"/>
          <w:sz w:val="18"/>
          <w:szCs w:val="18"/>
        </w:rPr>
        <w:t>», 2004.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Бриллиантов</w:t>
      </w:r>
      <w:r>
        <w:rPr>
          <w:rStyle w:val="WW8Num3z0"/>
          <w:rFonts w:ascii="Verdana" w:hAnsi="Verdana"/>
          <w:color w:val="000000"/>
          <w:sz w:val="18"/>
          <w:szCs w:val="18"/>
        </w:rPr>
        <w:t> </w:t>
      </w:r>
      <w:r>
        <w:rPr>
          <w:rFonts w:ascii="Verdana" w:hAnsi="Verdana"/>
          <w:color w:val="000000"/>
          <w:sz w:val="18"/>
          <w:szCs w:val="18"/>
        </w:rPr>
        <w:t>А.В. Пенитенциарная система Швейцарии // Государство и право.- 1997.-№9.</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З.Бугров Л.Ю. Проблемы</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в трудовом праве России. Пермь, 1992.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Н.Викторов И.С.,</w:t>
      </w:r>
      <w:r>
        <w:rPr>
          <w:rStyle w:val="WW8Num3z0"/>
          <w:rFonts w:ascii="Verdana" w:hAnsi="Verdana"/>
          <w:color w:val="000000"/>
          <w:sz w:val="18"/>
          <w:szCs w:val="18"/>
        </w:rPr>
        <w:t> </w:t>
      </w:r>
      <w:r>
        <w:rPr>
          <w:rStyle w:val="WW8Num4z0"/>
          <w:rFonts w:ascii="Verdana" w:hAnsi="Verdana"/>
          <w:color w:val="4682B4"/>
          <w:sz w:val="18"/>
          <w:szCs w:val="18"/>
        </w:rPr>
        <w:t>Макашева</w:t>
      </w:r>
      <w:r>
        <w:rPr>
          <w:rStyle w:val="WW8Num3z0"/>
          <w:rFonts w:ascii="Verdana" w:hAnsi="Verdana"/>
          <w:color w:val="000000"/>
          <w:sz w:val="18"/>
          <w:szCs w:val="18"/>
        </w:rPr>
        <w:t> </w:t>
      </w:r>
      <w:r>
        <w:rPr>
          <w:rFonts w:ascii="Verdana" w:hAnsi="Verdana"/>
          <w:color w:val="000000"/>
          <w:sz w:val="18"/>
          <w:szCs w:val="18"/>
        </w:rPr>
        <w:t>А.Ж. Организация и осуществление</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исполнением законодательства о трудовых правах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 Трудовое право.- 2004.- № 9.</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Высоцкий</w:t>
      </w:r>
      <w:r>
        <w:rPr>
          <w:rStyle w:val="WW8Num3z0"/>
          <w:rFonts w:ascii="Verdana" w:hAnsi="Verdana"/>
          <w:color w:val="000000"/>
          <w:sz w:val="18"/>
          <w:szCs w:val="18"/>
        </w:rPr>
        <w:t> </w:t>
      </w:r>
      <w:r>
        <w:rPr>
          <w:rFonts w:ascii="Verdana" w:hAnsi="Verdana"/>
          <w:color w:val="000000"/>
          <w:sz w:val="18"/>
          <w:szCs w:val="18"/>
        </w:rPr>
        <w:t>B.C., Мончинский JI.B. Черная свеча: роман. М.,</w:t>
      </w:r>
      <w:r>
        <w:rPr>
          <w:rStyle w:val="WW8Num3z0"/>
          <w:rFonts w:ascii="Verdana" w:hAnsi="Verdana"/>
          <w:color w:val="000000"/>
          <w:sz w:val="18"/>
          <w:szCs w:val="18"/>
        </w:rPr>
        <w:t> </w:t>
      </w:r>
      <w:r>
        <w:rPr>
          <w:rStyle w:val="WW8Num4z0"/>
          <w:rFonts w:ascii="Verdana" w:hAnsi="Verdana"/>
          <w:color w:val="4682B4"/>
          <w:sz w:val="18"/>
          <w:szCs w:val="18"/>
        </w:rPr>
        <w:t>ООО</w:t>
      </w:r>
      <w:r>
        <w:rPr>
          <w:rFonts w:ascii="Verdana" w:hAnsi="Verdana"/>
          <w:color w:val="000000"/>
          <w:sz w:val="18"/>
          <w:szCs w:val="18"/>
        </w:rPr>
        <w:t xml:space="preserve">.- </w:t>
      </w:r>
      <w:r>
        <w:rPr>
          <w:rFonts w:ascii="Arial" w:hAnsi="Arial" w:cs="Arial"/>
          <w:color w:val="000000"/>
          <w:sz w:val="18"/>
          <w:szCs w:val="18"/>
        </w:rPr>
        <w:t>■</w:t>
      </w:r>
      <w:r>
        <w:rPr>
          <w:rFonts w:ascii="Verdana" w:hAnsi="Verdana"/>
          <w:color w:val="000000"/>
          <w:sz w:val="18"/>
          <w:szCs w:val="18"/>
        </w:rPr>
        <w:t xml:space="preserve"> </w:t>
      </w:r>
      <w:r>
        <w:rPr>
          <w:rFonts w:ascii="Arial" w:hAnsi="Arial" w:cs="Arial"/>
          <w:color w:val="000000"/>
          <w:sz w:val="18"/>
          <w:szCs w:val="18"/>
        </w:rPr>
        <w:t>■</w:t>
      </w:r>
      <w:r>
        <w:rPr>
          <w:rFonts w:ascii="Verdana" w:hAnsi="Verdana"/>
          <w:color w:val="000000"/>
          <w:sz w:val="18"/>
          <w:szCs w:val="18"/>
        </w:rPr>
        <w:t xml:space="preserve"> </w:t>
      </w:r>
      <w:r>
        <w:rPr>
          <w:rFonts w:ascii="Arial" w:hAnsi="Arial" w:cs="Arial"/>
          <w:color w:val="000000"/>
          <w:sz w:val="18"/>
          <w:szCs w:val="18"/>
        </w:rPr>
        <w:t>■</w:t>
      </w:r>
      <w:r>
        <w:rPr>
          <w:rFonts w:ascii="Verdana" w:hAnsi="Verdana"/>
          <w:color w:val="000000"/>
          <w:sz w:val="18"/>
          <w:szCs w:val="18"/>
        </w:rPr>
        <w:t xml:space="preserve"> ' """ ^ </w:t>
      </w:r>
      <w:r>
        <w:rPr>
          <w:rFonts w:ascii="Arial" w:hAnsi="Arial" w:cs="Arial"/>
          <w:color w:val="000000"/>
          <w:sz w:val="18"/>
          <w:szCs w:val="18"/>
        </w:rPr>
        <w:t>■</w:t>
      </w:r>
      <w:r>
        <w:rPr>
          <w:rFonts w:ascii="Verdana" w:hAnsi="Verdana"/>
          <w:color w:val="000000"/>
          <w:sz w:val="18"/>
          <w:szCs w:val="18"/>
        </w:rPr>
        <w:t xml:space="preserve"> I </w:t>
      </w:r>
      <w:r>
        <w:rPr>
          <w:rFonts w:ascii="Verdana" w:hAnsi="Verdana" w:cs="Verdana"/>
          <w:color w:val="000000"/>
          <w:sz w:val="18"/>
          <w:szCs w:val="18"/>
        </w:rPr>
        <w:t>п</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Издательство ACT»: ООО «</w:t>
      </w:r>
      <w:r>
        <w:rPr>
          <w:rStyle w:val="WW8Num4z0"/>
          <w:rFonts w:ascii="Verdana" w:hAnsi="Verdana"/>
          <w:color w:val="4682B4"/>
          <w:sz w:val="18"/>
          <w:szCs w:val="18"/>
        </w:rPr>
        <w:t>Издательство Астрель</w:t>
      </w:r>
      <w:r>
        <w:rPr>
          <w:rFonts w:ascii="Verdana" w:hAnsi="Verdana"/>
          <w:color w:val="000000"/>
          <w:sz w:val="18"/>
          <w:szCs w:val="18"/>
        </w:rPr>
        <w:t>», 2003. (Обожженные зоной).1 б.Гавришкин Б. В. В немецкой тюрьме // Преступление и</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.- 2000. -№1.</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B.JI. Сложные фактические составы как основания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 дис. . канд. юрид. наук.- М,- 1970.</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Гейхман B.JL,</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Трудовое право: Учебник для вузов.- М.:</w:t>
      </w:r>
      <w:r>
        <w:rPr>
          <w:rStyle w:val="WW8Num3z0"/>
          <w:rFonts w:ascii="Verdana" w:hAnsi="Verdana"/>
          <w:color w:val="000000"/>
          <w:sz w:val="18"/>
          <w:szCs w:val="18"/>
        </w:rPr>
        <w:t> </w:t>
      </w:r>
      <w:r>
        <w:rPr>
          <w:rStyle w:val="WW8Num4z0"/>
          <w:rFonts w:ascii="Verdana" w:hAnsi="Verdana"/>
          <w:color w:val="4682B4"/>
          <w:sz w:val="18"/>
          <w:szCs w:val="18"/>
        </w:rPr>
        <w:t>РПА</w:t>
      </w:r>
      <w:r>
        <w:rPr>
          <w:rStyle w:val="WW8Num3z0"/>
          <w:rFonts w:ascii="Verdana" w:hAnsi="Verdana"/>
          <w:color w:val="000000"/>
          <w:sz w:val="18"/>
          <w:szCs w:val="18"/>
        </w:rPr>
        <w:t> </w:t>
      </w:r>
      <w:r>
        <w:rPr>
          <w:rFonts w:ascii="Verdana" w:hAnsi="Verdana"/>
          <w:color w:val="000000"/>
          <w:sz w:val="18"/>
          <w:szCs w:val="18"/>
        </w:rPr>
        <w:t>МЮ РФ,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Изд-во «</w:t>
      </w:r>
      <w:r>
        <w:rPr>
          <w:rStyle w:val="WW8Num4z0"/>
          <w:rFonts w:ascii="Verdana" w:hAnsi="Verdana"/>
          <w:color w:val="4682B4"/>
          <w:sz w:val="18"/>
          <w:szCs w:val="18"/>
        </w:rPr>
        <w:t>Наука</w:t>
      </w:r>
      <w:r>
        <w:rPr>
          <w:rFonts w:ascii="Verdana" w:hAnsi="Verdana"/>
          <w:color w:val="000000"/>
          <w:sz w:val="18"/>
          <w:szCs w:val="18"/>
        </w:rPr>
        <w:t>», 1977.</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Учебно-практическое пособие. М.: Дело, 2003.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монография.-Екатеринбург: Изд-во УрГЮА, 1997.</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Место регионального законодательства в системе источников трудового права // Современные проблемы трудового права России: Сборник статей.- Новосибирск,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Гречук JI.A. Субъекты получатели в праве социального обеспечения России: Автореф. дисс. . канд. юрид. наук. - Томск,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Дерюга</w:t>
      </w:r>
      <w:r>
        <w:rPr>
          <w:rStyle w:val="WW8Num3z0"/>
          <w:rFonts w:ascii="Verdana" w:hAnsi="Verdana"/>
          <w:color w:val="000000"/>
          <w:sz w:val="18"/>
          <w:szCs w:val="18"/>
        </w:rPr>
        <w:t> </w:t>
      </w:r>
      <w:r>
        <w:rPr>
          <w:rFonts w:ascii="Verdana" w:hAnsi="Verdana"/>
          <w:color w:val="000000"/>
          <w:sz w:val="18"/>
          <w:szCs w:val="18"/>
        </w:rPr>
        <w:t>Н.Н., Петров А.Я. Принцип</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труда для осужденных и его развитие в Уголовно-исполнительном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России // Государство и право.-1998.-№4.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Доклад о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rto правам человека в Российской Федерации О.О. Миронова в 2002 году // Российская газета.- 2003.- июль. 15-18, 23-25, 30.- авг. 5,7.</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Долженкова</w:t>
      </w:r>
      <w:r>
        <w:rPr>
          <w:rStyle w:val="WW8Num3z0"/>
          <w:rFonts w:ascii="Verdana" w:hAnsi="Verdana"/>
          <w:color w:val="000000"/>
          <w:sz w:val="18"/>
          <w:szCs w:val="18"/>
        </w:rPr>
        <w:t> </w:t>
      </w:r>
      <w:r>
        <w:rPr>
          <w:rFonts w:ascii="Verdana" w:hAnsi="Verdana"/>
          <w:color w:val="000000"/>
          <w:sz w:val="18"/>
          <w:szCs w:val="18"/>
        </w:rPr>
        <w:t>Г.Д. Правовое регулирование и организация социального обеспечения осужденных к</w:t>
      </w:r>
      <w:r>
        <w:rPr>
          <w:rStyle w:val="WW8Num3z0"/>
          <w:rFonts w:ascii="Verdana" w:hAnsi="Verdana"/>
          <w:color w:val="000000"/>
          <w:sz w:val="18"/>
          <w:szCs w:val="18"/>
        </w:rPr>
        <w:t> </w:t>
      </w:r>
      <w:r>
        <w:rPr>
          <w:rStyle w:val="WW8Num4z0"/>
          <w:rFonts w:ascii="Verdana" w:hAnsi="Verdana"/>
          <w:color w:val="4682B4"/>
          <w:sz w:val="18"/>
          <w:szCs w:val="18"/>
        </w:rPr>
        <w:t>лишению</w:t>
      </w:r>
      <w:r>
        <w:rPr>
          <w:rStyle w:val="WW8Num3z0"/>
          <w:rFonts w:ascii="Verdana" w:hAnsi="Verdana"/>
          <w:color w:val="000000"/>
          <w:sz w:val="18"/>
          <w:szCs w:val="18"/>
        </w:rPr>
        <w:t> </w:t>
      </w:r>
      <w:r>
        <w:rPr>
          <w:rFonts w:ascii="Verdana" w:hAnsi="Verdana"/>
          <w:color w:val="000000"/>
          <w:sz w:val="18"/>
          <w:szCs w:val="18"/>
        </w:rPr>
        <w:t>свободы: Автореф. дисс. . канд. юрид. наук.- Москва, 2001.</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Долженкова</w:t>
      </w:r>
      <w:r>
        <w:rPr>
          <w:rStyle w:val="WW8Num3z0"/>
          <w:rFonts w:ascii="Verdana" w:hAnsi="Verdana"/>
          <w:color w:val="000000"/>
          <w:sz w:val="18"/>
          <w:szCs w:val="18"/>
        </w:rPr>
        <w:t> </w:t>
      </w:r>
      <w:r>
        <w:rPr>
          <w:rFonts w:ascii="Verdana" w:hAnsi="Verdana"/>
          <w:color w:val="000000"/>
          <w:sz w:val="18"/>
          <w:szCs w:val="18"/>
        </w:rPr>
        <w:t>Г.Д. Правовые основы социального обеспечения осужденных к лишению свободы // Журнал российского права.- 2000.- №5/6.</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О понятии механизма реализации нормативных правовых актов / Механизм реализации нормативных правовых актов: Сб. науч. тр. / Под. Ред. И.Я.</w:t>
      </w:r>
      <w:r>
        <w:rPr>
          <w:rStyle w:val="WW8Num3z0"/>
          <w:rFonts w:ascii="Verdana" w:hAnsi="Verdana"/>
          <w:color w:val="000000"/>
          <w:sz w:val="18"/>
          <w:szCs w:val="18"/>
        </w:rPr>
        <w:t> </w:t>
      </w:r>
      <w:r>
        <w:rPr>
          <w:rStyle w:val="WW8Num4z0"/>
          <w:rFonts w:ascii="Verdana" w:hAnsi="Verdana"/>
          <w:color w:val="4682B4"/>
          <w:sz w:val="18"/>
          <w:szCs w:val="18"/>
        </w:rPr>
        <w:t>Дюрягина</w:t>
      </w:r>
      <w:r>
        <w:rPr>
          <w:rFonts w:ascii="Verdana" w:hAnsi="Verdana"/>
          <w:color w:val="000000"/>
          <w:sz w:val="18"/>
          <w:szCs w:val="18"/>
        </w:rPr>
        <w:t>. Челябинск: Челяб. гос. ун-т, 1995.</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64.</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Признание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противоречащими</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Конституции РФ и федеральным законам:</w:t>
      </w:r>
      <w:r>
        <w:rPr>
          <w:rStyle w:val="WW8Num3z0"/>
          <w:rFonts w:ascii="Verdana" w:hAnsi="Verdana"/>
          <w:color w:val="000000"/>
          <w:sz w:val="18"/>
          <w:szCs w:val="18"/>
        </w:rPr>
        <w:t> </w:t>
      </w:r>
      <w:r>
        <w:rPr>
          <w:rStyle w:val="WW8Num4z0"/>
          <w:rFonts w:ascii="Verdana" w:hAnsi="Verdana"/>
          <w:color w:val="4682B4"/>
          <w:sz w:val="18"/>
          <w:szCs w:val="18"/>
        </w:rPr>
        <w:t>законотворческие</w:t>
      </w:r>
      <w:r>
        <w:rPr>
          <w:rStyle w:val="WW8Num3z0"/>
          <w:rFonts w:ascii="Verdana" w:hAnsi="Verdana"/>
          <w:color w:val="000000"/>
          <w:sz w:val="18"/>
          <w:szCs w:val="18"/>
        </w:rPr>
        <w:t> </w:t>
      </w:r>
      <w:r>
        <w:rPr>
          <w:rFonts w:ascii="Verdana" w:hAnsi="Verdana"/>
          <w:color w:val="000000"/>
          <w:sz w:val="18"/>
          <w:szCs w:val="18"/>
        </w:rPr>
        <w:t>идеи //t</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Российская юстиция.- 2003.- №6.</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О некоторых спорных вопросах защиты трудовых прав работников // Трудовое право.- 2003.- №12.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Жилин В. Опыт работы по привлечению инвестиций в промышленный сектор</w:t>
      </w:r>
      <w:r>
        <w:rPr>
          <w:rStyle w:val="WW8Num3z0"/>
          <w:rFonts w:ascii="Verdana" w:hAnsi="Verdana"/>
          <w:color w:val="000000"/>
          <w:sz w:val="18"/>
          <w:szCs w:val="18"/>
        </w:rPr>
        <w:t> </w:t>
      </w:r>
      <w:r>
        <w:rPr>
          <w:rStyle w:val="WW8Num4z0"/>
          <w:rFonts w:ascii="Verdana" w:hAnsi="Verdana"/>
          <w:color w:val="4682B4"/>
          <w:sz w:val="18"/>
          <w:szCs w:val="18"/>
        </w:rPr>
        <w:t>УИС</w:t>
      </w:r>
      <w:r>
        <w:rPr>
          <w:rStyle w:val="WW8Num3z0"/>
          <w:rFonts w:ascii="Verdana" w:hAnsi="Verdana"/>
          <w:color w:val="000000"/>
          <w:sz w:val="18"/>
          <w:szCs w:val="18"/>
        </w:rPr>
        <w:t> </w:t>
      </w:r>
      <w:r>
        <w:rPr>
          <w:rFonts w:ascii="Verdana" w:hAnsi="Verdana"/>
          <w:color w:val="000000"/>
          <w:sz w:val="18"/>
          <w:szCs w:val="18"/>
        </w:rPr>
        <w:t>.//Преступление и наказание.- 2004.- № 5.</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Зубков</w:t>
      </w:r>
      <w:r>
        <w:rPr>
          <w:rStyle w:val="WW8Num3z0"/>
          <w:rFonts w:ascii="Verdana" w:hAnsi="Verdana"/>
          <w:color w:val="000000"/>
          <w:sz w:val="18"/>
          <w:szCs w:val="18"/>
        </w:rPr>
        <w:t> </w:t>
      </w:r>
      <w:r>
        <w:rPr>
          <w:rFonts w:ascii="Verdana" w:hAnsi="Verdana"/>
          <w:color w:val="000000"/>
          <w:sz w:val="18"/>
          <w:szCs w:val="18"/>
        </w:rPr>
        <w:t>А.И. Теоретические вопросы правового регулирования труда осужденных в советских</w:t>
      </w:r>
      <w:r>
        <w:rPr>
          <w:rStyle w:val="WW8Num3z0"/>
          <w:rFonts w:ascii="Verdana" w:hAnsi="Verdana"/>
          <w:color w:val="000000"/>
          <w:sz w:val="18"/>
          <w:szCs w:val="18"/>
        </w:rPr>
        <w:t> </w:t>
      </w:r>
      <w:r>
        <w:rPr>
          <w:rStyle w:val="WW8Num4z0"/>
          <w:rFonts w:ascii="Verdana" w:hAnsi="Verdana"/>
          <w:color w:val="4682B4"/>
          <w:sz w:val="18"/>
          <w:szCs w:val="18"/>
        </w:rPr>
        <w:t>ИТУ</w:t>
      </w:r>
      <w:r>
        <w:rPr>
          <w:rFonts w:ascii="Verdana" w:hAnsi="Verdana"/>
          <w:color w:val="000000"/>
          <w:sz w:val="18"/>
          <w:szCs w:val="18"/>
        </w:rPr>
        <w:t>. Томск, 1974.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Зубов С. Охране труда особое внимание // Преступление и наказание.-1999.-№5-6.</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Развитие цивилистической мысли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(часть 1). Избранные труды по гражданскому праву: Из истории</w:t>
      </w:r>
      <w:r>
        <w:rPr>
          <w:rStyle w:val="WW8Num3z0"/>
          <w:rFonts w:ascii="Verdana" w:hAnsi="Verdana"/>
          <w:color w:val="000000"/>
          <w:sz w:val="18"/>
          <w:szCs w:val="18"/>
        </w:rPr>
        <w:t> </w:t>
      </w:r>
      <w:r>
        <w:rPr>
          <w:rStyle w:val="WW8Num4z0"/>
          <w:rFonts w:ascii="Verdana" w:hAnsi="Verdana"/>
          <w:color w:val="4682B4"/>
          <w:sz w:val="18"/>
          <w:szCs w:val="18"/>
        </w:rPr>
        <w:t>цивилистической</w:t>
      </w:r>
      <w:r>
        <w:rPr>
          <w:rStyle w:val="WW8Num3z0"/>
          <w:rFonts w:ascii="Verdana" w:hAnsi="Verdana"/>
          <w:color w:val="000000"/>
          <w:sz w:val="18"/>
          <w:szCs w:val="18"/>
        </w:rPr>
        <w:t> </w:t>
      </w:r>
      <w:r>
        <w:rPr>
          <w:rFonts w:ascii="Verdana" w:hAnsi="Verdana"/>
          <w:color w:val="000000"/>
          <w:sz w:val="18"/>
          <w:szCs w:val="18"/>
        </w:rPr>
        <w:t>мысли.- М.: Статут, 2000.</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Ишигеев</w:t>
      </w:r>
      <w:r>
        <w:rPr>
          <w:rStyle w:val="WW8Num3z0"/>
          <w:rFonts w:ascii="Verdana" w:hAnsi="Verdana"/>
          <w:color w:val="000000"/>
          <w:sz w:val="18"/>
          <w:szCs w:val="18"/>
        </w:rPr>
        <w:t> </w:t>
      </w:r>
      <w:r>
        <w:rPr>
          <w:rFonts w:ascii="Verdana" w:hAnsi="Verdana"/>
          <w:color w:val="000000"/>
          <w:sz w:val="18"/>
          <w:szCs w:val="18"/>
        </w:rPr>
        <w:t>B.C., Алексеев С.Б. Некоторые проблемы организации труда в местах лишения свободы // Актуальные проблемы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в Сибирском регионе: Сборник материалов международной научно-практической конференции 5-6.02.2004г. Красноярск.</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Искаков В. и Дружинин В. Производство и труд в УИС: история и современность // Преступление и наказание.-1999.- №5, 6.</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Итоги подведены, задачи поставлены // Преступление и наказание.-1997.-№6.</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Кашоида</w:t>
      </w:r>
      <w:r>
        <w:rPr>
          <w:rStyle w:val="WW8Num3z0"/>
          <w:rFonts w:ascii="Verdana" w:hAnsi="Verdana"/>
          <w:color w:val="000000"/>
          <w:sz w:val="18"/>
          <w:szCs w:val="18"/>
        </w:rPr>
        <w:t> </w:t>
      </w:r>
      <w:r>
        <w:rPr>
          <w:rFonts w:ascii="Verdana" w:hAnsi="Verdana"/>
          <w:color w:val="000000"/>
          <w:sz w:val="18"/>
          <w:szCs w:val="18"/>
        </w:rPr>
        <w:t>В.В. Проблемы регулирования и реализации прав осужденных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наказания в виде лишения свободы: Автореферат дис. канд. юрид. наук. Краснодар,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Кисляков</w:t>
      </w:r>
      <w:r>
        <w:rPr>
          <w:rStyle w:val="WW8Num3z0"/>
          <w:rFonts w:ascii="Verdana" w:hAnsi="Verdana"/>
          <w:color w:val="000000"/>
          <w:sz w:val="18"/>
          <w:szCs w:val="18"/>
        </w:rPr>
        <w:t> </w:t>
      </w:r>
      <w:r>
        <w:rPr>
          <w:rFonts w:ascii="Verdana" w:hAnsi="Verdana"/>
          <w:color w:val="000000"/>
          <w:sz w:val="18"/>
          <w:szCs w:val="18"/>
        </w:rPr>
        <w:t>А.В. Некоторые вопросы трудовой занятости и содержания осужденных в исправительных учреждениях /</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в России и проблемы борьбы с ней. Под ред. проф. А.И. Долговой. М., Российская</w:t>
      </w:r>
      <w:r>
        <w:rPr>
          <w:rStyle w:val="WW8Num3z0"/>
          <w:rFonts w:ascii="Verdana" w:hAnsi="Verdana"/>
          <w:color w:val="000000"/>
          <w:sz w:val="18"/>
          <w:szCs w:val="18"/>
        </w:rPr>
        <w:t> </w:t>
      </w:r>
      <w:r>
        <w:rPr>
          <w:rStyle w:val="WW8Num4z0"/>
          <w:rFonts w:ascii="Verdana" w:hAnsi="Verdana"/>
          <w:color w:val="4682B4"/>
          <w:sz w:val="18"/>
          <w:szCs w:val="18"/>
        </w:rPr>
        <w:t>криминологическая</w:t>
      </w:r>
      <w:r>
        <w:rPr>
          <w:rStyle w:val="WW8Num3z0"/>
          <w:rFonts w:ascii="Verdana" w:hAnsi="Verdana"/>
          <w:color w:val="000000"/>
          <w:sz w:val="18"/>
          <w:szCs w:val="18"/>
        </w:rPr>
        <w:t> </w:t>
      </w:r>
      <w:r>
        <w:rPr>
          <w:rFonts w:ascii="Verdana" w:hAnsi="Verdana"/>
          <w:color w:val="000000"/>
          <w:sz w:val="18"/>
          <w:szCs w:val="18"/>
        </w:rPr>
        <w:t>ассоциация, 2001.i</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для вузов. -М.: Издательство НОРМА (Издательская группа НОРМА-ИНФРА-М), 2000.</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Комедия строгого режима // Российская газета,- 2004.- 12 марта.</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Уголовно-исполнительному кодексу / Под ред. П.Г.</w:t>
      </w:r>
      <w:r>
        <w:rPr>
          <w:rStyle w:val="WW8Num3z0"/>
          <w:rFonts w:ascii="Verdana" w:hAnsi="Verdana"/>
          <w:color w:val="000000"/>
          <w:sz w:val="18"/>
          <w:szCs w:val="18"/>
        </w:rPr>
        <w:t> </w:t>
      </w:r>
      <w:r>
        <w:rPr>
          <w:rStyle w:val="WW8Num4z0"/>
          <w:rFonts w:ascii="Verdana" w:hAnsi="Verdana"/>
          <w:color w:val="4682B4"/>
          <w:sz w:val="18"/>
          <w:szCs w:val="18"/>
        </w:rPr>
        <w:t>Мищенкова</w:t>
      </w:r>
      <w:r>
        <w:rPr>
          <w:rFonts w:ascii="Verdana" w:hAnsi="Verdana"/>
          <w:color w:val="000000"/>
          <w:sz w:val="18"/>
          <w:szCs w:val="18"/>
        </w:rPr>
        <w:t>.- М.: Вердикт- 1М, 1997.</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Комментарий к Уголовно-исполнительному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 Под общей ред. С.В.</w:t>
      </w:r>
      <w:r>
        <w:rPr>
          <w:rStyle w:val="WW8Num3z0"/>
          <w:rFonts w:ascii="Verdana" w:hAnsi="Verdana"/>
          <w:color w:val="000000"/>
          <w:sz w:val="18"/>
          <w:szCs w:val="18"/>
        </w:rPr>
        <w:t> </w:t>
      </w:r>
      <w:r>
        <w:rPr>
          <w:rStyle w:val="WW8Num4z0"/>
          <w:rFonts w:ascii="Verdana" w:hAnsi="Verdana"/>
          <w:color w:val="4682B4"/>
          <w:sz w:val="18"/>
          <w:szCs w:val="18"/>
        </w:rPr>
        <w:t>Степашина</w:t>
      </w:r>
      <w:r>
        <w:rPr>
          <w:rFonts w:ascii="Verdana" w:hAnsi="Verdana"/>
          <w:color w:val="000000"/>
          <w:sz w:val="18"/>
          <w:szCs w:val="18"/>
        </w:rPr>
        <w:t>.- Изд. 2-е, перераб. и доп.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1999.</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Комментарий к Трудовому кодексу РФ / Под ред. Ю.Н. Коршунова. М.: Спарк,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Комментарий к Трудовому кодексу РФ / Отв. ред. проф. Ю.П. Орловский.-М.: КОНТРАКТ: ИНФРА-М, 2004.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Комментарий к Трудовому кодексу РФ / Отв. Ред. Е.Н. Сидоренко. М.: Юрайт-издат, 2004.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Комментарий к Трудовому кодексу РФ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ООО «</w:t>
      </w:r>
      <w:r>
        <w:rPr>
          <w:rStyle w:val="WW8Num4z0"/>
          <w:rFonts w:ascii="Verdana" w:hAnsi="Verdana"/>
          <w:color w:val="4682B4"/>
          <w:sz w:val="18"/>
          <w:szCs w:val="18"/>
        </w:rPr>
        <w:t>ТК Велби</w:t>
      </w:r>
      <w:r>
        <w:rPr>
          <w:rFonts w:ascii="Verdana" w:hAnsi="Verdana"/>
          <w:color w:val="000000"/>
          <w:sz w:val="18"/>
          <w:szCs w:val="18"/>
        </w:rPr>
        <w:t>»,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Пискарев И., Шеломов Б. Защита трудовых прав работников // Человек и труд. 2003.- №8.51 .Краткая характеристика уголовно-исполнительной системы России // Российская юстиция.- 2003.- №10.</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Крахмальиик</w:t>
      </w:r>
      <w:r>
        <w:rPr>
          <w:rStyle w:val="WW8Num3z0"/>
          <w:rFonts w:ascii="Verdana" w:hAnsi="Verdana"/>
          <w:color w:val="000000"/>
          <w:sz w:val="18"/>
          <w:szCs w:val="18"/>
        </w:rPr>
        <w:t> </w:t>
      </w:r>
      <w:r>
        <w:rPr>
          <w:rFonts w:ascii="Verdana" w:hAnsi="Verdana"/>
          <w:color w:val="000000"/>
          <w:sz w:val="18"/>
          <w:szCs w:val="18"/>
        </w:rPr>
        <w:t>Л.Г. Труд заключенных и его правовое регулирование в СССР. Саратов, 1963.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Кручинин</w:t>
      </w:r>
      <w:r>
        <w:rPr>
          <w:rStyle w:val="WW8Num3z0"/>
          <w:rFonts w:ascii="Verdana" w:hAnsi="Verdana"/>
          <w:color w:val="000000"/>
          <w:sz w:val="18"/>
          <w:szCs w:val="18"/>
        </w:rPr>
        <w:t> </w:t>
      </w:r>
      <w:r>
        <w:rPr>
          <w:rFonts w:ascii="Verdana" w:hAnsi="Verdana"/>
          <w:color w:val="000000"/>
          <w:sz w:val="18"/>
          <w:szCs w:val="18"/>
        </w:rPr>
        <w:t>А.В. Юридические факты и их составы, обуславливающие возникновение индивидуальных трудовых правоотношений в России: Автореф. дис. . канд. юрид. наук.- Пермь.- 2003.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Куликов В. Показательная тюрьма «</w:t>
      </w:r>
      <w:r>
        <w:rPr>
          <w:rStyle w:val="WW8Num4z0"/>
          <w:rFonts w:ascii="Verdana" w:hAnsi="Verdana"/>
          <w:color w:val="4682B4"/>
          <w:sz w:val="18"/>
          <w:szCs w:val="18"/>
        </w:rPr>
        <w:t>Бутырка</w:t>
      </w:r>
      <w:r>
        <w:rPr>
          <w:rFonts w:ascii="Verdana" w:hAnsi="Verdana"/>
          <w:color w:val="000000"/>
          <w:sz w:val="18"/>
          <w:szCs w:val="18"/>
        </w:rPr>
        <w:t>» и «</w:t>
      </w:r>
      <w:r>
        <w:rPr>
          <w:rStyle w:val="WW8Num4z0"/>
          <w:rFonts w:ascii="Verdana" w:hAnsi="Verdana"/>
          <w:color w:val="4682B4"/>
          <w:sz w:val="18"/>
          <w:szCs w:val="18"/>
        </w:rPr>
        <w:t>Матросская тишина</w:t>
      </w:r>
      <w:r>
        <w:rPr>
          <w:rFonts w:ascii="Verdana" w:hAnsi="Verdana"/>
          <w:color w:val="000000"/>
          <w:sz w:val="18"/>
          <w:szCs w:val="18"/>
        </w:rPr>
        <w:t>» делятся секретами / Российская газета.-2003.- 14 августа.</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Взаимодействие систем 'трудового права и трудового законодательства // Российская юстиция.-2003.-№11.</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Лебедев. В.М. Изменение трудового договора // Трудовое право.- 2004.- № 8.</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2001.</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Система трудового законодательства // Четвертый Трудовой кодекс России: Сб. научных статей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Омск,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Лекомцев В., Бабушкин А. Английская тюрьма глазами россиян. // Преступление и наказание.- 1996.- №2.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94. Леонов А.</w:t>
      </w:r>
      <w:r>
        <w:rPr>
          <w:rStyle w:val="WW8Num3z0"/>
          <w:rFonts w:ascii="Verdana" w:hAnsi="Verdana"/>
          <w:color w:val="000000"/>
          <w:sz w:val="18"/>
          <w:szCs w:val="18"/>
        </w:rPr>
        <w:t> </w:t>
      </w:r>
      <w:r>
        <w:rPr>
          <w:rStyle w:val="WW8Num4z0"/>
          <w:rFonts w:ascii="Verdana" w:hAnsi="Verdana"/>
          <w:color w:val="4682B4"/>
          <w:sz w:val="18"/>
          <w:szCs w:val="18"/>
        </w:rPr>
        <w:t>Пенитенциарная</w:t>
      </w:r>
      <w:r>
        <w:rPr>
          <w:rStyle w:val="WW8Num3z0"/>
          <w:rFonts w:ascii="Verdana" w:hAnsi="Verdana"/>
          <w:color w:val="000000"/>
          <w:sz w:val="18"/>
          <w:szCs w:val="18"/>
        </w:rPr>
        <w:t> </w:t>
      </w:r>
      <w:r>
        <w:rPr>
          <w:rFonts w:ascii="Verdana" w:hAnsi="Verdana"/>
          <w:color w:val="000000"/>
          <w:sz w:val="18"/>
          <w:szCs w:val="18"/>
        </w:rPr>
        <w:t>система Италии // Преступление и наказание.-1995.-№10.</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Малов</w:t>
      </w:r>
      <w:r>
        <w:rPr>
          <w:rStyle w:val="WW8Num3z0"/>
          <w:rFonts w:ascii="Verdana" w:hAnsi="Verdana"/>
          <w:color w:val="000000"/>
          <w:sz w:val="18"/>
          <w:szCs w:val="18"/>
        </w:rPr>
        <w:t> </w:t>
      </w:r>
      <w:r>
        <w:rPr>
          <w:rFonts w:ascii="Verdana" w:hAnsi="Verdana"/>
          <w:color w:val="000000"/>
          <w:sz w:val="18"/>
          <w:szCs w:val="18"/>
        </w:rPr>
        <w:t>В.Г. Применение норм трудового права в регулировании труда лиц, осужденных к лишению свободы. М., 1973.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Маматказин</w:t>
      </w:r>
      <w:r>
        <w:rPr>
          <w:rStyle w:val="WW8Num3z0"/>
          <w:rFonts w:ascii="Verdana" w:hAnsi="Verdana"/>
          <w:color w:val="000000"/>
          <w:sz w:val="18"/>
          <w:szCs w:val="18"/>
        </w:rPr>
        <w:t> </w:t>
      </w:r>
      <w:r>
        <w:rPr>
          <w:rFonts w:ascii="Verdana" w:hAnsi="Verdana"/>
          <w:color w:val="000000"/>
          <w:sz w:val="18"/>
          <w:szCs w:val="18"/>
        </w:rPr>
        <w:t>И.Р. Процедурные правоотношения, возникающие в России в связи с действием Закона о государственных пенсиях: Автореф. дисс. . канд. юрид. наук. Пермь, 2000.</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Учебное пособие. М., 1998.</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Минязева</w:t>
      </w:r>
      <w:r>
        <w:rPr>
          <w:rStyle w:val="WW8Num3z0"/>
          <w:rFonts w:ascii="Verdana" w:hAnsi="Verdana"/>
          <w:color w:val="000000"/>
          <w:sz w:val="18"/>
          <w:szCs w:val="18"/>
        </w:rPr>
        <w:t> </w:t>
      </w:r>
      <w:r>
        <w:rPr>
          <w:rFonts w:ascii="Verdana" w:hAnsi="Verdana"/>
          <w:color w:val="000000"/>
          <w:sz w:val="18"/>
          <w:szCs w:val="18"/>
        </w:rPr>
        <w:t>Т.Ф. Правовой статус личности осужденных в РФ. М.: Изд-во «</w:t>
      </w:r>
      <w:r>
        <w:rPr>
          <w:rStyle w:val="WW8Num4z0"/>
          <w:rFonts w:ascii="Verdana" w:hAnsi="Verdana"/>
          <w:color w:val="4682B4"/>
          <w:sz w:val="18"/>
          <w:szCs w:val="18"/>
        </w:rPr>
        <w:t>Норма</w:t>
      </w:r>
      <w:r>
        <w:rPr>
          <w:rFonts w:ascii="Verdana" w:hAnsi="Verdana"/>
          <w:color w:val="000000"/>
          <w:sz w:val="18"/>
          <w:szCs w:val="18"/>
        </w:rPr>
        <w:t>», 2001.</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Михлин</w:t>
      </w:r>
      <w:r>
        <w:rPr>
          <w:rStyle w:val="WW8Num3z0"/>
          <w:rFonts w:ascii="Verdana" w:hAnsi="Verdana"/>
          <w:color w:val="000000"/>
          <w:sz w:val="18"/>
          <w:szCs w:val="18"/>
        </w:rPr>
        <w:t> </w:t>
      </w:r>
      <w:r>
        <w:rPr>
          <w:rFonts w:ascii="Verdana" w:hAnsi="Verdana"/>
          <w:color w:val="000000"/>
          <w:sz w:val="18"/>
          <w:szCs w:val="18"/>
        </w:rPr>
        <w:t>А.С., Ноянова О.Е., Яковлева J1.B.</w:t>
      </w:r>
      <w:r>
        <w:rPr>
          <w:rStyle w:val="WW8Num3z0"/>
          <w:rFonts w:ascii="Verdana" w:hAnsi="Verdana"/>
          <w:color w:val="000000"/>
          <w:sz w:val="18"/>
          <w:szCs w:val="18"/>
        </w:rPr>
        <w:t> </w:t>
      </w:r>
      <w:r>
        <w:rPr>
          <w:rStyle w:val="WW8Num4z0"/>
          <w:rFonts w:ascii="Verdana" w:hAnsi="Verdana"/>
          <w:color w:val="4682B4"/>
          <w:sz w:val="18"/>
          <w:szCs w:val="18"/>
        </w:rPr>
        <w:t>Отбывание</w:t>
      </w:r>
      <w:r>
        <w:rPr>
          <w:rStyle w:val="WW8Num3z0"/>
          <w:rFonts w:ascii="Verdana" w:hAnsi="Verdana"/>
          <w:color w:val="000000"/>
          <w:sz w:val="18"/>
          <w:szCs w:val="18"/>
        </w:rPr>
        <w:t> </w:t>
      </w:r>
      <w:r>
        <w:rPr>
          <w:rFonts w:ascii="Verdana" w:hAnsi="Verdana"/>
          <w:color w:val="000000"/>
          <w:sz w:val="18"/>
          <w:szCs w:val="18"/>
        </w:rPr>
        <w:t>наказания в тюрьмах Англии и Уэльса // Государство и право.-1996.- №2.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Михлин</w:t>
      </w:r>
      <w:r>
        <w:rPr>
          <w:rStyle w:val="WW8Num3z0"/>
          <w:rFonts w:ascii="Verdana" w:hAnsi="Verdana"/>
          <w:color w:val="000000"/>
          <w:sz w:val="18"/>
          <w:szCs w:val="18"/>
        </w:rPr>
        <w:t> </w:t>
      </w:r>
      <w:r>
        <w:rPr>
          <w:rFonts w:ascii="Verdana" w:hAnsi="Verdana"/>
          <w:color w:val="000000"/>
          <w:sz w:val="18"/>
          <w:szCs w:val="18"/>
        </w:rPr>
        <w:t>А.С., Селиверстов В.И. Проблемы правовой реформы в сфере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наказаний // Государство и право. 2002.- №6.</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Теоретические проблемы системы советского трудового права: Автореф. дисс. . докт. юрид. наук. Москва, 1983.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Юридическая литература, 1985.</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Издательство НОРМА, 2003.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публикует первый доклад о дискриминации в труде во всем мире // Трудовое право. 2003.- №7.</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На чьи деньги учить в «зоне» / Труд.- 2003.- 22 октября.</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Государственная служба в Российской Федерации и проблемы трудового права: Учебное пособие по спецкурсу. Пермь,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ОК. 57000 слов Екатеринбург, «Урал-Советы», 1994.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Реформа трудового законодательства // Право и экономика. 2003.- №3.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Основные направления реформирования и стабилизации производственно-хозяйственной деятельности учреждений и органов, исполняющихнаказания в виде лишения свободы, в условиях развития рыночных отношений // Преступление и наказание. 1994,- №9.</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От ГУПов- к центрам трудовой адаптации. // Преступление и наказание.-2004.- № 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В.Г. Обеспечение законности в режиме</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наказания в виде лишения свободы: Автореф. дисс. . канд. юрид. наук. Рязань,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С.М., Туманов Г.А. О двух стратегиях реформирования уголовно-исполнительной системы // Государство и право.-1995.- №7.</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Полевский</w:t>
      </w:r>
      <w:r>
        <w:rPr>
          <w:rStyle w:val="WW8Num3z0"/>
          <w:rFonts w:ascii="Verdana" w:hAnsi="Verdana"/>
          <w:color w:val="000000"/>
          <w:sz w:val="18"/>
          <w:szCs w:val="18"/>
        </w:rPr>
        <w:t> </w:t>
      </w:r>
      <w:r>
        <w:rPr>
          <w:rFonts w:ascii="Verdana" w:hAnsi="Verdana"/>
          <w:color w:val="000000"/>
          <w:sz w:val="18"/>
          <w:szCs w:val="18"/>
        </w:rPr>
        <w:t>И.С. Исправление осужденных к лишению свободы как основная цель отечественного уголовно-исполнительного законодательства: Учебное пособие.-Челябинск: Челябинский юридический институт МВД России,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Договорное правоприменение // Вопросы совершенствования законодательства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Сб. науч. тр. Челябинск: Челяб. гос. Ун-т, 1998.</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Проблемы трудового права.-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2003.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Теоретические проблемы правового регулирования трудовых отношений и применения норм трудового права. Автореф. дис. . докт. юрид. наук.- Екатеринбург, 2000.</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Присекина</w:t>
      </w:r>
      <w:r>
        <w:rPr>
          <w:rStyle w:val="WW8Num3z0"/>
          <w:rFonts w:ascii="Verdana" w:hAnsi="Verdana"/>
          <w:color w:val="000000"/>
          <w:sz w:val="18"/>
          <w:szCs w:val="18"/>
        </w:rPr>
        <w:t> </w:t>
      </w:r>
      <w:r>
        <w:rPr>
          <w:rFonts w:ascii="Verdana" w:hAnsi="Verdana"/>
          <w:color w:val="000000"/>
          <w:sz w:val="18"/>
          <w:szCs w:val="18"/>
        </w:rPr>
        <w:t>Н.Г. Проблемы дискриминации в международном трудовом праве: Автореф. дисс. . канд. юрид. наук. Владивосток,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Разбирин</w:t>
      </w:r>
      <w:r>
        <w:rPr>
          <w:rStyle w:val="WW8Num3z0"/>
          <w:rFonts w:ascii="Verdana" w:hAnsi="Verdana"/>
          <w:color w:val="000000"/>
          <w:sz w:val="18"/>
          <w:szCs w:val="18"/>
        </w:rPr>
        <w:t> </w:t>
      </w:r>
      <w:r>
        <w:rPr>
          <w:rFonts w:ascii="Verdana" w:hAnsi="Verdana"/>
          <w:color w:val="000000"/>
          <w:sz w:val="18"/>
          <w:szCs w:val="18"/>
        </w:rPr>
        <w:t>В.В. Исполнение наказания в исправительных колониях общего режима: Автореф. дисс. . канд. юрид. наук. Рязань, 2001.</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Российское законодательство Х-ХХ веков. В девяти томах. Т.1. Законодательство Древней Руси. М.: Юридическая литература, 1984.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Российское законодательство Х-ХХ веков. В девяти томах. Т.2. Законодательство периода образования и укрепления Русского централизованного государства. М.: Юридическая литература, 1985.</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Российское законодательство Х-ХХ веков. В девяти томах. Т.4. Законодательство периода становления абсолютизма. М.: Юридическая литература, 1986.</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122. Российское законодательство Х-ХХ веков. В девяти томах. Т.6. Законодательство первой половины XIX века. М.: Юридическая литература, 1988.</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Запреты и ограничения в правом регулировании трудовых отношений в Российской Федерации: Автореф. дисс. . канд. юрид. наук. -Екатеринбург, 2000.</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Симонян</w:t>
      </w:r>
      <w:r>
        <w:rPr>
          <w:rStyle w:val="WW8Num3z0"/>
          <w:rFonts w:ascii="Verdana" w:hAnsi="Verdana"/>
          <w:color w:val="000000"/>
          <w:sz w:val="18"/>
          <w:szCs w:val="18"/>
        </w:rPr>
        <w:t> </w:t>
      </w:r>
      <w:r>
        <w:rPr>
          <w:rFonts w:ascii="Verdana" w:hAnsi="Verdana"/>
          <w:color w:val="000000"/>
          <w:sz w:val="18"/>
          <w:szCs w:val="18"/>
        </w:rPr>
        <w:t>А.В. Лишение свободы и их распределение по</w:t>
      </w:r>
      <w:r>
        <w:rPr>
          <w:rStyle w:val="WW8Num3z0"/>
          <w:rFonts w:ascii="Verdana" w:hAnsi="Verdana"/>
          <w:color w:val="000000"/>
          <w:sz w:val="18"/>
          <w:szCs w:val="18"/>
        </w:rPr>
        <w:t> </w:t>
      </w:r>
      <w:r>
        <w:rPr>
          <w:rStyle w:val="WW8Num4z0"/>
          <w:rFonts w:ascii="Verdana" w:hAnsi="Verdana"/>
          <w:color w:val="4682B4"/>
          <w:sz w:val="18"/>
          <w:szCs w:val="18"/>
        </w:rPr>
        <w:t>исправительным</w:t>
      </w:r>
      <w:r>
        <w:rPr>
          <w:rStyle w:val="WW8Num3z0"/>
          <w:rFonts w:ascii="Verdana" w:hAnsi="Verdana"/>
          <w:color w:val="000000"/>
          <w:sz w:val="18"/>
          <w:szCs w:val="18"/>
        </w:rPr>
        <w:t> </w:t>
      </w:r>
      <w:r>
        <w:rPr>
          <w:rFonts w:ascii="Verdana" w:hAnsi="Verdana"/>
          <w:color w:val="000000"/>
          <w:sz w:val="18"/>
          <w:szCs w:val="18"/>
        </w:rPr>
        <w:t>учреждениям: Автореф. дисс. . канд. юрид. наук. Ростов-на-Дону, 2002.</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действий трудового права и дифференциации его норм. Дис. . докт. юрид. наук.- М. 2003.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«Вердикт-1М», 1999.</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Стабильность и динамика трудового правоотношения.- М., 2004.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Солженицын</w:t>
      </w:r>
      <w:r>
        <w:rPr>
          <w:rStyle w:val="WW8Num3z0"/>
          <w:rFonts w:ascii="Verdana" w:hAnsi="Verdana"/>
          <w:color w:val="000000"/>
          <w:sz w:val="18"/>
          <w:szCs w:val="18"/>
        </w:rPr>
        <w:t> </w:t>
      </w:r>
      <w:r>
        <w:rPr>
          <w:rFonts w:ascii="Verdana" w:hAnsi="Verdana"/>
          <w:color w:val="000000"/>
          <w:sz w:val="18"/>
          <w:szCs w:val="18"/>
        </w:rPr>
        <w:t>А.И. Один день Ивана Денисовича. Ставрополь, АО Издательство «</w:t>
      </w:r>
      <w:r>
        <w:rPr>
          <w:rStyle w:val="WW8Num4z0"/>
          <w:rFonts w:ascii="Verdana" w:hAnsi="Verdana"/>
          <w:color w:val="4682B4"/>
          <w:sz w:val="18"/>
          <w:szCs w:val="18"/>
        </w:rPr>
        <w:t>Сенгилей</w:t>
      </w:r>
      <w:r>
        <w:rPr>
          <w:rFonts w:ascii="Verdana" w:hAnsi="Verdana"/>
          <w:color w:val="000000"/>
          <w:sz w:val="18"/>
          <w:szCs w:val="18"/>
        </w:rPr>
        <w:t>», 1993.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Строганов</w:t>
      </w:r>
      <w:r>
        <w:rPr>
          <w:rStyle w:val="WW8Num3z0"/>
          <w:rFonts w:ascii="Verdana" w:hAnsi="Verdana"/>
          <w:color w:val="000000"/>
          <w:sz w:val="18"/>
          <w:szCs w:val="18"/>
        </w:rPr>
        <w:t> </w:t>
      </w:r>
      <w:r>
        <w:rPr>
          <w:rFonts w:ascii="Verdana" w:hAnsi="Verdana"/>
          <w:color w:val="000000"/>
          <w:sz w:val="18"/>
          <w:szCs w:val="18"/>
        </w:rPr>
        <w:t>М.И. Право на труд и проблемы его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защиты на современном этапе: Дис. .канд. юрид. наук. М., 1996.</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Строганов</w:t>
      </w:r>
      <w:r>
        <w:rPr>
          <w:rStyle w:val="WW8Num3z0"/>
          <w:rFonts w:ascii="Verdana" w:hAnsi="Verdana"/>
          <w:color w:val="000000"/>
          <w:sz w:val="18"/>
          <w:szCs w:val="18"/>
        </w:rPr>
        <w:t> </w:t>
      </w:r>
      <w:r>
        <w:rPr>
          <w:rFonts w:ascii="Verdana" w:hAnsi="Verdana"/>
          <w:color w:val="000000"/>
          <w:sz w:val="18"/>
          <w:szCs w:val="18"/>
        </w:rPr>
        <w:t>М.И., Строганова И.В. Некоторые проблемы совершенствования трудового законодательства // Южноуральский юридический вестник.- 2004.- № 1-2 (33-34).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А.В. Малько.- 2-е изд., перераб. и доп.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2000.</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Дифференциация правового регулирования женского труда // Сов. государство и право. -1968.- №11.</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Учебное пособие / Под ред.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М., «</w:t>
      </w:r>
      <w:r>
        <w:rPr>
          <w:rStyle w:val="WW8Num4z0"/>
          <w:rFonts w:ascii="Verdana" w:hAnsi="Verdana"/>
          <w:color w:val="4682B4"/>
          <w:sz w:val="18"/>
          <w:szCs w:val="18"/>
        </w:rPr>
        <w:t>Юрист</w:t>
      </w:r>
      <w:r>
        <w:rPr>
          <w:rFonts w:ascii="Verdana" w:hAnsi="Verdana"/>
          <w:color w:val="000000"/>
          <w:sz w:val="18"/>
          <w:szCs w:val="18"/>
        </w:rPr>
        <w:t>», 1995.</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Уголовно-исполнительное право России: Учебник / Под ред. В.И.Селиверстрова. М.: Юристь, 2001.</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Уголовно-исполнительная система Челябинской области история и современность // На переломе.- 1999.- №5.</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Упоров</w:t>
      </w:r>
      <w:r>
        <w:rPr>
          <w:rStyle w:val="WW8Num3z0"/>
          <w:rFonts w:ascii="Verdana" w:hAnsi="Verdana"/>
          <w:color w:val="000000"/>
          <w:sz w:val="18"/>
          <w:szCs w:val="18"/>
        </w:rPr>
        <w:t> </w:t>
      </w:r>
      <w:r>
        <w:rPr>
          <w:rFonts w:ascii="Verdana" w:hAnsi="Verdana"/>
          <w:color w:val="000000"/>
          <w:sz w:val="18"/>
          <w:szCs w:val="18"/>
        </w:rPr>
        <w:t>И.В. Бондарев П.А. Труд осужденных в монархической России (историко-правовой аспект) / Научное издание. Краснодар: Краснодарский юридический институт МВД России, Кубанский социально-экономический институт, 2001.</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Харитонова</w:t>
      </w:r>
      <w:r>
        <w:rPr>
          <w:rStyle w:val="WW8Num3z0"/>
          <w:rFonts w:ascii="Verdana" w:hAnsi="Verdana"/>
          <w:color w:val="000000"/>
          <w:sz w:val="18"/>
          <w:szCs w:val="18"/>
        </w:rPr>
        <w:t> </w:t>
      </w:r>
      <w:r>
        <w:rPr>
          <w:rFonts w:ascii="Verdana" w:hAnsi="Verdana"/>
          <w:color w:val="000000"/>
          <w:sz w:val="18"/>
          <w:szCs w:val="18"/>
        </w:rPr>
        <w:t>А.О. Работники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дифференциация правового регулирования как средство обеспечения международным трудовым и российским трудовым правом равных возможностей: Автореф. дисс. .канд. юрид. наук. Пермь, 2003.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Чайка Ю. Уголовно-исполнительная система России становится открытой // Российская юстиция.-2003 .-№ 10.</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Чайка Ю. Курс на социальную реабилитацию // Преступление и наказание.- 2004.- № 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Чухин И. В тюрьмах Германии // Преступление и наказание.- 1997.- №5.</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Шайхуллин</w:t>
      </w:r>
      <w:r>
        <w:rPr>
          <w:rStyle w:val="WW8Num3z0"/>
          <w:rFonts w:ascii="Verdana" w:hAnsi="Verdana"/>
          <w:color w:val="000000"/>
          <w:sz w:val="18"/>
          <w:szCs w:val="18"/>
        </w:rPr>
        <w:t> </w:t>
      </w:r>
      <w:r>
        <w:rPr>
          <w:rFonts w:ascii="Verdana" w:hAnsi="Verdana"/>
          <w:color w:val="000000"/>
          <w:sz w:val="18"/>
          <w:szCs w:val="18"/>
        </w:rPr>
        <w:t>М.С. Правовые и организационные вопросы порядка и условий рассмотрения предложений,</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жалоб осужденных к лишению свободы: Автореф. дисс. . канд. юрид. наук. Челябинск, 2003.</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Шафикова Г.Х Компенсация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работнику: Автореф. дис. . канд. юрид. наук.- Екатеринбург, 2000.</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Шафикова</w:t>
      </w:r>
      <w:r>
        <w:rPr>
          <w:rStyle w:val="WW8Num3z0"/>
          <w:rFonts w:ascii="Verdana" w:hAnsi="Verdana"/>
          <w:color w:val="000000"/>
          <w:sz w:val="18"/>
          <w:szCs w:val="18"/>
        </w:rPr>
        <w:t> </w:t>
      </w:r>
      <w:r>
        <w:rPr>
          <w:rFonts w:ascii="Verdana" w:hAnsi="Verdana"/>
          <w:color w:val="000000"/>
          <w:sz w:val="18"/>
          <w:szCs w:val="18"/>
        </w:rPr>
        <w:t>Г.Х., Сагандыков М.С.1 Конституционные принципы регулирования труда в Российской Федерации.- Челябинск: Книга, 2004.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права России: Дис. . канд. юрид. наук.- Екатеринбург, 2004.</w:t>
      </w:r>
    </w:p>
    <w:p w:rsidR="00AA4E90" w:rsidRDefault="00AA4E90" w:rsidP="00AA4E9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права России: Автореф. дисс. .канд. юрид. наук. Екатеринбург, 2004.</w:t>
      </w:r>
    </w:p>
    <w:p w:rsidR="00AA4E90" w:rsidRDefault="00AA4E90" w:rsidP="00AA4E90">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83ECD" w:rsidRDefault="005C1B78" w:rsidP="00820C5A">
      <w:pPr>
        <w:rPr>
          <w:rFonts w:ascii="Verdana" w:hAnsi="Verdana"/>
          <w:color w:val="FF0000"/>
          <w:sz w:val="18"/>
          <w:szCs w:val="18"/>
        </w:rPr>
      </w:pPr>
      <w:r>
        <w:rPr>
          <w:rFonts w:ascii="Verdana" w:hAnsi="Verdana"/>
          <w:color w:val="000000"/>
          <w:sz w:val="18"/>
          <w:szCs w:val="18"/>
        </w:rPr>
        <w:br/>
      </w:r>
      <w:r w:rsidR="006C37B2">
        <w:rPr>
          <w:rFonts w:ascii="Verdana" w:hAnsi="Verdana"/>
          <w:color w:val="000000"/>
          <w:sz w:val="18"/>
          <w:szCs w:val="18"/>
        </w:rPr>
        <w:br/>
      </w: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995" w:rsidRDefault="00C74995">
      <w:r>
        <w:separator/>
      </w:r>
    </w:p>
  </w:endnote>
  <w:endnote w:type="continuationSeparator" w:id="0">
    <w:p w:rsidR="00C74995" w:rsidRDefault="00C74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995" w:rsidRDefault="00C74995">
      <w:r>
        <w:separator/>
      </w:r>
    </w:p>
  </w:footnote>
  <w:footnote w:type="continuationSeparator" w:id="0">
    <w:p w:rsidR="00C74995" w:rsidRDefault="00C749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995"/>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17888-274B-4568-916E-B3ADEC841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65271</TotalTime>
  <Pages>14</Pages>
  <Words>7404</Words>
  <Characters>42204</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49509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378</cp:revision>
  <cp:lastPrinted>2009-02-06T08:36:00Z</cp:lastPrinted>
  <dcterms:created xsi:type="dcterms:W3CDTF">2015-03-22T11:10:00Z</dcterms:created>
  <dcterms:modified xsi:type="dcterms:W3CDTF">2016-01-18T15:37:00Z</dcterms:modified>
</cp:coreProperties>
</file>