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7E" w:rsidRDefault="006D4FA9" w:rsidP="006D4FA9">
      <w:pPr>
        <w:rPr>
          <w:rFonts w:ascii="Times New Roman" w:eastAsia="Times New Roman" w:hAnsi="Times New Roman" w:cs="Times New Roman"/>
          <w:b/>
          <w:bCs/>
          <w:kern w:val="0"/>
          <w:sz w:val="27"/>
          <w:szCs w:val="27"/>
          <w:lang w:eastAsia="ru-RU"/>
        </w:rPr>
      </w:pPr>
      <w:r w:rsidRPr="006D4FA9">
        <w:rPr>
          <w:rFonts w:ascii="Times New Roman" w:eastAsia="Times New Roman" w:hAnsi="Times New Roman" w:cs="Times New Roman" w:hint="eastAsia"/>
          <w:b/>
          <w:bCs/>
          <w:kern w:val="0"/>
          <w:sz w:val="27"/>
          <w:szCs w:val="27"/>
          <w:lang w:eastAsia="ru-RU"/>
        </w:rPr>
        <w:t>Бардецкая</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Ярославна</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Владимировна</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Взаимосвязь</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типологических</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особенностей</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темперамента</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адаптационных</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реакций</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и</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уровня</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здоровья</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у</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детей</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младшего</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школьного</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возраста</w:t>
      </w:r>
      <w:r w:rsidRPr="006D4FA9">
        <w:rPr>
          <w:rFonts w:ascii="Times New Roman" w:eastAsia="Times New Roman" w:hAnsi="Times New Roman" w:cs="Times New Roman"/>
          <w:b/>
          <w:bCs/>
          <w:kern w:val="0"/>
          <w:sz w:val="27"/>
          <w:szCs w:val="27"/>
          <w:lang w:eastAsia="ru-RU"/>
        </w:rPr>
        <w:t xml:space="preserve"> : </w:t>
      </w:r>
      <w:r w:rsidRPr="006D4FA9">
        <w:rPr>
          <w:rFonts w:ascii="Times New Roman" w:eastAsia="Times New Roman" w:hAnsi="Times New Roman" w:cs="Times New Roman" w:hint="eastAsia"/>
          <w:b/>
          <w:bCs/>
          <w:kern w:val="0"/>
          <w:sz w:val="27"/>
          <w:szCs w:val="27"/>
          <w:lang w:eastAsia="ru-RU"/>
        </w:rPr>
        <w:t>диссертация</w:t>
      </w:r>
      <w:r w:rsidRPr="006D4FA9">
        <w:rPr>
          <w:rFonts w:ascii="Times New Roman" w:eastAsia="Times New Roman" w:hAnsi="Times New Roman" w:cs="Times New Roman"/>
          <w:b/>
          <w:bCs/>
          <w:kern w:val="0"/>
          <w:sz w:val="27"/>
          <w:szCs w:val="27"/>
          <w:lang w:eastAsia="ru-RU"/>
        </w:rPr>
        <w:t xml:space="preserve"> ... </w:t>
      </w:r>
      <w:r w:rsidRPr="006D4FA9">
        <w:rPr>
          <w:rFonts w:ascii="Times New Roman" w:eastAsia="Times New Roman" w:hAnsi="Times New Roman" w:cs="Times New Roman" w:hint="eastAsia"/>
          <w:b/>
          <w:bCs/>
          <w:kern w:val="0"/>
          <w:sz w:val="27"/>
          <w:szCs w:val="27"/>
          <w:lang w:eastAsia="ru-RU"/>
        </w:rPr>
        <w:t>кандидата</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биологических</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наук</w:t>
      </w:r>
      <w:r w:rsidRPr="006D4FA9">
        <w:rPr>
          <w:rFonts w:ascii="Times New Roman" w:eastAsia="Times New Roman" w:hAnsi="Times New Roman" w:cs="Times New Roman"/>
          <w:b/>
          <w:bCs/>
          <w:kern w:val="0"/>
          <w:sz w:val="27"/>
          <w:szCs w:val="27"/>
          <w:lang w:eastAsia="ru-RU"/>
        </w:rPr>
        <w:t xml:space="preserve"> : 03.00.13 / </w:t>
      </w:r>
      <w:r w:rsidRPr="006D4FA9">
        <w:rPr>
          <w:rFonts w:ascii="Times New Roman" w:eastAsia="Times New Roman" w:hAnsi="Times New Roman" w:cs="Times New Roman" w:hint="eastAsia"/>
          <w:b/>
          <w:bCs/>
          <w:kern w:val="0"/>
          <w:sz w:val="27"/>
          <w:szCs w:val="27"/>
          <w:lang w:eastAsia="ru-RU"/>
        </w:rPr>
        <w:t>Бардецкая</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Ярославна</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Владимировна</w:t>
      </w:r>
      <w:r w:rsidRPr="006D4FA9">
        <w:rPr>
          <w:rFonts w:ascii="Times New Roman" w:eastAsia="Times New Roman" w:hAnsi="Times New Roman" w:cs="Times New Roman"/>
          <w:b/>
          <w:bCs/>
          <w:kern w:val="0"/>
          <w:sz w:val="27"/>
          <w:szCs w:val="27"/>
          <w:lang w:eastAsia="ru-RU"/>
        </w:rPr>
        <w:t>; [</w:t>
      </w:r>
      <w:r w:rsidRPr="006D4FA9">
        <w:rPr>
          <w:rFonts w:ascii="Times New Roman" w:eastAsia="Times New Roman" w:hAnsi="Times New Roman" w:cs="Times New Roman" w:hint="eastAsia"/>
          <w:b/>
          <w:bCs/>
          <w:kern w:val="0"/>
          <w:sz w:val="27"/>
          <w:szCs w:val="27"/>
          <w:lang w:eastAsia="ru-RU"/>
        </w:rPr>
        <w:t>Место</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защиты</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ГОУВПО</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Алтайский</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государственный</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медицинский</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университет</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Барнаул</w:t>
      </w:r>
      <w:r w:rsidRPr="006D4FA9">
        <w:rPr>
          <w:rFonts w:ascii="Times New Roman" w:eastAsia="Times New Roman" w:hAnsi="Times New Roman" w:cs="Times New Roman"/>
          <w:b/>
          <w:bCs/>
          <w:kern w:val="0"/>
          <w:sz w:val="27"/>
          <w:szCs w:val="27"/>
          <w:lang w:eastAsia="ru-RU"/>
        </w:rPr>
        <w:t xml:space="preserve">, 2007.- 120 </w:t>
      </w:r>
      <w:r w:rsidRPr="006D4FA9">
        <w:rPr>
          <w:rFonts w:ascii="Times New Roman" w:eastAsia="Times New Roman" w:hAnsi="Times New Roman" w:cs="Times New Roman" w:hint="eastAsia"/>
          <w:b/>
          <w:bCs/>
          <w:kern w:val="0"/>
          <w:sz w:val="27"/>
          <w:szCs w:val="27"/>
          <w:lang w:eastAsia="ru-RU"/>
        </w:rPr>
        <w:t>с</w:t>
      </w:r>
      <w:r w:rsidRPr="006D4FA9">
        <w:rPr>
          <w:rFonts w:ascii="Times New Roman" w:eastAsia="Times New Roman" w:hAnsi="Times New Roman" w:cs="Times New Roman"/>
          <w:b/>
          <w:bCs/>
          <w:kern w:val="0"/>
          <w:sz w:val="27"/>
          <w:szCs w:val="27"/>
          <w:lang w:eastAsia="ru-RU"/>
        </w:rPr>
        <w:t xml:space="preserve">.: </w:t>
      </w:r>
      <w:r w:rsidRPr="006D4FA9">
        <w:rPr>
          <w:rFonts w:ascii="Times New Roman" w:eastAsia="Times New Roman" w:hAnsi="Times New Roman" w:cs="Times New Roman" w:hint="eastAsia"/>
          <w:b/>
          <w:bCs/>
          <w:kern w:val="0"/>
          <w:sz w:val="27"/>
          <w:szCs w:val="27"/>
          <w:lang w:eastAsia="ru-RU"/>
        </w:rPr>
        <w:t>ил</w:t>
      </w:r>
      <w:r w:rsidRPr="006D4FA9">
        <w:rPr>
          <w:rFonts w:ascii="Times New Roman" w:eastAsia="Times New Roman" w:hAnsi="Times New Roman" w:cs="Times New Roman"/>
          <w:b/>
          <w:bCs/>
          <w:kern w:val="0"/>
          <w:sz w:val="27"/>
          <w:szCs w:val="27"/>
          <w:lang w:eastAsia="ru-RU"/>
        </w:rPr>
        <w:t>.</w:t>
      </w:r>
    </w:p>
    <w:p w:rsidR="006D4FA9" w:rsidRDefault="006D4FA9" w:rsidP="006D4FA9">
      <w:pPr>
        <w:rPr>
          <w:rFonts w:ascii="Times New Roman" w:eastAsia="Times New Roman" w:hAnsi="Times New Roman" w:cs="Times New Roman"/>
          <w:b/>
          <w:bCs/>
          <w:kern w:val="0"/>
          <w:sz w:val="27"/>
          <w:szCs w:val="27"/>
          <w:lang w:eastAsia="ru-RU"/>
        </w:rPr>
      </w:pPr>
    </w:p>
    <w:p w:rsidR="006D4FA9" w:rsidRDefault="006D4FA9" w:rsidP="006D4FA9">
      <w:pPr>
        <w:rPr>
          <w:rFonts w:ascii="Times New Roman" w:eastAsia="Times New Roman" w:hAnsi="Times New Roman" w:cs="Times New Roman"/>
          <w:b/>
          <w:bCs/>
          <w:kern w:val="0"/>
          <w:sz w:val="27"/>
          <w:szCs w:val="27"/>
          <w:lang w:eastAsia="ru-RU"/>
        </w:rPr>
      </w:pPr>
    </w:p>
    <w:p w:rsidR="006D4FA9" w:rsidRPr="006D4FA9" w:rsidRDefault="006D4FA9" w:rsidP="006D4FA9">
      <w:pPr>
        <w:tabs>
          <w:tab w:val="clear" w:pos="709"/>
        </w:tabs>
        <w:suppressAutoHyphens w:val="0"/>
        <w:spacing w:after="281" w:line="331" w:lineRule="exact"/>
        <w:ind w:left="160" w:firstLine="0"/>
        <w:jc w:val="center"/>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ГОУ ВПО «Красноярская государственная медицинская академия</w:t>
      </w:r>
      <w:r w:rsidRPr="006D4FA9">
        <w:rPr>
          <w:rFonts w:ascii="Times New Roman" w:eastAsia="Times New Roman" w:hAnsi="Times New Roman" w:cs="Times New Roman"/>
          <w:color w:val="000000"/>
          <w:kern w:val="0"/>
          <w:sz w:val="28"/>
          <w:szCs w:val="28"/>
          <w:lang w:eastAsia="ru-RU" w:bidi="ru-RU"/>
        </w:rPr>
        <w:br/>
        <w:t>Федерального агентства по здравоохранению и социальному развитию»</w:t>
      </w:r>
    </w:p>
    <w:p w:rsidR="006D4FA9" w:rsidRPr="006D4FA9" w:rsidRDefault="006D4FA9" w:rsidP="006D4FA9">
      <w:pPr>
        <w:tabs>
          <w:tab w:val="clear" w:pos="709"/>
        </w:tabs>
        <w:suppressAutoHyphens w:val="0"/>
        <w:spacing w:after="0" w:line="280" w:lineRule="exact"/>
        <w:ind w:firstLine="0"/>
        <w:jc w:val="right"/>
        <w:rPr>
          <w:rFonts w:ascii="Times New Roman" w:eastAsia="Times New Roman" w:hAnsi="Times New Roman" w:cs="Times New Roman"/>
          <w:i/>
          <w:iCs/>
          <w:color w:val="000000"/>
          <w:kern w:val="0"/>
          <w:sz w:val="28"/>
          <w:szCs w:val="28"/>
          <w:lang w:eastAsia="ru-RU" w:bidi="ru-RU"/>
        </w:rPr>
      </w:pPr>
      <w:r w:rsidRPr="006D4FA9">
        <w:rPr>
          <w:rFonts w:ascii="Times New Roman" w:eastAsia="Times New Roman" w:hAnsi="Times New Roman" w:cs="Times New Roman"/>
          <w:i/>
          <w:iCs/>
          <w:color w:val="000000"/>
          <w:kern w:val="0"/>
          <w:sz w:val="28"/>
          <w:szCs w:val="28"/>
          <w:lang w:eastAsia="ru-RU" w:bidi="ru-RU"/>
        </w:rPr>
        <w:t>На правах рукописи</w:t>
      </w:r>
    </w:p>
    <w:p w:rsidR="006D4FA9" w:rsidRPr="006D4FA9" w:rsidRDefault="006D4FA9" w:rsidP="006D4FA9">
      <w:pPr>
        <w:tabs>
          <w:tab w:val="clear" w:pos="709"/>
        </w:tabs>
        <w:suppressAutoHyphens w:val="0"/>
        <w:spacing w:after="865" w:line="340" w:lineRule="exact"/>
        <w:ind w:firstLine="0"/>
        <w:jc w:val="left"/>
        <w:rPr>
          <w:rFonts w:ascii="Times New Roman" w:eastAsia="Times New Roman" w:hAnsi="Times New Roman" w:cs="Times New Roman"/>
          <w:b/>
          <w:bCs/>
          <w:i/>
          <w:iCs/>
          <w:color w:val="000000"/>
          <w:spacing w:val="60"/>
          <w:kern w:val="0"/>
          <w:sz w:val="34"/>
          <w:szCs w:val="34"/>
          <w:lang w:eastAsia="en-US" w:bidi="en-US"/>
        </w:rPr>
      </w:pPr>
      <w:r w:rsidRPr="006D4FA9">
        <w:rPr>
          <w:rFonts w:ascii="Times New Roman" w:eastAsia="Times New Roman" w:hAnsi="Times New Roman" w:cs="Times New Roman"/>
          <w:b/>
          <w:bCs/>
          <w:i/>
          <w:iCs/>
          <w:color w:val="000000"/>
          <w:spacing w:val="60"/>
          <w:kern w:val="0"/>
          <w:sz w:val="34"/>
          <w:szCs w:val="34"/>
          <w:lang w:eastAsia="en-US" w:bidi="en-US"/>
        </w:rPr>
        <w:t>^</w:t>
      </w:r>
      <w:r w:rsidRPr="006D4FA9">
        <w:rPr>
          <w:rFonts w:ascii="Times New Roman" w:eastAsia="Times New Roman" w:hAnsi="Times New Roman" w:cs="Times New Roman"/>
          <w:b/>
          <w:bCs/>
          <w:i/>
          <w:iCs/>
          <w:color w:val="000000"/>
          <w:spacing w:val="60"/>
          <w:kern w:val="0"/>
          <w:sz w:val="34"/>
          <w:szCs w:val="34"/>
          <w:lang w:val="en-US" w:eastAsia="en-US" w:bidi="en-US"/>
        </w:rPr>
        <w:t>M</w:t>
      </w:r>
      <w:r w:rsidRPr="006D4FA9">
        <w:rPr>
          <w:rFonts w:ascii="Times New Roman" w:eastAsia="Times New Roman" w:hAnsi="Times New Roman" w:cs="Times New Roman"/>
          <w:b/>
          <w:bCs/>
          <w:i/>
          <w:iCs/>
          <w:color w:val="000000"/>
          <w:spacing w:val="60"/>
          <w:kern w:val="0"/>
          <w:sz w:val="34"/>
          <w:szCs w:val="34"/>
          <w:lang w:eastAsia="en-US" w:bidi="en-US"/>
        </w:rPr>
        <w:t>0 7</w:t>
      </w:r>
      <w:r w:rsidRPr="006D4FA9">
        <w:rPr>
          <w:rFonts w:ascii="Times New Roman" w:eastAsia="Times New Roman" w:hAnsi="Times New Roman" w:cs="Times New Roman"/>
          <w:b/>
          <w:bCs/>
          <w:i/>
          <w:iCs/>
          <w:color w:val="000000"/>
          <w:spacing w:val="60"/>
          <w:kern w:val="0"/>
          <w:sz w:val="34"/>
          <w:szCs w:val="34"/>
          <w:lang w:val="en-US" w:eastAsia="en-US" w:bidi="en-US"/>
        </w:rPr>
        <w:t>U</w:t>
      </w:r>
      <w:r w:rsidRPr="006D4FA9">
        <w:rPr>
          <w:rFonts w:ascii="Times New Roman" w:eastAsia="Times New Roman" w:hAnsi="Times New Roman" w:cs="Times New Roman"/>
          <w:b/>
          <w:bCs/>
          <w:i/>
          <w:iCs/>
          <w:color w:val="000000"/>
          <w:spacing w:val="60"/>
          <w:kern w:val="0"/>
          <w:sz w:val="34"/>
          <w:szCs w:val="34"/>
          <w:lang w:eastAsia="en-US" w:bidi="en-US"/>
        </w:rPr>
        <w:t>9$</w:t>
      </w:r>
      <w:r w:rsidRPr="006D4FA9">
        <w:rPr>
          <w:rFonts w:ascii="Times New Roman" w:eastAsia="Times New Roman" w:hAnsi="Times New Roman" w:cs="Times New Roman"/>
          <w:b/>
          <w:bCs/>
          <w:i/>
          <w:iCs/>
          <w:color w:val="000000"/>
          <w:spacing w:val="60"/>
          <w:kern w:val="0"/>
          <w:sz w:val="34"/>
          <w:szCs w:val="34"/>
          <w:lang w:val="en-US" w:eastAsia="en-US" w:bidi="en-US"/>
        </w:rPr>
        <w:t>Q</w:t>
      </w:r>
      <w:r w:rsidRPr="006D4FA9">
        <w:rPr>
          <w:rFonts w:ascii="Times New Roman" w:eastAsia="Times New Roman" w:hAnsi="Times New Roman" w:cs="Times New Roman"/>
          <w:b/>
          <w:bCs/>
          <w:color w:val="000000"/>
          <w:kern w:val="0"/>
          <w:sz w:val="19"/>
          <w:szCs w:val="19"/>
          <w:lang w:eastAsia="en-US" w:bidi="en-US"/>
        </w:rPr>
        <w:t xml:space="preserve"> </w:t>
      </w:r>
      <w:r w:rsidRPr="006D4FA9">
        <w:rPr>
          <w:rFonts w:ascii="Times New Roman" w:eastAsia="Times New Roman" w:hAnsi="Times New Roman" w:cs="Times New Roman"/>
          <w:b/>
          <w:bCs/>
          <w:color w:val="000000"/>
          <w:kern w:val="0"/>
          <w:sz w:val="19"/>
          <w:szCs w:val="19"/>
          <w:lang w:eastAsia="ru-RU" w:bidi="ru-RU"/>
        </w:rPr>
        <w:t>-</w:t>
      </w:r>
    </w:p>
    <w:p w:rsidR="006D4FA9" w:rsidRPr="006D4FA9" w:rsidRDefault="006D4FA9" w:rsidP="006D4FA9">
      <w:pPr>
        <w:tabs>
          <w:tab w:val="clear" w:pos="709"/>
        </w:tabs>
        <w:suppressAutoHyphens w:val="0"/>
        <w:spacing w:after="897" w:line="280" w:lineRule="exact"/>
        <w:ind w:left="160" w:firstLine="0"/>
        <w:jc w:val="center"/>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БАРДЕЦКАЯ ЯРОСЛАВНА ВЛАДИМИРОВНА</w:t>
      </w:r>
    </w:p>
    <w:p w:rsidR="006D4FA9" w:rsidRPr="006D4FA9" w:rsidRDefault="006D4FA9" w:rsidP="006D4FA9">
      <w:pPr>
        <w:tabs>
          <w:tab w:val="clear" w:pos="709"/>
        </w:tabs>
        <w:suppressAutoHyphens w:val="0"/>
        <w:spacing w:after="633" w:line="322" w:lineRule="exact"/>
        <w:ind w:left="540" w:firstLine="44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ВЗАИМОСВЯЗЬ ТИПОЛОГИЧЕСКИХ ОСОБЕННОСТЕЙ ТЕМПЕРАМЕНТА, АДАПТАЦИОННЫХ РЕАКЦИЙ И УРОВНЯ ЗДОРОВЬЯ У ДЕТЕЙ МЛАДШЕГО ШКОЛЬНОГО ВОЗРАСТА</w:t>
      </w:r>
    </w:p>
    <w:p w:rsidR="006D4FA9" w:rsidRPr="006D4FA9" w:rsidRDefault="006D4FA9" w:rsidP="006D4FA9">
      <w:pPr>
        <w:tabs>
          <w:tab w:val="clear" w:pos="709"/>
        </w:tabs>
        <w:suppressAutoHyphens w:val="0"/>
        <w:spacing w:after="1443" w:line="280" w:lineRule="exact"/>
        <w:ind w:left="160" w:firstLine="0"/>
        <w:jc w:val="center"/>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специальность - 03.00.13 «физиология»</w:t>
      </w:r>
      <w:r w:rsidRPr="006D4FA9">
        <w:rPr>
          <w:rFonts w:ascii="Times New Roman" w:eastAsia="Times New Roman" w:hAnsi="Times New Roman" w:cs="Times New Roman"/>
          <w:color w:val="000000"/>
          <w:kern w:val="0"/>
          <w:sz w:val="28"/>
          <w:szCs w:val="28"/>
          <w:lang w:eastAsia="ru-RU" w:bidi="ru-RU"/>
        </w:rPr>
        <w:br/>
        <w:t>диссертация на соискание ученой</w:t>
      </w:r>
      <w:r w:rsidRPr="006D4FA9">
        <w:rPr>
          <w:rFonts w:ascii="Times New Roman" w:eastAsia="Times New Roman" w:hAnsi="Times New Roman" w:cs="Times New Roman"/>
          <w:color w:val="000000"/>
          <w:kern w:val="0"/>
          <w:sz w:val="28"/>
          <w:szCs w:val="28"/>
          <w:lang w:eastAsia="ru-RU" w:bidi="ru-RU"/>
        </w:rPr>
        <w:br/>
        <w:t>степени кандидата медицинских наук</w:t>
      </w:r>
    </w:p>
    <w:p w:rsidR="006D4FA9" w:rsidRPr="006D4FA9" w:rsidRDefault="006D4FA9" w:rsidP="006D4FA9">
      <w:pPr>
        <w:tabs>
          <w:tab w:val="clear" w:pos="709"/>
        </w:tabs>
        <w:suppressAutoHyphens w:val="0"/>
        <w:spacing w:after="0" w:line="317" w:lineRule="exact"/>
        <w:ind w:left="4400"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Научный руководитель-</w:t>
      </w:r>
    </w:p>
    <w:p w:rsidR="006D4FA9" w:rsidRPr="006D4FA9" w:rsidRDefault="006D4FA9" w:rsidP="006D4FA9">
      <w:pPr>
        <w:tabs>
          <w:tab w:val="clear" w:pos="709"/>
        </w:tabs>
        <w:suppressAutoHyphens w:val="0"/>
        <w:spacing w:after="0" w:line="317" w:lineRule="exact"/>
        <w:ind w:left="4400"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доктор медицинских наук, профессор</w:t>
      </w:r>
    </w:p>
    <w:p w:rsidR="006D4FA9" w:rsidRPr="006D4FA9" w:rsidRDefault="006D4FA9" w:rsidP="006D4FA9">
      <w:pPr>
        <w:tabs>
          <w:tab w:val="clear" w:pos="709"/>
        </w:tabs>
        <w:suppressAutoHyphens w:val="0"/>
        <w:spacing w:after="897" w:line="317" w:lineRule="exact"/>
        <w:ind w:left="4400"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Шилов Сергей Николаевич</w:t>
      </w:r>
    </w:p>
    <w:p w:rsidR="006D4FA9" w:rsidRPr="006D4FA9" w:rsidRDefault="006D4FA9" w:rsidP="006D4FA9">
      <w:pPr>
        <w:framePr w:h="1627" w:hSpace="922" w:wrap="notBeside" w:vAnchor="text" w:hAnchor="text" w:x="6745"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110615" cy="1045210"/>
            <wp:effectExtent l="19050" t="0" r="0" b="0"/>
            <wp:docPr id="13" name="Рисунок 13" descr="C:\Users\Pavel\AppData\Local\Temp\Rar$DIa0.07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071\media\image1.png"/>
                    <pic:cNvPicPr>
                      <a:picLocks noChangeAspect="1" noChangeArrowheads="1"/>
                    </pic:cNvPicPr>
                  </pic:nvPicPr>
                  <pic:blipFill>
                    <a:blip r:embed="rId8" cstate="print"/>
                    <a:srcRect/>
                    <a:stretch>
                      <a:fillRect/>
                    </a:stretch>
                  </pic:blipFill>
                  <pic:spPr bwMode="auto">
                    <a:xfrm>
                      <a:off x="0" y="0"/>
                      <a:ext cx="1110615" cy="1045210"/>
                    </a:xfrm>
                    <a:prstGeom prst="rect">
                      <a:avLst/>
                    </a:prstGeom>
                    <a:noFill/>
                    <a:ln w="9525">
                      <a:noFill/>
                      <a:miter lim="800000"/>
                      <a:headEnd/>
                      <a:tailEnd/>
                    </a:ln>
                  </pic:spPr>
                </pic:pic>
              </a:graphicData>
            </a:graphic>
          </wp:inline>
        </w:drawing>
      </w:r>
    </w:p>
    <w:p w:rsidR="006D4FA9" w:rsidRPr="006D4FA9" w:rsidRDefault="006D4FA9" w:rsidP="006D4FA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6D4FA9" w:rsidRPr="006D4FA9" w:rsidRDefault="006D4FA9" w:rsidP="006D4FA9">
      <w:pPr>
        <w:tabs>
          <w:tab w:val="clear" w:pos="709"/>
        </w:tabs>
        <w:suppressAutoHyphens w:val="0"/>
        <w:spacing w:before="928" w:after="0" w:line="280" w:lineRule="exact"/>
        <w:ind w:left="160" w:firstLine="0"/>
        <w:jc w:val="center"/>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Красноярск - 2006</w:t>
      </w:r>
    </w:p>
    <w:p w:rsidR="006D4FA9" w:rsidRPr="006D4FA9" w:rsidRDefault="006D4FA9" w:rsidP="006D4FA9">
      <w:pPr>
        <w:tabs>
          <w:tab w:val="clear" w:pos="709"/>
        </w:tabs>
        <w:suppressAutoHyphens w:val="0"/>
        <w:spacing w:after="332" w:line="280" w:lineRule="exact"/>
        <w:ind w:left="3340"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СОДЕРЖАНИЕ</w:t>
      </w:r>
    </w:p>
    <w:p w:rsidR="006D4FA9" w:rsidRPr="006D4FA9" w:rsidRDefault="006D4FA9" w:rsidP="006D4FA9">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Стр.</w:t>
      </w:r>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fldChar w:fldCharType="begin"/>
      </w:r>
      <w:r w:rsidRPr="006D4FA9">
        <w:rPr>
          <w:rFonts w:ascii="Times New Roman" w:eastAsia="Times New Roman" w:hAnsi="Times New Roman" w:cs="Times New Roman"/>
          <w:color w:val="000000"/>
          <w:kern w:val="0"/>
          <w:sz w:val="28"/>
          <w:szCs w:val="28"/>
          <w:lang w:eastAsia="ru-RU" w:bidi="ru-RU"/>
        </w:rPr>
        <w:instrText xml:space="preserve"> TOC \o "1-5" \h \z </w:instrText>
      </w:r>
      <w:r w:rsidRPr="006D4FA9">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6D4FA9">
          <w:rPr>
            <w:rFonts w:ascii="Times New Roman" w:eastAsia="Times New Roman" w:hAnsi="Times New Roman" w:cs="Times New Roman"/>
            <w:color w:val="000000"/>
            <w:kern w:val="0"/>
            <w:sz w:val="28"/>
            <w:szCs w:val="28"/>
            <w:lang w:eastAsia="ru-RU" w:bidi="ru-RU"/>
          </w:rPr>
          <w:t>ВВЕДЕНИЕ</w:t>
        </w:r>
        <w:r w:rsidRPr="006D4FA9">
          <w:rPr>
            <w:rFonts w:ascii="Times New Roman" w:eastAsia="Times New Roman" w:hAnsi="Times New Roman" w:cs="Times New Roman"/>
            <w:color w:val="000000"/>
            <w:kern w:val="0"/>
            <w:sz w:val="28"/>
            <w:szCs w:val="28"/>
            <w:lang w:eastAsia="ru-RU" w:bidi="ru-RU"/>
          </w:rPr>
          <w:tab/>
          <w:t>4</w:t>
        </w:r>
      </w:hyperlink>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Глава 1. Обзор литературы</w:t>
      </w:r>
      <w:r w:rsidRPr="006D4FA9">
        <w:rPr>
          <w:rFonts w:ascii="Times New Roman" w:eastAsia="Times New Roman" w:hAnsi="Times New Roman" w:cs="Times New Roman"/>
          <w:color w:val="000000"/>
          <w:kern w:val="0"/>
          <w:sz w:val="28"/>
          <w:szCs w:val="28"/>
          <w:lang w:eastAsia="ru-RU" w:bidi="ru-RU"/>
        </w:rPr>
        <w:tab/>
        <w:t>9</w:t>
      </w:r>
    </w:p>
    <w:p w:rsidR="006D4FA9" w:rsidRPr="006D4FA9" w:rsidRDefault="006D4FA9" w:rsidP="006D4FA9">
      <w:pPr>
        <w:numPr>
          <w:ilvl w:val="0"/>
          <w:numId w:val="38"/>
        </w:numPr>
        <w:tabs>
          <w:tab w:val="clear" w:pos="709"/>
          <w:tab w:val="left" w:pos="1314"/>
          <w:tab w:val="right" w:leader="dot" w:pos="9655"/>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hyperlink w:anchor="bookmark8" w:tooltip="Current Document">
        <w:r w:rsidRPr="006D4FA9">
          <w:rPr>
            <w:rFonts w:ascii="Times New Roman" w:eastAsia="Times New Roman" w:hAnsi="Times New Roman" w:cs="Times New Roman"/>
            <w:color w:val="000000"/>
            <w:kern w:val="0"/>
            <w:sz w:val="28"/>
            <w:szCs w:val="28"/>
            <w:lang w:eastAsia="ru-RU" w:bidi="ru-RU"/>
          </w:rPr>
          <w:t>Теория адаптации в современных представлениях о понятии «здоро</w:t>
        </w:r>
        <w:r w:rsidRPr="006D4FA9">
          <w:rPr>
            <w:rFonts w:ascii="Times New Roman" w:eastAsia="Times New Roman" w:hAnsi="Times New Roman" w:cs="Times New Roman"/>
            <w:color w:val="000000"/>
            <w:kern w:val="0"/>
            <w:sz w:val="28"/>
            <w:szCs w:val="28"/>
            <w:lang w:eastAsia="ru-RU" w:bidi="ru-RU"/>
          </w:rPr>
          <w:softHyphen/>
          <w:t>вье»</w:t>
        </w:r>
        <w:r w:rsidRPr="006D4FA9">
          <w:rPr>
            <w:rFonts w:ascii="Times New Roman" w:eastAsia="Times New Roman" w:hAnsi="Times New Roman" w:cs="Times New Roman"/>
            <w:color w:val="000000"/>
            <w:kern w:val="0"/>
            <w:sz w:val="28"/>
            <w:szCs w:val="28"/>
            <w:lang w:eastAsia="ru-RU" w:bidi="ru-RU"/>
          </w:rPr>
          <w:tab/>
          <w:t>9</w:t>
        </w:r>
      </w:hyperlink>
    </w:p>
    <w:p w:rsidR="006D4FA9" w:rsidRPr="006D4FA9" w:rsidRDefault="006D4FA9" w:rsidP="006D4FA9">
      <w:pPr>
        <w:numPr>
          <w:ilvl w:val="0"/>
          <w:numId w:val="38"/>
        </w:numPr>
        <w:tabs>
          <w:tab w:val="clear" w:pos="709"/>
          <w:tab w:val="left" w:pos="1334"/>
          <w:tab w:val="right" w:leader="dot" w:pos="96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6D4FA9">
          <w:rPr>
            <w:rFonts w:ascii="Times New Roman" w:eastAsia="Times New Roman" w:hAnsi="Times New Roman" w:cs="Times New Roman"/>
            <w:color w:val="000000"/>
            <w:kern w:val="0"/>
            <w:sz w:val="28"/>
            <w:szCs w:val="28"/>
            <w:lang w:eastAsia="ru-RU" w:bidi="ru-RU"/>
          </w:rPr>
          <w:t>Механизмы и значение адаптационных реакций организма</w:t>
        </w:r>
        <w:r w:rsidRPr="006D4FA9">
          <w:rPr>
            <w:rFonts w:ascii="Times New Roman" w:eastAsia="Times New Roman" w:hAnsi="Times New Roman" w:cs="Times New Roman"/>
            <w:color w:val="000000"/>
            <w:kern w:val="0"/>
            <w:sz w:val="28"/>
            <w:szCs w:val="28"/>
            <w:lang w:eastAsia="ru-RU" w:bidi="ru-RU"/>
          </w:rPr>
          <w:tab/>
          <w:t>17</w:t>
        </w:r>
      </w:hyperlink>
    </w:p>
    <w:p w:rsidR="006D4FA9" w:rsidRPr="006D4FA9" w:rsidRDefault="006D4FA9" w:rsidP="006D4FA9">
      <w:pPr>
        <w:numPr>
          <w:ilvl w:val="0"/>
          <w:numId w:val="38"/>
        </w:numPr>
        <w:tabs>
          <w:tab w:val="clear" w:pos="709"/>
          <w:tab w:val="left" w:pos="1339"/>
          <w:tab w:val="right" w:leader="dot" w:pos="96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6D4FA9">
          <w:rPr>
            <w:rFonts w:ascii="Times New Roman" w:eastAsia="Times New Roman" w:hAnsi="Times New Roman" w:cs="Times New Roman"/>
            <w:color w:val="000000"/>
            <w:kern w:val="0"/>
            <w:sz w:val="28"/>
            <w:szCs w:val="28"/>
            <w:lang w:eastAsia="ru-RU" w:bidi="ru-RU"/>
          </w:rPr>
          <w:t>Методы количественной оценки индивидуального здоровья</w:t>
        </w:r>
        <w:r w:rsidRPr="006D4FA9">
          <w:rPr>
            <w:rFonts w:ascii="Times New Roman" w:eastAsia="Times New Roman" w:hAnsi="Times New Roman" w:cs="Times New Roman"/>
            <w:color w:val="000000"/>
            <w:kern w:val="0"/>
            <w:sz w:val="28"/>
            <w:szCs w:val="28"/>
            <w:lang w:eastAsia="ru-RU" w:bidi="ru-RU"/>
          </w:rPr>
          <w:tab/>
          <w:t>22</w:t>
        </w:r>
      </w:hyperlink>
    </w:p>
    <w:p w:rsidR="006D4FA9" w:rsidRPr="006D4FA9" w:rsidRDefault="006D4FA9" w:rsidP="006D4FA9">
      <w:pPr>
        <w:numPr>
          <w:ilvl w:val="0"/>
          <w:numId w:val="38"/>
        </w:numPr>
        <w:tabs>
          <w:tab w:val="clear" w:pos="709"/>
          <w:tab w:val="left" w:pos="1328"/>
          <w:tab w:val="right" w:leader="dot" w:pos="9658"/>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hyperlink w:anchor="bookmark11" w:tooltip="Current Document">
        <w:r w:rsidRPr="006D4FA9">
          <w:rPr>
            <w:rFonts w:ascii="Times New Roman" w:eastAsia="Times New Roman" w:hAnsi="Times New Roman" w:cs="Times New Roman"/>
            <w:color w:val="000000"/>
            <w:kern w:val="0"/>
            <w:sz w:val="28"/>
            <w:szCs w:val="28"/>
            <w:lang w:eastAsia="ru-RU" w:bidi="ru-RU"/>
          </w:rPr>
          <w:t>Темперамент, типологические свойства личности и их роль в адап</w:t>
        </w:r>
        <w:r w:rsidRPr="006D4FA9">
          <w:rPr>
            <w:rFonts w:ascii="Times New Roman" w:eastAsia="Times New Roman" w:hAnsi="Times New Roman" w:cs="Times New Roman"/>
            <w:color w:val="000000"/>
            <w:kern w:val="0"/>
            <w:sz w:val="28"/>
            <w:szCs w:val="28"/>
            <w:lang w:eastAsia="ru-RU" w:bidi="ru-RU"/>
          </w:rPr>
          <w:softHyphen/>
          <w:t>тивных процессах</w:t>
        </w:r>
        <w:r w:rsidRPr="006D4FA9">
          <w:rPr>
            <w:rFonts w:ascii="Times New Roman" w:eastAsia="Times New Roman" w:hAnsi="Times New Roman" w:cs="Times New Roman"/>
            <w:color w:val="000000"/>
            <w:kern w:val="0"/>
            <w:sz w:val="28"/>
            <w:szCs w:val="28"/>
            <w:lang w:eastAsia="ru-RU" w:bidi="ru-RU"/>
          </w:rPr>
          <w:tab/>
          <w:t>31</w:t>
        </w:r>
      </w:hyperlink>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2" w:tooltip="Current Document">
        <w:r w:rsidRPr="006D4FA9">
          <w:rPr>
            <w:rFonts w:ascii="Times New Roman" w:eastAsia="Times New Roman" w:hAnsi="Times New Roman" w:cs="Times New Roman"/>
            <w:color w:val="000000"/>
            <w:kern w:val="0"/>
            <w:sz w:val="28"/>
            <w:szCs w:val="28"/>
            <w:lang w:eastAsia="ru-RU" w:bidi="ru-RU"/>
          </w:rPr>
          <w:t>Глава 2. Материалы и методы исследования</w:t>
        </w:r>
        <w:r w:rsidRPr="006D4FA9">
          <w:rPr>
            <w:rFonts w:ascii="Times New Roman" w:eastAsia="Times New Roman" w:hAnsi="Times New Roman" w:cs="Times New Roman"/>
            <w:color w:val="000000"/>
            <w:kern w:val="0"/>
            <w:sz w:val="28"/>
            <w:szCs w:val="28"/>
            <w:lang w:eastAsia="ru-RU" w:bidi="ru-RU"/>
          </w:rPr>
          <w:tab/>
          <w:t>41</w:t>
        </w:r>
      </w:hyperlink>
    </w:p>
    <w:p w:rsidR="006D4FA9" w:rsidRPr="006D4FA9" w:rsidRDefault="006D4FA9" w:rsidP="006D4FA9">
      <w:pPr>
        <w:numPr>
          <w:ilvl w:val="0"/>
          <w:numId w:val="39"/>
        </w:numPr>
        <w:tabs>
          <w:tab w:val="clear" w:pos="709"/>
          <w:tab w:val="left" w:pos="1363"/>
          <w:tab w:val="right" w:leader="dot" w:pos="96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6D4FA9">
          <w:rPr>
            <w:rFonts w:ascii="Times New Roman" w:eastAsia="Times New Roman" w:hAnsi="Times New Roman" w:cs="Times New Roman"/>
            <w:color w:val="000000"/>
            <w:kern w:val="0"/>
            <w:sz w:val="28"/>
            <w:szCs w:val="28"/>
            <w:lang w:eastAsia="ru-RU" w:bidi="ru-RU"/>
          </w:rPr>
          <w:t>Выявление типологических особенностей темперамента</w:t>
        </w:r>
        <w:r w:rsidRPr="006D4FA9">
          <w:rPr>
            <w:rFonts w:ascii="Times New Roman" w:eastAsia="Times New Roman" w:hAnsi="Times New Roman" w:cs="Times New Roman"/>
            <w:color w:val="000000"/>
            <w:kern w:val="0"/>
            <w:sz w:val="28"/>
            <w:szCs w:val="28"/>
            <w:lang w:eastAsia="ru-RU" w:bidi="ru-RU"/>
          </w:rPr>
          <w:tab/>
          <w:t>41</w:t>
        </w:r>
      </w:hyperlink>
    </w:p>
    <w:p w:rsidR="006D4FA9" w:rsidRPr="006D4FA9" w:rsidRDefault="006D4FA9" w:rsidP="006D4FA9">
      <w:pPr>
        <w:numPr>
          <w:ilvl w:val="0"/>
          <w:numId w:val="39"/>
        </w:numPr>
        <w:tabs>
          <w:tab w:val="clear" w:pos="709"/>
          <w:tab w:val="left" w:pos="1318"/>
          <w:tab w:val="right" w:leader="dot" w:pos="9658"/>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hyperlink w:anchor="bookmark14" w:tooltip="Current Document">
        <w:r w:rsidRPr="006D4FA9">
          <w:rPr>
            <w:rFonts w:ascii="Times New Roman" w:eastAsia="Times New Roman" w:hAnsi="Times New Roman" w:cs="Times New Roman"/>
            <w:color w:val="000000"/>
            <w:kern w:val="0"/>
            <w:sz w:val="28"/>
            <w:szCs w:val="28"/>
            <w:lang w:eastAsia="ru-RU" w:bidi="ru-RU"/>
          </w:rPr>
          <w:t>Определение адаптационных реакций и уровня неспецифической ре</w:t>
        </w:r>
        <w:r w:rsidRPr="006D4FA9">
          <w:rPr>
            <w:rFonts w:ascii="Times New Roman" w:eastAsia="Times New Roman" w:hAnsi="Times New Roman" w:cs="Times New Roman"/>
            <w:color w:val="000000"/>
            <w:kern w:val="0"/>
            <w:sz w:val="28"/>
            <w:szCs w:val="28"/>
            <w:lang w:eastAsia="ru-RU" w:bidi="ru-RU"/>
          </w:rPr>
          <w:softHyphen/>
          <w:t>зистентности</w:t>
        </w:r>
        <w:r w:rsidRPr="006D4FA9">
          <w:rPr>
            <w:rFonts w:ascii="Times New Roman" w:eastAsia="Times New Roman" w:hAnsi="Times New Roman" w:cs="Times New Roman"/>
            <w:color w:val="000000"/>
            <w:kern w:val="0"/>
            <w:sz w:val="28"/>
            <w:szCs w:val="28"/>
            <w:lang w:eastAsia="ru-RU" w:bidi="ru-RU"/>
          </w:rPr>
          <w:tab/>
          <w:t>.42</w:t>
        </w:r>
      </w:hyperlink>
    </w:p>
    <w:p w:rsidR="006D4FA9" w:rsidRPr="006D4FA9" w:rsidRDefault="006D4FA9" w:rsidP="006D4FA9">
      <w:pPr>
        <w:numPr>
          <w:ilvl w:val="0"/>
          <w:numId w:val="39"/>
        </w:numPr>
        <w:tabs>
          <w:tab w:val="clear" w:pos="709"/>
          <w:tab w:val="left" w:pos="136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Оценка функционального состояния сердечно-сосудистой системы,</w:t>
      </w:r>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тонуса ВНС</w:t>
      </w:r>
      <w:r w:rsidRPr="006D4FA9">
        <w:rPr>
          <w:rFonts w:ascii="Times New Roman" w:eastAsia="Times New Roman" w:hAnsi="Times New Roman" w:cs="Times New Roman"/>
          <w:color w:val="000000"/>
          <w:kern w:val="0"/>
          <w:sz w:val="28"/>
          <w:szCs w:val="28"/>
          <w:lang w:eastAsia="ru-RU" w:bidi="ru-RU"/>
        </w:rPr>
        <w:tab/>
        <w:t>48</w:t>
      </w:r>
    </w:p>
    <w:p w:rsidR="006D4FA9" w:rsidRPr="006D4FA9" w:rsidRDefault="006D4FA9" w:rsidP="006D4FA9">
      <w:pPr>
        <w:numPr>
          <w:ilvl w:val="0"/>
          <w:numId w:val="39"/>
        </w:numPr>
        <w:tabs>
          <w:tab w:val="clear" w:pos="709"/>
          <w:tab w:val="left" w:pos="1368"/>
          <w:tab w:val="right" w:leader="dot" w:pos="96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6D4FA9">
          <w:rPr>
            <w:rFonts w:ascii="Times New Roman" w:eastAsia="Times New Roman" w:hAnsi="Times New Roman" w:cs="Times New Roman"/>
            <w:color w:val="000000"/>
            <w:kern w:val="0"/>
            <w:sz w:val="28"/>
            <w:szCs w:val="28"/>
            <w:lang w:eastAsia="ru-RU" w:bidi="ru-RU"/>
          </w:rPr>
          <w:t>Определение интегративного показателя резерва здоровья</w:t>
        </w:r>
        <w:r w:rsidRPr="006D4FA9">
          <w:rPr>
            <w:rFonts w:ascii="Times New Roman" w:eastAsia="Times New Roman" w:hAnsi="Times New Roman" w:cs="Times New Roman"/>
            <w:color w:val="000000"/>
            <w:kern w:val="0"/>
            <w:sz w:val="28"/>
            <w:szCs w:val="28"/>
            <w:lang w:eastAsia="ru-RU" w:bidi="ru-RU"/>
          </w:rPr>
          <w:tab/>
          <w:t>49</w:t>
        </w:r>
      </w:hyperlink>
    </w:p>
    <w:p w:rsidR="006D4FA9" w:rsidRPr="006D4FA9" w:rsidRDefault="006D4FA9" w:rsidP="006D4FA9">
      <w:pPr>
        <w:numPr>
          <w:ilvl w:val="0"/>
          <w:numId w:val="39"/>
        </w:numPr>
        <w:tabs>
          <w:tab w:val="clear" w:pos="709"/>
          <w:tab w:val="left" w:pos="1368"/>
          <w:tab w:val="right" w:leader="dot" w:pos="96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6D4FA9">
          <w:rPr>
            <w:rFonts w:ascii="Times New Roman" w:eastAsia="Times New Roman" w:hAnsi="Times New Roman" w:cs="Times New Roman"/>
            <w:color w:val="000000"/>
            <w:kern w:val="0"/>
            <w:sz w:val="28"/>
            <w:szCs w:val="28"/>
            <w:lang w:eastAsia="ru-RU" w:bidi="ru-RU"/>
          </w:rPr>
          <w:t>Статистическая обработка результатов</w:t>
        </w:r>
        <w:r w:rsidRPr="006D4FA9">
          <w:rPr>
            <w:rFonts w:ascii="Times New Roman" w:eastAsia="Times New Roman" w:hAnsi="Times New Roman" w:cs="Times New Roman"/>
            <w:color w:val="000000"/>
            <w:kern w:val="0"/>
            <w:sz w:val="28"/>
            <w:szCs w:val="28"/>
            <w:lang w:eastAsia="ru-RU" w:bidi="ru-RU"/>
          </w:rPr>
          <w:tab/>
          <w:t>51</w:t>
        </w:r>
      </w:hyperlink>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1" w:tooltip="Current Document">
        <w:r w:rsidRPr="006D4FA9">
          <w:rPr>
            <w:rFonts w:ascii="Times New Roman" w:eastAsia="Times New Roman" w:hAnsi="Times New Roman" w:cs="Times New Roman"/>
            <w:color w:val="000000"/>
            <w:kern w:val="0"/>
            <w:sz w:val="28"/>
            <w:szCs w:val="28"/>
            <w:lang w:eastAsia="ru-RU" w:bidi="ru-RU"/>
          </w:rPr>
          <w:t>Глава 3. Результаты исследования</w:t>
        </w:r>
        <w:r w:rsidRPr="006D4FA9">
          <w:rPr>
            <w:rFonts w:ascii="Times New Roman" w:eastAsia="Times New Roman" w:hAnsi="Times New Roman" w:cs="Times New Roman"/>
            <w:color w:val="000000"/>
            <w:kern w:val="0"/>
            <w:sz w:val="28"/>
            <w:szCs w:val="28"/>
            <w:lang w:eastAsia="ru-RU" w:bidi="ru-RU"/>
          </w:rPr>
          <w:tab/>
          <w:t>52</w:t>
        </w:r>
      </w:hyperlink>
    </w:p>
    <w:p w:rsidR="006D4FA9" w:rsidRPr="006D4FA9" w:rsidRDefault="006D4FA9" w:rsidP="006D4FA9">
      <w:pPr>
        <w:numPr>
          <w:ilvl w:val="0"/>
          <w:numId w:val="40"/>
        </w:numPr>
        <w:tabs>
          <w:tab w:val="clear" w:pos="709"/>
          <w:tab w:val="left" w:pos="136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Региональные параметры свойств темперамента и лейкограмм у</w:t>
      </w:r>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младших школьников</w:t>
      </w:r>
      <w:r w:rsidRPr="006D4FA9">
        <w:rPr>
          <w:rFonts w:ascii="Times New Roman" w:eastAsia="Times New Roman" w:hAnsi="Times New Roman" w:cs="Times New Roman"/>
          <w:color w:val="000000"/>
          <w:kern w:val="0"/>
          <w:sz w:val="28"/>
          <w:szCs w:val="28"/>
          <w:lang w:eastAsia="ru-RU" w:bidi="ru-RU"/>
        </w:rPr>
        <w:tab/>
        <w:t>52</w:t>
      </w:r>
    </w:p>
    <w:p w:rsidR="006D4FA9" w:rsidRPr="006D4FA9" w:rsidRDefault="006D4FA9" w:rsidP="006D4FA9">
      <w:pPr>
        <w:numPr>
          <w:ilvl w:val="0"/>
          <w:numId w:val="40"/>
        </w:numPr>
        <w:tabs>
          <w:tab w:val="clear" w:pos="709"/>
          <w:tab w:val="left" w:pos="1475"/>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Характеристика уровней функционирования и адаптационных</w:t>
      </w:r>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резервов организма у детей с различными типами темперамента</w:t>
      </w:r>
      <w:r w:rsidRPr="006D4FA9">
        <w:rPr>
          <w:rFonts w:ascii="Times New Roman" w:eastAsia="Times New Roman" w:hAnsi="Times New Roman" w:cs="Times New Roman"/>
          <w:color w:val="000000"/>
          <w:kern w:val="0"/>
          <w:sz w:val="28"/>
          <w:szCs w:val="28"/>
          <w:lang w:eastAsia="ru-RU" w:bidi="ru-RU"/>
        </w:rPr>
        <w:tab/>
        <w:t>58</w:t>
      </w:r>
    </w:p>
    <w:p w:rsidR="006D4FA9" w:rsidRPr="006D4FA9" w:rsidRDefault="006D4FA9" w:rsidP="006D4FA9">
      <w:pPr>
        <w:numPr>
          <w:ilvl w:val="0"/>
          <w:numId w:val="40"/>
        </w:numPr>
        <w:tabs>
          <w:tab w:val="clear" w:pos="709"/>
          <w:tab w:val="left" w:pos="1328"/>
          <w:tab w:val="right" w:leader="dot" w:pos="9658"/>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hyperlink w:anchor="bookmark24" w:tooltip="Current Document">
        <w:r w:rsidRPr="006D4FA9">
          <w:rPr>
            <w:rFonts w:ascii="Times New Roman" w:eastAsia="Times New Roman" w:hAnsi="Times New Roman" w:cs="Times New Roman"/>
            <w:color w:val="000000"/>
            <w:kern w:val="0"/>
            <w:sz w:val="28"/>
            <w:szCs w:val="28"/>
            <w:lang w:eastAsia="ru-RU" w:bidi="ru-RU"/>
          </w:rPr>
          <w:t>Особенности регуляторных механизмов вегетативных функций у де</w:t>
        </w:r>
        <w:r w:rsidRPr="006D4FA9">
          <w:rPr>
            <w:rFonts w:ascii="Times New Roman" w:eastAsia="Times New Roman" w:hAnsi="Times New Roman" w:cs="Times New Roman"/>
            <w:color w:val="000000"/>
            <w:kern w:val="0"/>
            <w:sz w:val="28"/>
            <w:szCs w:val="28"/>
            <w:lang w:eastAsia="ru-RU" w:bidi="ru-RU"/>
          </w:rPr>
          <w:softHyphen/>
          <w:t>тей с различными темпераментальными характеристиками</w:t>
        </w:r>
        <w:r w:rsidRPr="006D4FA9">
          <w:rPr>
            <w:rFonts w:ascii="Times New Roman" w:eastAsia="Times New Roman" w:hAnsi="Times New Roman" w:cs="Times New Roman"/>
            <w:color w:val="000000"/>
            <w:kern w:val="0"/>
            <w:sz w:val="28"/>
            <w:szCs w:val="28"/>
            <w:lang w:eastAsia="ru-RU" w:bidi="ru-RU"/>
          </w:rPr>
          <w:tab/>
          <w:t>70</w:t>
        </w:r>
      </w:hyperlink>
    </w:p>
    <w:p w:rsidR="006D4FA9" w:rsidRPr="006D4FA9" w:rsidRDefault="006D4FA9" w:rsidP="006D4FA9">
      <w:pPr>
        <w:numPr>
          <w:ilvl w:val="0"/>
          <w:numId w:val="40"/>
        </w:numPr>
        <w:tabs>
          <w:tab w:val="clear" w:pos="709"/>
          <w:tab w:val="left" w:pos="1363"/>
          <w:tab w:val="left" w:leader="dot" w:pos="944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25" w:tooltip="Current Document">
        <w:r w:rsidRPr="006D4FA9">
          <w:rPr>
            <w:rFonts w:ascii="Times New Roman" w:eastAsia="Times New Roman" w:hAnsi="Times New Roman" w:cs="Times New Roman"/>
            <w:color w:val="000000"/>
            <w:kern w:val="0"/>
            <w:sz w:val="28"/>
            <w:szCs w:val="28"/>
            <w:lang w:eastAsia="ru-RU" w:bidi="ru-RU"/>
          </w:rPr>
          <w:t>Тип темперамента и количественные параметры здоровья детей</w:t>
        </w:r>
        <w:r w:rsidRPr="006D4FA9">
          <w:rPr>
            <w:rFonts w:ascii="Times New Roman" w:eastAsia="Times New Roman" w:hAnsi="Times New Roman" w:cs="Times New Roman"/>
            <w:color w:val="000000"/>
            <w:kern w:val="0"/>
            <w:sz w:val="28"/>
            <w:szCs w:val="28"/>
            <w:lang w:eastAsia="ru-RU" w:bidi="ru-RU"/>
          </w:rPr>
          <w:tab/>
          <w:t>76</w:t>
        </w:r>
      </w:hyperlink>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8" w:tooltip="Current Document">
        <w:r w:rsidRPr="006D4FA9">
          <w:rPr>
            <w:rFonts w:ascii="Times New Roman" w:eastAsia="Times New Roman" w:hAnsi="Times New Roman" w:cs="Times New Roman"/>
            <w:color w:val="000000"/>
            <w:kern w:val="0"/>
            <w:sz w:val="28"/>
            <w:szCs w:val="28"/>
            <w:lang w:eastAsia="ru-RU" w:bidi="ru-RU"/>
          </w:rPr>
          <w:t>Глава 4. Обсуждение результатов</w:t>
        </w:r>
        <w:r w:rsidRPr="006D4FA9">
          <w:rPr>
            <w:rFonts w:ascii="Times New Roman" w:eastAsia="Times New Roman" w:hAnsi="Times New Roman" w:cs="Times New Roman"/>
            <w:color w:val="000000"/>
            <w:kern w:val="0"/>
            <w:sz w:val="28"/>
            <w:szCs w:val="28"/>
            <w:lang w:eastAsia="ru-RU" w:bidi="ru-RU"/>
          </w:rPr>
          <w:tab/>
          <w:t>82</w:t>
        </w:r>
      </w:hyperlink>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9" w:tooltip="Current Document">
        <w:r w:rsidRPr="006D4FA9">
          <w:rPr>
            <w:rFonts w:ascii="Times New Roman" w:eastAsia="Times New Roman" w:hAnsi="Times New Roman" w:cs="Times New Roman"/>
            <w:color w:val="000000"/>
            <w:kern w:val="0"/>
            <w:sz w:val="28"/>
            <w:szCs w:val="28"/>
            <w:lang w:eastAsia="ru-RU" w:bidi="ru-RU"/>
          </w:rPr>
          <w:t>Выводы</w:t>
        </w:r>
        <w:r w:rsidRPr="006D4FA9">
          <w:rPr>
            <w:rFonts w:ascii="Times New Roman" w:eastAsia="Times New Roman" w:hAnsi="Times New Roman" w:cs="Times New Roman"/>
            <w:color w:val="000000"/>
            <w:kern w:val="0"/>
            <w:sz w:val="28"/>
            <w:szCs w:val="28"/>
            <w:lang w:eastAsia="ru-RU" w:bidi="ru-RU"/>
          </w:rPr>
          <w:tab/>
          <w:t>89</w:t>
        </w:r>
      </w:hyperlink>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1" w:tooltip="Current Document">
        <w:r w:rsidRPr="006D4FA9">
          <w:rPr>
            <w:rFonts w:ascii="Times New Roman" w:eastAsia="Times New Roman" w:hAnsi="Times New Roman" w:cs="Times New Roman"/>
            <w:color w:val="000000"/>
            <w:kern w:val="0"/>
            <w:sz w:val="28"/>
            <w:szCs w:val="28"/>
            <w:lang w:eastAsia="ru-RU" w:bidi="ru-RU"/>
          </w:rPr>
          <w:t>Список литературы</w:t>
        </w:r>
        <w:r w:rsidRPr="006D4FA9">
          <w:rPr>
            <w:rFonts w:ascii="Times New Roman" w:eastAsia="Times New Roman" w:hAnsi="Times New Roman" w:cs="Times New Roman"/>
            <w:color w:val="000000"/>
            <w:kern w:val="0"/>
            <w:sz w:val="28"/>
            <w:szCs w:val="28"/>
            <w:lang w:eastAsia="ru-RU" w:bidi="ru-RU"/>
          </w:rPr>
          <w:tab/>
          <w:t>91</w:t>
        </w:r>
      </w:hyperlink>
    </w:p>
    <w:p w:rsidR="006D4FA9" w:rsidRPr="006D4FA9" w:rsidRDefault="006D4FA9" w:rsidP="006D4FA9">
      <w:pPr>
        <w:tabs>
          <w:tab w:val="clear" w:pos="709"/>
          <w:tab w:val="right" w:leader="dot" w:pos="9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Приложение</w:t>
      </w:r>
      <w:r w:rsidRPr="006D4FA9">
        <w:rPr>
          <w:rFonts w:ascii="Times New Roman" w:eastAsia="Times New Roman" w:hAnsi="Times New Roman" w:cs="Times New Roman"/>
          <w:color w:val="000000"/>
          <w:kern w:val="0"/>
          <w:sz w:val="28"/>
          <w:szCs w:val="28"/>
          <w:lang w:eastAsia="ru-RU" w:bidi="ru-RU"/>
        </w:rPr>
        <w:tab/>
        <w:t>113</w:t>
      </w:r>
      <w:r w:rsidRPr="006D4FA9">
        <w:rPr>
          <w:rFonts w:ascii="Times New Roman" w:eastAsia="Times New Roman" w:hAnsi="Times New Roman" w:cs="Times New Roman"/>
          <w:color w:val="000000"/>
          <w:kern w:val="0"/>
          <w:sz w:val="28"/>
          <w:szCs w:val="28"/>
          <w:lang w:eastAsia="ru-RU" w:bidi="ru-RU"/>
        </w:rPr>
        <w:fldChar w:fldCharType="end"/>
      </w:r>
    </w:p>
    <w:p w:rsidR="006D4FA9" w:rsidRPr="006D4FA9" w:rsidRDefault="006D4FA9" w:rsidP="006D4FA9">
      <w:pPr>
        <w:keepNext/>
        <w:keepLines/>
        <w:tabs>
          <w:tab w:val="clear" w:pos="709"/>
        </w:tabs>
        <w:suppressAutoHyphens w:val="0"/>
        <w:spacing w:after="589" w:line="320" w:lineRule="exact"/>
        <w:ind w:left="60" w:firstLine="0"/>
        <w:jc w:val="center"/>
        <w:outlineLvl w:val="3"/>
        <w:rPr>
          <w:rFonts w:ascii="Times New Roman" w:eastAsia="Times New Roman" w:hAnsi="Times New Roman" w:cs="Times New Roman"/>
          <w:b/>
          <w:bCs/>
          <w:color w:val="000000"/>
          <w:kern w:val="0"/>
          <w:sz w:val="32"/>
          <w:szCs w:val="32"/>
          <w:lang w:eastAsia="ru-RU" w:bidi="ru-RU"/>
        </w:rPr>
      </w:pPr>
      <w:bookmarkStart w:id="0" w:name="bookmark0"/>
      <w:r w:rsidRPr="006D4FA9">
        <w:rPr>
          <w:rFonts w:ascii="Times New Roman" w:eastAsia="Times New Roman" w:hAnsi="Times New Roman" w:cs="Times New Roman"/>
          <w:b/>
          <w:bCs/>
          <w:color w:val="000000"/>
          <w:kern w:val="0"/>
          <w:sz w:val="32"/>
          <w:szCs w:val="32"/>
          <w:lang w:eastAsia="ru-RU" w:bidi="ru-RU"/>
        </w:rPr>
        <w:t>СПИСОК СОКРАЩЕНИИ</w:t>
      </w:r>
      <w:bookmarkEnd w:id="0"/>
    </w:p>
    <w:p w:rsidR="006D4FA9" w:rsidRPr="006D4FA9" w:rsidRDefault="006D4FA9" w:rsidP="006D4FA9">
      <w:pPr>
        <w:tabs>
          <w:tab w:val="clear" w:pos="709"/>
        </w:tabs>
        <w:suppressAutoHyphens w:val="0"/>
        <w:spacing w:after="0" w:line="480" w:lineRule="exact"/>
        <w:ind w:right="2700"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 xml:space="preserve">АД - артериальное давление </w:t>
      </w:r>
      <w:r w:rsidRPr="006D4FA9">
        <w:rPr>
          <w:rFonts w:ascii="Times New Roman" w:eastAsia="Times New Roman" w:hAnsi="Times New Roman" w:cs="Times New Roman"/>
          <w:b/>
          <w:bCs/>
          <w:color w:val="000000"/>
          <w:spacing w:val="-10"/>
          <w:kern w:val="0"/>
          <w:sz w:val="40"/>
          <w:szCs w:val="40"/>
          <w:lang w:eastAsia="ru-RU" w:bidi="ru-RU"/>
        </w:rPr>
        <w:t xml:space="preserve">вне </w:t>
      </w:r>
      <w:r w:rsidRPr="006D4FA9">
        <w:rPr>
          <w:rFonts w:ascii="Times New Roman" w:eastAsia="Times New Roman" w:hAnsi="Times New Roman" w:cs="Times New Roman"/>
          <w:color w:val="000000"/>
          <w:kern w:val="0"/>
          <w:sz w:val="28"/>
          <w:szCs w:val="28"/>
          <w:lang w:eastAsia="ru-RU" w:bidi="ru-RU"/>
        </w:rPr>
        <w:t>- вегетативная нервная система ВСР - вариабельность сердечного ритма ЖЕЛ - жизненная емкость легких ЗФ - здоровое функционирование</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ИВПП - индекс выраженности поведенческих проявлений</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b/>
          <w:bCs/>
          <w:color w:val="000000"/>
          <w:spacing w:val="-10"/>
          <w:kern w:val="0"/>
          <w:sz w:val="40"/>
          <w:szCs w:val="40"/>
          <w:lang w:eastAsia="ru-RU" w:bidi="ru-RU"/>
        </w:rPr>
        <w:t xml:space="preserve">ипсп </w:t>
      </w:r>
      <w:r w:rsidRPr="006D4FA9">
        <w:rPr>
          <w:rFonts w:ascii="Times New Roman" w:eastAsia="Times New Roman" w:hAnsi="Times New Roman" w:cs="Times New Roman"/>
          <w:color w:val="000000"/>
          <w:kern w:val="0"/>
          <w:sz w:val="28"/>
          <w:szCs w:val="28"/>
          <w:lang w:eastAsia="ru-RU" w:bidi="ru-RU"/>
        </w:rPr>
        <w:t>- индекс прочности стереотипов поведения</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КРГ - кардиоинтервалография</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b/>
          <w:bCs/>
          <w:color w:val="000000"/>
          <w:spacing w:val="-10"/>
          <w:kern w:val="0"/>
          <w:sz w:val="40"/>
          <w:szCs w:val="40"/>
          <w:lang w:eastAsia="ru-RU" w:bidi="ru-RU"/>
        </w:rPr>
        <w:t xml:space="preserve">мпк </w:t>
      </w:r>
      <w:r w:rsidRPr="006D4FA9">
        <w:rPr>
          <w:rFonts w:ascii="Times New Roman" w:eastAsia="Times New Roman" w:hAnsi="Times New Roman" w:cs="Times New Roman"/>
          <w:color w:val="000000"/>
          <w:kern w:val="0"/>
          <w:sz w:val="28"/>
          <w:szCs w:val="28"/>
          <w:lang w:eastAsia="ru-RU" w:bidi="ru-RU"/>
        </w:rPr>
        <w:t>- максимальное потребление кислорода</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НФ - нормальное функционирование</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 xml:space="preserve">ОС - острый </w:t>
      </w:r>
      <w:r w:rsidRPr="006D4FA9">
        <w:rPr>
          <w:rFonts w:ascii="Times New Roman" w:eastAsia="Times New Roman" w:hAnsi="Times New Roman" w:cs="Times New Roman"/>
          <w:color w:val="000000"/>
          <w:kern w:val="0"/>
          <w:sz w:val="28"/>
          <w:szCs w:val="28"/>
          <w:lang w:val="uk-UA" w:eastAsia="uk-UA" w:bidi="uk-UA"/>
        </w:rPr>
        <w:t>стрес</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ПП - показатель пативности</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ПС - показатель сантивности</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ПФ - патологическое функционирование</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РРП - риск развития патологии</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САД - систолическое артериальное давление</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СБП - состояние сбалансированной патологии</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ХС - хронический стресс</w:t>
      </w:r>
    </w:p>
    <w:p w:rsidR="006D4FA9" w:rsidRPr="006D4FA9" w:rsidRDefault="006D4FA9" w:rsidP="006D4FA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6D4FA9" w:rsidRPr="006D4FA9" w:rsidSect="006D4FA9">
          <w:headerReference w:type="even" r:id="rId9"/>
          <w:type w:val="continuous"/>
          <w:pgSz w:w="11900" w:h="16840"/>
          <w:pgMar w:top="1198" w:right="475" w:bottom="1144" w:left="1637" w:header="0" w:footer="3" w:gutter="0"/>
          <w:cols w:space="720"/>
          <w:noEndnote/>
          <w:docGrid w:linePitch="360"/>
        </w:sectPr>
      </w:pPr>
      <w:r w:rsidRPr="006D4FA9">
        <w:rPr>
          <w:rFonts w:ascii="Times New Roman" w:eastAsia="Times New Roman" w:hAnsi="Times New Roman" w:cs="Times New Roman"/>
          <w:color w:val="000000"/>
          <w:kern w:val="0"/>
          <w:sz w:val="28"/>
          <w:szCs w:val="28"/>
          <w:lang w:eastAsia="ru-RU" w:bidi="ru-RU"/>
        </w:rPr>
        <w:t>ВРС - вариабельность сердечного ритма</w:t>
      </w:r>
    </w:p>
    <w:p w:rsidR="006D4FA9" w:rsidRPr="006D4FA9" w:rsidRDefault="006D4FA9" w:rsidP="006D4FA9">
      <w:pPr>
        <w:keepNext/>
        <w:keepLines/>
        <w:tabs>
          <w:tab w:val="clear" w:pos="709"/>
        </w:tabs>
        <w:suppressAutoHyphens w:val="0"/>
        <w:spacing w:after="0" w:line="480" w:lineRule="exact"/>
        <w:ind w:firstLine="0"/>
        <w:jc w:val="center"/>
        <w:outlineLvl w:val="4"/>
        <w:rPr>
          <w:rFonts w:ascii="Times New Roman" w:eastAsia="Times New Roman" w:hAnsi="Times New Roman" w:cs="Times New Roman"/>
          <w:b/>
          <w:bCs/>
          <w:color w:val="000000"/>
          <w:kern w:val="0"/>
          <w:sz w:val="28"/>
          <w:szCs w:val="28"/>
          <w:lang w:eastAsia="ru-RU" w:bidi="ru-RU"/>
        </w:rPr>
      </w:pPr>
      <w:bookmarkStart w:id="1" w:name="bookmark1"/>
      <w:r w:rsidRPr="006D4FA9">
        <w:rPr>
          <w:rFonts w:ascii="Times New Roman" w:eastAsia="Times New Roman" w:hAnsi="Times New Roman" w:cs="Times New Roman"/>
          <w:b/>
          <w:bCs/>
          <w:color w:val="000000"/>
          <w:kern w:val="0"/>
          <w:sz w:val="28"/>
          <w:szCs w:val="28"/>
          <w:lang w:eastAsia="ru-RU" w:bidi="ru-RU"/>
        </w:rPr>
        <w:t>ВВЕДЕНИЕ</w:t>
      </w:r>
      <w:bookmarkEnd w:id="1"/>
    </w:p>
    <w:p w:rsidR="006D4FA9" w:rsidRPr="006D4FA9" w:rsidRDefault="006D4FA9" w:rsidP="006D4FA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Актуальность изучения эффективности адаптационных реакций обуслов</w:t>
      </w:r>
      <w:r w:rsidRPr="006D4FA9">
        <w:rPr>
          <w:rFonts w:ascii="Times New Roman" w:eastAsia="Times New Roman" w:hAnsi="Times New Roman" w:cs="Times New Roman"/>
          <w:color w:val="000000"/>
          <w:kern w:val="0"/>
          <w:sz w:val="28"/>
          <w:szCs w:val="28"/>
          <w:lang w:eastAsia="ru-RU" w:bidi="ru-RU"/>
        </w:rPr>
        <w:softHyphen/>
        <w:t>лена существенным снижением резистентности организма человека на фоне неблагоприятной экологической обстановки [Власов В.В., 1994; Игнатьева Г.А., 1998; Жданова Л.А., Русова Т.В., 1999 и др.].</w:t>
      </w:r>
    </w:p>
    <w:p w:rsidR="006D4FA9" w:rsidRPr="006D4FA9" w:rsidRDefault="006D4FA9" w:rsidP="006D4FA9">
      <w:pPr>
        <w:tabs>
          <w:tab w:val="clear" w:pos="709"/>
        </w:tabs>
        <w:suppressAutoHyphens w:val="0"/>
        <w:spacing w:after="64" w:line="480" w:lineRule="exact"/>
        <w:ind w:firstLine="76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По данным официальной статистики, состояние здоровья детей и подро</w:t>
      </w:r>
      <w:r w:rsidRPr="006D4FA9">
        <w:rPr>
          <w:rFonts w:ascii="Times New Roman" w:eastAsia="Times New Roman" w:hAnsi="Times New Roman" w:cs="Times New Roman"/>
          <w:color w:val="000000"/>
          <w:kern w:val="0"/>
          <w:sz w:val="28"/>
          <w:szCs w:val="28"/>
          <w:lang w:eastAsia="ru-RU" w:bidi="ru-RU"/>
        </w:rPr>
        <w:softHyphen/>
        <w:t>стков в Российской Федерации, к сожалению, ухудшается [Демин В.Ф., 1995; Баранов А.А., 1995, 1999]. Современная жизнь связана с большим количеством факторов, ведущих к стрессорным реакциям, с развитием физиологических, а зачастую патологических изменений. При этом именно детское население явля</w:t>
      </w:r>
      <w:r w:rsidRPr="006D4FA9">
        <w:rPr>
          <w:rFonts w:ascii="Times New Roman" w:eastAsia="Times New Roman" w:hAnsi="Times New Roman" w:cs="Times New Roman"/>
          <w:color w:val="000000"/>
          <w:kern w:val="0"/>
          <w:sz w:val="28"/>
          <w:szCs w:val="28"/>
          <w:lang w:eastAsia="ru-RU" w:bidi="ru-RU"/>
        </w:rPr>
        <w:softHyphen/>
        <w:t>ется наиболее чувствительным контингентом, быстро реагирующим на любые изменения окружающей среды в силу незавершенности процессов роста и раз</w:t>
      </w:r>
      <w:r w:rsidRPr="006D4FA9">
        <w:rPr>
          <w:rFonts w:ascii="Times New Roman" w:eastAsia="Times New Roman" w:hAnsi="Times New Roman" w:cs="Times New Roman"/>
          <w:color w:val="000000"/>
          <w:kern w:val="0"/>
          <w:sz w:val="28"/>
          <w:szCs w:val="28"/>
          <w:lang w:eastAsia="ru-RU" w:bidi="ru-RU"/>
        </w:rPr>
        <w:softHyphen/>
        <w:t xml:space="preserve">вития [Барбараш Н.А. и соавт., 1994; Еремин А.Л., 1998; Пшенникова М.Г., 2000; Слободская Е.Р., 2004; </w:t>
      </w:r>
      <w:r w:rsidRPr="006D4FA9">
        <w:rPr>
          <w:rFonts w:ascii="Times New Roman" w:eastAsia="Times New Roman" w:hAnsi="Times New Roman" w:cs="Times New Roman"/>
          <w:color w:val="000000"/>
          <w:kern w:val="0"/>
          <w:sz w:val="28"/>
          <w:szCs w:val="28"/>
          <w:lang w:val="en-US" w:eastAsia="en-US" w:bidi="en-US"/>
        </w:rPr>
        <w:t>Witkin</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G</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eastAsia="ru-RU" w:bidi="ru-RU"/>
        </w:rPr>
        <w:t>1991 и др.]. Значительную роль в изме</w:t>
      </w:r>
      <w:r w:rsidRPr="006D4FA9">
        <w:rPr>
          <w:rFonts w:ascii="Times New Roman" w:eastAsia="Times New Roman" w:hAnsi="Times New Roman" w:cs="Times New Roman"/>
          <w:color w:val="000000"/>
          <w:kern w:val="0"/>
          <w:sz w:val="28"/>
          <w:szCs w:val="28"/>
          <w:lang w:eastAsia="ru-RU" w:bidi="ru-RU"/>
        </w:rPr>
        <w:softHyphen/>
        <w:t>нении уровня здоровья детей стало играть обучение в школе [Перевощикова Н.К., 1997; Баранов А.А., 1998; Дзятковская Е.Н. и соавт., 2002; Гордиец А.В., 2004]. При этом главным фактором, вызывающим нарушение механизмов са</w:t>
      </w:r>
      <w:r w:rsidRPr="006D4FA9">
        <w:rPr>
          <w:rFonts w:ascii="Times New Roman" w:eastAsia="Times New Roman" w:hAnsi="Times New Roman" w:cs="Times New Roman"/>
          <w:color w:val="000000"/>
          <w:kern w:val="0"/>
          <w:sz w:val="28"/>
          <w:szCs w:val="28"/>
          <w:lang w:eastAsia="ru-RU" w:bidi="ru-RU"/>
        </w:rPr>
        <w:softHyphen/>
        <w:t>морегуляции отдельных функциональных систем у школьников, с последую</w:t>
      </w:r>
      <w:r w:rsidRPr="006D4FA9">
        <w:rPr>
          <w:rFonts w:ascii="Times New Roman" w:eastAsia="Times New Roman" w:hAnsi="Times New Roman" w:cs="Times New Roman"/>
          <w:color w:val="000000"/>
          <w:kern w:val="0"/>
          <w:sz w:val="28"/>
          <w:szCs w:val="28"/>
          <w:lang w:eastAsia="ru-RU" w:bidi="ru-RU"/>
        </w:rPr>
        <w:softHyphen/>
        <w:t>щим развитием хронических заболеваний, нередко является психоэмоциональ</w:t>
      </w:r>
      <w:r w:rsidRPr="006D4FA9">
        <w:rPr>
          <w:rFonts w:ascii="Times New Roman" w:eastAsia="Times New Roman" w:hAnsi="Times New Roman" w:cs="Times New Roman"/>
          <w:color w:val="000000"/>
          <w:kern w:val="0"/>
          <w:sz w:val="28"/>
          <w:szCs w:val="28"/>
          <w:lang w:eastAsia="ru-RU" w:bidi="ru-RU"/>
        </w:rPr>
        <w:softHyphen/>
        <w:t>ный стресс [Семенова Н.Б., 1999; Авилов О.В., 2000; Струч С.В., 2005]. Несо</w:t>
      </w:r>
      <w:r w:rsidRPr="006D4FA9">
        <w:rPr>
          <w:rFonts w:ascii="Times New Roman" w:eastAsia="Times New Roman" w:hAnsi="Times New Roman" w:cs="Times New Roman"/>
          <w:color w:val="000000"/>
          <w:kern w:val="0"/>
          <w:sz w:val="28"/>
          <w:szCs w:val="28"/>
          <w:lang w:eastAsia="ru-RU" w:bidi="ru-RU"/>
        </w:rPr>
        <w:softHyphen/>
        <w:t>мненно, что неблагоприятная экологическая обстановка во многих регионах яв</w:t>
      </w:r>
      <w:r w:rsidRPr="006D4FA9">
        <w:rPr>
          <w:rFonts w:ascii="Times New Roman" w:eastAsia="Times New Roman" w:hAnsi="Times New Roman" w:cs="Times New Roman"/>
          <w:color w:val="000000"/>
          <w:kern w:val="0"/>
          <w:sz w:val="28"/>
          <w:szCs w:val="28"/>
          <w:lang w:eastAsia="ru-RU" w:bidi="ru-RU"/>
        </w:rPr>
        <w:softHyphen/>
        <w:t>ляется одним из ведущих факторов, влияющих на уровень здоровья детей [Пе</w:t>
      </w:r>
      <w:r w:rsidRPr="006D4FA9">
        <w:rPr>
          <w:rFonts w:ascii="Times New Roman" w:eastAsia="Times New Roman" w:hAnsi="Times New Roman" w:cs="Times New Roman"/>
          <w:color w:val="000000"/>
          <w:kern w:val="0"/>
          <w:sz w:val="28"/>
          <w:szCs w:val="28"/>
          <w:lang w:eastAsia="ru-RU" w:bidi="ru-RU"/>
        </w:rPr>
        <w:softHyphen/>
        <w:t>ревощикова Н.К., 1997; Еремин А.Л. , 1998].</w:t>
      </w:r>
    </w:p>
    <w:p w:rsidR="006D4FA9" w:rsidRPr="006D4FA9" w:rsidRDefault="006D4FA9" w:rsidP="006D4FA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Известно, что индивидуальные свойства психики, в том числе и свойства темперамента, обусловленные индивидуальными особенностями нервной сис</w:t>
      </w:r>
      <w:r w:rsidRPr="006D4FA9">
        <w:rPr>
          <w:rFonts w:ascii="Times New Roman" w:eastAsia="Times New Roman" w:hAnsi="Times New Roman" w:cs="Times New Roman"/>
          <w:color w:val="000000"/>
          <w:kern w:val="0"/>
          <w:sz w:val="28"/>
          <w:szCs w:val="28"/>
          <w:lang w:eastAsia="ru-RU" w:bidi="ru-RU"/>
        </w:rPr>
        <w:softHyphen/>
        <w:t xml:space="preserve">темы, играют важную роль в приспособлении организма к окружающей среде [Слободская Е.Р., 2004; Покровский В.М., 2005; </w:t>
      </w:r>
      <w:r w:rsidRPr="006D4FA9">
        <w:rPr>
          <w:rFonts w:ascii="Times New Roman" w:eastAsia="Times New Roman" w:hAnsi="Times New Roman" w:cs="Times New Roman"/>
          <w:color w:val="000000"/>
          <w:kern w:val="0"/>
          <w:sz w:val="28"/>
          <w:szCs w:val="28"/>
          <w:lang w:val="en-US" w:eastAsia="en-US" w:bidi="en-US"/>
        </w:rPr>
        <w:t>Strelau</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J</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eastAsia="ru-RU" w:bidi="ru-RU"/>
        </w:rPr>
        <w:t>1999]. Адаптацион</w:t>
      </w:r>
      <w:r w:rsidRPr="006D4FA9">
        <w:rPr>
          <w:rFonts w:ascii="Times New Roman" w:eastAsia="Times New Roman" w:hAnsi="Times New Roman" w:cs="Times New Roman"/>
          <w:color w:val="000000"/>
          <w:kern w:val="0"/>
          <w:sz w:val="28"/>
          <w:szCs w:val="28"/>
          <w:lang w:eastAsia="ru-RU" w:bidi="ru-RU"/>
        </w:rPr>
        <w:softHyphen/>
        <w:t xml:space="preserve">ный процесс вызывает вегетативную мобилизацию, выраженность которой у лиц с различными типами темперамента может быть не одинаковой </w:t>
      </w:r>
      <w:r w:rsidRPr="006D4FA9">
        <w:rPr>
          <w:rFonts w:ascii="Times New Roman" w:eastAsia="Times New Roman" w:hAnsi="Times New Roman" w:cs="Times New Roman"/>
          <w:color w:val="000000"/>
          <w:kern w:val="0"/>
          <w:sz w:val="28"/>
          <w:szCs w:val="28"/>
          <w:lang w:eastAsia="en-US" w:bidi="en-US"/>
        </w:rPr>
        <w:t>[</w:t>
      </w:r>
      <w:r w:rsidRPr="006D4FA9">
        <w:rPr>
          <w:rFonts w:ascii="Times New Roman" w:eastAsia="Times New Roman" w:hAnsi="Times New Roman" w:cs="Times New Roman"/>
          <w:color w:val="000000"/>
          <w:kern w:val="0"/>
          <w:sz w:val="28"/>
          <w:szCs w:val="28"/>
          <w:lang w:val="en-US" w:eastAsia="en-US" w:bidi="en-US"/>
        </w:rPr>
        <w:t>Gray</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J</w:t>
      </w:r>
      <w:r w:rsidRPr="006D4FA9">
        <w:rPr>
          <w:rFonts w:ascii="Times New Roman" w:eastAsia="Times New Roman" w:hAnsi="Times New Roman" w:cs="Times New Roman"/>
          <w:color w:val="000000"/>
          <w:kern w:val="0"/>
          <w:sz w:val="28"/>
          <w:szCs w:val="28"/>
          <w:lang w:eastAsia="en-US" w:bidi="en-US"/>
        </w:rPr>
        <w:t>.</w:t>
      </w:r>
      <w:r w:rsidRPr="006D4FA9">
        <w:rPr>
          <w:rFonts w:ascii="Times New Roman" w:eastAsia="Times New Roman" w:hAnsi="Times New Roman" w:cs="Times New Roman"/>
          <w:color w:val="000000"/>
          <w:kern w:val="0"/>
          <w:sz w:val="28"/>
          <w:szCs w:val="28"/>
          <w:lang w:val="en-US" w:eastAsia="en-US" w:bidi="en-US"/>
        </w:rPr>
        <w:t>A</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eastAsia="ru-RU" w:bidi="ru-RU"/>
        </w:rPr>
        <w:t xml:space="preserve">1993; </w:t>
      </w:r>
      <w:r w:rsidRPr="006D4FA9">
        <w:rPr>
          <w:rFonts w:ascii="Times New Roman" w:eastAsia="Times New Roman" w:hAnsi="Times New Roman" w:cs="Times New Roman"/>
          <w:color w:val="000000"/>
          <w:kern w:val="0"/>
          <w:sz w:val="28"/>
          <w:szCs w:val="28"/>
          <w:lang w:val="en-US" w:eastAsia="en-US" w:bidi="en-US"/>
        </w:rPr>
        <w:t>Kagan</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J</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eastAsia="ru-RU" w:bidi="ru-RU"/>
        </w:rPr>
        <w:t>1994, 1995]. В физиологии и медицине чрезвычайно актуальна проблема границ или «диапазона адаптации» организма [Баевский Р.М., 1979; Агаджанян Н.А, 1984; Меерсон Ф.З., Пшенникова М.Г., 1986; Сабирьянов А.Р., 2005], а роль темперамента при этом практически не исследовалась.</w:t>
      </w:r>
    </w:p>
    <w:p w:rsidR="006D4FA9" w:rsidRPr="006D4FA9" w:rsidRDefault="006D4FA9" w:rsidP="006D4FA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Известно, что личность и организм представляют не два слоя реальности человеческого индивида, а два аспекта одной и той же реальности. Медицин</w:t>
      </w:r>
      <w:r w:rsidRPr="006D4FA9">
        <w:rPr>
          <w:rFonts w:ascii="Times New Roman" w:eastAsia="Times New Roman" w:hAnsi="Times New Roman" w:cs="Times New Roman"/>
          <w:color w:val="000000"/>
          <w:kern w:val="0"/>
          <w:sz w:val="28"/>
          <w:szCs w:val="28"/>
          <w:lang w:eastAsia="ru-RU" w:bidi="ru-RU"/>
        </w:rPr>
        <w:softHyphen/>
        <w:t>ским следствием диалектического единства личности и организма является не</w:t>
      </w:r>
      <w:r w:rsidRPr="006D4FA9">
        <w:rPr>
          <w:rFonts w:ascii="Times New Roman" w:eastAsia="Times New Roman" w:hAnsi="Times New Roman" w:cs="Times New Roman"/>
          <w:color w:val="000000"/>
          <w:kern w:val="0"/>
          <w:sz w:val="28"/>
          <w:szCs w:val="28"/>
          <w:lang w:eastAsia="ru-RU" w:bidi="ru-RU"/>
        </w:rPr>
        <w:softHyphen/>
        <w:t xml:space="preserve">обходимость изучения конкретных механизмов реализации соматопсихических и психосоматических соотношений [Губачев Ю.М., Стабровский Е.М., 1981; Смулевич А.Б. и соавт., 1999; Исаев Д.Н., 2000; </w:t>
      </w:r>
      <w:r w:rsidRPr="006D4FA9">
        <w:rPr>
          <w:rFonts w:ascii="Times New Roman" w:eastAsia="Times New Roman" w:hAnsi="Times New Roman" w:cs="Times New Roman"/>
          <w:color w:val="000000"/>
          <w:kern w:val="0"/>
          <w:sz w:val="28"/>
          <w:szCs w:val="28"/>
          <w:lang w:val="en-US" w:eastAsia="en-US" w:bidi="en-US"/>
        </w:rPr>
        <w:t>Weiner</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eastAsia="ru-RU" w:bidi="ru-RU"/>
        </w:rPr>
        <w:t xml:space="preserve">Н., 1977; </w:t>
      </w:r>
      <w:r w:rsidRPr="006D4FA9">
        <w:rPr>
          <w:rFonts w:ascii="Times New Roman" w:eastAsia="Times New Roman" w:hAnsi="Times New Roman" w:cs="Times New Roman"/>
          <w:color w:val="000000"/>
          <w:kern w:val="0"/>
          <w:sz w:val="28"/>
          <w:szCs w:val="28"/>
          <w:lang w:val="en-US" w:eastAsia="en-US" w:bidi="en-US"/>
        </w:rPr>
        <w:t>Wohnlich</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H</w:t>
      </w:r>
      <w:r w:rsidRPr="006D4FA9">
        <w:rPr>
          <w:rFonts w:ascii="Times New Roman" w:eastAsia="Times New Roman" w:hAnsi="Times New Roman" w:cs="Times New Roman"/>
          <w:color w:val="000000"/>
          <w:kern w:val="0"/>
          <w:sz w:val="28"/>
          <w:szCs w:val="28"/>
          <w:lang w:eastAsia="en-US" w:bidi="en-US"/>
        </w:rPr>
        <w:t>.</w:t>
      </w:r>
      <w:r w:rsidRPr="006D4FA9">
        <w:rPr>
          <w:rFonts w:ascii="Times New Roman" w:eastAsia="Times New Roman" w:hAnsi="Times New Roman" w:cs="Times New Roman"/>
          <w:color w:val="000000"/>
          <w:kern w:val="0"/>
          <w:sz w:val="28"/>
          <w:szCs w:val="28"/>
          <w:lang w:val="en-US" w:eastAsia="en-US" w:bidi="en-US"/>
        </w:rPr>
        <w:t>R</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Stahli</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R</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eastAsia="ru-RU" w:bidi="ru-RU"/>
        </w:rPr>
        <w:t xml:space="preserve">1985; </w:t>
      </w:r>
      <w:r w:rsidRPr="006D4FA9">
        <w:rPr>
          <w:rFonts w:ascii="Times New Roman" w:eastAsia="Times New Roman" w:hAnsi="Times New Roman" w:cs="Times New Roman"/>
          <w:color w:val="000000"/>
          <w:kern w:val="0"/>
          <w:sz w:val="28"/>
          <w:szCs w:val="28"/>
          <w:lang w:val="en-US" w:eastAsia="en-US" w:bidi="en-US"/>
        </w:rPr>
        <w:t>Rosin</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U</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Kohler</w:t>
      </w:r>
      <w:r w:rsidRPr="006D4FA9">
        <w:rPr>
          <w:rFonts w:ascii="Times New Roman" w:eastAsia="Times New Roman" w:hAnsi="Times New Roman" w:cs="Times New Roman"/>
          <w:color w:val="000000"/>
          <w:kern w:val="0"/>
          <w:sz w:val="28"/>
          <w:szCs w:val="28"/>
          <w:lang w:eastAsia="en-US" w:bidi="en-US"/>
        </w:rPr>
        <w:t xml:space="preserve"> </w:t>
      </w:r>
      <w:r w:rsidRPr="006D4FA9">
        <w:rPr>
          <w:rFonts w:ascii="Times New Roman" w:eastAsia="Times New Roman" w:hAnsi="Times New Roman" w:cs="Times New Roman"/>
          <w:color w:val="000000"/>
          <w:kern w:val="0"/>
          <w:sz w:val="28"/>
          <w:szCs w:val="28"/>
          <w:lang w:val="en-US" w:eastAsia="en-US" w:bidi="en-US"/>
        </w:rPr>
        <w:t>G</w:t>
      </w:r>
      <w:r w:rsidRPr="006D4FA9">
        <w:rPr>
          <w:rFonts w:ascii="Times New Roman" w:eastAsia="Times New Roman" w:hAnsi="Times New Roman" w:cs="Times New Roman"/>
          <w:color w:val="000000"/>
          <w:kern w:val="0"/>
          <w:sz w:val="28"/>
          <w:szCs w:val="28"/>
          <w:lang w:eastAsia="en-US" w:bidi="en-US"/>
        </w:rPr>
        <w:t>.</w:t>
      </w:r>
      <w:r w:rsidRPr="006D4FA9">
        <w:rPr>
          <w:rFonts w:ascii="Times New Roman" w:eastAsia="Times New Roman" w:hAnsi="Times New Roman" w:cs="Times New Roman"/>
          <w:color w:val="000000"/>
          <w:kern w:val="0"/>
          <w:sz w:val="28"/>
          <w:szCs w:val="28"/>
          <w:lang w:val="en-US" w:eastAsia="en-US" w:bidi="en-US"/>
        </w:rPr>
        <w:t>K</w:t>
      </w:r>
      <w:r w:rsidRPr="006D4FA9">
        <w:rPr>
          <w:rFonts w:ascii="Times New Roman" w:eastAsia="Times New Roman" w:hAnsi="Times New Roman" w:cs="Times New Roman"/>
          <w:color w:val="000000"/>
          <w:kern w:val="0"/>
          <w:sz w:val="28"/>
          <w:szCs w:val="28"/>
          <w:lang w:eastAsia="en-US" w:bidi="en-US"/>
        </w:rPr>
        <w:t>., 1991].</w:t>
      </w:r>
    </w:p>
    <w:p w:rsidR="006D4FA9" w:rsidRPr="006D4FA9" w:rsidRDefault="006D4FA9" w:rsidP="006D4FA9">
      <w:pPr>
        <w:tabs>
          <w:tab w:val="clear" w:pos="709"/>
        </w:tabs>
        <w:suppressAutoHyphens w:val="0"/>
        <w:spacing w:after="420" w:line="480" w:lineRule="exact"/>
        <w:ind w:firstLine="76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Тесная связь темперамента с основными биологическими процессами, особенностями физиологии нервной системы, состоянием физического здоро</w:t>
      </w:r>
      <w:r w:rsidRPr="006D4FA9">
        <w:rPr>
          <w:rFonts w:ascii="Times New Roman" w:eastAsia="Times New Roman" w:hAnsi="Times New Roman" w:cs="Times New Roman"/>
          <w:color w:val="000000"/>
          <w:kern w:val="0"/>
          <w:sz w:val="28"/>
          <w:szCs w:val="28"/>
          <w:lang w:eastAsia="ru-RU" w:bidi="ru-RU"/>
        </w:rPr>
        <w:softHyphen/>
        <w:t>вья человека стала причиной поисков более глубокой связи между телесными и психическими функциями. Наличие такой связи описывается понятием пси</w:t>
      </w:r>
      <w:r w:rsidRPr="006D4FA9">
        <w:rPr>
          <w:rFonts w:ascii="Times New Roman" w:eastAsia="Times New Roman" w:hAnsi="Times New Roman" w:cs="Times New Roman"/>
          <w:color w:val="000000"/>
          <w:kern w:val="0"/>
          <w:sz w:val="28"/>
          <w:szCs w:val="28"/>
          <w:lang w:eastAsia="ru-RU" w:bidi="ru-RU"/>
        </w:rPr>
        <w:softHyphen/>
        <w:t>хофизиологическая конституция [Тюльпин Е.Г., 2004]. А это указывает на важ</w:t>
      </w:r>
      <w:r w:rsidRPr="006D4FA9">
        <w:rPr>
          <w:rFonts w:ascii="Times New Roman" w:eastAsia="Times New Roman" w:hAnsi="Times New Roman" w:cs="Times New Roman"/>
          <w:color w:val="000000"/>
          <w:kern w:val="0"/>
          <w:sz w:val="28"/>
          <w:szCs w:val="28"/>
          <w:lang w:eastAsia="ru-RU" w:bidi="ru-RU"/>
        </w:rPr>
        <w:softHyphen/>
        <w:t>ность исследований физиологических основ психосоматических соотношений, а значит и механизмов, обусловливающих особенности адаптивных реакций организма здоровых людей, в первую очередь детей, с различными типологи</w:t>
      </w:r>
      <w:r w:rsidRPr="006D4FA9">
        <w:rPr>
          <w:rFonts w:ascii="Times New Roman" w:eastAsia="Times New Roman" w:hAnsi="Times New Roman" w:cs="Times New Roman"/>
          <w:color w:val="000000"/>
          <w:kern w:val="0"/>
          <w:sz w:val="28"/>
          <w:szCs w:val="28"/>
          <w:lang w:eastAsia="ru-RU" w:bidi="ru-RU"/>
        </w:rPr>
        <w:softHyphen/>
        <w:t>ческими свойствами личности.</w:t>
      </w:r>
    </w:p>
    <w:p w:rsidR="006D4FA9" w:rsidRPr="006D4FA9" w:rsidRDefault="006D4FA9" w:rsidP="006D4FA9">
      <w:pPr>
        <w:tabs>
          <w:tab w:val="clear" w:pos="709"/>
        </w:tabs>
        <w:suppressAutoHyphens w:val="0"/>
        <w:spacing w:after="580" w:line="480" w:lineRule="exact"/>
        <w:ind w:firstLine="52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b/>
          <w:bCs/>
          <w:color w:val="000000"/>
          <w:kern w:val="0"/>
          <w:sz w:val="28"/>
          <w:lang w:eastAsia="ru-RU" w:bidi="ru-RU"/>
        </w:rPr>
        <w:t xml:space="preserve">Цель: </w:t>
      </w:r>
      <w:r w:rsidRPr="006D4FA9">
        <w:rPr>
          <w:rFonts w:ascii="Times New Roman" w:eastAsia="Times New Roman" w:hAnsi="Times New Roman" w:cs="Times New Roman"/>
          <w:color w:val="000000"/>
          <w:kern w:val="0"/>
          <w:sz w:val="28"/>
          <w:szCs w:val="28"/>
          <w:lang w:eastAsia="ru-RU" w:bidi="ru-RU"/>
        </w:rPr>
        <w:t>Исследовать особенности адаптационных реакций, состояний и уровень здоровья младших школьников, характеризующихся различными тем- пераментальными свойствами личности.</w:t>
      </w:r>
    </w:p>
    <w:p w:rsidR="006D4FA9" w:rsidRPr="006D4FA9" w:rsidRDefault="006D4FA9" w:rsidP="006D4FA9">
      <w:pPr>
        <w:keepNext/>
        <w:keepLines/>
        <w:tabs>
          <w:tab w:val="clear" w:pos="709"/>
        </w:tabs>
        <w:suppressAutoHyphens w:val="0"/>
        <w:spacing w:after="481" w:line="280" w:lineRule="exact"/>
        <w:ind w:firstLine="760"/>
        <w:outlineLvl w:val="4"/>
        <w:rPr>
          <w:rFonts w:ascii="Times New Roman" w:eastAsia="Times New Roman" w:hAnsi="Times New Roman" w:cs="Times New Roman"/>
          <w:b/>
          <w:bCs/>
          <w:color w:val="000000"/>
          <w:kern w:val="0"/>
          <w:sz w:val="28"/>
          <w:szCs w:val="28"/>
          <w:lang w:eastAsia="ru-RU" w:bidi="ru-RU"/>
        </w:rPr>
      </w:pPr>
      <w:bookmarkStart w:id="2" w:name="bookmark2"/>
      <w:r w:rsidRPr="006D4FA9">
        <w:rPr>
          <w:rFonts w:ascii="Times New Roman" w:eastAsia="Times New Roman" w:hAnsi="Times New Roman" w:cs="Times New Roman"/>
          <w:b/>
          <w:bCs/>
          <w:color w:val="000000"/>
          <w:kern w:val="0"/>
          <w:sz w:val="28"/>
          <w:szCs w:val="28"/>
          <w:lang w:eastAsia="ru-RU" w:bidi="ru-RU"/>
        </w:rPr>
        <w:t>Задачи исследования:</w:t>
      </w:r>
      <w:bookmarkEnd w:id="2"/>
    </w:p>
    <w:p w:rsidR="006D4FA9" w:rsidRPr="006D4FA9" w:rsidRDefault="006D4FA9" w:rsidP="006D4FA9">
      <w:pPr>
        <w:numPr>
          <w:ilvl w:val="0"/>
          <w:numId w:val="41"/>
        </w:numPr>
        <w:tabs>
          <w:tab w:val="clear" w:pos="709"/>
          <w:tab w:val="left" w:pos="1428"/>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Провести оценку типологических особенностей темперамента здо</w:t>
      </w:r>
      <w:r w:rsidRPr="006D4FA9">
        <w:rPr>
          <w:rFonts w:ascii="Times New Roman" w:eastAsia="Times New Roman" w:hAnsi="Times New Roman" w:cs="Times New Roman"/>
          <w:color w:val="000000"/>
          <w:kern w:val="0"/>
          <w:sz w:val="28"/>
          <w:szCs w:val="28"/>
          <w:lang w:eastAsia="ru-RU" w:bidi="ru-RU"/>
        </w:rPr>
        <w:softHyphen/>
        <w:t>ровых детей младшего школьного возраста.</w:t>
      </w:r>
    </w:p>
    <w:p w:rsidR="006D4FA9" w:rsidRPr="006D4FA9" w:rsidRDefault="006D4FA9" w:rsidP="006D4FA9">
      <w:pPr>
        <w:numPr>
          <w:ilvl w:val="0"/>
          <w:numId w:val="41"/>
        </w:numPr>
        <w:tabs>
          <w:tab w:val="clear" w:pos="709"/>
          <w:tab w:val="left" w:pos="1428"/>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Исследовать лейкограммы для определения адаптационных реакций и состояний младших школьников.</w:t>
      </w:r>
    </w:p>
    <w:p w:rsidR="006D4FA9" w:rsidRPr="006D4FA9" w:rsidRDefault="006D4FA9" w:rsidP="006D4FA9">
      <w:pPr>
        <w:numPr>
          <w:ilvl w:val="0"/>
          <w:numId w:val="41"/>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Выявить особенности адаптационных реакций и состояний у млад</w:t>
      </w:r>
      <w:r w:rsidRPr="006D4FA9">
        <w:rPr>
          <w:rFonts w:ascii="Times New Roman" w:eastAsia="Times New Roman" w:hAnsi="Times New Roman" w:cs="Times New Roman"/>
          <w:color w:val="000000"/>
          <w:kern w:val="0"/>
          <w:sz w:val="28"/>
          <w:szCs w:val="28"/>
          <w:lang w:eastAsia="ru-RU" w:bidi="ru-RU"/>
        </w:rPr>
        <w:softHyphen/>
        <w:t>ших школьников с различными темпераментальными особенностями личности.</w:t>
      </w:r>
    </w:p>
    <w:p w:rsidR="006D4FA9" w:rsidRPr="006D4FA9" w:rsidRDefault="006D4FA9" w:rsidP="006D4FA9">
      <w:pPr>
        <w:numPr>
          <w:ilvl w:val="0"/>
          <w:numId w:val="41"/>
        </w:numPr>
        <w:tabs>
          <w:tab w:val="clear" w:pos="709"/>
          <w:tab w:val="left" w:pos="1421"/>
        </w:tabs>
        <w:suppressAutoHyphens w:val="0"/>
        <w:spacing w:after="580" w:line="480" w:lineRule="exact"/>
        <w:ind w:firstLine="74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Определить количественные параметры здоровья у детей с различ</w:t>
      </w:r>
      <w:r w:rsidRPr="006D4FA9">
        <w:rPr>
          <w:rFonts w:ascii="Times New Roman" w:eastAsia="Times New Roman" w:hAnsi="Times New Roman" w:cs="Times New Roman"/>
          <w:color w:val="000000"/>
          <w:kern w:val="0"/>
          <w:sz w:val="28"/>
          <w:szCs w:val="28"/>
          <w:lang w:eastAsia="ru-RU" w:bidi="ru-RU"/>
        </w:rPr>
        <w:softHyphen/>
        <w:t>ной выраженностью адаптационных реакций и уровнем функционирования ор</w:t>
      </w:r>
      <w:r w:rsidRPr="006D4FA9">
        <w:rPr>
          <w:rFonts w:ascii="Times New Roman" w:eastAsia="Times New Roman" w:hAnsi="Times New Roman" w:cs="Times New Roman"/>
          <w:color w:val="000000"/>
          <w:kern w:val="0"/>
          <w:sz w:val="28"/>
          <w:szCs w:val="28"/>
          <w:lang w:eastAsia="ru-RU" w:bidi="ru-RU"/>
        </w:rPr>
        <w:softHyphen/>
        <w:t>ганизма.</w:t>
      </w:r>
    </w:p>
    <w:p w:rsidR="006D4FA9" w:rsidRPr="006D4FA9" w:rsidRDefault="006D4FA9" w:rsidP="006D4FA9">
      <w:pPr>
        <w:keepNext/>
        <w:keepLines/>
        <w:tabs>
          <w:tab w:val="clear" w:pos="709"/>
        </w:tabs>
        <w:suppressAutoHyphens w:val="0"/>
        <w:spacing w:after="486" w:line="280" w:lineRule="exact"/>
        <w:ind w:firstLine="740"/>
        <w:outlineLvl w:val="4"/>
        <w:rPr>
          <w:rFonts w:ascii="Times New Roman" w:eastAsia="Times New Roman" w:hAnsi="Times New Roman" w:cs="Times New Roman"/>
          <w:b/>
          <w:bCs/>
          <w:color w:val="000000"/>
          <w:kern w:val="0"/>
          <w:sz w:val="28"/>
          <w:szCs w:val="28"/>
          <w:lang w:eastAsia="ru-RU" w:bidi="ru-RU"/>
        </w:rPr>
      </w:pPr>
      <w:bookmarkStart w:id="3" w:name="bookmark3"/>
      <w:r w:rsidRPr="006D4FA9">
        <w:rPr>
          <w:rFonts w:ascii="Times New Roman" w:eastAsia="Times New Roman" w:hAnsi="Times New Roman" w:cs="Times New Roman"/>
          <w:b/>
          <w:bCs/>
          <w:color w:val="000000"/>
          <w:kern w:val="0"/>
          <w:sz w:val="28"/>
          <w:szCs w:val="28"/>
          <w:lang w:eastAsia="ru-RU" w:bidi="ru-RU"/>
        </w:rPr>
        <w:t>Научная новизна:</w:t>
      </w:r>
      <w:bookmarkEnd w:id="3"/>
    </w:p>
    <w:p w:rsidR="006D4FA9" w:rsidRPr="006D4FA9" w:rsidRDefault="006D4FA9" w:rsidP="006D4FA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Выявлены особенности адаптивных реакций и состояний у здоровых де</w:t>
      </w:r>
      <w:r w:rsidRPr="006D4FA9">
        <w:rPr>
          <w:rFonts w:ascii="Times New Roman" w:eastAsia="Times New Roman" w:hAnsi="Times New Roman" w:cs="Times New Roman"/>
          <w:color w:val="000000"/>
          <w:kern w:val="0"/>
          <w:sz w:val="28"/>
          <w:szCs w:val="28"/>
          <w:lang w:eastAsia="ru-RU" w:bidi="ru-RU"/>
        </w:rPr>
        <w:softHyphen/>
        <w:t>тей младшего школьного возраста в зависимости от темпераментальных свойств их личности.</w:t>
      </w:r>
    </w:p>
    <w:p w:rsidR="006D4FA9" w:rsidRPr="006D4FA9" w:rsidRDefault="006D4FA9" w:rsidP="006D4FA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Установлено, что дети, темперамент которых отличается низкой выра</w:t>
      </w:r>
      <w:r w:rsidRPr="006D4FA9">
        <w:rPr>
          <w:rFonts w:ascii="Times New Roman" w:eastAsia="Times New Roman" w:hAnsi="Times New Roman" w:cs="Times New Roman"/>
          <w:color w:val="000000"/>
          <w:kern w:val="0"/>
          <w:sz w:val="28"/>
          <w:szCs w:val="28"/>
          <w:lang w:eastAsia="ru-RU" w:bidi="ru-RU"/>
        </w:rPr>
        <w:softHyphen/>
        <w:t>женностью поведенческих проявлений, характеризуются нормальным уровнем функционирования физиологических систем.</w:t>
      </w:r>
    </w:p>
    <w:p w:rsidR="006D4FA9" w:rsidRPr="006D4FA9" w:rsidRDefault="006D4FA9" w:rsidP="006D4FA9">
      <w:pPr>
        <w:tabs>
          <w:tab w:val="clear" w:pos="709"/>
        </w:tabs>
        <w:suppressAutoHyphens w:val="0"/>
        <w:spacing w:after="420" w:line="480" w:lineRule="exact"/>
        <w:ind w:firstLine="74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Приоритетными являются данные, свидетельствующие о более высоком потенциале здоровья у детей, темперамент которых характеризуется низкой выраженностью поведенческих проявлений.</w:t>
      </w:r>
    </w:p>
    <w:p w:rsidR="006D4FA9" w:rsidRPr="006D4FA9" w:rsidRDefault="006D4FA9" w:rsidP="006D4FA9">
      <w:pPr>
        <w:keepNext/>
        <w:keepLines/>
        <w:tabs>
          <w:tab w:val="clear" w:pos="709"/>
        </w:tabs>
        <w:suppressAutoHyphens w:val="0"/>
        <w:spacing w:after="0" w:line="480" w:lineRule="exact"/>
        <w:ind w:firstLine="740"/>
        <w:outlineLvl w:val="4"/>
        <w:rPr>
          <w:rFonts w:ascii="Times New Roman" w:eastAsia="Times New Roman" w:hAnsi="Times New Roman" w:cs="Times New Roman"/>
          <w:b/>
          <w:bCs/>
          <w:color w:val="000000"/>
          <w:kern w:val="0"/>
          <w:sz w:val="28"/>
          <w:szCs w:val="28"/>
          <w:lang w:eastAsia="ru-RU" w:bidi="ru-RU"/>
        </w:rPr>
      </w:pPr>
      <w:bookmarkStart w:id="4" w:name="bookmark4"/>
      <w:r w:rsidRPr="006D4FA9">
        <w:rPr>
          <w:rFonts w:ascii="Times New Roman" w:eastAsia="Times New Roman" w:hAnsi="Times New Roman" w:cs="Times New Roman"/>
          <w:b/>
          <w:bCs/>
          <w:color w:val="000000"/>
          <w:kern w:val="0"/>
          <w:sz w:val="28"/>
          <w:szCs w:val="28"/>
          <w:lang w:eastAsia="ru-RU" w:bidi="ru-RU"/>
        </w:rPr>
        <w:t>Практическая значимость:</w:t>
      </w:r>
      <w:bookmarkEnd w:id="4"/>
    </w:p>
    <w:p w:rsidR="006D4FA9" w:rsidRPr="006D4FA9" w:rsidRDefault="006D4FA9" w:rsidP="006D4FA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Установлена взаимосвязь типологических особенностей темперамента, адаптационных реакций организма и количественных показателей здоровья ре</w:t>
      </w:r>
      <w:r w:rsidRPr="006D4FA9">
        <w:rPr>
          <w:rFonts w:ascii="Times New Roman" w:eastAsia="Times New Roman" w:hAnsi="Times New Roman" w:cs="Times New Roman"/>
          <w:color w:val="000000"/>
          <w:kern w:val="0"/>
          <w:sz w:val="28"/>
          <w:szCs w:val="28"/>
          <w:lang w:eastAsia="ru-RU" w:bidi="ru-RU"/>
        </w:rPr>
        <w:softHyphen/>
        <w:t>бёнка. Показано, что определение адаптационных реакций по лейкограмме яв</w:t>
      </w:r>
      <w:r w:rsidRPr="006D4FA9">
        <w:rPr>
          <w:rFonts w:ascii="Times New Roman" w:eastAsia="Times New Roman" w:hAnsi="Times New Roman" w:cs="Times New Roman"/>
          <w:color w:val="000000"/>
          <w:kern w:val="0"/>
          <w:sz w:val="28"/>
          <w:szCs w:val="28"/>
          <w:lang w:eastAsia="ru-RU" w:bidi="ru-RU"/>
        </w:rPr>
        <w:softHyphen/>
        <w:t>ляется информативным методом оценки адаптивных возможностей ребёнка, а также для выявления состояний предболезни. Распределение групп детей младшего школьного возраста по адаптационным состояниям с различным ин</w:t>
      </w:r>
      <w:r w:rsidRPr="006D4FA9">
        <w:rPr>
          <w:rFonts w:ascii="Times New Roman" w:eastAsia="Times New Roman" w:hAnsi="Times New Roman" w:cs="Times New Roman"/>
          <w:color w:val="000000"/>
          <w:kern w:val="0"/>
          <w:sz w:val="28"/>
          <w:szCs w:val="28"/>
          <w:lang w:eastAsia="ru-RU" w:bidi="ru-RU"/>
        </w:rPr>
        <w:softHyphen/>
        <w:t>дивидуальным уровнем здоровья и типологическим особенностям темперамен</w:t>
      </w:r>
      <w:r w:rsidRPr="006D4FA9">
        <w:rPr>
          <w:rFonts w:ascii="Times New Roman" w:eastAsia="Times New Roman" w:hAnsi="Times New Roman" w:cs="Times New Roman"/>
          <w:color w:val="000000"/>
          <w:kern w:val="0"/>
          <w:sz w:val="28"/>
          <w:szCs w:val="28"/>
          <w:lang w:eastAsia="ru-RU" w:bidi="ru-RU"/>
        </w:rPr>
        <w:softHyphen/>
        <w:t>та может существенно повысить эффективность целевых программ, направ</w:t>
      </w:r>
      <w:r w:rsidRPr="006D4FA9">
        <w:rPr>
          <w:rFonts w:ascii="Times New Roman" w:eastAsia="Times New Roman" w:hAnsi="Times New Roman" w:cs="Times New Roman"/>
          <w:color w:val="000000"/>
          <w:kern w:val="0"/>
          <w:sz w:val="28"/>
          <w:szCs w:val="28"/>
          <w:lang w:eastAsia="ru-RU" w:bidi="ru-RU"/>
        </w:rPr>
        <w:softHyphen/>
        <w:t>ленных на сохранение и улучшение здоровья детского населения и оздорови</w:t>
      </w:r>
      <w:r w:rsidRPr="006D4FA9">
        <w:rPr>
          <w:rFonts w:ascii="Times New Roman" w:eastAsia="Times New Roman" w:hAnsi="Times New Roman" w:cs="Times New Roman"/>
          <w:color w:val="000000"/>
          <w:kern w:val="0"/>
          <w:sz w:val="28"/>
          <w:szCs w:val="28"/>
          <w:lang w:eastAsia="ru-RU" w:bidi="ru-RU"/>
        </w:rPr>
        <w:softHyphen/>
        <w:t>тельных мероприятий.</w:t>
      </w:r>
    </w:p>
    <w:p w:rsidR="006D4FA9" w:rsidRPr="006D4FA9" w:rsidRDefault="006D4FA9" w:rsidP="006D4FA9">
      <w:pPr>
        <w:keepNext/>
        <w:keepLines/>
        <w:tabs>
          <w:tab w:val="clear" w:pos="709"/>
        </w:tabs>
        <w:suppressAutoHyphens w:val="0"/>
        <w:spacing w:after="0" w:line="480" w:lineRule="exact"/>
        <w:ind w:firstLine="760"/>
        <w:outlineLvl w:val="4"/>
        <w:rPr>
          <w:rFonts w:ascii="Times New Roman" w:eastAsia="Times New Roman" w:hAnsi="Times New Roman" w:cs="Times New Roman"/>
          <w:b/>
          <w:bCs/>
          <w:color w:val="000000"/>
          <w:kern w:val="0"/>
          <w:sz w:val="28"/>
          <w:szCs w:val="28"/>
          <w:lang w:eastAsia="ru-RU" w:bidi="ru-RU"/>
        </w:rPr>
      </w:pPr>
      <w:bookmarkStart w:id="5" w:name="bookmark5"/>
      <w:r w:rsidRPr="006D4FA9">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bookmarkEnd w:id="5"/>
    </w:p>
    <w:p w:rsidR="006D4FA9" w:rsidRPr="006D4FA9" w:rsidRDefault="006D4FA9" w:rsidP="006D4FA9">
      <w:pPr>
        <w:numPr>
          <w:ilvl w:val="0"/>
          <w:numId w:val="42"/>
        </w:numPr>
        <w:tabs>
          <w:tab w:val="clear" w:pos="709"/>
          <w:tab w:val="left" w:pos="1054"/>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Младшие школьники, имеющие темперамент с невысокой выраженно</w:t>
      </w:r>
      <w:r w:rsidRPr="006D4FA9">
        <w:rPr>
          <w:rFonts w:ascii="Times New Roman" w:eastAsia="Times New Roman" w:hAnsi="Times New Roman" w:cs="Times New Roman"/>
          <w:color w:val="000000"/>
          <w:kern w:val="0"/>
          <w:sz w:val="28"/>
          <w:szCs w:val="28"/>
          <w:lang w:eastAsia="ru-RU" w:bidi="ru-RU"/>
        </w:rPr>
        <w:softHyphen/>
        <w:t>стью поведенческих проявлений и достаточной пластичностью стереотипов по</w:t>
      </w:r>
      <w:r w:rsidRPr="006D4FA9">
        <w:rPr>
          <w:rFonts w:ascii="Times New Roman" w:eastAsia="Times New Roman" w:hAnsi="Times New Roman" w:cs="Times New Roman"/>
          <w:color w:val="000000"/>
          <w:kern w:val="0"/>
          <w:sz w:val="28"/>
          <w:szCs w:val="28"/>
          <w:lang w:eastAsia="ru-RU" w:bidi="ru-RU"/>
        </w:rPr>
        <w:softHyphen/>
        <w:t>ведения чаще характеризуются нормальным функционированием физиологиче</w:t>
      </w:r>
      <w:r w:rsidRPr="006D4FA9">
        <w:rPr>
          <w:rFonts w:ascii="Times New Roman" w:eastAsia="Times New Roman" w:hAnsi="Times New Roman" w:cs="Times New Roman"/>
          <w:color w:val="000000"/>
          <w:kern w:val="0"/>
          <w:sz w:val="28"/>
          <w:szCs w:val="28"/>
          <w:lang w:eastAsia="ru-RU" w:bidi="ru-RU"/>
        </w:rPr>
        <w:softHyphen/>
        <w:t>ских систем. Дети «спокойные», с низкой выраженностью поведенческих реак</w:t>
      </w:r>
      <w:r w:rsidRPr="006D4FA9">
        <w:rPr>
          <w:rFonts w:ascii="Times New Roman" w:eastAsia="Times New Roman" w:hAnsi="Times New Roman" w:cs="Times New Roman"/>
          <w:color w:val="000000"/>
          <w:kern w:val="0"/>
          <w:sz w:val="28"/>
          <w:szCs w:val="28"/>
          <w:lang w:eastAsia="ru-RU" w:bidi="ru-RU"/>
        </w:rPr>
        <w:softHyphen/>
        <w:t>ций, имеют большие адаптационные возможности и резервы здоровья в срав</w:t>
      </w:r>
      <w:r w:rsidRPr="006D4FA9">
        <w:rPr>
          <w:rFonts w:ascii="Times New Roman" w:eastAsia="Times New Roman" w:hAnsi="Times New Roman" w:cs="Times New Roman"/>
          <w:color w:val="000000"/>
          <w:kern w:val="0"/>
          <w:sz w:val="28"/>
          <w:szCs w:val="28"/>
          <w:lang w:eastAsia="ru-RU" w:bidi="ru-RU"/>
        </w:rPr>
        <w:softHyphen/>
        <w:t>нении с «интенсивными» и «адекватными».</w:t>
      </w:r>
    </w:p>
    <w:p w:rsidR="006D4FA9" w:rsidRPr="006D4FA9" w:rsidRDefault="006D4FA9" w:rsidP="006D4FA9">
      <w:pPr>
        <w:numPr>
          <w:ilvl w:val="0"/>
          <w:numId w:val="42"/>
        </w:numPr>
        <w:tabs>
          <w:tab w:val="clear" w:pos="709"/>
          <w:tab w:val="left" w:pos="1054"/>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Показатели функционирования организма детей при многофакторной оценке лейкограммы согласуются с индексом количества здоровья.</w:t>
      </w:r>
    </w:p>
    <w:p w:rsidR="006D4FA9" w:rsidRPr="006D4FA9" w:rsidRDefault="006D4FA9" w:rsidP="006D4FA9">
      <w:pPr>
        <w:numPr>
          <w:ilvl w:val="0"/>
          <w:numId w:val="42"/>
        </w:numPr>
        <w:tabs>
          <w:tab w:val="clear" w:pos="709"/>
          <w:tab w:val="left" w:pos="1054"/>
        </w:tabs>
        <w:suppressAutoHyphens w:val="0"/>
        <w:spacing w:after="580" w:line="480" w:lineRule="exact"/>
        <w:ind w:firstLine="760"/>
        <w:jc w:val="left"/>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Интегративный показатель здоровья младших школьников в крупном промышленном центре свидетельствует об умеренном резерве их здоровья.</w:t>
      </w:r>
    </w:p>
    <w:p w:rsidR="006D4FA9" w:rsidRPr="006D4FA9" w:rsidRDefault="006D4FA9" w:rsidP="006D4FA9">
      <w:pPr>
        <w:keepNext/>
        <w:keepLines/>
        <w:tabs>
          <w:tab w:val="clear" w:pos="709"/>
        </w:tabs>
        <w:suppressAutoHyphens w:val="0"/>
        <w:spacing w:after="2" w:line="280" w:lineRule="exact"/>
        <w:ind w:firstLine="760"/>
        <w:outlineLvl w:val="4"/>
        <w:rPr>
          <w:rFonts w:ascii="Times New Roman" w:eastAsia="Times New Roman" w:hAnsi="Times New Roman" w:cs="Times New Roman"/>
          <w:b/>
          <w:bCs/>
          <w:color w:val="000000"/>
          <w:kern w:val="0"/>
          <w:sz w:val="28"/>
          <w:szCs w:val="28"/>
          <w:lang w:eastAsia="ru-RU" w:bidi="ru-RU"/>
        </w:rPr>
      </w:pPr>
      <w:bookmarkStart w:id="6" w:name="bookmark6"/>
      <w:r w:rsidRPr="006D4FA9">
        <w:rPr>
          <w:rFonts w:ascii="Times New Roman" w:eastAsia="Times New Roman" w:hAnsi="Times New Roman" w:cs="Times New Roman"/>
          <w:b/>
          <w:bCs/>
          <w:color w:val="000000"/>
          <w:kern w:val="0"/>
          <w:sz w:val="28"/>
          <w:szCs w:val="28"/>
          <w:lang w:eastAsia="ru-RU" w:bidi="ru-RU"/>
        </w:rPr>
        <w:t>Апробация работы:</w:t>
      </w:r>
      <w:bookmarkEnd w:id="6"/>
    </w:p>
    <w:p w:rsidR="006D4FA9" w:rsidRPr="006D4FA9" w:rsidRDefault="006D4FA9" w:rsidP="006D4FA9">
      <w:pPr>
        <w:tabs>
          <w:tab w:val="clear" w:pos="709"/>
        </w:tabs>
        <w:suppressAutoHyphens w:val="0"/>
        <w:spacing w:after="416" w:line="480" w:lineRule="exact"/>
        <w:ind w:firstLine="76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 xml:space="preserve">Материалы диссертации доложены и обсуждены на ежегодных итоговых научных конференциях КрасГМА (2003-2006 гг.); на I Съезде физиологов </w:t>
      </w:r>
      <w:r w:rsidRPr="006D4FA9">
        <w:rPr>
          <w:rFonts w:ascii="Times New Roman" w:eastAsia="Times New Roman" w:hAnsi="Times New Roman" w:cs="Times New Roman"/>
          <w:color w:val="000000"/>
          <w:kern w:val="0"/>
          <w:sz w:val="28"/>
          <w:szCs w:val="28"/>
          <w:lang w:val="uk-UA" w:eastAsia="uk-UA" w:bidi="uk-UA"/>
        </w:rPr>
        <w:t xml:space="preserve">СНІ", </w:t>
      </w:r>
      <w:r w:rsidRPr="006D4FA9">
        <w:rPr>
          <w:rFonts w:ascii="Times New Roman" w:eastAsia="Times New Roman" w:hAnsi="Times New Roman" w:cs="Times New Roman"/>
          <w:color w:val="000000"/>
          <w:kern w:val="0"/>
          <w:sz w:val="28"/>
          <w:szCs w:val="28"/>
          <w:lang w:eastAsia="ru-RU" w:bidi="ru-RU"/>
        </w:rPr>
        <w:t>г. Сочи (2005 г.); V Сибирском физиологическом съезде, г. Томск (2005 г.); Третьем Российском конгрессе по патофизиологии с международным участием, г. Москва (2004 г.). По теме диссертации опубликовано 8 работ, из них 4 в ре</w:t>
      </w:r>
      <w:r w:rsidRPr="006D4FA9">
        <w:rPr>
          <w:rFonts w:ascii="Times New Roman" w:eastAsia="Times New Roman" w:hAnsi="Times New Roman" w:cs="Times New Roman"/>
          <w:color w:val="000000"/>
          <w:kern w:val="0"/>
          <w:sz w:val="28"/>
          <w:szCs w:val="28"/>
          <w:lang w:eastAsia="ru-RU" w:bidi="ru-RU"/>
        </w:rPr>
        <w:softHyphen/>
        <w:t>цензируемой печати.</w:t>
      </w:r>
    </w:p>
    <w:p w:rsidR="006D4FA9" w:rsidRPr="006D4FA9" w:rsidRDefault="006D4FA9" w:rsidP="006D4FA9">
      <w:pPr>
        <w:tabs>
          <w:tab w:val="clear" w:pos="709"/>
        </w:tabs>
        <w:suppressAutoHyphens w:val="0"/>
        <w:spacing w:after="584" w:line="485" w:lineRule="exact"/>
        <w:ind w:firstLine="76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b/>
          <w:bCs/>
          <w:color w:val="000000"/>
          <w:kern w:val="0"/>
          <w:sz w:val="28"/>
          <w:lang w:eastAsia="ru-RU" w:bidi="ru-RU"/>
        </w:rPr>
        <w:t xml:space="preserve">Внедрение результатов работы: </w:t>
      </w:r>
      <w:r w:rsidRPr="006D4FA9">
        <w:rPr>
          <w:rFonts w:ascii="Times New Roman" w:eastAsia="Times New Roman" w:hAnsi="Times New Roman" w:cs="Times New Roman"/>
          <w:color w:val="000000"/>
          <w:kern w:val="0"/>
          <w:sz w:val="28"/>
          <w:szCs w:val="28"/>
          <w:lang w:eastAsia="ru-RU" w:bidi="ru-RU"/>
        </w:rPr>
        <w:t>Результаты исследования внедрены в работу региональных центров психолого-педагогического сопровождения, а также используются в учебном процессе кафедр нормальной и патологической физиологии Красноярской государственной медицинской академии.</w:t>
      </w:r>
    </w:p>
    <w:p w:rsidR="006D4FA9" w:rsidRPr="006D4FA9" w:rsidRDefault="006D4FA9" w:rsidP="006D4FA9">
      <w:pPr>
        <w:keepNext/>
        <w:keepLines/>
        <w:tabs>
          <w:tab w:val="clear" w:pos="709"/>
        </w:tabs>
        <w:suppressAutoHyphens w:val="0"/>
        <w:spacing w:after="476" w:line="280" w:lineRule="exact"/>
        <w:ind w:firstLine="760"/>
        <w:outlineLvl w:val="4"/>
        <w:rPr>
          <w:rFonts w:ascii="Times New Roman" w:eastAsia="Times New Roman" w:hAnsi="Times New Roman" w:cs="Times New Roman"/>
          <w:b/>
          <w:bCs/>
          <w:color w:val="000000"/>
          <w:kern w:val="0"/>
          <w:sz w:val="28"/>
          <w:szCs w:val="28"/>
          <w:lang w:eastAsia="ru-RU" w:bidi="ru-RU"/>
        </w:rPr>
      </w:pPr>
      <w:bookmarkStart w:id="7" w:name="bookmark7"/>
      <w:r w:rsidRPr="006D4FA9">
        <w:rPr>
          <w:rFonts w:ascii="Times New Roman" w:eastAsia="Times New Roman" w:hAnsi="Times New Roman" w:cs="Times New Roman"/>
          <w:b/>
          <w:bCs/>
          <w:color w:val="000000"/>
          <w:kern w:val="0"/>
          <w:sz w:val="28"/>
          <w:szCs w:val="28"/>
          <w:lang w:eastAsia="ru-RU" w:bidi="ru-RU"/>
        </w:rPr>
        <w:t>Объем и структура диссертации:</w:t>
      </w:r>
      <w:bookmarkEnd w:id="7"/>
    </w:p>
    <w:p w:rsidR="006D4FA9" w:rsidRPr="006D4FA9" w:rsidRDefault="006D4FA9" w:rsidP="006D4FA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Диссертация изложена на 120 страницах текста, иллюстративный матери</w:t>
      </w:r>
      <w:r w:rsidRPr="006D4FA9">
        <w:rPr>
          <w:rFonts w:ascii="Times New Roman" w:eastAsia="Times New Roman" w:hAnsi="Times New Roman" w:cs="Times New Roman"/>
          <w:color w:val="000000"/>
          <w:kern w:val="0"/>
          <w:sz w:val="28"/>
          <w:szCs w:val="28"/>
          <w:lang w:eastAsia="ru-RU" w:bidi="ru-RU"/>
        </w:rPr>
        <w:softHyphen/>
        <w:t>ал включает 18 таблиц и 13 рисунков. Состоит из введения, обзора литературы, главы собственных исследований, обсуждения результатов и выводов. Библио</w:t>
      </w:r>
      <w:r w:rsidRPr="006D4FA9">
        <w:rPr>
          <w:rFonts w:ascii="Times New Roman" w:eastAsia="Times New Roman" w:hAnsi="Times New Roman" w:cs="Times New Roman"/>
          <w:color w:val="000000"/>
          <w:kern w:val="0"/>
          <w:sz w:val="28"/>
          <w:szCs w:val="28"/>
          <w:lang w:eastAsia="ru-RU" w:bidi="ru-RU"/>
        </w:rPr>
        <w:softHyphen/>
        <w:t>графический указатель включает 239 источников, в том числе 63 иностранных.</w:t>
      </w:r>
    </w:p>
    <w:p w:rsidR="006D4FA9" w:rsidRDefault="006D4FA9" w:rsidP="006D4FA9">
      <w:pPr>
        <w:rPr>
          <w:rFonts w:ascii="Arial Unicode MS" w:eastAsia="Arial Unicode MS" w:hAnsi="Arial Unicode MS" w:cs="Arial Unicode MS"/>
          <w:color w:val="000000"/>
          <w:kern w:val="0"/>
          <w:sz w:val="24"/>
          <w:szCs w:val="24"/>
          <w:lang w:eastAsia="ru-RU" w:bidi="ru-RU"/>
        </w:rPr>
      </w:pPr>
      <w:r w:rsidRPr="006D4FA9">
        <w:rPr>
          <w:rFonts w:ascii="Arial Unicode MS" w:eastAsia="Arial Unicode MS" w:hAnsi="Arial Unicode MS" w:cs="Arial Unicode MS"/>
          <w:color w:val="000000"/>
          <w:kern w:val="0"/>
          <w:sz w:val="24"/>
          <w:szCs w:val="24"/>
          <w:lang w:eastAsia="ru-RU" w:bidi="ru-RU"/>
        </w:rPr>
        <w:t>Автором лично проведены: сбор материала, цитологическое исследование мазков крови, определение функциональных параметров, обсчет анализа анкет</w:t>
      </w:r>
      <w:r w:rsidRPr="006D4FA9">
        <w:rPr>
          <w:rFonts w:ascii="Arial Unicode MS" w:eastAsia="Arial Unicode MS" w:hAnsi="Arial Unicode MS" w:cs="Arial Unicode MS"/>
          <w:color w:val="000000"/>
          <w:kern w:val="0"/>
          <w:sz w:val="24"/>
          <w:szCs w:val="24"/>
          <w:lang w:eastAsia="ru-RU" w:bidi="ru-RU"/>
        </w:rPr>
        <w:softHyphen/>
        <w:t>ных данных здоровых детей, статистическая обработка результатов. Определе</w:t>
      </w:r>
      <w:r w:rsidRPr="006D4FA9">
        <w:rPr>
          <w:rFonts w:ascii="Arial Unicode MS" w:eastAsia="Arial Unicode MS" w:hAnsi="Arial Unicode MS" w:cs="Arial Unicode MS"/>
          <w:color w:val="000000"/>
          <w:kern w:val="0"/>
          <w:sz w:val="24"/>
          <w:szCs w:val="24"/>
          <w:lang w:eastAsia="ru-RU" w:bidi="ru-RU"/>
        </w:rPr>
        <w:softHyphen/>
        <w:t>ние количественных параметров здоровья проведено совместно с В.Ю. Поты- лициной. Автор приносит благодарность за консультативную и практическую помощь доценту кафедры физиологии КрасГМА О.Г. Солдатовой.</w:t>
      </w:r>
    </w:p>
    <w:p w:rsidR="006D4FA9" w:rsidRDefault="006D4FA9" w:rsidP="006D4FA9">
      <w:pPr>
        <w:rPr>
          <w:rFonts w:ascii="Arial Unicode MS" w:eastAsia="Arial Unicode MS" w:hAnsi="Arial Unicode MS" w:cs="Arial Unicode MS"/>
          <w:color w:val="000000"/>
          <w:kern w:val="0"/>
          <w:sz w:val="24"/>
          <w:szCs w:val="24"/>
          <w:lang w:eastAsia="ru-RU" w:bidi="ru-RU"/>
        </w:rPr>
      </w:pPr>
    </w:p>
    <w:p w:rsidR="006D4FA9" w:rsidRDefault="006D4FA9" w:rsidP="006D4FA9">
      <w:pPr>
        <w:rPr>
          <w:rFonts w:ascii="Arial Unicode MS" w:eastAsia="Arial Unicode MS" w:hAnsi="Arial Unicode MS" w:cs="Arial Unicode MS"/>
          <w:color w:val="000000"/>
          <w:kern w:val="0"/>
          <w:sz w:val="24"/>
          <w:szCs w:val="24"/>
          <w:lang w:eastAsia="ru-RU" w:bidi="ru-RU"/>
        </w:rPr>
      </w:pPr>
    </w:p>
    <w:p w:rsidR="006D4FA9" w:rsidRDefault="006D4FA9" w:rsidP="006D4FA9">
      <w:pPr>
        <w:rPr>
          <w:rFonts w:ascii="Arial Unicode MS" w:eastAsia="Arial Unicode MS" w:hAnsi="Arial Unicode MS" w:cs="Arial Unicode MS"/>
          <w:color w:val="000000"/>
          <w:kern w:val="0"/>
          <w:sz w:val="24"/>
          <w:szCs w:val="24"/>
          <w:lang w:eastAsia="ru-RU" w:bidi="ru-RU"/>
        </w:rPr>
      </w:pPr>
    </w:p>
    <w:p w:rsidR="006D4FA9" w:rsidRPr="006D4FA9" w:rsidRDefault="006D4FA9" w:rsidP="006D4FA9">
      <w:pPr>
        <w:keepNext/>
        <w:keepLines/>
        <w:tabs>
          <w:tab w:val="clear" w:pos="709"/>
        </w:tabs>
        <w:suppressAutoHyphens w:val="0"/>
        <w:spacing w:after="0" w:line="440" w:lineRule="exact"/>
        <w:ind w:left="5500" w:firstLine="0"/>
        <w:jc w:val="left"/>
        <w:outlineLvl w:val="0"/>
        <w:rPr>
          <w:rFonts w:ascii="Franklin Gothic Heavy" w:eastAsia="Franklin Gothic Heavy" w:hAnsi="Franklin Gothic Heavy" w:cs="Franklin Gothic Heavy"/>
          <w:spacing w:val="-10"/>
          <w:kern w:val="0"/>
          <w:sz w:val="44"/>
          <w:szCs w:val="44"/>
          <w:lang w:eastAsia="ru-RU" w:bidi="ru-RU"/>
        </w:rPr>
      </w:pPr>
      <w:bookmarkStart w:id="8" w:name="bookmark29"/>
      <w:r w:rsidRPr="006D4FA9">
        <w:rPr>
          <w:rFonts w:ascii="Franklin Gothic Heavy" w:eastAsia="Franklin Gothic Heavy" w:hAnsi="Franklin Gothic Heavy" w:cs="Franklin Gothic Heavy"/>
          <w:color w:val="000000"/>
          <w:spacing w:val="-10"/>
          <w:kern w:val="0"/>
          <w:sz w:val="44"/>
          <w:szCs w:val="44"/>
          <w:lang w:eastAsia="ru-RU" w:bidi="ru-RU"/>
        </w:rPr>
        <w:t>выводы</w:t>
      </w:r>
      <w:bookmarkEnd w:id="8"/>
    </w:p>
    <w:p w:rsidR="006D4FA9" w:rsidRPr="006D4FA9" w:rsidRDefault="006D4FA9" w:rsidP="006D4FA9">
      <w:pPr>
        <w:numPr>
          <w:ilvl w:val="0"/>
          <w:numId w:val="43"/>
        </w:numPr>
        <w:tabs>
          <w:tab w:val="clear" w:pos="709"/>
          <w:tab w:val="left" w:pos="2347"/>
        </w:tabs>
        <w:suppressAutoHyphens w:val="0"/>
        <w:spacing w:after="60" w:line="480" w:lineRule="exact"/>
        <w:ind w:left="1300" w:right="180" w:firstLine="720"/>
        <w:jc w:val="left"/>
        <w:rPr>
          <w:rFonts w:ascii="Times New Roman" w:eastAsia="Times New Roman" w:hAnsi="Times New Roman" w:cs="Times New Roman"/>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Распределение здоровых младших школьников по типам темпера</w:t>
      </w:r>
      <w:r w:rsidRPr="006D4FA9">
        <w:rPr>
          <w:rFonts w:ascii="Times New Roman" w:eastAsia="Times New Roman" w:hAnsi="Times New Roman" w:cs="Times New Roman"/>
          <w:color w:val="000000"/>
          <w:kern w:val="0"/>
          <w:sz w:val="28"/>
          <w:szCs w:val="28"/>
          <w:lang w:eastAsia="ru-RU" w:bidi="ru-RU"/>
        </w:rPr>
        <w:softHyphen/>
        <w:t>мента свидетельствует, что 52,3% детей характеризуются средними значе</w:t>
      </w:r>
      <w:r w:rsidRPr="006D4FA9">
        <w:rPr>
          <w:rFonts w:ascii="Times New Roman" w:eastAsia="Times New Roman" w:hAnsi="Times New Roman" w:cs="Times New Roman"/>
          <w:color w:val="000000"/>
          <w:kern w:val="0"/>
          <w:sz w:val="28"/>
          <w:szCs w:val="28"/>
          <w:lang w:eastAsia="ru-RU" w:bidi="ru-RU"/>
        </w:rPr>
        <w:softHyphen/>
        <w:t>ниями выраженности поведенческих проявлений. Почти в равной степени встречаются школьники «интенсивные» и «спокойные» (соответственно 24,1% и 23,6%). По прочности сформированных стереотипов 48,5% всех школьников входят в группу «пластичных», а частота проявлений «лабиль</w:t>
      </w:r>
      <w:r w:rsidRPr="006D4FA9">
        <w:rPr>
          <w:rFonts w:ascii="Times New Roman" w:eastAsia="Times New Roman" w:hAnsi="Times New Roman" w:cs="Times New Roman"/>
          <w:color w:val="000000"/>
          <w:kern w:val="0"/>
          <w:sz w:val="28"/>
          <w:szCs w:val="28"/>
          <w:lang w:eastAsia="ru-RU" w:bidi="ru-RU"/>
        </w:rPr>
        <w:softHyphen/>
        <w:t>ности» и «ригидности» составляет примерно равные доли, 26,0% и 25,5% соответственно. Существенных половых различий в распределении младших школьников по типам темперамента не отмечается.</w:t>
      </w:r>
    </w:p>
    <w:p w:rsidR="006D4FA9" w:rsidRPr="006D4FA9" w:rsidRDefault="006D4FA9" w:rsidP="006D4FA9">
      <w:pPr>
        <w:numPr>
          <w:ilvl w:val="0"/>
          <w:numId w:val="43"/>
        </w:numPr>
        <w:tabs>
          <w:tab w:val="clear" w:pos="709"/>
          <w:tab w:val="left" w:pos="2347"/>
        </w:tabs>
        <w:suppressAutoHyphens w:val="0"/>
        <w:spacing w:after="60" w:line="480" w:lineRule="exact"/>
        <w:ind w:left="1300" w:right="180" w:firstLine="720"/>
        <w:jc w:val="left"/>
        <w:rPr>
          <w:rFonts w:ascii="Times New Roman" w:eastAsia="Times New Roman" w:hAnsi="Times New Roman" w:cs="Times New Roman"/>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Дети 8-10 лет, чье поведение характеризуется низкими показателями выраженности поведенческих проявлений («спокойные») и достаточной пла</w:t>
      </w:r>
      <w:r w:rsidRPr="006D4FA9">
        <w:rPr>
          <w:rFonts w:ascii="Times New Roman" w:eastAsia="Times New Roman" w:hAnsi="Times New Roman" w:cs="Times New Roman"/>
          <w:color w:val="000000"/>
          <w:kern w:val="0"/>
          <w:sz w:val="28"/>
          <w:szCs w:val="28"/>
          <w:lang w:eastAsia="ru-RU" w:bidi="ru-RU"/>
        </w:rPr>
        <w:softHyphen/>
        <w:t>стичностью стереотипов поведения («пластичные») демонстрируют более высокие показатели неспецифической резистентности организма.</w:t>
      </w:r>
    </w:p>
    <w:p w:rsidR="006D4FA9" w:rsidRPr="006D4FA9" w:rsidRDefault="006D4FA9" w:rsidP="006D4FA9">
      <w:pPr>
        <w:numPr>
          <w:ilvl w:val="0"/>
          <w:numId w:val="43"/>
        </w:numPr>
        <w:tabs>
          <w:tab w:val="clear" w:pos="709"/>
          <w:tab w:val="left" w:pos="2347"/>
        </w:tabs>
        <w:suppressAutoHyphens w:val="0"/>
        <w:spacing w:after="60" w:line="480" w:lineRule="exact"/>
        <w:ind w:left="1300" w:right="180" w:firstLine="720"/>
        <w:jc w:val="left"/>
        <w:rPr>
          <w:rFonts w:ascii="Times New Roman" w:eastAsia="Times New Roman" w:hAnsi="Times New Roman" w:cs="Times New Roman"/>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Дети с различными типами темперамента в условиях крупного про</w:t>
      </w:r>
      <w:r w:rsidRPr="006D4FA9">
        <w:rPr>
          <w:rFonts w:ascii="Times New Roman" w:eastAsia="Times New Roman" w:hAnsi="Times New Roman" w:cs="Times New Roman"/>
          <w:color w:val="000000"/>
          <w:kern w:val="0"/>
          <w:sz w:val="28"/>
          <w:szCs w:val="28"/>
          <w:lang w:eastAsia="ru-RU" w:bidi="ru-RU"/>
        </w:rPr>
        <w:softHyphen/>
        <w:t>мышленного центра имеют различные характеристики адаптивных возмож</w:t>
      </w:r>
      <w:r w:rsidRPr="006D4FA9">
        <w:rPr>
          <w:rFonts w:ascii="Times New Roman" w:eastAsia="Times New Roman" w:hAnsi="Times New Roman" w:cs="Times New Roman"/>
          <w:color w:val="000000"/>
          <w:kern w:val="0"/>
          <w:sz w:val="28"/>
          <w:szCs w:val="28"/>
          <w:lang w:eastAsia="ru-RU" w:bidi="ru-RU"/>
        </w:rPr>
        <w:softHyphen/>
        <w:t>ностей организма. «Спокойные» и «пластичные» личности по данным лейко</w:t>
      </w:r>
      <w:r w:rsidRPr="006D4FA9">
        <w:rPr>
          <w:rFonts w:ascii="Times New Roman" w:eastAsia="Times New Roman" w:hAnsi="Times New Roman" w:cs="Times New Roman"/>
          <w:color w:val="000000"/>
          <w:kern w:val="0"/>
          <w:sz w:val="28"/>
          <w:szCs w:val="28"/>
          <w:lang w:eastAsia="ru-RU" w:bidi="ru-RU"/>
        </w:rPr>
        <w:softHyphen/>
        <w:t>грамм чаще демонстрируют адаптивные реакции, которые указывают на нор</w:t>
      </w:r>
      <w:r w:rsidRPr="006D4FA9">
        <w:rPr>
          <w:rFonts w:ascii="Times New Roman" w:eastAsia="Times New Roman" w:hAnsi="Times New Roman" w:cs="Times New Roman"/>
          <w:color w:val="000000"/>
          <w:kern w:val="0"/>
          <w:sz w:val="28"/>
          <w:szCs w:val="28"/>
          <w:lang w:eastAsia="ru-RU" w:bidi="ru-RU"/>
        </w:rPr>
        <w:softHyphen/>
        <w:t>мальное функционирование организма.</w:t>
      </w:r>
    </w:p>
    <w:p w:rsidR="006D4FA9" w:rsidRPr="006D4FA9" w:rsidRDefault="006D4FA9" w:rsidP="006D4FA9">
      <w:pPr>
        <w:numPr>
          <w:ilvl w:val="0"/>
          <w:numId w:val="43"/>
        </w:numPr>
        <w:tabs>
          <w:tab w:val="clear" w:pos="709"/>
          <w:tab w:val="left" w:pos="2352"/>
        </w:tabs>
        <w:suppressAutoHyphens w:val="0"/>
        <w:spacing w:after="64" w:line="480" w:lineRule="exact"/>
        <w:ind w:left="1300" w:right="180" w:firstLine="720"/>
        <w:jc w:val="left"/>
        <w:rPr>
          <w:rFonts w:ascii="Times New Roman" w:eastAsia="Times New Roman" w:hAnsi="Times New Roman" w:cs="Times New Roman"/>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Дети младшего школьного возраста имеют сниженный уровень ин</w:t>
      </w:r>
      <w:r w:rsidRPr="006D4FA9">
        <w:rPr>
          <w:rFonts w:ascii="Times New Roman" w:eastAsia="Times New Roman" w:hAnsi="Times New Roman" w:cs="Times New Roman"/>
          <w:color w:val="000000"/>
          <w:kern w:val="0"/>
          <w:sz w:val="28"/>
          <w:szCs w:val="28"/>
          <w:lang w:eastAsia="ru-RU" w:bidi="ru-RU"/>
        </w:rPr>
        <w:softHyphen/>
        <w:t>дивидуального здоровья и умеренный риск развития заболеваний. Темпера- ментальные черты личности, особенно характеризующие поведенческую ак</w:t>
      </w:r>
      <w:r w:rsidRPr="006D4FA9">
        <w:rPr>
          <w:rFonts w:ascii="Times New Roman" w:eastAsia="Times New Roman" w:hAnsi="Times New Roman" w:cs="Times New Roman"/>
          <w:color w:val="000000"/>
          <w:kern w:val="0"/>
          <w:sz w:val="28"/>
          <w:szCs w:val="28"/>
          <w:lang w:eastAsia="ru-RU" w:bidi="ru-RU"/>
        </w:rPr>
        <w:softHyphen/>
        <w:t>тивность, коррелятивно связаны с индексом количества здоровья. Наиболь</w:t>
      </w:r>
      <w:r w:rsidRPr="006D4FA9">
        <w:rPr>
          <w:rFonts w:ascii="Times New Roman" w:eastAsia="Times New Roman" w:hAnsi="Times New Roman" w:cs="Times New Roman"/>
          <w:color w:val="000000"/>
          <w:kern w:val="0"/>
          <w:sz w:val="28"/>
          <w:szCs w:val="28"/>
          <w:lang w:eastAsia="ru-RU" w:bidi="ru-RU"/>
        </w:rPr>
        <w:softHyphen/>
        <w:t>ший уровень и резерв здоровья имеют дети с невысокой поведенческой ак</w:t>
      </w:r>
      <w:r w:rsidRPr="006D4FA9">
        <w:rPr>
          <w:rFonts w:ascii="Times New Roman" w:eastAsia="Times New Roman" w:hAnsi="Times New Roman" w:cs="Times New Roman"/>
          <w:color w:val="000000"/>
          <w:kern w:val="0"/>
          <w:sz w:val="28"/>
          <w:szCs w:val="28"/>
          <w:lang w:eastAsia="ru-RU" w:bidi="ru-RU"/>
        </w:rPr>
        <w:softHyphen/>
        <w:t>тивностью («спокойные»).</w:t>
      </w:r>
    </w:p>
    <w:p w:rsidR="006D4FA9" w:rsidRPr="006D4FA9" w:rsidRDefault="006D4FA9" w:rsidP="006D4FA9">
      <w:pPr>
        <w:numPr>
          <w:ilvl w:val="0"/>
          <w:numId w:val="43"/>
        </w:numPr>
        <w:tabs>
          <w:tab w:val="clear" w:pos="709"/>
          <w:tab w:val="left" w:pos="2357"/>
        </w:tabs>
        <w:suppressAutoHyphens w:val="0"/>
        <w:spacing w:after="876" w:line="475" w:lineRule="exact"/>
        <w:ind w:left="1300" w:right="180" w:firstLine="720"/>
        <w:jc w:val="left"/>
        <w:rPr>
          <w:rFonts w:ascii="Times New Roman" w:eastAsia="Times New Roman" w:hAnsi="Times New Roman" w:cs="Times New Roman"/>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Дети с различными типами темперамента имеют особенности вегета</w:t>
      </w:r>
      <w:r w:rsidRPr="006D4FA9">
        <w:rPr>
          <w:rFonts w:ascii="Times New Roman" w:eastAsia="Times New Roman" w:hAnsi="Times New Roman" w:cs="Times New Roman"/>
          <w:color w:val="000000"/>
          <w:kern w:val="0"/>
          <w:sz w:val="28"/>
          <w:szCs w:val="28"/>
          <w:lang w:eastAsia="ru-RU" w:bidi="ru-RU"/>
        </w:rPr>
        <w:softHyphen/>
        <w:t>тивной регуляции сердечного ритма. Младшие школьники с низким индек</w:t>
      </w:r>
      <w:r w:rsidRPr="006D4FA9">
        <w:rPr>
          <w:rFonts w:ascii="Times New Roman" w:eastAsia="Times New Roman" w:hAnsi="Times New Roman" w:cs="Times New Roman"/>
          <w:color w:val="000000"/>
          <w:kern w:val="0"/>
          <w:sz w:val="28"/>
          <w:szCs w:val="28"/>
          <w:lang w:eastAsia="ru-RU" w:bidi="ru-RU"/>
        </w:rPr>
        <w:softHyphen/>
        <w:t>сом выраженности поведенческих проявлений, чаще характеризуются опти</w:t>
      </w:r>
      <w:r w:rsidRPr="006D4FA9">
        <w:rPr>
          <w:rFonts w:ascii="Times New Roman" w:eastAsia="Times New Roman" w:hAnsi="Times New Roman" w:cs="Times New Roman"/>
          <w:color w:val="000000"/>
          <w:kern w:val="0"/>
          <w:sz w:val="28"/>
          <w:szCs w:val="28"/>
          <w:lang w:eastAsia="ru-RU" w:bidi="ru-RU"/>
        </w:rPr>
        <w:softHyphen/>
        <w:t>мальным соотношением между автономной и центральной регуляцией сер</w:t>
      </w:r>
      <w:r w:rsidRPr="006D4FA9">
        <w:rPr>
          <w:rFonts w:ascii="Times New Roman" w:eastAsia="Times New Roman" w:hAnsi="Times New Roman" w:cs="Times New Roman"/>
          <w:color w:val="000000"/>
          <w:kern w:val="0"/>
          <w:sz w:val="28"/>
          <w:szCs w:val="28"/>
          <w:lang w:eastAsia="ru-RU" w:bidi="ru-RU"/>
        </w:rPr>
        <w:softHyphen/>
        <w:t>дечного ритма, более высоким адаптационным потенциалом и резервом здо</w:t>
      </w:r>
      <w:r w:rsidRPr="006D4FA9">
        <w:rPr>
          <w:rFonts w:ascii="Times New Roman" w:eastAsia="Times New Roman" w:hAnsi="Times New Roman" w:cs="Times New Roman"/>
          <w:color w:val="000000"/>
          <w:kern w:val="0"/>
          <w:sz w:val="28"/>
          <w:szCs w:val="28"/>
          <w:lang w:eastAsia="ru-RU" w:bidi="ru-RU"/>
        </w:rPr>
        <w:softHyphen/>
        <w:t>ровья, по сравнению с детьми, имеющими высокую активность поведения. Пластичность поведения существенных влияний на характер регуляции сер</w:t>
      </w:r>
      <w:r w:rsidRPr="006D4FA9">
        <w:rPr>
          <w:rFonts w:ascii="Times New Roman" w:eastAsia="Times New Roman" w:hAnsi="Times New Roman" w:cs="Times New Roman"/>
          <w:color w:val="000000"/>
          <w:kern w:val="0"/>
          <w:sz w:val="28"/>
          <w:szCs w:val="28"/>
          <w:lang w:eastAsia="ru-RU" w:bidi="ru-RU"/>
        </w:rPr>
        <w:softHyphen/>
        <w:t>дечного ритма и количественный показатель здоровья не оказывает.</w:t>
      </w:r>
    </w:p>
    <w:p w:rsidR="006D4FA9" w:rsidRPr="006D4FA9" w:rsidRDefault="006D4FA9" w:rsidP="006D4FA9">
      <w:pPr>
        <w:keepNext/>
        <w:keepLines/>
        <w:tabs>
          <w:tab w:val="clear" w:pos="709"/>
        </w:tabs>
        <w:suppressAutoHyphens w:val="0"/>
        <w:spacing w:after="107" w:line="280" w:lineRule="exact"/>
        <w:ind w:left="4500" w:firstLine="0"/>
        <w:jc w:val="left"/>
        <w:outlineLvl w:val="4"/>
        <w:rPr>
          <w:rFonts w:ascii="Times New Roman" w:eastAsia="Times New Roman" w:hAnsi="Times New Roman" w:cs="Times New Roman"/>
          <w:b/>
          <w:bCs/>
          <w:kern w:val="0"/>
          <w:sz w:val="28"/>
          <w:szCs w:val="28"/>
          <w:lang w:eastAsia="ru-RU" w:bidi="ru-RU"/>
        </w:rPr>
      </w:pPr>
      <w:bookmarkStart w:id="9" w:name="bookmark30"/>
      <w:r w:rsidRPr="006D4FA9">
        <w:rPr>
          <w:rFonts w:ascii="Times New Roman" w:eastAsia="Times New Roman" w:hAnsi="Times New Roman" w:cs="Times New Roman"/>
          <w:b/>
          <w:bCs/>
          <w:color w:val="000000"/>
          <w:kern w:val="0"/>
          <w:sz w:val="28"/>
          <w:szCs w:val="28"/>
          <w:lang w:eastAsia="ru-RU" w:bidi="ru-RU"/>
        </w:rPr>
        <w:t>Практические рекомендации</w:t>
      </w:r>
      <w:bookmarkEnd w:id="9"/>
    </w:p>
    <w:p w:rsidR="006D4FA9" w:rsidRPr="006D4FA9" w:rsidRDefault="006D4FA9" w:rsidP="006D4FA9">
      <w:pPr>
        <w:numPr>
          <w:ilvl w:val="0"/>
          <w:numId w:val="44"/>
        </w:numPr>
        <w:tabs>
          <w:tab w:val="clear" w:pos="709"/>
          <w:tab w:val="left" w:pos="2462"/>
        </w:tabs>
        <w:suppressAutoHyphens w:val="0"/>
        <w:spacing w:after="0" w:line="418" w:lineRule="exact"/>
        <w:ind w:left="1200" w:right="200" w:firstLine="900"/>
        <w:jc w:val="left"/>
        <w:rPr>
          <w:rFonts w:ascii="Times New Roman" w:eastAsia="Times New Roman" w:hAnsi="Times New Roman" w:cs="Times New Roman"/>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Поскольку характеристика черт темперамента, определяемых с помощью стандартных анкет-опросников, у младших школьников Краснояр</w:t>
      </w:r>
      <w:r w:rsidRPr="006D4FA9">
        <w:rPr>
          <w:rFonts w:ascii="Times New Roman" w:eastAsia="Times New Roman" w:hAnsi="Times New Roman" w:cs="Times New Roman"/>
          <w:color w:val="000000"/>
          <w:kern w:val="0"/>
          <w:sz w:val="28"/>
          <w:szCs w:val="28"/>
          <w:lang w:eastAsia="ru-RU" w:bidi="ru-RU"/>
        </w:rPr>
        <w:softHyphen/>
        <w:t>ска имеет региональные особенности, необходимо при проведении психофи</w:t>
      </w:r>
      <w:r w:rsidRPr="006D4FA9">
        <w:rPr>
          <w:rFonts w:ascii="Times New Roman" w:eastAsia="Times New Roman" w:hAnsi="Times New Roman" w:cs="Times New Roman"/>
          <w:color w:val="000000"/>
          <w:kern w:val="0"/>
          <w:sz w:val="28"/>
          <w:szCs w:val="28"/>
          <w:lang w:eastAsia="ru-RU" w:bidi="ru-RU"/>
        </w:rPr>
        <w:softHyphen/>
        <w:t>зиологических исследований руководствоваться региональными параметра</w:t>
      </w:r>
      <w:r w:rsidRPr="006D4FA9">
        <w:rPr>
          <w:rFonts w:ascii="Times New Roman" w:eastAsia="Times New Roman" w:hAnsi="Times New Roman" w:cs="Times New Roman"/>
          <w:color w:val="000000"/>
          <w:kern w:val="0"/>
          <w:sz w:val="28"/>
          <w:szCs w:val="28"/>
          <w:lang w:eastAsia="ru-RU" w:bidi="ru-RU"/>
        </w:rPr>
        <w:softHyphen/>
        <w:t>ми. При выделении типов черт темперамента по Томасу целесообразно ис</w:t>
      </w:r>
      <w:r w:rsidRPr="006D4FA9">
        <w:rPr>
          <w:rFonts w:ascii="Times New Roman" w:eastAsia="Times New Roman" w:hAnsi="Times New Roman" w:cs="Times New Roman"/>
          <w:color w:val="000000"/>
          <w:kern w:val="0"/>
          <w:sz w:val="28"/>
          <w:szCs w:val="28"/>
          <w:lang w:eastAsia="ru-RU" w:bidi="ru-RU"/>
        </w:rPr>
        <w:softHyphen/>
        <w:t>пользовать индексы выраженности поведенческих проявлений и прочности стереотипов поведения (индексы активности и пластичности).</w:t>
      </w:r>
    </w:p>
    <w:p w:rsidR="006D4FA9" w:rsidRPr="006D4FA9" w:rsidRDefault="006D4FA9" w:rsidP="006D4FA9">
      <w:pPr>
        <w:numPr>
          <w:ilvl w:val="0"/>
          <w:numId w:val="44"/>
        </w:numPr>
        <w:tabs>
          <w:tab w:val="clear" w:pos="709"/>
          <w:tab w:val="left" w:pos="2462"/>
        </w:tabs>
        <w:suppressAutoHyphens w:val="0"/>
        <w:spacing w:after="0" w:line="418" w:lineRule="exact"/>
        <w:ind w:left="1200" w:right="200" w:firstLine="900"/>
        <w:jc w:val="left"/>
        <w:rPr>
          <w:rFonts w:ascii="Times New Roman" w:eastAsia="Times New Roman" w:hAnsi="Times New Roman" w:cs="Times New Roman"/>
          <w:kern w:val="0"/>
          <w:sz w:val="28"/>
          <w:szCs w:val="28"/>
          <w:lang w:eastAsia="ru-RU" w:bidi="ru-RU"/>
        </w:rPr>
      </w:pPr>
      <w:r w:rsidRPr="006D4FA9">
        <w:rPr>
          <w:rFonts w:ascii="Times New Roman" w:eastAsia="Times New Roman" w:hAnsi="Times New Roman" w:cs="Times New Roman"/>
          <w:color w:val="000000"/>
          <w:kern w:val="0"/>
          <w:sz w:val="28"/>
          <w:szCs w:val="28"/>
          <w:lang w:eastAsia="ru-RU" w:bidi="ru-RU"/>
        </w:rPr>
        <w:t>Методика определения адаптационных реакций по лейкоцитарной формуле крови является информативной, позволяет эффективно оценивать адаптивные возможности ребенка, а также выявлять состояния предболезни и может широко использоваться в клинической и профилактической медици</w:t>
      </w:r>
      <w:r w:rsidRPr="006D4FA9">
        <w:rPr>
          <w:rFonts w:ascii="Times New Roman" w:eastAsia="Times New Roman" w:hAnsi="Times New Roman" w:cs="Times New Roman"/>
          <w:color w:val="000000"/>
          <w:kern w:val="0"/>
          <w:sz w:val="28"/>
          <w:szCs w:val="28"/>
          <w:lang w:eastAsia="ru-RU" w:bidi="ru-RU"/>
        </w:rPr>
        <w:softHyphen/>
        <w:t>не. Методика проста в применении, включает для исследования доступный материал, позволяет быстро получить результат и использовать архивные данные.</w:t>
      </w:r>
    </w:p>
    <w:p w:rsidR="006D4FA9" w:rsidRPr="006D4FA9" w:rsidRDefault="006D4FA9" w:rsidP="006D4FA9">
      <w:r w:rsidRPr="006D4FA9">
        <w:rPr>
          <w:rFonts w:ascii="Arial Unicode MS" w:eastAsia="Arial Unicode MS" w:hAnsi="Arial Unicode MS" w:cs="Arial Unicode MS"/>
          <w:color w:val="000000"/>
          <w:kern w:val="0"/>
          <w:sz w:val="24"/>
          <w:szCs w:val="24"/>
          <w:lang w:eastAsia="ru-RU" w:bidi="ru-RU"/>
        </w:rPr>
        <w:t>Распределение групп детей по адаптационным состояниям и темпе- раментальным особенностям может быть использовано при комплексной оценке их здоровья в системе лечебных и образовательных учреждений рай</w:t>
      </w:r>
      <w:r w:rsidRPr="006D4FA9">
        <w:rPr>
          <w:rFonts w:ascii="Arial Unicode MS" w:eastAsia="Arial Unicode MS" w:hAnsi="Arial Unicode MS" w:cs="Arial Unicode MS"/>
          <w:color w:val="000000"/>
          <w:kern w:val="0"/>
          <w:sz w:val="24"/>
          <w:szCs w:val="24"/>
          <w:lang w:eastAsia="ru-RU" w:bidi="ru-RU"/>
        </w:rPr>
        <w:softHyphen/>
        <w:t>она, города и ориентировано на формирование целевых программ по улуч</w:t>
      </w:r>
      <w:r w:rsidRPr="006D4FA9">
        <w:rPr>
          <w:rFonts w:ascii="Arial Unicode MS" w:eastAsia="Arial Unicode MS" w:hAnsi="Arial Unicode MS" w:cs="Arial Unicode MS"/>
          <w:color w:val="000000"/>
          <w:kern w:val="0"/>
          <w:sz w:val="24"/>
          <w:szCs w:val="24"/>
          <w:lang w:eastAsia="ru-RU" w:bidi="ru-RU"/>
        </w:rPr>
        <w:softHyphen/>
        <w:t>шению эффективности профилактических и оздоровительных мероприятий в детских коллективах.</w:t>
      </w:r>
    </w:p>
    <w:sectPr w:rsidR="006D4FA9" w:rsidRPr="006D4FA9"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6D4FA9" w:rsidRPr="006D4FA9">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FA9" w:rsidRDefault="006D4FA9">
    <w:pPr>
      <w:rPr>
        <w:sz w:val="2"/>
        <w:szCs w:val="2"/>
      </w:rPr>
    </w:pPr>
    <w:r w:rsidRPr="00100D3C">
      <w:rPr>
        <w:sz w:val="24"/>
        <w:szCs w:val="24"/>
        <w:lang w:bidi="ru-RU"/>
      </w:rPr>
      <w:pict>
        <v:shapetype id="_x0000_t202" coordsize="21600,21600" o:spt="202" path="m,l,21600r21600,l21600,xe">
          <v:stroke joinstyle="miter"/>
          <v:path gradientshapeok="t" o:connecttype="rect"/>
        </v:shapetype>
        <v:shape id="_x0000_s609843" type="#_x0000_t202" style="position:absolute;left:0;text-align:left;margin-left:283.7pt;margin-top:41.85pt;width:16.3pt;height:6.95pt;z-index:-251602944;mso-wrap-style:none;mso-wrap-distance-left:5pt;mso-wrap-distance-right:5pt;mso-position-horizontal-relative:page;mso-position-vertical-relative:page" wrapcoords="0 0" filled="f" stroked="f">
          <v:textbox style="mso-fit-shape-to-text:t" inset="0,0,0,0">
            <w:txbxContent>
              <w:p w:rsidR="006D4FA9" w:rsidRDefault="006D4FA9">
                <w:pPr>
                  <w:spacing w:line="240" w:lineRule="auto"/>
                </w:pPr>
                <w:r>
                  <w:rPr>
                    <w:rStyle w:val="afffff9"/>
                  </w:rPr>
                  <w:t></w:t>
                </w:r>
                <w:fldSimple w:instr=" PAGE \* MERGEFORMAT ">
                  <w:r w:rsidRPr="00C401D9">
                    <w:rPr>
                      <w:noProof/>
                    </w:rPr>
                    <w:t>2</w:t>
                  </w:r>
                </w:fldSimple>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ED532D"/>
    <w:multiLevelType w:val="multilevel"/>
    <w:tmpl w:val="3E14EC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193630"/>
    <w:multiLevelType w:val="multilevel"/>
    <w:tmpl w:val="F752C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DA3EE5"/>
    <w:multiLevelType w:val="multilevel"/>
    <w:tmpl w:val="21229D76"/>
    <w:lvl w:ilvl="0">
      <w:start w:val="1"/>
      <w:numFmt w:val="decimal"/>
      <w:lvlText w:val="%1"/>
      <w:lvlJc w:val="left"/>
      <w:rPr>
        <w:rFonts w:ascii="Courier New" w:eastAsia="Courier New" w:hAnsi="Courier New" w:cs="Courier New"/>
        <w:b w:val="0"/>
        <w:bCs w:val="0"/>
        <w:i w:val="0"/>
        <w:iCs w:val="0"/>
        <w:smallCaps w:val="0"/>
        <w:strike w:val="0"/>
        <w:color w:val="000000"/>
        <w:spacing w:val="-5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AB514F"/>
    <w:multiLevelType w:val="multilevel"/>
    <w:tmpl w:val="FF88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6B4306"/>
    <w:multiLevelType w:val="hybridMultilevel"/>
    <w:tmpl w:val="E99473FE"/>
    <w:lvl w:ilvl="0" w:tplc="4CC224FC">
      <w:start w:val="4"/>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1A3A9A5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2" w:tplc="5B787334">
      <w:numFmt w:val="bullet"/>
      <w:lvlText w:val="•"/>
      <w:lvlJc w:val="left"/>
      <w:pPr>
        <w:ind w:left="2032" w:hanging="216"/>
      </w:pPr>
      <w:rPr>
        <w:rFonts w:hint="default"/>
        <w:lang w:val="uk-UA" w:eastAsia="uk-UA" w:bidi="uk-UA"/>
      </w:rPr>
    </w:lvl>
    <w:lvl w:ilvl="3" w:tplc="21A61FC6">
      <w:numFmt w:val="bullet"/>
      <w:lvlText w:val="•"/>
      <w:lvlJc w:val="left"/>
      <w:pPr>
        <w:ind w:left="2999" w:hanging="216"/>
      </w:pPr>
      <w:rPr>
        <w:rFonts w:hint="default"/>
        <w:lang w:val="uk-UA" w:eastAsia="uk-UA" w:bidi="uk-UA"/>
      </w:rPr>
    </w:lvl>
    <w:lvl w:ilvl="4" w:tplc="7686947C">
      <w:numFmt w:val="bullet"/>
      <w:lvlText w:val="•"/>
      <w:lvlJc w:val="left"/>
      <w:pPr>
        <w:ind w:left="3965" w:hanging="216"/>
      </w:pPr>
      <w:rPr>
        <w:rFonts w:hint="default"/>
        <w:lang w:val="uk-UA" w:eastAsia="uk-UA" w:bidi="uk-UA"/>
      </w:rPr>
    </w:lvl>
    <w:lvl w:ilvl="5" w:tplc="F5649C40">
      <w:numFmt w:val="bullet"/>
      <w:lvlText w:val="•"/>
      <w:lvlJc w:val="left"/>
      <w:pPr>
        <w:ind w:left="4932" w:hanging="216"/>
      </w:pPr>
      <w:rPr>
        <w:rFonts w:hint="default"/>
        <w:lang w:val="uk-UA" w:eastAsia="uk-UA" w:bidi="uk-UA"/>
      </w:rPr>
    </w:lvl>
    <w:lvl w:ilvl="6" w:tplc="BEB6BBA0">
      <w:numFmt w:val="bullet"/>
      <w:lvlText w:val="•"/>
      <w:lvlJc w:val="left"/>
      <w:pPr>
        <w:ind w:left="5898" w:hanging="216"/>
      </w:pPr>
      <w:rPr>
        <w:rFonts w:hint="default"/>
        <w:lang w:val="uk-UA" w:eastAsia="uk-UA" w:bidi="uk-UA"/>
      </w:rPr>
    </w:lvl>
    <w:lvl w:ilvl="7" w:tplc="8D509DDC">
      <w:numFmt w:val="bullet"/>
      <w:lvlText w:val="•"/>
      <w:lvlJc w:val="left"/>
      <w:pPr>
        <w:ind w:left="6864" w:hanging="216"/>
      </w:pPr>
      <w:rPr>
        <w:rFonts w:hint="default"/>
        <w:lang w:val="uk-UA" w:eastAsia="uk-UA" w:bidi="uk-UA"/>
      </w:rPr>
    </w:lvl>
    <w:lvl w:ilvl="8" w:tplc="702A894A">
      <w:numFmt w:val="bullet"/>
      <w:lvlText w:val="•"/>
      <w:lvlJc w:val="left"/>
      <w:pPr>
        <w:ind w:left="7831" w:hanging="216"/>
      </w:pPr>
      <w:rPr>
        <w:rFonts w:hint="default"/>
        <w:lang w:val="uk-UA" w:eastAsia="uk-UA" w:bidi="uk-UA"/>
      </w:rPr>
    </w:lvl>
  </w:abstractNum>
  <w:abstractNum w:abstractNumId="92">
    <w:nsid w:val="1DC95F63"/>
    <w:multiLevelType w:val="multilevel"/>
    <w:tmpl w:val="4FBAFB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1943FC"/>
    <w:multiLevelType w:val="multilevel"/>
    <w:tmpl w:val="C1DCB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CE1521"/>
    <w:multiLevelType w:val="multilevel"/>
    <w:tmpl w:val="A078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82093C"/>
    <w:multiLevelType w:val="multilevel"/>
    <w:tmpl w:val="0B34129A"/>
    <w:lvl w:ilvl="0">
      <w:start w:val="1"/>
      <w:numFmt w:val="decimal"/>
      <w:lvlText w:val="%1"/>
      <w:lvlJc w:val="left"/>
      <w:pPr>
        <w:ind w:left="105" w:hanging="491"/>
      </w:pPr>
      <w:rPr>
        <w:rFonts w:hint="default"/>
        <w:lang w:val="uk-UA" w:eastAsia="uk-UA" w:bidi="uk-UA"/>
      </w:rPr>
    </w:lvl>
    <w:lvl w:ilvl="1">
      <w:start w:val="2"/>
      <w:numFmt w:val="decimal"/>
      <w:lvlText w:val="%1.%2."/>
      <w:lvlJc w:val="left"/>
      <w:pPr>
        <w:ind w:left="105" w:hanging="49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491"/>
      </w:pPr>
      <w:rPr>
        <w:rFonts w:hint="default"/>
        <w:lang w:val="uk-UA" w:eastAsia="uk-UA" w:bidi="uk-UA"/>
      </w:rPr>
    </w:lvl>
    <w:lvl w:ilvl="3">
      <w:numFmt w:val="bullet"/>
      <w:lvlText w:val="•"/>
      <w:lvlJc w:val="left"/>
      <w:pPr>
        <w:ind w:left="2999" w:hanging="491"/>
      </w:pPr>
      <w:rPr>
        <w:rFonts w:hint="default"/>
        <w:lang w:val="uk-UA" w:eastAsia="uk-UA" w:bidi="uk-UA"/>
      </w:rPr>
    </w:lvl>
    <w:lvl w:ilvl="4">
      <w:numFmt w:val="bullet"/>
      <w:lvlText w:val="•"/>
      <w:lvlJc w:val="left"/>
      <w:pPr>
        <w:ind w:left="3965" w:hanging="491"/>
      </w:pPr>
      <w:rPr>
        <w:rFonts w:hint="default"/>
        <w:lang w:val="uk-UA" w:eastAsia="uk-UA" w:bidi="uk-UA"/>
      </w:rPr>
    </w:lvl>
    <w:lvl w:ilvl="5">
      <w:numFmt w:val="bullet"/>
      <w:lvlText w:val="•"/>
      <w:lvlJc w:val="left"/>
      <w:pPr>
        <w:ind w:left="4932" w:hanging="491"/>
      </w:pPr>
      <w:rPr>
        <w:rFonts w:hint="default"/>
        <w:lang w:val="uk-UA" w:eastAsia="uk-UA" w:bidi="uk-UA"/>
      </w:rPr>
    </w:lvl>
    <w:lvl w:ilvl="6">
      <w:numFmt w:val="bullet"/>
      <w:lvlText w:val="•"/>
      <w:lvlJc w:val="left"/>
      <w:pPr>
        <w:ind w:left="5898" w:hanging="491"/>
      </w:pPr>
      <w:rPr>
        <w:rFonts w:hint="default"/>
        <w:lang w:val="uk-UA" w:eastAsia="uk-UA" w:bidi="uk-UA"/>
      </w:rPr>
    </w:lvl>
    <w:lvl w:ilvl="7">
      <w:numFmt w:val="bullet"/>
      <w:lvlText w:val="•"/>
      <w:lvlJc w:val="left"/>
      <w:pPr>
        <w:ind w:left="6864" w:hanging="491"/>
      </w:pPr>
      <w:rPr>
        <w:rFonts w:hint="default"/>
        <w:lang w:val="uk-UA" w:eastAsia="uk-UA" w:bidi="uk-UA"/>
      </w:rPr>
    </w:lvl>
    <w:lvl w:ilvl="8">
      <w:numFmt w:val="bullet"/>
      <w:lvlText w:val="•"/>
      <w:lvlJc w:val="left"/>
      <w:pPr>
        <w:ind w:left="7831" w:hanging="491"/>
      </w:pPr>
      <w:rPr>
        <w:rFonts w:hint="default"/>
        <w:lang w:val="uk-UA" w:eastAsia="uk-UA" w:bidi="uk-UA"/>
      </w:rPr>
    </w:lvl>
  </w:abstractNum>
  <w:abstractNum w:abstractNumId="96">
    <w:nsid w:val="24092C86"/>
    <w:multiLevelType w:val="hybridMultilevel"/>
    <w:tmpl w:val="8ABCE8E0"/>
    <w:lvl w:ilvl="0" w:tplc="6756BCC6">
      <w:start w:val="1"/>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7E9C9166">
      <w:numFmt w:val="bullet"/>
      <w:lvlText w:val="–"/>
      <w:lvlJc w:val="left"/>
      <w:pPr>
        <w:ind w:left="105" w:hanging="277"/>
      </w:pPr>
      <w:rPr>
        <w:rFonts w:ascii="Times New Roman" w:eastAsia="Times New Roman" w:hAnsi="Times New Roman" w:cs="Times New Roman" w:hint="default"/>
        <w:w w:val="102"/>
        <w:sz w:val="27"/>
        <w:szCs w:val="27"/>
        <w:lang w:val="uk-UA" w:eastAsia="uk-UA" w:bidi="uk-UA"/>
      </w:rPr>
    </w:lvl>
    <w:lvl w:ilvl="2" w:tplc="704CAB8E">
      <w:numFmt w:val="bullet"/>
      <w:lvlText w:val="•"/>
      <w:lvlJc w:val="left"/>
      <w:pPr>
        <w:ind w:left="2032" w:hanging="277"/>
      </w:pPr>
      <w:rPr>
        <w:rFonts w:hint="default"/>
        <w:lang w:val="uk-UA" w:eastAsia="uk-UA" w:bidi="uk-UA"/>
      </w:rPr>
    </w:lvl>
    <w:lvl w:ilvl="3" w:tplc="08863848">
      <w:numFmt w:val="bullet"/>
      <w:lvlText w:val="•"/>
      <w:lvlJc w:val="left"/>
      <w:pPr>
        <w:ind w:left="2999" w:hanging="277"/>
      </w:pPr>
      <w:rPr>
        <w:rFonts w:hint="default"/>
        <w:lang w:val="uk-UA" w:eastAsia="uk-UA" w:bidi="uk-UA"/>
      </w:rPr>
    </w:lvl>
    <w:lvl w:ilvl="4" w:tplc="7AD6D22A">
      <w:numFmt w:val="bullet"/>
      <w:lvlText w:val="•"/>
      <w:lvlJc w:val="left"/>
      <w:pPr>
        <w:ind w:left="3965" w:hanging="277"/>
      </w:pPr>
      <w:rPr>
        <w:rFonts w:hint="default"/>
        <w:lang w:val="uk-UA" w:eastAsia="uk-UA" w:bidi="uk-UA"/>
      </w:rPr>
    </w:lvl>
    <w:lvl w:ilvl="5" w:tplc="4EF8EC0A">
      <w:numFmt w:val="bullet"/>
      <w:lvlText w:val="•"/>
      <w:lvlJc w:val="left"/>
      <w:pPr>
        <w:ind w:left="4932" w:hanging="277"/>
      </w:pPr>
      <w:rPr>
        <w:rFonts w:hint="default"/>
        <w:lang w:val="uk-UA" w:eastAsia="uk-UA" w:bidi="uk-UA"/>
      </w:rPr>
    </w:lvl>
    <w:lvl w:ilvl="6" w:tplc="F108779C">
      <w:numFmt w:val="bullet"/>
      <w:lvlText w:val="•"/>
      <w:lvlJc w:val="left"/>
      <w:pPr>
        <w:ind w:left="5898" w:hanging="277"/>
      </w:pPr>
      <w:rPr>
        <w:rFonts w:hint="default"/>
        <w:lang w:val="uk-UA" w:eastAsia="uk-UA" w:bidi="uk-UA"/>
      </w:rPr>
    </w:lvl>
    <w:lvl w:ilvl="7" w:tplc="416AE0FA">
      <w:numFmt w:val="bullet"/>
      <w:lvlText w:val="•"/>
      <w:lvlJc w:val="left"/>
      <w:pPr>
        <w:ind w:left="6864" w:hanging="277"/>
      </w:pPr>
      <w:rPr>
        <w:rFonts w:hint="default"/>
        <w:lang w:val="uk-UA" w:eastAsia="uk-UA" w:bidi="uk-UA"/>
      </w:rPr>
    </w:lvl>
    <w:lvl w:ilvl="8" w:tplc="8C96CF06">
      <w:numFmt w:val="bullet"/>
      <w:lvlText w:val="•"/>
      <w:lvlJc w:val="left"/>
      <w:pPr>
        <w:ind w:left="7831" w:hanging="277"/>
      </w:pPr>
      <w:rPr>
        <w:rFonts w:hint="default"/>
        <w:lang w:val="uk-UA" w:eastAsia="uk-UA" w:bidi="uk-UA"/>
      </w:rPr>
    </w:lvl>
  </w:abstractNum>
  <w:abstractNum w:abstractNumId="97">
    <w:nsid w:val="2A0C4E44"/>
    <w:multiLevelType w:val="multilevel"/>
    <w:tmpl w:val="7324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3C565D"/>
    <w:multiLevelType w:val="multilevel"/>
    <w:tmpl w:val="114E1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AB6344"/>
    <w:multiLevelType w:val="multilevel"/>
    <w:tmpl w:val="C332D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B6106C"/>
    <w:multiLevelType w:val="multilevel"/>
    <w:tmpl w:val="4A74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696E18"/>
    <w:multiLevelType w:val="multilevel"/>
    <w:tmpl w:val="B1C0B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DFF14D7"/>
    <w:multiLevelType w:val="multilevel"/>
    <w:tmpl w:val="5FDA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282050"/>
    <w:multiLevelType w:val="multilevel"/>
    <w:tmpl w:val="9A5A0D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FB6940"/>
    <w:multiLevelType w:val="multilevel"/>
    <w:tmpl w:val="01AC9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86C1F25"/>
    <w:multiLevelType w:val="multilevel"/>
    <w:tmpl w:val="FD9AAB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5E5153"/>
    <w:multiLevelType w:val="hybridMultilevel"/>
    <w:tmpl w:val="654EF150"/>
    <w:lvl w:ilvl="0" w:tplc="3E98DCF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1" w:tplc="810C0F9C">
      <w:numFmt w:val="bullet"/>
      <w:lvlText w:val="•"/>
      <w:lvlJc w:val="left"/>
      <w:pPr>
        <w:ind w:left="1066" w:hanging="216"/>
      </w:pPr>
      <w:rPr>
        <w:rFonts w:hint="default"/>
        <w:lang w:val="uk-UA" w:eastAsia="uk-UA" w:bidi="uk-UA"/>
      </w:rPr>
    </w:lvl>
    <w:lvl w:ilvl="2" w:tplc="46EAD5F6">
      <w:numFmt w:val="bullet"/>
      <w:lvlText w:val="•"/>
      <w:lvlJc w:val="left"/>
      <w:pPr>
        <w:ind w:left="2032" w:hanging="216"/>
      </w:pPr>
      <w:rPr>
        <w:rFonts w:hint="default"/>
        <w:lang w:val="uk-UA" w:eastAsia="uk-UA" w:bidi="uk-UA"/>
      </w:rPr>
    </w:lvl>
    <w:lvl w:ilvl="3" w:tplc="DCC06AC6">
      <w:numFmt w:val="bullet"/>
      <w:lvlText w:val="•"/>
      <w:lvlJc w:val="left"/>
      <w:pPr>
        <w:ind w:left="2999" w:hanging="216"/>
      </w:pPr>
      <w:rPr>
        <w:rFonts w:hint="default"/>
        <w:lang w:val="uk-UA" w:eastAsia="uk-UA" w:bidi="uk-UA"/>
      </w:rPr>
    </w:lvl>
    <w:lvl w:ilvl="4" w:tplc="AD76F61A">
      <w:numFmt w:val="bullet"/>
      <w:lvlText w:val="•"/>
      <w:lvlJc w:val="left"/>
      <w:pPr>
        <w:ind w:left="3965" w:hanging="216"/>
      </w:pPr>
      <w:rPr>
        <w:rFonts w:hint="default"/>
        <w:lang w:val="uk-UA" w:eastAsia="uk-UA" w:bidi="uk-UA"/>
      </w:rPr>
    </w:lvl>
    <w:lvl w:ilvl="5" w:tplc="D7241E34">
      <w:numFmt w:val="bullet"/>
      <w:lvlText w:val="•"/>
      <w:lvlJc w:val="left"/>
      <w:pPr>
        <w:ind w:left="4932" w:hanging="216"/>
      </w:pPr>
      <w:rPr>
        <w:rFonts w:hint="default"/>
        <w:lang w:val="uk-UA" w:eastAsia="uk-UA" w:bidi="uk-UA"/>
      </w:rPr>
    </w:lvl>
    <w:lvl w:ilvl="6" w:tplc="3B50E27E">
      <w:numFmt w:val="bullet"/>
      <w:lvlText w:val="•"/>
      <w:lvlJc w:val="left"/>
      <w:pPr>
        <w:ind w:left="5898" w:hanging="216"/>
      </w:pPr>
      <w:rPr>
        <w:rFonts w:hint="default"/>
        <w:lang w:val="uk-UA" w:eastAsia="uk-UA" w:bidi="uk-UA"/>
      </w:rPr>
    </w:lvl>
    <w:lvl w:ilvl="7" w:tplc="B7FCF158">
      <w:numFmt w:val="bullet"/>
      <w:lvlText w:val="•"/>
      <w:lvlJc w:val="left"/>
      <w:pPr>
        <w:ind w:left="6864" w:hanging="216"/>
      </w:pPr>
      <w:rPr>
        <w:rFonts w:hint="default"/>
        <w:lang w:val="uk-UA" w:eastAsia="uk-UA" w:bidi="uk-UA"/>
      </w:rPr>
    </w:lvl>
    <w:lvl w:ilvl="8" w:tplc="5C5A75BA">
      <w:numFmt w:val="bullet"/>
      <w:lvlText w:val="•"/>
      <w:lvlJc w:val="left"/>
      <w:pPr>
        <w:ind w:left="7831" w:hanging="216"/>
      </w:pPr>
      <w:rPr>
        <w:rFonts w:hint="default"/>
        <w:lang w:val="uk-UA" w:eastAsia="uk-UA" w:bidi="uk-UA"/>
      </w:rPr>
    </w:lvl>
  </w:abstractNum>
  <w:abstractNum w:abstractNumId="108">
    <w:nsid w:val="555B564D"/>
    <w:multiLevelType w:val="multilevel"/>
    <w:tmpl w:val="FA08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0">
    <w:nsid w:val="5BC01137"/>
    <w:multiLevelType w:val="multilevel"/>
    <w:tmpl w:val="4DAE7A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297E5F"/>
    <w:multiLevelType w:val="multilevel"/>
    <w:tmpl w:val="9EC0A9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554063"/>
    <w:multiLevelType w:val="multilevel"/>
    <w:tmpl w:val="B3B80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8B4F46"/>
    <w:multiLevelType w:val="multilevel"/>
    <w:tmpl w:val="05A60E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A69184A"/>
    <w:multiLevelType w:val="multilevel"/>
    <w:tmpl w:val="15A26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9A5509"/>
    <w:multiLevelType w:val="multilevel"/>
    <w:tmpl w:val="00FCF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E4D4A0C"/>
    <w:multiLevelType w:val="hybridMultilevel"/>
    <w:tmpl w:val="02C800C4"/>
    <w:lvl w:ilvl="0" w:tplc="9BBC19B2">
      <w:start w:val="1"/>
      <w:numFmt w:val="decimal"/>
      <w:lvlText w:val="%1."/>
      <w:lvlJc w:val="left"/>
      <w:pPr>
        <w:ind w:left="105" w:hanging="384"/>
      </w:pPr>
      <w:rPr>
        <w:rFonts w:ascii="Times New Roman" w:eastAsia="Times New Roman" w:hAnsi="Times New Roman" w:cs="Times New Roman" w:hint="default"/>
        <w:spacing w:val="-7"/>
        <w:w w:val="102"/>
        <w:sz w:val="27"/>
        <w:szCs w:val="27"/>
        <w:lang w:val="uk-UA" w:eastAsia="uk-UA" w:bidi="uk-UA"/>
      </w:rPr>
    </w:lvl>
    <w:lvl w:ilvl="1" w:tplc="36781E3A">
      <w:numFmt w:val="bullet"/>
      <w:lvlText w:val="•"/>
      <w:lvlJc w:val="left"/>
      <w:pPr>
        <w:ind w:left="1066" w:hanging="384"/>
      </w:pPr>
      <w:rPr>
        <w:rFonts w:hint="default"/>
        <w:lang w:val="uk-UA" w:eastAsia="uk-UA" w:bidi="uk-UA"/>
      </w:rPr>
    </w:lvl>
    <w:lvl w:ilvl="2" w:tplc="10E69B24">
      <w:numFmt w:val="bullet"/>
      <w:lvlText w:val="•"/>
      <w:lvlJc w:val="left"/>
      <w:pPr>
        <w:ind w:left="2032" w:hanging="384"/>
      </w:pPr>
      <w:rPr>
        <w:rFonts w:hint="default"/>
        <w:lang w:val="uk-UA" w:eastAsia="uk-UA" w:bidi="uk-UA"/>
      </w:rPr>
    </w:lvl>
    <w:lvl w:ilvl="3" w:tplc="30D84712">
      <w:numFmt w:val="bullet"/>
      <w:lvlText w:val="•"/>
      <w:lvlJc w:val="left"/>
      <w:pPr>
        <w:ind w:left="2999" w:hanging="384"/>
      </w:pPr>
      <w:rPr>
        <w:rFonts w:hint="default"/>
        <w:lang w:val="uk-UA" w:eastAsia="uk-UA" w:bidi="uk-UA"/>
      </w:rPr>
    </w:lvl>
    <w:lvl w:ilvl="4" w:tplc="F5EE771C">
      <w:numFmt w:val="bullet"/>
      <w:lvlText w:val="•"/>
      <w:lvlJc w:val="left"/>
      <w:pPr>
        <w:ind w:left="3965" w:hanging="384"/>
      </w:pPr>
      <w:rPr>
        <w:rFonts w:hint="default"/>
        <w:lang w:val="uk-UA" w:eastAsia="uk-UA" w:bidi="uk-UA"/>
      </w:rPr>
    </w:lvl>
    <w:lvl w:ilvl="5" w:tplc="074420B6">
      <w:numFmt w:val="bullet"/>
      <w:lvlText w:val="•"/>
      <w:lvlJc w:val="left"/>
      <w:pPr>
        <w:ind w:left="4932" w:hanging="384"/>
      </w:pPr>
      <w:rPr>
        <w:rFonts w:hint="default"/>
        <w:lang w:val="uk-UA" w:eastAsia="uk-UA" w:bidi="uk-UA"/>
      </w:rPr>
    </w:lvl>
    <w:lvl w:ilvl="6" w:tplc="32BE078E">
      <w:numFmt w:val="bullet"/>
      <w:lvlText w:val="•"/>
      <w:lvlJc w:val="left"/>
      <w:pPr>
        <w:ind w:left="5898" w:hanging="384"/>
      </w:pPr>
      <w:rPr>
        <w:rFonts w:hint="default"/>
        <w:lang w:val="uk-UA" w:eastAsia="uk-UA" w:bidi="uk-UA"/>
      </w:rPr>
    </w:lvl>
    <w:lvl w:ilvl="7" w:tplc="573CEC1A">
      <w:numFmt w:val="bullet"/>
      <w:lvlText w:val="•"/>
      <w:lvlJc w:val="left"/>
      <w:pPr>
        <w:ind w:left="6864" w:hanging="384"/>
      </w:pPr>
      <w:rPr>
        <w:rFonts w:hint="default"/>
        <w:lang w:val="uk-UA" w:eastAsia="uk-UA" w:bidi="uk-UA"/>
      </w:rPr>
    </w:lvl>
    <w:lvl w:ilvl="8" w:tplc="28049D24">
      <w:numFmt w:val="bullet"/>
      <w:lvlText w:val="•"/>
      <w:lvlJc w:val="left"/>
      <w:pPr>
        <w:ind w:left="7831" w:hanging="384"/>
      </w:pPr>
      <w:rPr>
        <w:rFonts w:hint="default"/>
        <w:lang w:val="uk-UA" w:eastAsia="uk-UA" w:bidi="uk-UA"/>
      </w:rPr>
    </w:lvl>
  </w:abstractNum>
  <w:abstractNum w:abstractNumId="117">
    <w:nsid w:val="718D0B8D"/>
    <w:multiLevelType w:val="multilevel"/>
    <w:tmpl w:val="842E7F8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950A99"/>
    <w:multiLevelType w:val="multilevel"/>
    <w:tmpl w:val="7DFC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6197214"/>
    <w:multiLevelType w:val="multilevel"/>
    <w:tmpl w:val="6EFC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BBE6F45"/>
    <w:multiLevelType w:val="multilevel"/>
    <w:tmpl w:val="118A4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0C242D"/>
    <w:multiLevelType w:val="multilevel"/>
    <w:tmpl w:val="0866AD04"/>
    <w:lvl w:ilvl="0">
      <w:start w:val="2"/>
      <w:numFmt w:val="decimal"/>
      <w:lvlText w:val="%1"/>
      <w:lvlJc w:val="left"/>
      <w:pPr>
        <w:ind w:left="105" w:hanging="648"/>
      </w:pPr>
      <w:rPr>
        <w:rFonts w:hint="default"/>
        <w:lang w:val="uk-UA" w:eastAsia="uk-UA" w:bidi="uk-UA"/>
      </w:rPr>
    </w:lvl>
    <w:lvl w:ilvl="1">
      <w:start w:val="1"/>
      <w:numFmt w:val="decimal"/>
      <w:lvlText w:val="%1.%2"/>
      <w:lvlJc w:val="left"/>
      <w:pPr>
        <w:ind w:left="105" w:hanging="648"/>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648"/>
      </w:pPr>
      <w:rPr>
        <w:rFonts w:hint="default"/>
        <w:lang w:val="uk-UA" w:eastAsia="uk-UA" w:bidi="uk-UA"/>
      </w:rPr>
    </w:lvl>
    <w:lvl w:ilvl="3">
      <w:numFmt w:val="bullet"/>
      <w:lvlText w:val="•"/>
      <w:lvlJc w:val="left"/>
      <w:pPr>
        <w:ind w:left="2999" w:hanging="648"/>
      </w:pPr>
      <w:rPr>
        <w:rFonts w:hint="default"/>
        <w:lang w:val="uk-UA" w:eastAsia="uk-UA" w:bidi="uk-UA"/>
      </w:rPr>
    </w:lvl>
    <w:lvl w:ilvl="4">
      <w:numFmt w:val="bullet"/>
      <w:lvlText w:val="•"/>
      <w:lvlJc w:val="left"/>
      <w:pPr>
        <w:ind w:left="3965" w:hanging="648"/>
      </w:pPr>
      <w:rPr>
        <w:rFonts w:hint="default"/>
        <w:lang w:val="uk-UA" w:eastAsia="uk-UA" w:bidi="uk-UA"/>
      </w:rPr>
    </w:lvl>
    <w:lvl w:ilvl="5">
      <w:numFmt w:val="bullet"/>
      <w:lvlText w:val="•"/>
      <w:lvlJc w:val="left"/>
      <w:pPr>
        <w:ind w:left="4932" w:hanging="648"/>
      </w:pPr>
      <w:rPr>
        <w:rFonts w:hint="default"/>
        <w:lang w:val="uk-UA" w:eastAsia="uk-UA" w:bidi="uk-UA"/>
      </w:rPr>
    </w:lvl>
    <w:lvl w:ilvl="6">
      <w:numFmt w:val="bullet"/>
      <w:lvlText w:val="•"/>
      <w:lvlJc w:val="left"/>
      <w:pPr>
        <w:ind w:left="5898" w:hanging="648"/>
      </w:pPr>
      <w:rPr>
        <w:rFonts w:hint="default"/>
        <w:lang w:val="uk-UA" w:eastAsia="uk-UA" w:bidi="uk-UA"/>
      </w:rPr>
    </w:lvl>
    <w:lvl w:ilvl="7">
      <w:numFmt w:val="bullet"/>
      <w:lvlText w:val="•"/>
      <w:lvlJc w:val="left"/>
      <w:pPr>
        <w:ind w:left="6864" w:hanging="648"/>
      </w:pPr>
      <w:rPr>
        <w:rFonts w:hint="default"/>
        <w:lang w:val="uk-UA" w:eastAsia="uk-UA" w:bidi="uk-UA"/>
      </w:rPr>
    </w:lvl>
    <w:lvl w:ilvl="8">
      <w:numFmt w:val="bullet"/>
      <w:lvlText w:val="•"/>
      <w:lvlJc w:val="left"/>
      <w:pPr>
        <w:ind w:left="7831" w:hanging="648"/>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99"/>
  </w:num>
  <w:num w:numId="13">
    <w:abstractNumId w:val="100"/>
  </w:num>
  <w:num w:numId="14">
    <w:abstractNumId w:val="120"/>
  </w:num>
  <w:num w:numId="15">
    <w:abstractNumId w:val="118"/>
  </w:num>
  <w:num w:numId="16">
    <w:abstractNumId w:val="97"/>
  </w:num>
  <w:num w:numId="17">
    <w:abstractNumId w:val="89"/>
  </w:num>
  <w:num w:numId="18">
    <w:abstractNumId w:val="94"/>
  </w:num>
  <w:num w:numId="19">
    <w:abstractNumId w:val="114"/>
  </w:num>
  <w:num w:numId="20">
    <w:abstractNumId w:val="108"/>
  </w:num>
  <w:num w:numId="21">
    <w:abstractNumId w:val="103"/>
  </w:num>
  <w:num w:numId="22">
    <w:abstractNumId w:val="101"/>
  </w:num>
  <w:num w:numId="23">
    <w:abstractNumId w:val="117"/>
  </w:num>
  <w:num w:numId="24">
    <w:abstractNumId w:val="104"/>
  </w:num>
  <w:num w:numId="25">
    <w:abstractNumId w:val="81"/>
  </w:num>
  <w:num w:numId="26">
    <w:abstractNumId w:val="106"/>
  </w:num>
  <w:num w:numId="27">
    <w:abstractNumId w:val="111"/>
  </w:num>
  <w:num w:numId="28">
    <w:abstractNumId w:val="90"/>
  </w:num>
  <w:num w:numId="29">
    <w:abstractNumId w:val="115"/>
  </w:num>
  <w:num w:numId="30">
    <w:abstractNumId w:val="85"/>
  </w:num>
  <w:num w:numId="31">
    <w:abstractNumId w:val="119"/>
  </w:num>
  <w:num w:numId="32">
    <w:abstractNumId w:val="91"/>
  </w:num>
  <w:num w:numId="33">
    <w:abstractNumId w:val="96"/>
  </w:num>
  <w:num w:numId="34">
    <w:abstractNumId w:val="107"/>
  </w:num>
  <w:num w:numId="35">
    <w:abstractNumId w:val="121"/>
  </w:num>
  <w:num w:numId="36">
    <w:abstractNumId w:val="95"/>
  </w:num>
  <w:num w:numId="37">
    <w:abstractNumId w:val="116"/>
  </w:num>
  <w:num w:numId="38">
    <w:abstractNumId w:val="113"/>
  </w:num>
  <w:num w:numId="39">
    <w:abstractNumId w:val="110"/>
  </w:num>
  <w:num w:numId="40">
    <w:abstractNumId w:val="92"/>
  </w:num>
  <w:num w:numId="41">
    <w:abstractNumId w:val="93"/>
  </w:num>
  <w:num w:numId="42">
    <w:abstractNumId w:val="105"/>
  </w:num>
  <w:num w:numId="43">
    <w:abstractNumId w:val="102"/>
  </w:num>
  <w:num w:numId="44">
    <w:abstractNumId w:val="1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8D00C-10CC-4AB5-84F2-1F7F319E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10</Pages>
  <Words>2130</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2021-02-16T19:26:00Z</dcterms:created>
  <dcterms:modified xsi:type="dcterms:W3CDTF">2021-02-26T18:42:00Z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